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64F87" w14:textId="77777777" w:rsidR="00EF5F0B" w:rsidRDefault="00535643" w:rsidP="00EF5F0B">
      <w:pPr>
        <w:rPr>
          <w:rFonts w:ascii="Arial" w:hAnsi="Arial" w:cs="Arial"/>
          <w:b/>
          <w:sz w:val="28"/>
        </w:rPr>
      </w:pPr>
      <w:r w:rsidRPr="00EF5F0B">
        <w:rPr>
          <w:rFonts w:ascii="Arial" w:hAnsi="Arial" w:cs="Arial"/>
          <w:b/>
          <w:sz w:val="28"/>
        </w:rPr>
        <w:t xml:space="preserve">SCHOOL RESOURCE OFFICER </w:t>
      </w:r>
    </w:p>
    <w:p w14:paraId="522D1C9A" w14:textId="502D39F1" w:rsidR="00535643" w:rsidRPr="00EF5F0B" w:rsidRDefault="00EF5F0B" w:rsidP="00EF5F0B">
      <w:pPr>
        <w:rPr>
          <w:rFonts w:ascii="Arial" w:hAnsi="Arial" w:cs="Arial"/>
          <w:b/>
          <w:sz w:val="28"/>
        </w:rPr>
      </w:pPr>
      <w:r>
        <w:rPr>
          <w:rFonts w:ascii="Arial" w:hAnsi="Arial" w:cs="Arial"/>
          <w:b/>
          <w:sz w:val="28"/>
        </w:rPr>
        <w:t>[</w:t>
      </w:r>
      <w:r w:rsidR="00535643" w:rsidRPr="00EF5F0B">
        <w:rPr>
          <w:rFonts w:ascii="Arial" w:hAnsi="Arial" w:cs="Arial"/>
          <w:b/>
          <w:sz w:val="28"/>
        </w:rPr>
        <w:t>MODEL POLICY</w:t>
      </w:r>
      <w:r>
        <w:rPr>
          <w:rFonts w:ascii="Arial" w:hAnsi="Arial" w:cs="Arial"/>
          <w:b/>
          <w:sz w:val="28"/>
        </w:rPr>
        <w:t>]</w:t>
      </w:r>
    </w:p>
    <w:p w14:paraId="1920B2F4" w14:textId="77777777" w:rsidR="000D34DC" w:rsidRDefault="000D34DC" w:rsidP="00EF5F0B">
      <w:pPr>
        <w:rPr>
          <w:rFonts w:eastAsia="Arial"/>
        </w:rPr>
      </w:pPr>
    </w:p>
    <w:p w14:paraId="1EA7E6D5" w14:textId="201DDDCB" w:rsidR="00EF5F0B" w:rsidRPr="00EF5F0B" w:rsidRDefault="00EF5F0B" w:rsidP="00EF5F0B">
      <w:pPr>
        <w:rPr>
          <w:rFonts w:ascii="Arial" w:eastAsia="Arial" w:hAnsi="Arial" w:cs="Arial"/>
          <w:b/>
          <w:bCs/>
          <w:sz w:val="24"/>
          <w:szCs w:val="24"/>
        </w:rPr>
      </w:pPr>
      <w:r w:rsidRPr="00EF5F0B">
        <w:rPr>
          <w:rFonts w:ascii="Arial" w:eastAsia="Arial" w:hAnsi="Arial" w:cs="Arial"/>
          <w:b/>
          <w:bCs/>
          <w:sz w:val="24"/>
          <w:szCs w:val="24"/>
        </w:rPr>
        <w:t>POLICY</w:t>
      </w:r>
    </w:p>
    <w:p w14:paraId="2DAB86A4" w14:textId="77777777" w:rsidR="000D34DC" w:rsidRPr="00EF5F0B" w:rsidRDefault="000D34DC" w:rsidP="000D34DC">
      <w:pPr>
        <w:rPr>
          <w:rFonts w:ascii="Arial" w:hAnsi="Arial" w:cs="Arial"/>
          <w:sz w:val="24"/>
          <w:szCs w:val="24"/>
        </w:rPr>
      </w:pPr>
    </w:p>
    <w:p w14:paraId="2859070A" w14:textId="77777777" w:rsidR="000D34DC" w:rsidRPr="00EF5F0B" w:rsidRDefault="000D34DC" w:rsidP="00EF5F0B">
      <w:pPr>
        <w:jc w:val="both"/>
        <w:rPr>
          <w:rFonts w:ascii="Arial" w:hAnsi="Arial" w:cs="Arial"/>
          <w:sz w:val="24"/>
          <w:szCs w:val="24"/>
        </w:rPr>
      </w:pPr>
      <w:r w:rsidRPr="00EF5F0B">
        <w:rPr>
          <w:rFonts w:ascii="Arial" w:hAnsi="Arial" w:cs="Arial"/>
          <w:sz w:val="24"/>
          <w:szCs w:val="24"/>
        </w:rPr>
        <w:t xml:space="preserve">The primary purpose of this policy is to </w:t>
      </w:r>
      <w:r w:rsidR="00535643" w:rsidRPr="00EF5F0B">
        <w:rPr>
          <w:rFonts w:ascii="Arial" w:hAnsi="Arial" w:cs="Arial"/>
          <w:sz w:val="24"/>
          <w:szCs w:val="24"/>
        </w:rPr>
        <w:t xml:space="preserve">provide guidelines which define the relationship between law enforcement agencies and the schools utilizing school resource officers (SRO). It will further facilitate the understanding of this relationship with regards to criminal matters and law enforcement situations, which will arise at the local school level. </w:t>
      </w:r>
      <w:r w:rsidR="00535643" w:rsidRPr="00EF5F0B">
        <w:rPr>
          <w:rFonts w:ascii="Arial" w:hAnsi="Arial" w:cs="Arial"/>
          <w:sz w:val="24"/>
          <w:szCs w:val="24"/>
          <w:shd w:val="clear" w:color="auto" w:fill="FFFFFF"/>
        </w:rPr>
        <w:t>The goal of the SRO programs is to provide safe learning environments, provide valuable resources to school staff members, foster a positive relationship with students and develop strategies to resolve problems that affect our youth with the goal of protecting all children, so they can reach their fullest potential.</w:t>
      </w:r>
    </w:p>
    <w:p w14:paraId="7A6FCCB7" w14:textId="77777777" w:rsidR="000D34DC" w:rsidRDefault="000D34DC" w:rsidP="00EF5F0B">
      <w:pPr>
        <w:jc w:val="both"/>
        <w:rPr>
          <w:rFonts w:ascii="Arial" w:hAnsi="Arial" w:cs="Arial"/>
          <w:sz w:val="24"/>
          <w:szCs w:val="24"/>
        </w:rPr>
      </w:pPr>
    </w:p>
    <w:p w14:paraId="3A12F0DC" w14:textId="36BB434E" w:rsidR="00EF5F0B" w:rsidRPr="00EF5F0B" w:rsidRDefault="00EF5F0B" w:rsidP="00EF5F0B">
      <w:pPr>
        <w:jc w:val="both"/>
        <w:rPr>
          <w:rFonts w:ascii="Arial" w:hAnsi="Arial" w:cs="Arial"/>
          <w:b/>
          <w:bCs/>
          <w:sz w:val="24"/>
          <w:szCs w:val="24"/>
        </w:rPr>
      </w:pPr>
      <w:r w:rsidRPr="00EF5F0B">
        <w:rPr>
          <w:rFonts w:ascii="Arial" w:hAnsi="Arial" w:cs="Arial"/>
          <w:b/>
          <w:bCs/>
          <w:sz w:val="24"/>
          <w:szCs w:val="24"/>
        </w:rPr>
        <w:t>GUIDING PRINCIPLES</w:t>
      </w:r>
    </w:p>
    <w:p w14:paraId="0B19C990" w14:textId="77777777" w:rsidR="000D34DC" w:rsidRPr="00EF5F0B" w:rsidRDefault="000D34DC" w:rsidP="00EF5F0B">
      <w:pPr>
        <w:jc w:val="both"/>
        <w:rPr>
          <w:rFonts w:ascii="Arial" w:hAnsi="Arial" w:cs="Arial"/>
          <w:sz w:val="24"/>
          <w:szCs w:val="24"/>
        </w:rPr>
      </w:pPr>
    </w:p>
    <w:p w14:paraId="77563E66" w14:textId="5209DBF6" w:rsidR="00535643" w:rsidRPr="00EF5F0B" w:rsidRDefault="00535643" w:rsidP="00191E5B">
      <w:pPr>
        <w:pStyle w:val="ListParagraph"/>
        <w:numPr>
          <w:ilvl w:val="0"/>
          <w:numId w:val="2"/>
        </w:numPr>
        <w:spacing w:after="240"/>
        <w:ind w:left="360"/>
        <w:jc w:val="both"/>
        <w:rPr>
          <w:rFonts w:ascii="Arial" w:hAnsi="Arial" w:cs="Arial"/>
          <w:sz w:val="24"/>
          <w:szCs w:val="24"/>
        </w:rPr>
      </w:pPr>
      <w:r w:rsidRPr="00EF5F0B">
        <w:rPr>
          <w:rFonts w:ascii="Arial" w:hAnsi="Arial" w:cs="Arial"/>
          <w:sz w:val="24"/>
          <w:szCs w:val="24"/>
        </w:rPr>
        <w:t>The SRO employed by (</w:t>
      </w:r>
      <w:r w:rsidR="00A81196" w:rsidRPr="00EF5F0B">
        <w:rPr>
          <w:rFonts w:ascii="Arial" w:hAnsi="Arial" w:cs="Arial"/>
          <w:sz w:val="24"/>
          <w:szCs w:val="24"/>
        </w:rPr>
        <w:t>School Name/Police Agency) should</w:t>
      </w:r>
      <w:r w:rsidRPr="00EF5F0B">
        <w:rPr>
          <w:rFonts w:ascii="Arial" w:hAnsi="Arial" w:cs="Arial"/>
          <w:sz w:val="24"/>
          <w:szCs w:val="24"/>
        </w:rPr>
        <w:t xml:space="preserve"> be carefully selected, thoroughly trained, and appropriately equipped to fulfill their role within the</w:t>
      </w:r>
      <w:r w:rsidR="00E65E89" w:rsidRPr="00EF5F0B">
        <w:rPr>
          <w:rFonts w:ascii="Arial" w:hAnsi="Arial" w:cs="Arial"/>
          <w:sz w:val="24"/>
          <w:szCs w:val="24"/>
        </w:rPr>
        <w:t xml:space="preserve"> school community. The SRO should</w:t>
      </w:r>
      <w:r w:rsidRPr="00EF5F0B">
        <w:rPr>
          <w:rFonts w:ascii="Arial" w:hAnsi="Arial" w:cs="Arial"/>
          <w:sz w:val="24"/>
          <w:szCs w:val="24"/>
        </w:rPr>
        <w:t xml:space="preserve"> actively engage in early prevention and early intervention </w:t>
      </w:r>
      <w:r w:rsidR="00F36A64" w:rsidRPr="00EF5F0B">
        <w:rPr>
          <w:rFonts w:ascii="Arial" w:hAnsi="Arial" w:cs="Arial"/>
          <w:sz w:val="24"/>
          <w:szCs w:val="24"/>
        </w:rPr>
        <w:t>educational programs that focus on and support student needs</w:t>
      </w:r>
      <w:r w:rsidRPr="00EF5F0B">
        <w:rPr>
          <w:rFonts w:ascii="Arial" w:hAnsi="Arial" w:cs="Arial"/>
          <w:sz w:val="24"/>
          <w:szCs w:val="24"/>
        </w:rPr>
        <w:t>.</w:t>
      </w:r>
    </w:p>
    <w:p w14:paraId="42A4CBE3" w14:textId="77777777" w:rsidR="00FA7BC4" w:rsidRPr="00EF5F0B" w:rsidRDefault="00FA7BC4" w:rsidP="00EF5F0B">
      <w:pPr>
        <w:pStyle w:val="ListParagraph"/>
        <w:spacing w:after="240"/>
        <w:ind w:left="360"/>
        <w:jc w:val="both"/>
        <w:rPr>
          <w:rFonts w:ascii="Arial" w:hAnsi="Arial" w:cs="Arial"/>
          <w:sz w:val="24"/>
          <w:szCs w:val="24"/>
        </w:rPr>
      </w:pPr>
    </w:p>
    <w:p w14:paraId="472E8E9E" w14:textId="51471981" w:rsidR="00535643" w:rsidRPr="00EF5F0B" w:rsidRDefault="008F2604" w:rsidP="00191E5B">
      <w:pPr>
        <w:pStyle w:val="ListParagraph"/>
        <w:numPr>
          <w:ilvl w:val="0"/>
          <w:numId w:val="2"/>
        </w:numPr>
        <w:ind w:left="360"/>
        <w:jc w:val="both"/>
        <w:rPr>
          <w:rFonts w:ascii="Arial" w:hAnsi="Arial" w:cs="Arial"/>
          <w:sz w:val="24"/>
          <w:szCs w:val="24"/>
        </w:rPr>
      </w:pPr>
      <w:r w:rsidRPr="00EF5F0B">
        <w:rPr>
          <w:rFonts w:ascii="Arial" w:hAnsi="Arial" w:cs="Arial"/>
          <w:sz w:val="24"/>
          <w:szCs w:val="24"/>
        </w:rPr>
        <w:t>SRO</w:t>
      </w:r>
      <w:r w:rsidR="001E69CF" w:rsidRPr="00EF5F0B">
        <w:rPr>
          <w:rFonts w:ascii="Arial" w:hAnsi="Arial" w:cs="Arial"/>
          <w:sz w:val="24"/>
          <w:szCs w:val="24"/>
        </w:rPr>
        <w:t xml:space="preserve">s shall be specially trained in the principles and standards identified in </w:t>
      </w:r>
      <w:hyperlink r:id="rId11" w:history="1">
        <w:r w:rsidR="001A2290" w:rsidRPr="000A3C25">
          <w:rPr>
            <w:rStyle w:val="Hyperlink"/>
            <w:rFonts w:ascii="Arial" w:hAnsi="Arial" w:cs="Arial"/>
            <w:sz w:val="24"/>
            <w:szCs w:val="24"/>
          </w:rPr>
          <w:t xml:space="preserve">MN Statute </w:t>
        </w:r>
        <w:r w:rsidR="001E69CF" w:rsidRPr="000A3C25">
          <w:rPr>
            <w:rStyle w:val="Hyperlink"/>
            <w:rFonts w:ascii="Arial" w:hAnsi="Arial" w:cs="Arial"/>
            <w:sz w:val="24"/>
            <w:szCs w:val="24"/>
          </w:rPr>
          <w:t xml:space="preserve"> 626.8482</w:t>
        </w:r>
      </w:hyperlink>
      <w:r w:rsidR="001E69CF" w:rsidRPr="00EF5F0B">
        <w:rPr>
          <w:rFonts w:ascii="Arial" w:hAnsi="Arial" w:cs="Arial"/>
          <w:sz w:val="24"/>
          <w:szCs w:val="24"/>
        </w:rPr>
        <w:t xml:space="preserve">, </w:t>
      </w:r>
      <w:r w:rsidR="001A2290">
        <w:rPr>
          <w:rFonts w:ascii="Arial" w:hAnsi="Arial" w:cs="Arial"/>
          <w:sz w:val="24"/>
          <w:szCs w:val="24"/>
        </w:rPr>
        <w:t>subdivision</w:t>
      </w:r>
      <w:r w:rsidR="001E69CF" w:rsidRPr="00EF5F0B">
        <w:rPr>
          <w:rFonts w:ascii="Arial" w:hAnsi="Arial" w:cs="Arial"/>
          <w:sz w:val="24"/>
          <w:szCs w:val="24"/>
        </w:rPr>
        <w:t xml:space="preserve"> 4 </w:t>
      </w:r>
      <w:r w:rsidR="00A31110" w:rsidRPr="00EF5F0B">
        <w:rPr>
          <w:rFonts w:ascii="Arial" w:hAnsi="Arial" w:cs="Arial"/>
          <w:sz w:val="24"/>
          <w:szCs w:val="24"/>
        </w:rPr>
        <w:t>which recognize the unique role of an SRO to foster positive relationships, open communication and mentorship while providing a safe and constructive environment for students, staff and visitors in the school setting.</w:t>
      </w:r>
    </w:p>
    <w:p w14:paraId="6022245B" w14:textId="77777777" w:rsidR="00FA7BC4" w:rsidRPr="00EF5F0B" w:rsidRDefault="00FA7BC4" w:rsidP="00EF5F0B">
      <w:pPr>
        <w:jc w:val="both"/>
        <w:rPr>
          <w:rFonts w:ascii="Arial" w:hAnsi="Arial" w:cs="Arial"/>
          <w:sz w:val="24"/>
          <w:szCs w:val="24"/>
        </w:rPr>
      </w:pPr>
    </w:p>
    <w:p w14:paraId="18D9928C" w14:textId="77777777" w:rsidR="00FA7BC4" w:rsidRPr="00EF5F0B" w:rsidRDefault="008F2604" w:rsidP="00191E5B">
      <w:pPr>
        <w:pStyle w:val="ListParagraph"/>
        <w:numPr>
          <w:ilvl w:val="0"/>
          <w:numId w:val="2"/>
        </w:numPr>
        <w:pBdr>
          <w:top w:val="nil"/>
          <w:left w:val="nil"/>
          <w:bottom w:val="nil"/>
          <w:right w:val="nil"/>
          <w:between w:val="nil"/>
        </w:pBdr>
        <w:spacing w:line="259" w:lineRule="auto"/>
        <w:ind w:left="360"/>
        <w:jc w:val="both"/>
        <w:rPr>
          <w:rFonts w:ascii="Arial" w:hAnsi="Arial" w:cs="Arial"/>
          <w:sz w:val="24"/>
          <w:szCs w:val="24"/>
        </w:rPr>
      </w:pPr>
      <w:r w:rsidRPr="00EF5F0B">
        <w:rPr>
          <w:rFonts w:ascii="Arial" w:hAnsi="Arial" w:cs="Arial"/>
          <w:sz w:val="24"/>
          <w:szCs w:val="24"/>
        </w:rPr>
        <w:t>SRO</w:t>
      </w:r>
      <w:r w:rsidR="00A31110" w:rsidRPr="00EF5F0B">
        <w:rPr>
          <w:rFonts w:ascii="Arial" w:hAnsi="Arial" w:cs="Arial"/>
          <w:sz w:val="24"/>
          <w:szCs w:val="24"/>
        </w:rPr>
        <w:t xml:space="preserve">s </w:t>
      </w:r>
      <w:r w:rsidR="00420BD1" w:rsidRPr="00EF5F0B">
        <w:rPr>
          <w:rFonts w:ascii="Arial" w:hAnsi="Arial" w:cs="Arial"/>
          <w:sz w:val="24"/>
          <w:szCs w:val="24"/>
        </w:rPr>
        <w:t>are expected to</w:t>
      </w:r>
      <w:r w:rsidR="00A31110" w:rsidRPr="00EF5F0B">
        <w:rPr>
          <w:rFonts w:ascii="Arial" w:hAnsi="Arial" w:cs="Arial"/>
          <w:sz w:val="24"/>
          <w:szCs w:val="24"/>
        </w:rPr>
        <w:t xml:space="preserve"> recognize </w:t>
      </w:r>
      <w:r w:rsidR="0044701B" w:rsidRPr="00EF5F0B">
        <w:rPr>
          <w:rFonts w:ascii="Arial" w:hAnsi="Arial" w:cs="Arial"/>
          <w:sz w:val="24"/>
          <w:szCs w:val="24"/>
        </w:rPr>
        <w:t xml:space="preserve">and consider </w:t>
      </w:r>
      <w:r w:rsidR="00A31110" w:rsidRPr="00EF5F0B">
        <w:rPr>
          <w:rFonts w:ascii="Arial" w:hAnsi="Arial" w:cs="Arial"/>
          <w:sz w:val="24"/>
          <w:szCs w:val="24"/>
        </w:rPr>
        <w:t>alternative</w:t>
      </w:r>
      <w:r w:rsidR="00420BD1" w:rsidRPr="00EF5F0B">
        <w:rPr>
          <w:rFonts w:ascii="Arial" w:hAnsi="Arial" w:cs="Arial"/>
          <w:sz w:val="24"/>
          <w:szCs w:val="24"/>
        </w:rPr>
        <w:t xml:space="preserve">s to formal criminal referral such as diversion and restorative justice programs where possible and as appropriate for the incident, the </w:t>
      </w:r>
      <w:r w:rsidR="00A65D4D" w:rsidRPr="00EF5F0B">
        <w:rPr>
          <w:rFonts w:ascii="Arial" w:hAnsi="Arial" w:cs="Arial"/>
          <w:color w:val="000000" w:themeColor="text1"/>
          <w:sz w:val="24"/>
          <w:szCs w:val="24"/>
        </w:rPr>
        <w:t xml:space="preserve">involved </w:t>
      </w:r>
      <w:r w:rsidR="00420BD1" w:rsidRPr="00EF5F0B">
        <w:rPr>
          <w:rFonts w:ascii="Arial" w:hAnsi="Arial" w:cs="Arial"/>
          <w:color w:val="000000" w:themeColor="text1"/>
          <w:sz w:val="24"/>
          <w:szCs w:val="24"/>
        </w:rPr>
        <w:t>student</w:t>
      </w:r>
      <w:r w:rsidR="00A65D4D" w:rsidRPr="00EF5F0B">
        <w:rPr>
          <w:rFonts w:ascii="Arial" w:hAnsi="Arial" w:cs="Arial"/>
          <w:color w:val="000000" w:themeColor="text1"/>
          <w:sz w:val="24"/>
          <w:szCs w:val="24"/>
        </w:rPr>
        <w:t>s and families</w:t>
      </w:r>
      <w:r w:rsidR="00420BD1" w:rsidRPr="00EF5F0B">
        <w:rPr>
          <w:rFonts w:ascii="Arial" w:hAnsi="Arial" w:cs="Arial"/>
          <w:sz w:val="24"/>
          <w:szCs w:val="24"/>
        </w:rPr>
        <w:t>, victim</w:t>
      </w:r>
      <w:r w:rsidR="0090082E" w:rsidRPr="00EF5F0B">
        <w:rPr>
          <w:rFonts w:ascii="Arial" w:hAnsi="Arial" w:cs="Arial"/>
          <w:sz w:val="24"/>
          <w:szCs w:val="24"/>
        </w:rPr>
        <w:t>(</w:t>
      </w:r>
      <w:r w:rsidR="00420BD1" w:rsidRPr="00EF5F0B">
        <w:rPr>
          <w:rFonts w:ascii="Arial" w:hAnsi="Arial" w:cs="Arial"/>
          <w:sz w:val="24"/>
          <w:szCs w:val="24"/>
        </w:rPr>
        <w:t>s</w:t>
      </w:r>
      <w:r w:rsidR="0090082E" w:rsidRPr="00EF5F0B">
        <w:rPr>
          <w:rFonts w:ascii="Arial" w:hAnsi="Arial" w:cs="Arial"/>
          <w:sz w:val="24"/>
          <w:szCs w:val="24"/>
        </w:rPr>
        <w:t>)</w:t>
      </w:r>
      <w:r w:rsidR="00420BD1" w:rsidRPr="00EF5F0B">
        <w:rPr>
          <w:rFonts w:ascii="Arial" w:hAnsi="Arial" w:cs="Arial"/>
          <w:sz w:val="24"/>
          <w:szCs w:val="24"/>
        </w:rPr>
        <w:t xml:space="preserve"> and the larger school community.</w:t>
      </w:r>
    </w:p>
    <w:p w14:paraId="6DD7D661" w14:textId="77777777" w:rsidR="00FA7BC4" w:rsidRPr="00EF5F0B" w:rsidRDefault="00FA7BC4" w:rsidP="00EF5F0B">
      <w:pPr>
        <w:pStyle w:val="ListParagraph"/>
        <w:jc w:val="both"/>
        <w:rPr>
          <w:rFonts w:ascii="Arial" w:hAnsi="Arial" w:cs="Arial"/>
          <w:sz w:val="24"/>
          <w:szCs w:val="24"/>
        </w:rPr>
      </w:pPr>
    </w:p>
    <w:p w14:paraId="0C48390F" w14:textId="2AFDFF1D" w:rsidR="00FA7BC4" w:rsidRPr="00EF5F0B" w:rsidRDefault="004F24E0" w:rsidP="00191E5B">
      <w:pPr>
        <w:pStyle w:val="ListParagraph"/>
        <w:numPr>
          <w:ilvl w:val="0"/>
          <w:numId w:val="2"/>
        </w:numPr>
        <w:pBdr>
          <w:top w:val="nil"/>
          <w:left w:val="nil"/>
          <w:bottom w:val="nil"/>
          <w:right w:val="nil"/>
          <w:between w:val="nil"/>
        </w:pBdr>
        <w:spacing w:line="259" w:lineRule="auto"/>
        <w:ind w:left="360"/>
        <w:jc w:val="both"/>
        <w:rPr>
          <w:rFonts w:ascii="Arial" w:hAnsi="Arial" w:cs="Arial"/>
          <w:sz w:val="24"/>
          <w:szCs w:val="24"/>
        </w:rPr>
      </w:pPr>
      <w:r w:rsidRPr="00EF5F0B">
        <w:rPr>
          <w:rFonts w:ascii="Arial" w:eastAsiaTheme="minorHAnsi" w:hAnsi="Arial" w:cs="Arial"/>
          <w:color w:val="000000"/>
          <w:sz w:val="24"/>
          <w:szCs w:val="24"/>
        </w:rPr>
        <w:t>When a criminal incident also involves a violation of school rules, SROs should consider referral of the matter to school authorities in lieu of formal criminal referral, as appropriate for the incident, the students and families involved, the victim(s) and the larger school community.</w:t>
      </w:r>
    </w:p>
    <w:p w14:paraId="49C1A4A1" w14:textId="77777777" w:rsidR="00FA7BC4" w:rsidRPr="00EF5F0B" w:rsidRDefault="00FA7BC4" w:rsidP="00EF5F0B">
      <w:pPr>
        <w:pStyle w:val="ListParagraph"/>
        <w:jc w:val="both"/>
        <w:rPr>
          <w:rFonts w:ascii="Arial" w:eastAsiaTheme="minorHAnsi" w:hAnsi="Arial" w:cs="Arial"/>
          <w:sz w:val="24"/>
          <w:szCs w:val="24"/>
        </w:rPr>
      </w:pPr>
    </w:p>
    <w:p w14:paraId="24D58676" w14:textId="77777777" w:rsidR="00151C28" w:rsidRPr="00EF5F0B" w:rsidRDefault="00151C28" w:rsidP="00191E5B">
      <w:pPr>
        <w:pStyle w:val="ListParagraph"/>
        <w:numPr>
          <w:ilvl w:val="0"/>
          <w:numId w:val="2"/>
        </w:numPr>
        <w:pBdr>
          <w:top w:val="nil"/>
          <w:left w:val="nil"/>
          <w:bottom w:val="nil"/>
          <w:right w:val="nil"/>
          <w:between w:val="nil"/>
        </w:pBdr>
        <w:spacing w:line="259" w:lineRule="auto"/>
        <w:ind w:left="360"/>
        <w:jc w:val="both"/>
        <w:rPr>
          <w:rFonts w:ascii="Arial" w:hAnsi="Arial" w:cs="Arial"/>
          <w:sz w:val="24"/>
          <w:szCs w:val="24"/>
        </w:rPr>
      </w:pPr>
      <w:r w:rsidRPr="00EF5F0B">
        <w:rPr>
          <w:rFonts w:ascii="Arial" w:eastAsiaTheme="minorHAnsi" w:hAnsi="Arial" w:cs="Arial"/>
          <w:sz w:val="24"/>
          <w:szCs w:val="24"/>
        </w:rPr>
        <w:t>Nothing in this policy should be construed as limiting any other duty or responsibility imposed on peace officers; the expectation that peace officers will exercise professional judgment and discretion to protect the health, safety, and general welfare of the public when carrying out their duties; or creates a duty for school resource officers to protect students, staff, or others on school grounds that is different from the duty to protect the public as a whole.</w:t>
      </w:r>
    </w:p>
    <w:p w14:paraId="2E942BC5" w14:textId="77777777" w:rsidR="000D34DC" w:rsidRPr="00EF5F0B" w:rsidRDefault="000D34DC" w:rsidP="000D34DC">
      <w:pPr>
        <w:rPr>
          <w:rFonts w:ascii="Arial" w:hAnsi="Arial" w:cs="Arial"/>
          <w:sz w:val="24"/>
          <w:szCs w:val="24"/>
        </w:rPr>
      </w:pPr>
    </w:p>
    <w:p w14:paraId="2F244695" w14:textId="77777777" w:rsidR="00CA3F05" w:rsidRDefault="00CA3F05" w:rsidP="000D34DC">
      <w:pPr>
        <w:rPr>
          <w:rFonts w:ascii="Arial" w:hAnsi="Arial" w:cs="Arial"/>
          <w:b/>
          <w:bCs/>
          <w:sz w:val="24"/>
          <w:szCs w:val="24"/>
        </w:rPr>
      </w:pPr>
    </w:p>
    <w:p w14:paraId="3451D075" w14:textId="77777777" w:rsidR="00CA3F05" w:rsidRDefault="00CA3F05" w:rsidP="000D34DC">
      <w:pPr>
        <w:rPr>
          <w:rFonts w:ascii="Arial" w:hAnsi="Arial" w:cs="Arial"/>
          <w:b/>
          <w:bCs/>
          <w:sz w:val="24"/>
          <w:szCs w:val="24"/>
        </w:rPr>
      </w:pPr>
    </w:p>
    <w:p w14:paraId="2ABCF798" w14:textId="1DB498AC" w:rsidR="000D34DC" w:rsidRPr="00EF5F0B" w:rsidRDefault="00EF5F0B" w:rsidP="000D34DC">
      <w:pPr>
        <w:rPr>
          <w:rFonts w:ascii="Arial" w:hAnsi="Arial" w:cs="Arial"/>
          <w:b/>
          <w:bCs/>
          <w:sz w:val="24"/>
          <w:szCs w:val="24"/>
        </w:rPr>
      </w:pPr>
      <w:r w:rsidRPr="00EF5F0B">
        <w:rPr>
          <w:rFonts w:ascii="Arial" w:hAnsi="Arial" w:cs="Arial"/>
          <w:b/>
          <w:bCs/>
          <w:sz w:val="24"/>
          <w:szCs w:val="24"/>
        </w:rPr>
        <w:lastRenderedPageBreak/>
        <w:t xml:space="preserve">DEFINITIONS </w:t>
      </w:r>
    </w:p>
    <w:p w14:paraId="1D06ADC3" w14:textId="77777777" w:rsidR="00EF5F0B" w:rsidRPr="00EF5F0B" w:rsidRDefault="00EF5F0B" w:rsidP="000D34DC">
      <w:pPr>
        <w:rPr>
          <w:rFonts w:ascii="Arial" w:hAnsi="Arial" w:cs="Arial"/>
          <w:sz w:val="24"/>
          <w:szCs w:val="24"/>
        </w:rPr>
      </w:pPr>
    </w:p>
    <w:p w14:paraId="6C2F5707" w14:textId="3DCADE83" w:rsidR="00EF5F0B" w:rsidRPr="006E1F7D" w:rsidRDefault="005D290F" w:rsidP="00EF5F0B">
      <w:pPr>
        <w:pStyle w:val="Default"/>
        <w:jc w:val="both"/>
        <w:rPr>
          <w:rFonts w:ascii="Arial" w:hAnsi="Arial" w:cs="Arial"/>
          <w:color w:val="auto"/>
        </w:rPr>
      </w:pPr>
      <w:r w:rsidRPr="006E1F7D">
        <w:rPr>
          <w:rFonts w:ascii="Arial" w:hAnsi="Arial" w:cs="Arial"/>
          <w:b/>
          <w:color w:val="auto"/>
          <w:u w:val="single"/>
        </w:rPr>
        <w:t>School</w:t>
      </w:r>
      <w:r w:rsidRPr="006E1F7D">
        <w:rPr>
          <w:rFonts w:ascii="Arial" w:hAnsi="Arial" w:cs="Arial"/>
          <w:color w:val="auto"/>
          <w:u w:val="single"/>
        </w:rPr>
        <w:t>:</w:t>
      </w:r>
      <w:r w:rsidR="00EF5F0B" w:rsidRPr="006E1F7D">
        <w:rPr>
          <w:rFonts w:ascii="Arial" w:hAnsi="Arial" w:cs="Arial"/>
          <w:color w:val="auto"/>
        </w:rPr>
        <w:t xml:space="preserve"> means an </w:t>
      </w:r>
      <w:r w:rsidRPr="006E1F7D">
        <w:rPr>
          <w:rFonts w:ascii="Arial" w:hAnsi="Arial" w:cs="Arial"/>
          <w:color w:val="auto"/>
        </w:rPr>
        <w:t xml:space="preserve">elementary school, middle school, or secondary school, as defined in </w:t>
      </w:r>
      <w:hyperlink r:id="rId12" w:history="1">
        <w:r w:rsidR="001A2290" w:rsidRPr="00EF14D3">
          <w:rPr>
            <w:rStyle w:val="Hyperlink"/>
            <w:rFonts w:ascii="Arial" w:hAnsi="Arial" w:cs="Arial"/>
          </w:rPr>
          <w:t>MN Statute</w:t>
        </w:r>
        <w:r w:rsidRPr="00EF14D3">
          <w:rPr>
            <w:rStyle w:val="Hyperlink"/>
            <w:rFonts w:ascii="Arial" w:hAnsi="Arial" w:cs="Arial"/>
          </w:rPr>
          <w:t xml:space="preserve"> 120A.05</w:t>
        </w:r>
      </w:hyperlink>
      <w:r w:rsidRPr="006E1F7D">
        <w:rPr>
          <w:rFonts w:ascii="Arial" w:hAnsi="Arial" w:cs="Arial"/>
          <w:color w:val="auto"/>
        </w:rPr>
        <w:t>, subdivisions 9, 11 and 13.</w:t>
      </w:r>
    </w:p>
    <w:p w14:paraId="4F530016" w14:textId="77777777" w:rsidR="00EF5F0B" w:rsidRPr="006E1F7D" w:rsidRDefault="00EF5F0B" w:rsidP="00EF5F0B">
      <w:pPr>
        <w:pStyle w:val="Default"/>
        <w:jc w:val="both"/>
        <w:rPr>
          <w:rFonts w:ascii="Arial" w:hAnsi="Arial" w:cs="Arial"/>
          <w:color w:val="auto"/>
        </w:rPr>
      </w:pPr>
    </w:p>
    <w:p w14:paraId="60BAB1EE" w14:textId="4218EF52" w:rsidR="00EF5F0B" w:rsidRPr="006E1F7D" w:rsidRDefault="005D290F" w:rsidP="00EF5F0B">
      <w:pPr>
        <w:pStyle w:val="Default"/>
        <w:jc w:val="both"/>
        <w:rPr>
          <w:rFonts w:ascii="Arial" w:hAnsi="Arial" w:cs="Arial"/>
          <w:color w:val="auto"/>
        </w:rPr>
      </w:pPr>
      <w:r w:rsidRPr="006E1F7D">
        <w:rPr>
          <w:rFonts w:ascii="Arial" w:hAnsi="Arial" w:cs="Arial"/>
          <w:b/>
          <w:color w:val="auto"/>
          <w:u w:val="single"/>
        </w:rPr>
        <w:t xml:space="preserve">School </w:t>
      </w:r>
      <w:r w:rsidR="00EF5F0B" w:rsidRPr="006E1F7D">
        <w:rPr>
          <w:rFonts w:ascii="Arial" w:hAnsi="Arial" w:cs="Arial"/>
          <w:b/>
          <w:color w:val="auto"/>
          <w:u w:val="single"/>
        </w:rPr>
        <w:t>R</w:t>
      </w:r>
      <w:r w:rsidRPr="006E1F7D">
        <w:rPr>
          <w:rFonts w:ascii="Arial" w:hAnsi="Arial" w:cs="Arial"/>
          <w:b/>
          <w:color w:val="auto"/>
          <w:u w:val="single"/>
        </w:rPr>
        <w:t xml:space="preserve">esource </w:t>
      </w:r>
      <w:r w:rsidR="00EF5F0B" w:rsidRPr="006E1F7D">
        <w:rPr>
          <w:rFonts w:ascii="Arial" w:hAnsi="Arial" w:cs="Arial"/>
          <w:b/>
          <w:color w:val="auto"/>
          <w:u w:val="single"/>
        </w:rPr>
        <w:t>O</w:t>
      </w:r>
      <w:r w:rsidRPr="006E1F7D">
        <w:rPr>
          <w:rFonts w:ascii="Arial" w:hAnsi="Arial" w:cs="Arial"/>
          <w:b/>
          <w:color w:val="auto"/>
          <w:u w:val="single"/>
        </w:rPr>
        <w:t>fficer</w:t>
      </w:r>
      <w:r w:rsidR="00980F16" w:rsidRPr="006E1F7D">
        <w:rPr>
          <w:rFonts w:ascii="Arial" w:hAnsi="Arial" w:cs="Arial"/>
          <w:b/>
          <w:color w:val="auto"/>
          <w:u w:val="single"/>
        </w:rPr>
        <w:t xml:space="preserve"> or SRO</w:t>
      </w:r>
      <w:r w:rsidRPr="006E1F7D">
        <w:rPr>
          <w:rFonts w:ascii="Arial" w:hAnsi="Arial" w:cs="Arial"/>
          <w:color w:val="auto"/>
          <w:u w:val="single"/>
        </w:rPr>
        <w:t>:</w:t>
      </w:r>
      <w:r w:rsidRPr="006E1F7D">
        <w:rPr>
          <w:rFonts w:ascii="Arial" w:hAnsi="Arial" w:cs="Arial"/>
          <w:color w:val="auto"/>
        </w:rPr>
        <w:t xml:space="preserve"> </w:t>
      </w:r>
      <w:r w:rsidR="00EF5F0B" w:rsidRPr="006E1F7D">
        <w:rPr>
          <w:rFonts w:ascii="Arial" w:hAnsi="Arial" w:cs="Arial"/>
          <w:color w:val="auto"/>
        </w:rPr>
        <w:t>refers to a</w:t>
      </w:r>
      <w:r w:rsidRPr="006E1F7D">
        <w:rPr>
          <w:rFonts w:ascii="Arial" w:hAnsi="Arial" w:cs="Arial"/>
          <w:color w:val="auto"/>
        </w:rPr>
        <w:t xml:space="preserve"> </w:t>
      </w:r>
      <w:r w:rsidR="008F2604" w:rsidRPr="006E1F7D">
        <w:rPr>
          <w:rFonts w:ascii="Arial" w:hAnsi="Arial" w:cs="Arial"/>
          <w:color w:val="auto"/>
        </w:rPr>
        <w:t xml:space="preserve">licensed </w:t>
      </w:r>
      <w:r w:rsidRPr="006E1F7D">
        <w:rPr>
          <w:rFonts w:ascii="Arial" w:hAnsi="Arial" w:cs="Arial"/>
          <w:color w:val="auto"/>
        </w:rPr>
        <w:t xml:space="preserve">peace officer who is assigned to work in an elementary school, middle school, or secondary school during the regular instructional school day as one of the </w:t>
      </w:r>
      <w:r w:rsidR="00237CA0" w:rsidRPr="006E1F7D">
        <w:rPr>
          <w:rFonts w:ascii="Arial" w:hAnsi="Arial" w:cs="Arial"/>
          <w:color w:val="auto"/>
        </w:rPr>
        <w:t xml:space="preserve">peace </w:t>
      </w:r>
      <w:r w:rsidRPr="006E1F7D">
        <w:rPr>
          <w:rFonts w:ascii="Arial" w:hAnsi="Arial" w:cs="Arial"/>
          <w:color w:val="auto"/>
        </w:rPr>
        <w:t>officer's regular responsibilities through the terms of a contract between the peace officer's employer and the designated school district or charter school.</w:t>
      </w:r>
    </w:p>
    <w:p w14:paraId="06921D23" w14:textId="77777777" w:rsidR="00EF5F0B" w:rsidRPr="006E1F7D" w:rsidRDefault="00EF5F0B" w:rsidP="00EF5F0B">
      <w:pPr>
        <w:pStyle w:val="Default"/>
        <w:jc w:val="both"/>
        <w:rPr>
          <w:rFonts w:ascii="Arial" w:hAnsi="Arial" w:cs="Arial"/>
          <w:color w:val="auto"/>
        </w:rPr>
      </w:pPr>
    </w:p>
    <w:p w14:paraId="201C11C4" w14:textId="050EB0E6" w:rsidR="00EF5F0B" w:rsidRPr="006E1F7D" w:rsidRDefault="00C909D5" w:rsidP="00EF5F0B">
      <w:pPr>
        <w:pStyle w:val="Default"/>
        <w:jc w:val="both"/>
        <w:rPr>
          <w:rFonts w:ascii="Arial" w:hAnsi="Arial" w:cs="Arial"/>
          <w:color w:val="auto"/>
        </w:rPr>
      </w:pPr>
      <w:r w:rsidRPr="006E1F7D">
        <w:rPr>
          <w:rFonts w:ascii="Arial" w:hAnsi="Arial" w:cs="Arial"/>
          <w:b/>
          <w:color w:val="auto"/>
          <w:u w:val="single"/>
        </w:rPr>
        <w:t>Positive School Climate:</w:t>
      </w:r>
      <w:r w:rsidR="005D290F" w:rsidRPr="006E1F7D">
        <w:rPr>
          <w:rFonts w:ascii="Arial" w:hAnsi="Arial" w:cs="Arial"/>
          <w:b/>
          <w:color w:val="auto"/>
        </w:rPr>
        <w:t xml:space="preserve"> </w:t>
      </w:r>
      <w:r w:rsidR="00EF5F0B" w:rsidRPr="006E1F7D">
        <w:rPr>
          <w:rFonts w:ascii="Arial" w:hAnsi="Arial" w:cs="Arial"/>
          <w:color w:val="auto"/>
        </w:rPr>
        <w:t>refers to a</w:t>
      </w:r>
      <w:r w:rsidRPr="006E1F7D">
        <w:rPr>
          <w:rFonts w:ascii="Arial" w:hAnsi="Arial" w:cs="Arial"/>
          <w:color w:val="auto"/>
        </w:rPr>
        <w:t xml:space="preserve"> school environment that makes students feel safe, supported and welcome.</w:t>
      </w:r>
    </w:p>
    <w:p w14:paraId="5791D249" w14:textId="77777777" w:rsidR="00EF5F0B" w:rsidRPr="006E1F7D" w:rsidRDefault="00EF5F0B" w:rsidP="00EF5F0B">
      <w:pPr>
        <w:pStyle w:val="Default"/>
        <w:jc w:val="both"/>
        <w:rPr>
          <w:rFonts w:ascii="Arial" w:hAnsi="Arial" w:cs="Arial"/>
          <w:color w:val="auto"/>
        </w:rPr>
      </w:pPr>
    </w:p>
    <w:p w14:paraId="21B730AA" w14:textId="5FCB237B" w:rsidR="00EF5F0B" w:rsidRPr="006E1F7D" w:rsidRDefault="00C909D5" w:rsidP="00EF5F0B">
      <w:pPr>
        <w:pStyle w:val="Default"/>
        <w:jc w:val="both"/>
        <w:rPr>
          <w:rFonts w:ascii="Arial" w:hAnsi="Arial" w:cs="Arial"/>
          <w:color w:val="auto"/>
        </w:rPr>
      </w:pPr>
      <w:r w:rsidRPr="006E1F7D">
        <w:rPr>
          <w:rFonts w:ascii="Arial" w:hAnsi="Arial" w:cs="Arial"/>
          <w:b/>
          <w:color w:val="auto"/>
          <w:u w:val="single"/>
        </w:rPr>
        <w:t xml:space="preserve">Developmentally </w:t>
      </w:r>
      <w:r w:rsidR="00EF5F0B" w:rsidRPr="006E1F7D">
        <w:rPr>
          <w:rFonts w:ascii="Arial" w:hAnsi="Arial" w:cs="Arial"/>
          <w:b/>
          <w:color w:val="auto"/>
          <w:u w:val="single"/>
        </w:rPr>
        <w:t>A</w:t>
      </w:r>
      <w:r w:rsidRPr="006E1F7D">
        <w:rPr>
          <w:rFonts w:ascii="Arial" w:hAnsi="Arial" w:cs="Arial"/>
          <w:b/>
          <w:color w:val="auto"/>
          <w:u w:val="single"/>
        </w:rPr>
        <w:t xml:space="preserve">ppropriate </w:t>
      </w:r>
      <w:r w:rsidR="00EF5F0B" w:rsidRPr="006E1F7D">
        <w:rPr>
          <w:rFonts w:ascii="Arial" w:hAnsi="Arial" w:cs="Arial"/>
          <w:b/>
          <w:color w:val="auto"/>
          <w:u w:val="single"/>
        </w:rPr>
        <w:t>P</w:t>
      </w:r>
      <w:r w:rsidRPr="006E1F7D">
        <w:rPr>
          <w:rFonts w:ascii="Arial" w:hAnsi="Arial" w:cs="Arial"/>
          <w:b/>
          <w:color w:val="auto"/>
          <w:u w:val="single"/>
        </w:rPr>
        <w:t>ractices:</w:t>
      </w:r>
      <w:r w:rsidRPr="006E1F7D">
        <w:rPr>
          <w:rFonts w:ascii="Arial" w:hAnsi="Arial" w:cs="Arial"/>
          <w:b/>
          <w:color w:val="auto"/>
        </w:rPr>
        <w:t xml:space="preserve"> </w:t>
      </w:r>
      <w:r w:rsidR="00EF5F0B" w:rsidRPr="006E1F7D">
        <w:rPr>
          <w:rFonts w:ascii="Arial" w:hAnsi="Arial" w:cs="Arial"/>
          <w:color w:val="auto"/>
        </w:rPr>
        <w:t>m</w:t>
      </w:r>
      <w:r w:rsidRPr="006E1F7D">
        <w:rPr>
          <w:rFonts w:ascii="Arial" w:hAnsi="Arial" w:cs="Arial"/>
          <w:color w:val="auto"/>
        </w:rPr>
        <w:t>eans individualized, responsive care that is appropriate for the child’s age, cultural context, disability status and personality.</w:t>
      </w:r>
    </w:p>
    <w:p w14:paraId="2C119F83" w14:textId="77777777" w:rsidR="00EF5F0B" w:rsidRPr="006E1F7D" w:rsidRDefault="00EF5F0B" w:rsidP="00EF5F0B">
      <w:pPr>
        <w:pStyle w:val="Default"/>
        <w:jc w:val="both"/>
        <w:rPr>
          <w:rFonts w:ascii="Arial" w:hAnsi="Arial" w:cs="Arial"/>
          <w:color w:val="auto"/>
        </w:rPr>
      </w:pPr>
    </w:p>
    <w:p w14:paraId="78F82869" w14:textId="0AD17CF5" w:rsidR="00EF5F0B" w:rsidRPr="006E1F7D" w:rsidRDefault="00C909D5" w:rsidP="00EF5F0B">
      <w:pPr>
        <w:pStyle w:val="Default"/>
        <w:jc w:val="both"/>
        <w:rPr>
          <w:rFonts w:ascii="Arial" w:hAnsi="Arial" w:cs="Arial"/>
          <w:color w:val="auto"/>
        </w:rPr>
      </w:pPr>
      <w:r w:rsidRPr="006E1F7D">
        <w:rPr>
          <w:rFonts w:ascii="Arial" w:hAnsi="Arial" w:cs="Arial"/>
          <w:b/>
          <w:color w:val="auto"/>
          <w:u w:val="single"/>
        </w:rPr>
        <w:t xml:space="preserve">Great </w:t>
      </w:r>
      <w:r w:rsidR="00EF5F0B" w:rsidRPr="006E1F7D">
        <w:rPr>
          <w:rFonts w:ascii="Arial" w:hAnsi="Arial" w:cs="Arial"/>
          <w:b/>
          <w:color w:val="auto"/>
          <w:u w:val="single"/>
        </w:rPr>
        <w:t>B</w:t>
      </w:r>
      <w:r w:rsidRPr="006E1F7D">
        <w:rPr>
          <w:rFonts w:ascii="Arial" w:hAnsi="Arial" w:cs="Arial"/>
          <w:b/>
          <w:color w:val="auto"/>
          <w:u w:val="single"/>
        </w:rPr>
        <w:t xml:space="preserve">odily </w:t>
      </w:r>
      <w:r w:rsidR="00EF5F0B" w:rsidRPr="006E1F7D">
        <w:rPr>
          <w:rFonts w:ascii="Arial" w:hAnsi="Arial" w:cs="Arial"/>
          <w:b/>
          <w:color w:val="auto"/>
          <w:u w:val="single"/>
        </w:rPr>
        <w:t>H</w:t>
      </w:r>
      <w:r w:rsidRPr="006E1F7D">
        <w:rPr>
          <w:rFonts w:ascii="Arial" w:hAnsi="Arial" w:cs="Arial"/>
          <w:b/>
          <w:color w:val="auto"/>
          <w:u w:val="single"/>
        </w:rPr>
        <w:t>arm:</w:t>
      </w:r>
      <w:r w:rsidRPr="006E1F7D">
        <w:rPr>
          <w:rFonts w:ascii="Arial" w:hAnsi="Arial" w:cs="Arial"/>
          <w:b/>
          <w:color w:val="auto"/>
        </w:rPr>
        <w:t xml:space="preserve"> </w:t>
      </w:r>
      <w:r w:rsidR="00EF5F0B" w:rsidRPr="006E1F7D">
        <w:rPr>
          <w:rFonts w:ascii="Arial" w:hAnsi="Arial" w:cs="Arial"/>
          <w:bCs/>
          <w:color w:val="auto"/>
        </w:rPr>
        <w:t xml:space="preserve">has the same meaning given to it in </w:t>
      </w:r>
      <w:hyperlink r:id="rId13" w:history="1">
        <w:r w:rsidR="00EF5F0B" w:rsidRPr="006674F5">
          <w:rPr>
            <w:rStyle w:val="Hyperlink"/>
            <w:rFonts w:ascii="Arial" w:hAnsi="Arial" w:cs="Arial"/>
            <w:bCs/>
          </w:rPr>
          <w:t xml:space="preserve">MN Statute </w:t>
        </w:r>
        <w:r w:rsidR="00A81196" w:rsidRPr="006674F5">
          <w:rPr>
            <w:rStyle w:val="Hyperlink"/>
            <w:rFonts w:ascii="Arial" w:hAnsi="Arial" w:cs="Arial"/>
            <w:bCs/>
          </w:rPr>
          <w:t>609</w:t>
        </w:r>
        <w:r w:rsidR="00A81196" w:rsidRPr="006674F5">
          <w:rPr>
            <w:rStyle w:val="Hyperlink"/>
            <w:rFonts w:ascii="Arial" w:hAnsi="Arial" w:cs="Arial"/>
          </w:rPr>
          <w:t>.02</w:t>
        </w:r>
      </w:hyperlink>
      <w:r w:rsidR="00EF5F0B" w:rsidRPr="006E1F7D">
        <w:rPr>
          <w:rFonts w:ascii="Arial" w:hAnsi="Arial" w:cs="Arial"/>
          <w:color w:val="auto"/>
        </w:rPr>
        <w:t>,</w:t>
      </w:r>
      <w:r w:rsidR="00A81196" w:rsidRPr="006E1F7D">
        <w:rPr>
          <w:rFonts w:ascii="Arial" w:hAnsi="Arial" w:cs="Arial"/>
          <w:color w:val="auto"/>
        </w:rPr>
        <w:t xml:space="preserve"> </w:t>
      </w:r>
      <w:r w:rsidR="00EF5F0B" w:rsidRPr="006E1F7D">
        <w:rPr>
          <w:rFonts w:ascii="Arial" w:hAnsi="Arial" w:cs="Arial"/>
          <w:color w:val="auto"/>
        </w:rPr>
        <w:t>subdivision</w:t>
      </w:r>
      <w:r w:rsidR="00A81196" w:rsidRPr="006E1F7D">
        <w:rPr>
          <w:rFonts w:ascii="Arial" w:hAnsi="Arial" w:cs="Arial"/>
          <w:color w:val="auto"/>
        </w:rPr>
        <w:t xml:space="preserve"> 8</w:t>
      </w:r>
      <w:r w:rsidR="00EF5F0B" w:rsidRPr="006E1F7D">
        <w:rPr>
          <w:rFonts w:ascii="Arial" w:hAnsi="Arial" w:cs="Arial"/>
          <w:color w:val="auto"/>
        </w:rPr>
        <w:t>.</w:t>
      </w:r>
      <w:r w:rsidR="00A81196" w:rsidRPr="006E1F7D">
        <w:rPr>
          <w:rFonts w:ascii="Arial" w:hAnsi="Arial" w:cs="Arial"/>
          <w:color w:val="auto"/>
        </w:rPr>
        <w:t xml:space="preserve"> </w:t>
      </w:r>
    </w:p>
    <w:p w14:paraId="3F566D26" w14:textId="77777777" w:rsidR="00EF5F0B" w:rsidRDefault="00EF5F0B" w:rsidP="00EF5F0B">
      <w:pPr>
        <w:pStyle w:val="Default"/>
        <w:jc w:val="both"/>
        <w:rPr>
          <w:rFonts w:ascii="Arial" w:hAnsi="Arial" w:cs="Arial"/>
        </w:rPr>
      </w:pPr>
    </w:p>
    <w:p w14:paraId="712B3D8E" w14:textId="0DBDE607" w:rsidR="002C4C15" w:rsidRDefault="00C909D5" w:rsidP="002C4C15">
      <w:pPr>
        <w:pStyle w:val="Default"/>
        <w:jc w:val="both"/>
        <w:rPr>
          <w:rFonts w:ascii="Arial" w:hAnsi="Arial" w:cs="Arial"/>
          <w:strike/>
        </w:rPr>
      </w:pPr>
      <w:r w:rsidRPr="00EF5F0B">
        <w:rPr>
          <w:rFonts w:ascii="Arial" w:hAnsi="Arial" w:cs="Arial"/>
          <w:b/>
          <w:u w:val="single"/>
        </w:rPr>
        <w:t xml:space="preserve">Prone </w:t>
      </w:r>
      <w:r w:rsidR="00EF5F0B" w:rsidRPr="00EF5F0B">
        <w:rPr>
          <w:rFonts w:ascii="Arial" w:hAnsi="Arial" w:cs="Arial"/>
          <w:b/>
          <w:u w:val="single"/>
        </w:rPr>
        <w:t>R</w:t>
      </w:r>
      <w:r w:rsidRPr="00EF5F0B">
        <w:rPr>
          <w:rFonts w:ascii="Arial" w:hAnsi="Arial" w:cs="Arial"/>
          <w:b/>
          <w:u w:val="single"/>
        </w:rPr>
        <w:t>estraint:</w:t>
      </w:r>
      <w:r w:rsidR="00EF5F0B">
        <w:rPr>
          <w:rFonts w:ascii="Arial" w:hAnsi="Arial" w:cs="Arial"/>
          <w:bCs/>
        </w:rPr>
        <w:t xml:space="preserve"> </w:t>
      </w:r>
      <w:r w:rsidR="002C4C15" w:rsidRPr="006E1F7D">
        <w:rPr>
          <w:rFonts w:ascii="Arial" w:hAnsi="Arial" w:cs="Arial"/>
          <w:bCs/>
          <w:color w:val="auto"/>
        </w:rPr>
        <w:t xml:space="preserve">has the same meaning given to it in </w:t>
      </w:r>
      <w:hyperlink r:id="rId14" w:history="1">
        <w:r w:rsidR="002C4C15" w:rsidRPr="00014436">
          <w:rPr>
            <w:rStyle w:val="Hyperlink"/>
            <w:rFonts w:ascii="Arial" w:hAnsi="Arial" w:cs="Arial"/>
            <w:bCs/>
          </w:rPr>
          <w:t>MN Statute 121A.58</w:t>
        </w:r>
      </w:hyperlink>
      <w:r w:rsidR="002C4C15" w:rsidRPr="006E1F7D">
        <w:rPr>
          <w:rFonts w:ascii="Arial" w:hAnsi="Arial" w:cs="Arial"/>
          <w:bCs/>
          <w:color w:val="auto"/>
        </w:rPr>
        <w:t>, subdivision 1(c).</w:t>
      </w:r>
      <w:r w:rsidR="00EF5F0B" w:rsidRPr="006E1F7D">
        <w:rPr>
          <w:rFonts w:ascii="Arial" w:hAnsi="Arial" w:cs="Arial"/>
          <w:bCs/>
          <w:color w:val="auto"/>
        </w:rPr>
        <w:t xml:space="preserve"> </w:t>
      </w:r>
      <w:r w:rsidRPr="006E1F7D">
        <w:rPr>
          <w:rFonts w:ascii="Arial" w:hAnsi="Arial" w:cs="Arial"/>
          <w:b/>
          <w:color w:val="auto"/>
        </w:rPr>
        <w:t xml:space="preserve"> </w:t>
      </w:r>
    </w:p>
    <w:p w14:paraId="54C082C0" w14:textId="77777777" w:rsidR="002C4C15" w:rsidRDefault="002C4C15" w:rsidP="002C4C15">
      <w:pPr>
        <w:pStyle w:val="Default"/>
        <w:jc w:val="both"/>
        <w:rPr>
          <w:rFonts w:ascii="Arial" w:hAnsi="Arial" w:cs="Arial"/>
          <w:strike/>
        </w:rPr>
      </w:pPr>
    </w:p>
    <w:p w14:paraId="5F0C187F" w14:textId="3A4FAB16" w:rsidR="002C4C15" w:rsidRDefault="00C909D5" w:rsidP="002C4C15">
      <w:pPr>
        <w:pStyle w:val="Default"/>
        <w:jc w:val="both"/>
        <w:rPr>
          <w:rFonts w:ascii="Arial" w:hAnsi="Arial" w:cs="Arial"/>
        </w:rPr>
      </w:pPr>
      <w:r w:rsidRPr="002C4C15">
        <w:rPr>
          <w:rFonts w:ascii="Arial" w:hAnsi="Arial" w:cs="Arial"/>
          <w:b/>
          <w:u w:val="single"/>
        </w:rPr>
        <w:t xml:space="preserve">Custodial </w:t>
      </w:r>
      <w:r w:rsidR="002C4C15" w:rsidRPr="002C4C15">
        <w:rPr>
          <w:rFonts w:ascii="Arial" w:hAnsi="Arial" w:cs="Arial"/>
          <w:b/>
          <w:u w:val="single"/>
        </w:rPr>
        <w:t>A</w:t>
      </w:r>
      <w:r w:rsidRPr="002C4C15">
        <w:rPr>
          <w:rFonts w:ascii="Arial" w:hAnsi="Arial" w:cs="Arial"/>
          <w:b/>
          <w:u w:val="single"/>
        </w:rPr>
        <w:t>rrest:</w:t>
      </w:r>
      <w:r w:rsidR="00F86D30" w:rsidRPr="002C4C15">
        <w:rPr>
          <w:rFonts w:ascii="Arial" w:hAnsi="Arial" w:cs="Arial"/>
        </w:rPr>
        <w:t xml:space="preserve"> </w:t>
      </w:r>
      <w:r w:rsidR="00D43F8B" w:rsidRPr="006E1F7D">
        <w:rPr>
          <w:rFonts w:ascii="Arial" w:hAnsi="Arial" w:cs="Arial"/>
          <w:color w:val="auto"/>
        </w:rPr>
        <w:t xml:space="preserve">refers to </w:t>
      </w:r>
      <w:r w:rsidR="00F86D30" w:rsidRPr="002C4C15">
        <w:rPr>
          <w:rFonts w:ascii="Arial" w:hAnsi="Arial" w:cs="Arial"/>
        </w:rPr>
        <w:t xml:space="preserve">the actual, physical restraint of a person and </w:t>
      </w:r>
      <w:r w:rsidR="00D43F8B" w:rsidRPr="006E1F7D">
        <w:rPr>
          <w:rFonts w:ascii="Arial" w:hAnsi="Arial" w:cs="Arial"/>
          <w:color w:val="auto"/>
        </w:rPr>
        <w:t xml:space="preserve">their </w:t>
      </w:r>
      <w:r w:rsidR="00F86D30" w:rsidRPr="002C4C15">
        <w:rPr>
          <w:rFonts w:ascii="Arial" w:hAnsi="Arial" w:cs="Arial"/>
        </w:rPr>
        <w:t>subsequent detention. Custodial arrest may occur with or without a warrant depending on the circumstances.</w:t>
      </w:r>
    </w:p>
    <w:p w14:paraId="27A03AC7" w14:textId="77777777" w:rsidR="002C4C15" w:rsidRDefault="002C4C15" w:rsidP="002C4C15">
      <w:pPr>
        <w:pStyle w:val="Default"/>
        <w:jc w:val="both"/>
        <w:rPr>
          <w:rFonts w:ascii="Arial" w:hAnsi="Arial" w:cs="Arial"/>
        </w:rPr>
      </w:pPr>
    </w:p>
    <w:p w14:paraId="62F2C066" w14:textId="46ACAC83" w:rsidR="002C4C15" w:rsidRDefault="00C909D5" w:rsidP="002C4C15">
      <w:pPr>
        <w:pStyle w:val="Default"/>
        <w:jc w:val="both"/>
        <w:rPr>
          <w:rFonts w:ascii="Arial" w:hAnsi="Arial" w:cs="Arial"/>
        </w:rPr>
      </w:pPr>
      <w:r w:rsidRPr="002C4C15">
        <w:rPr>
          <w:rFonts w:ascii="Arial" w:hAnsi="Arial" w:cs="Arial"/>
          <w:b/>
          <w:u w:val="single"/>
        </w:rPr>
        <w:t>De-escalation:</w:t>
      </w:r>
      <w:r w:rsidR="00F86D30" w:rsidRPr="002C4C15">
        <w:rPr>
          <w:rFonts w:ascii="Arial" w:hAnsi="Arial" w:cs="Arial"/>
          <w:b/>
        </w:rPr>
        <w:t xml:space="preserve"> </w:t>
      </w:r>
      <w:r w:rsidR="00D43F8B">
        <w:rPr>
          <w:rFonts w:ascii="Arial" w:hAnsi="Arial" w:cs="Arial"/>
        </w:rPr>
        <w:t>r</w:t>
      </w:r>
      <w:r w:rsidR="00F86D30" w:rsidRPr="002C4C15">
        <w:rPr>
          <w:rFonts w:ascii="Arial" w:hAnsi="Arial" w:cs="Arial"/>
        </w:rPr>
        <w:t>efers to the methods and actions taken to decrease the severity of a conflict, whether physical or verbal in nature.</w:t>
      </w:r>
    </w:p>
    <w:p w14:paraId="7FFB77BB" w14:textId="77777777" w:rsidR="002C4C15" w:rsidRDefault="002C4C15" w:rsidP="002C4C15">
      <w:pPr>
        <w:pStyle w:val="Default"/>
        <w:jc w:val="both"/>
        <w:rPr>
          <w:rFonts w:ascii="Arial" w:hAnsi="Arial" w:cs="Arial"/>
        </w:rPr>
      </w:pPr>
    </w:p>
    <w:p w14:paraId="442117BA" w14:textId="77777777" w:rsidR="002C4C15" w:rsidRDefault="002C4C15" w:rsidP="002C4C15">
      <w:pPr>
        <w:pStyle w:val="Default"/>
        <w:jc w:val="both"/>
        <w:rPr>
          <w:rFonts w:ascii="Arial" w:hAnsi="Arial" w:cs="Arial"/>
          <w:b/>
          <w:bCs/>
        </w:rPr>
      </w:pPr>
      <w:r w:rsidRPr="002C4C15">
        <w:rPr>
          <w:rFonts w:ascii="Arial" w:hAnsi="Arial" w:cs="Arial"/>
          <w:b/>
          <w:bCs/>
        </w:rPr>
        <w:t>PROCEDURE</w:t>
      </w:r>
    </w:p>
    <w:p w14:paraId="1AB561E9" w14:textId="77777777" w:rsidR="002C4C15" w:rsidRDefault="002C4C15" w:rsidP="002C4C15">
      <w:pPr>
        <w:pStyle w:val="Default"/>
        <w:jc w:val="both"/>
        <w:rPr>
          <w:rFonts w:ascii="Arial" w:hAnsi="Arial" w:cs="Arial"/>
          <w:b/>
          <w:bCs/>
        </w:rPr>
      </w:pPr>
    </w:p>
    <w:p w14:paraId="5EA41BB4" w14:textId="7A12C898" w:rsidR="002C4C15" w:rsidRDefault="002C4C15" w:rsidP="002C4C15">
      <w:pPr>
        <w:pStyle w:val="Default"/>
        <w:jc w:val="center"/>
        <w:rPr>
          <w:rFonts w:ascii="Arial" w:hAnsi="Arial" w:cs="Arial"/>
          <w:b/>
          <w:bCs/>
        </w:rPr>
      </w:pPr>
      <w:r>
        <w:rPr>
          <w:rFonts w:ascii="Arial" w:hAnsi="Arial" w:cs="Arial"/>
          <w:b/>
          <w:bCs/>
        </w:rPr>
        <w:t>GENERAL CONTRACTUAL AGREEMENTS</w:t>
      </w:r>
    </w:p>
    <w:p w14:paraId="3183F3B9" w14:textId="77777777" w:rsidR="002C4C15" w:rsidRDefault="002C4C15" w:rsidP="002C4C15">
      <w:pPr>
        <w:pStyle w:val="Default"/>
        <w:jc w:val="center"/>
        <w:rPr>
          <w:rFonts w:ascii="Arial" w:hAnsi="Arial" w:cs="Arial"/>
        </w:rPr>
      </w:pPr>
    </w:p>
    <w:p w14:paraId="4A2E321E" w14:textId="0431B9CD" w:rsidR="002C4C15" w:rsidRDefault="004A7DE6" w:rsidP="002C4C15">
      <w:pPr>
        <w:pStyle w:val="Default"/>
        <w:jc w:val="both"/>
        <w:rPr>
          <w:rFonts w:ascii="Arial" w:eastAsiaTheme="minorHAnsi" w:hAnsi="Arial" w:cs="Arial"/>
        </w:rPr>
      </w:pPr>
      <w:r w:rsidRPr="002C4C15">
        <w:rPr>
          <w:rFonts w:ascii="Arial" w:hAnsi="Arial" w:cs="Arial"/>
        </w:rPr>
        <w:t xml:space="preserve">The law enforcement agency’s contract with a </w:t>
      </w:r>
      <w:r w:rsidR="006F0BA0" w:rsidRPr="002C4C15">
        <w:rPr>
          <w:rFonts w:ascii="Arial" w:hAnsi="Arial" w:cs="Arial"/>
        </w:rPr>
        <w:t xml:space="preserve">school district or charter school shall </w:t>
      </w:r>
      <w:r w:rsidR="000A1A63" w:rsidRPr="002C4C15">
        <w:rPr>
          <w:rFonts w:ascii="Arial" w:hAnsi="Arial" w:cs="Arial"/>
        </w:rPr>
        <w:t xml:space="preserve">define the SRO </w:t>
      </w:r>
      <w:r w:rsidRPr="002C4C15">
        <w:rPr>
          <w:rFonts w:ascii="Arial" w:hAnsi="Arial" w:cs="Arial"/>
        </w:rPr>
        <w:t xml:space="preserve">duties in compliance with </w:t>
      </w:r>
      <w:hyperlink r:id="rId15" w:history="1">
        <w:r w:rsidR="002C4C15" w:rsidRPr="002251C3">
          <w:rPr>
            <w:rStyle w:val="Hyperlink"/>
            <w:rFonts w:ascii="Arial" w:hAnsi="Arial" w:cs="Arial"/>
          </w:rPr>
          <w:t>MN Statute</w:t>
        </w:r>
        <w:r w:rsidRPr="002251C3">
          <w:rPr>
            <w:rStyle w:val="Hyperlink"/>
            <w:rFonts w:ascii="Arial" w:hAnsi="Arial" w:cs="Arial"/>
          </w:rPr>
          <w:t xml:space="preserve"> 626.8482</w:t>
        </w:r>
      </w:hyperlink>
      <w:r w:rsidRPr="002C4C15">
        <w:rPr>
          <w:rFonts w:ascii="Arial" w:hAnsi="Arial" w:cs="Arial"/>
        </w:rPr>
        <w:t xml:space="preserve">, </w:t>
      </w:r>
      <w:r w:rsidR="002C4C15">
        <w:rPr>
          <w:rFonts w:ascii="Arial" w:hAnsi="Arial" w:cs="Arial"/>
        </w:rPr>
        <w:t>subdivision</w:t>
      </w:r>
      <w:r w:rsidRPr="002C4C15">
        <w:rPr>
          <w:rFonts w:ascii="Arial" w:hAnsi="Arial" w:cs="Arial"/>
        </w:rPr>
        <w:t xml:space="preserve"> 2.</w:t>
      </w:r>
      <w:r w:rsidR="002C4C15">
        <w:rPr>
          <w:rFonts w:ascii="Arial" w:hAnsi="Arial" w:cs="Arial"/>
        </w:rPr>
        <w:t xml:space="preserve"> Additionally, SRO cont</w:t>
      </w:r>
      <w:r w:rsidR="008D4075">
        <w:rPr>
          <w:rFonts w:ascii="Arial" w:hAnsi="Arial" w:cs="Arial"/>
        </w:rPr>
        <w:t>r</w:t>
      </w:r>
      <w:r w:rsidR="002C4C15">
        <w:rPr>
          <w:rFonts w:ascii="Arial" w:hAnsi="Arial" w:cs="Arial"/>
        </w:rPr>
        <w:t xml:space="preserve">acts entered into by this agency: </w:t>
      </w:r>
    </w:p>
    <w:p w14:paraId="2C44EC5B" w14:textId="77777777" w:rsidR="002C4C15" w:rsidRDefault="002C4C15" w:rsidP="002C4C15">
      <w:pPr>
        <w:pStyle w:val="Default"/>
        <w:jc w:val="both"/>
        <w:rPr>
          <w:rFonts w:ascii="Arial" w:eastAsiaTheme="minorHAnsi" w:hAnsi="Arial" w:cs="Arial"/>
        </w:rPr>
      </w:pPr>
    </w:p>
    <w:p w14:paraId="2153F45A" w14:textId="59F9519E" w:rsidR="002C4C15" w:rsidRPr="002C4C15" w:rsidRDefault="002C4C15" w:rsidP="00191E5B">
      <w:pPr>
        <w:pStyle w:val="Default"/>
        <w:numPr>
          <w:ilvl w:val="0"/>
          <w:numId w:val="5"/>
        </w:numPr>
        <w:jc w:val="both"/>
        <w:rPr>
          <w:rFonts w:ascii="Arial" w:hAnsi="Arial" w:cs="Arial"/>
          <w:b/>
          <w:bCs/>
        </w:rPr>
      </w:pPr>
      <w:r>
        <w:rPr>
          <w:rFonts w:ascii="Arial" w:eastAsiaTheme="minorHAnsi" w:hAnsi="Arial" w:cs="Arial"/>
        </w:rPr>
        <w:t>m</w:t>
      </w:r>
      <w:r w:rsidR="006F1C5C" w:rsidRPr="002C4C15">
        <w:rPr>
          <w:rFonts w:ascii="Arial" w:eastAsiaTheme="minorHAnsi" w:hAnsi="Arial" w:cs="Arial"/>
        </w:rPr>
        <w:t>ust</w:t>
      </w:r>
      <w:r w:rsidR="004E1165" w:rsidRPr="002C4C15">
        <w:rPr>
          <w:rFonts w:ascii="Arial" w:eastAsiaTheme="minorHAnsi" w:hAnsi="Arial" w:cs="Arial"/>
        </w:rPr>
        <w:t xml:space="preserve"> address a </w:t>
      </w:r>
      <w:r w:rsidR="001432C9" w:rsidRPr="002C4C15">
        <w:rPr>
          <w:rFonts w:ascii="Arial" w:eastAsiaTheme="minorHAnsi" w:hAnsi="Arial" w:cs="Arial"/>
        </w:rPr>
        <w:t>mutually agreed upon policy regarding the use of plain clothes, modified uniforms, and other changes to SRO attire with the goal of fostering</w:t>
      </w:r>
      <w:r w:rsidR="004E1165" w:rsidRPr="002C4C15">
        <w:rPr>
          <w:rFonts w:ascii="Arial" w:eastAsiaTheme="minorHAnsi" w:hAnsi="Arial" w:cs="Arial"/>
        </w:rPr>
        <w:t xml:space="preserve"> a positive school climate, </w:t>
      </w:r>
      <w:r w:rsidR="006F1C5C" w:rsidRPr="002C4C15">
        <w:rPr>
          <w:rFonts w:ascii="Arial" w:eastAsiaTheme="minorHAnsi" w:hAnsi="Arial" w:cs="Arial"/>
        </w:rPr>
        <w:t>faci</w:t>
      </w:r>
      <w:r w:rsidR="001432C9" w:rsidRPr="002C4C15">
        <w:rPr>
          <w:rFonts w:ascii="Arial" w:eastAsiaTheme="minorHAnsi" w:hAnsi="Arial" w:cs="Arial"/>
        </w:rPr>
        <w:t>litating the establishment of positive relationships with students, and promoting op</w:t>
      </w:r>
      <w:r w:rsidR="004E1165" w:rsidRPr="002C4C15">
        <w:rPr>
          <w:rFonts w:ascii="Arial" w:eastAsiaTheme="minorHAnsi" w:hAnsi="Arial" w:cs="Arial"/>
        </w:rPr>
        <w:t>en communication</w:t>
      </w:r>
      <w:r w:rsidR="00BD0BB5">
        <w:rPr>
          <w:rFonts w:ascii="Arial" w:eastAsiaTheme="minorHAnsi" w:hAnsi="Arial" w:cs="Arial"/>
        </w:rPr>
        <w:t>,</w:t>
      </w:r>
    </w:p>
    <w:p w14:paraId="3267E094" w14:textId="0B651222" w:rsidR="002C4C15" w:rsidRPr="002C4C15" w:rsidRDefault="002C4C15" w:rsidP="00191E5B">
      <w:pPr>
        <w:pStyle w:val="Default"/>
        <w:numPr>
          <w:ilvl w:val="0"/>
          <w:numId w:val="5"/>
        </w:numPr>
        <w:jc w:val="both"/>
        <w:rPr>
          <w:rFonts w:ascii="Arial" w:hAnsi="Arial" w:cs="Arial"/>
          <w:b/>
          <w:bCs/>
        </w:rPr>
      </w:pPr>
      <w:r>
        <w:rPr>
          <w:rFonts w:ascii="Arial" w:eastAsiaTheme="minorHAnsi" w:hAnsi="Arial" w:cs="Arial"/>
        </w:rPr>
        <w:t>s</w:t>
      </w:r>
      <w:r w:rsidR="006F1C5C" w:rsidRPr="002C4C15">
        <w:rPr>
          <w:rFonts w:ascii="Arial" w:eastAsiaTheme="minorHAnsi" w:hAnsi="Arial" w:cs="Arial"/>
        </w:rPr>
        <w:t>hall</w:t>
      </w:r>
      <w:r w:rsidR="001432C9" w:rsidRPr="002C4C15">
        <w:rPr>
          <w:rFonts w:ascii="Arial" w:eastAsiaTheme="minorHAnsi" w:hAnsi="Arial" w:cs="Arial"/>
        </w:rPr>
        <w:t xml:space="preserve"> articulate the role, if any, of the school district in the selection, vetting and retention</w:t>
      </w:r>
      <w:r w:rsidR="004E1165" w:rsidRPr="002C4C15">
        <w:rPr>
          <w:rFonts w:ascii="Arial" w:eastAsiaTheme="minorHAnsi" w:hAnsi="Arial" w:cs="Arial"/>
        </w:rPr>
        <w:t xml:space="preserve"> of the SRO</w:t>
      </w:r>
      <w:r w:rsidR="00BD0BB5">
        <w:rPr>
          <w:rFonts w:ascii="Arial" w:eastAsiaTheme="minorHAnsi" w:hAnsi="Arial" w:cs="Arial"/>
        </w:rPr>
        <w:t>,</w:t>
      </w:r>
      <w:r>
        <w:rPr>
          <w:rFonts w:ascii="Arial" w:eastAsiaTheme="minorHAnsi" w:hAnsi="Arial" w:cs="Arial"/>
        </w:rPr>
        <w:t xml:space="preserve"> </w:t>
      </w:r>
    </w:p>
    <w:p w14:paraId="2F6BD543" w14:textId="1378D70B" w:rsidR="002C4C15" w:rsidRPr="002C4C15" w:rsidRDefault="002C4C15" w:rsidP="00191E5B">
      <w:pPr>
        <w:pStyle w:val="Default"/>
        <w:numPr>
          <w:ilvl w:val="0"/>
          <w:numId w:val="5"/>
        </w:numPr>
        <w:jc w:val="both"/>
        <w:rPr>
          <w:rFonts w:ascii="Arial" w:hAnsi="Arial" w:cs="Arial"/>
          <w:b/>
          <w:bCs/>
        </w:rPr>
      </w:pPr>
      <w:r>
        <w:rPr>
          <w:rFonts w:ascii="Arial" w:eastAsiaTheme="minorHAnsi" w:hAnsi="Arial" w:cs="Arial"/>
        </w:rPr>
        <w:lastRenderedPageBreak/>
        <w:t>s</w:t>
      </w:r>
      <w:r w:rsidR="006F1C5C" w:rsidRPr="002C4C15">
        <w:rPr>
          <w:rFonts w:ascii="Arial" w:eastAsiaTheme="minorHAnsi" w:hAnsi="Arial" w:cs="Arial"/>
          <w:color w:val="000000" w:themeColor="text1"/>
        </w:rPr>
        <w:t xml:space="preserve">hould </w:t>
      </w:r>
      <w:r w:rsidR="004E1165" w:rsidRPr="002C4C15">
        <w:rPr>
          <w:rFonts w:ascii="Arial" w:eastAsiaTheme="minorHAnsi" w:hAnsi="Arial" w:cs="Arial"/>
          <w:color w:val="000000" w:themeColor="text1"/>
        </w:rPr>
        <w:t>address how t</w:t>
      </w:r>
      <w:r w:rsidR="00072A5C" w:rsidRPr="002C4C15">
        <w:rPr>
          <w:rFonts w:ascii="Arial" w:eastAsiaTheme="minorHAnsi" w:hAnsi="Arial" w:cs="Arial"/>
          <w:color w:val="000000" w:themeColor="text1"/>
        </w:rPr>
        <w:t xml:space="preserve">he SRO </w:t>
      </w:r>
      <w:r w:rsidR="006F1C5C" w:rsidRPr="002C4C15">
        <w:rPr>
          <w:rFonts w:ascii="Arial" w:eastAsiaTheme="minorHAnsi" w:hAnsi="Arial" w:cs="Arial"/>
          <w:color w:val="000000" w:themeColor="text1"/>
        </w:rPr>
        <w:t>will be informed o</w:t>
      </w:r>
      <w:r w:rsidR="00072A5C" w:rsidRPr="002C4C15">
        <w:rPr>
          <w:rFonts w:ascii="Arial" w:eastAsiaTheme="minorHAnsi" w:hAnsi="Arial" w:cs="Arial"/>
          <w:color w:val="000000" w:themeColor="text1"/>
        </w:rPr>
        <w:t xml:space="preserve">f </w:t>
      </w:r>
      <w:r w:rsidR="00A65D4D" w:rsidRPr="002C4C15">
        <w:rPr>
          <w:rFonts w:ascii="Arial" w:eastAsiaTheme="minorHAnsi" w:hAnsi="Arial" w:cs="Arial"/>
          <w:color w:val="000000" w:themeColor="text1"/>
        </w:rPr>
        <w:t xml:space="preserve">school </w:t>
      </w:r>
      <w:r w:rsidR="00072A5C" w:rsidRPr="002C4C15">
        <w:rPr>
          <w:rFonts w:ascii="Arial" w:eastAsiaTheme="minorHAnsi" w:hAnsi="Arial" w:cs="Arial"/>
          <w:color w:val="000000" w:themeColor="text1"/>
        </w:rPr>
        <w:t xml:space="preserve">district resources available </w:t>
      </w:r>
      <w:r w:rsidR="006F1C5C" w:rsidRPr="002C4C15">
        <w:rPr>
          <w:rFonts w:ascii="Arial" w:eastAsiaTheme="minorHAnsi" w:hAnsi="Arial" w:cs="Arial"/>
          <w:color w:val="000000" w:themeColor="text1"/>
        </w:rPr>
        <w:t xml:space="preserve">to school staff </w:t>
      </w:r>
      <w:r w:rsidR="00072A5C" w:rsidRPr="002C4C15">
        <w:rPr>
          <w:rFonts w:ascii="Arial" w:eastAsiaTheme="minorHAnsi" w:hAnsi="Arial" w:cs="Arial"/>
          <w:color w:val="000000" w:themeColor="text1"/>
        </w:rPr>
        <w:t>to assist with de-escalation of conflicts in school</w:t>
      </w:r>
      <w:r w:rsidR="00072A5C" w:rsidRPr="002C4C15">
        <w:rPr>
          <w:rFonts w:ascii="Arial" w:eastAsiaTheme="minorHAnsi" w:hAnsi="Arial" w:cs="Arial"/>
        </w:rPr>
        <w:t xml:space="preserve">, e.g. specialized crisis teams, </w:t>
      </w:r>
      <w:r w:rsidR="004E1165" w:rsidRPr="002C4C15">
        <w:rPr>
          <w:rFonts w:ascii="Arial" w:eastAsiaTheme="minorHAnsi" w:hAnsi="Arial" w:cs="Arial"/>
        </w:rPr>
        <w:t>mediation opportunities, etc</w:t>
      </w:r>
      <w:r w:rsidR="005C3362" w:rsidRPr="002C4C15">
        <w:rPr>
          <w:rFonts w:ascii="Arial" w:eastAsiaTheme="minorHAnsi" w:hAnsi="Arial" w:cs="Arial"/>
        </w:rPr>
        <w:t>.</w:t>
      </w:r>
      <w:r w:rsidR="00BD0BB5">
        <w:rPr>
          <w:rFonts w:ascii="Arial" w:eastAsiaTheme="minorHAnsi" w:hAnsi="Arial" w:cs="Arial"/>
        </w:rPr>
        <w:t>,</w:t>
      </w:r>
      <w:r w:rsidR="004E1165" w:rsidRPr="002C4C15">
        <w:rPr>
          <w:rFonts w:ascii="Arial" w:eastAsiaTheme="minorHAnsi" w:hAnsi="Arial" w:cs="Arial"/>
        </w:rPr>
        <w:t xml:space="preserve"> and</w:t>
      </w:r>
    </w:p>
    <w:p w14:paraId="67529BC1" w14:textId="77777777" w:rsidR="00980F16" w:rsidRPr="00980F16" w:rsidRDefault="002C4C15" w:rsidP="00191E5B">
      <w:pPr>
        <w:pStyle w:val="Default"/>
        <w:numPr>
          <w:ilvl w:val="0"/>
          <w:numId w:val="5"/>
        </w:numPr>
        <w:jc w:val="both"/>
        <w:rPr>
          <w:rFonts w:ascii="Arial" w:hAnsi="Arial" w:cs="Arial"/>
          <w:b/>
          <w:bCs/>
        </w:rPr>
      </w:pPr>
      <w:r>
        <w:rPr>
          <w:rFonts w:ascii="Arial" w:hAnsi="Arial" w:cs="Arial"/>
        </w:rPr>
        <w:t>s</w:t>
      </w:r>
      <w:r w:rsidR="006F1C5C" w:rsidRPr="002C4C15">
        <w:rPr>
          <w:rFonts w:ascii="Arial" w:hAnsi="Arial" w:cs="Arial"/>
        </w:rPr>
        <w:t>hall establish a</w:t>
      </w:r>
      <w:r w:rsidR="004E1165" w:rsidRPr="002C4C15">
        <w:rPr>
          <w:rFonts w:ascii="Arial" w:hAnsi="Arial" w:cs="Arial"/>
        </w:rPr>
        <w:t xml:space="preserve"> </w:t>
      </w:r>
      <w:r w:rsidR="006F1C5C" w:rsidRPr="002C4C15">
        <w:rPr>
          <w:rFonts w:ascii="Arial" w:hAnsi="Arial" w:cs="Arial"/>
        </w:rPr>
        <w:t xml:space="preserve">public </w:t>
      </w:r>
      <w:r w:rsidR="004E1165" w:rsidRPr="002C4C15">
        <w:rPr>
          <w:rFonts w:ascii="Arial" w:hAnsi="Arial" w:cs="Arial"/>
        </w:rPr>
        <w:t>n</w:t>
      </w:r>
      <w:r w:rsidR="000042CC" w:rsidRPr="002C4C15">
        <w:rPr>
          <w:rFonts w:ascii="Arial" w:hAnsi="Arial" w:cs="Arial"/>
        </w:rPr>
        <w:t xml:space="preserve">otification </w:t>
      </w:r>
      <w:r w:rsidR="006F1C5C" w:rsidRPr="002C4C15">
        <w:rPr>
          <w:rFonts w:ascii="Arial" w:hAnsi="Arial" w:cs="Arial"/>
        </w:rPr>
        <w:t xml:space="preserve">process </w:t>
      </w:r>
      <w:r w:rsidR="000042CC" w:rsidRPr="002C4C15">
        <w:rPr>
          <w:rFonts w:ascii="Arial" w:hAnsi="Arial" w:cs="Arial"/>
        </w:rPr>
        <w:t>that an SRO will be present in the schools</w:t>
      </w:r>
      <w:r w:rsidR="004A4A37" w:rsidRPr="002C4C15">
        <w:rPr>
          <w:rFonts w:ascii="Arial" w:hAnsi="Arial" w:cs="Arial"/>
        </w:rPr>
        <w:t>.</w:t>
      </w:r>
    </w:p>
    <w:p w14:paraId="345E520C" w14:textId="77777777" w:rsidR="00980F16" w:rsidRDefault="00980F16" w:rsidP="00980F16">
      <w:pPr>
        <w:pStyle w:val="Default"/>
        <w:jc w:val="both"/>
        <w:rPr>
          <w:rFonts w:ascii="Arial" w:hAnsi="Arial" w:cs="Arial"/>
          <w:b/>
          <w:bCs/>
        </w:rPr>
      </w:pPr>
    </w:p>
    <w:p w14:paraId="19707847" w14:textId="0910C003" w:rsidR="00A81196" w:rsidRDefault="00CC1478" w:rsidP="00980F16">
      <w:pPr>
        <w:pStyle w:val="Default"/>
        <w:jc w:val="both"/>
        <w:rPr>
          <w:rFonts w:ascii="Arial" w:eastAsiaTheme="minorHAnsi" w:hAnsi="Arial" w:cs="Arial"/>
          <w:strike/>
        </w:rPr>
      </w:pPr>
      <w:r w:rsidRPr="00980F16">
        <w:rPr>
          <w:rFonts w:ascii="Arial" w:eastAsiaTheme="minorHAnsi" w:hAnsi="Arial" w:cs="Arial"/>
        </w:rPr>
        <w:t>A school district or charter school may contract with</w:t>
      </w:r>
      <w:r w:rsidR="00980F16">
        <w:rPr>
          <w:rFonts w:ascii="Arial" w:eastAsiaTheme="minorHAnsi" w:hAnsi="Arial" w:cs="Arial"/>
        </w:rPr>
        <w:t xml:space="preserve"> </w:t>
      </w:r>
      <w:r w:rsidR="00980F16" w:rsidRPr="00FF4E5C">
        <w:rPr>
          <w:rFonts w:ascii="Arial" w:eastAsiaTheme="minorHAnsi" w:hAnsi="Arial" w:cs="Arial"/>
          <w:color w:val="auto"/>
        </w:rPr>
        <w:t>the agency</w:t>
      </w:r>
      <w:r w:rsidRPr="00FF4E5C">
        <w:rPr>
          <w:rFonts w:ascii="Arial" w:eastAsiaTheme="minorHAnsi" w:hAnsi="Arial" w:cs="Arial"/>
          <w:color w:val="auto"/>
        </w:rPr>
        <w:t xml:space="preserve"> </w:t>
      </w:r>
      <w:r w:rsidRPr="00980F16">
        <w:rPr>
          <w:rFonts w:ascii="Arial" w:eastAsiaTheme="minorHAnsi" w:hAnsi="Arial" w:cs="Arial"/>
        </w:rPr>
        <w:t>to perform duties t</w:t>
      </w:r>
      <w:r w:rsidR="00BF67BC">
        <w:rPr>
          <w:rFonts w:ascii="Arial" w:eastAsiaTheme="minorHAnsi" w:hAnsi="Arial" w:cs="Arial"/>
        </w:rPr>
        <w:t>hat are in addition to</w:t>
      </w:r>
      <w:r w:rsidRPr="00980F16">
        <w:rPr>
          <w:rFonts w:ascii="Arial" w:eastAsiaTheme="minorHAnsi" w:hAnsi="Arial" w:cs="Arial"/>
        </w:rPr>
        <w:t xml:space="preserve"> those </w:t>
      </w:r>
      <w:r w:rsidR="004A4A37" w:rsidRPr="00980F16">
        <w:rPr>
          <w:rFonts w:ascii="Arial" w:eastAsiaTheme="minorHAnsi" w:hAnsi="Arial" w:cs="Arial"/>
        </w:rPr>
        <w:t xml:space="preserve">described </w:t>
      </w:r>
      <w:r w:rsidR="00980F16" w:rsidRPr="00FF4E5C">
        <w:rPr>
          <w:rFonts w:ascii="Arial" w:eastAsiaTheme="minorHAnsi" w:hAnsi="Arial" w:cs="Arial"/>
          <w:color w:val="auto"/>
        </w:rPr>
        <w:t>above.</w:t>
      </w:r>
    </w:p>
    <w:p w14:paraId="53F5BBB6" w14:textId="77777777" w:rsidR="00980F16" w:rsidRDefault="00980F16" w:rsidP="00980F16">
      <w:pPr>
        <w:pStyle w:val="Default"/>
        <w:jc w:val="both"/>
        <w:rPr>
          <w:rFonts w:ascii="Arial" w:eastAsiaTheme="minorHAnsi" w:hAnsi="Arial" w:cs="Arial"/>
        </w:rPr>
      </w:pPr>
    </w:p>
    <w:p w14:paraId="661BFD61" w14:textId="77777777" w:rsidR="00980F16" w:rsidRDefault="00980F16" w:rsidP="00980F16">
      <w:pPr>
        <w:pStyle w:val="Default"/>
        <w:jc w:val="center"/>
        <w:rPr>
          <w:rFonts w:ascii="Arial" w:eastAsiaTheme="minorHAnsi" w:hAnsi="Arial" w:cs="Arial"/>
          <w:b/>
          <w:bCs/>
        </w:rPr>
      </w:pPr>
      <w:r w:rsidRPr="00980F16">
        <w:rPr>
          <w:rFonts w:ascii="Arial" w:eastAsiaTheme="minorHAnsi" w:hAnsi="Arial" w:cs="Arial"/>
          <w:b/>
          <w:bCs/>
        </w:rPr>
        <w:t>DUTIES AND TASKS</w:t>
      </w:r>
    </w:p>
    <w:p w14:paraId="1FC7924C" w14:textId="77777777" w:rsidR="00980F16" w:rsidRDefault="00980F16" w:rsidP="00980F16">
      <w:pPr>
        <w:pStyle w:val="Default"/>
        <w:rPr>
          <w:rFonts w:ascii="Arial" w:eastAsiaTheme="minorHAnsi" w:hAnsi="Arial" w:cs="Arial"/>
          <w:b/>
          <w:bCs/>
        </w:rPr>
      </w:pPr>
    </w:p>
    <w:p w14:paraId="139B9E36" w14:textId="62A2DF25" w:rsidR="00E0555E" w:rsidRPr="00FF4E5C" w:rsidRDefault="00A81196" w:rsidP="00E0555E">
      <w:pPr>
        <w:pStyle w:val="Default"/>
        <w:jc w:val="both"/>
        <w:rPr>
          <w:rFonts w:ascii="Arial" w:hAnsi="Arial" w:cs="Arial"/>
          <w:color w:val="auto"/>
        </w:rPr>
      </w:pPr>
      <w:r w:rsidRPr="00980F16">
        <w:rPr>
          <w:rFonts w:ascii="Arial" w:hAnsi="Arial" w:cs="Arial"/>
          <w:b/>
          <w:bCs/>
          <w:color w:val="000000" w:themeColor="text1"/>
        </w:rPr>
        <w:t>Fostering a Positive School Climate and Constructive Relationships</w:t>
      </w:r>
      <w:r w:rsidR="00980F16" w:rsidRPr="00980F16">
        <w:rPr>
          <w:rFonts w:ascii="Arial" w:hAnsi="Arial" w:cs="Arial"/>
          <w:b/>
          <w:bCs/>
          <w:color w:val="000000" w:themeColor="text1"/>
        </w:rPr>
        <w:t>.</w:t>
      </w:r>
      <w:r w:rsidR="00980F16">
        <w:rPr>
          <w:rFonts w:ascii="Arial" w:hAnsi="Arial" w:cs="Arial"/>
          <w:b/>
          <w:bCs/>
          <w:color w:val="000000" w:themeColor="text1"/>
        </w:rPr>
        <w:t xml:space="preserve"> </w:t>
      </w:r>
      <w:r w:rsidR="00980F16" w:rsidRPr="00FF4E5C">
        <w:rPr>
          <w:rFonts w:ascii="Arial" w:hAnsi="Arial" w:cs="Arial"/>
          <w:color w:val="auto"/>
        </w:rPr>
        <w:t xml:space="preserve">In order to facilitate </w:t>
      </w:r>
      <w:r w:rsidR="00E0555E" w:rsidRPr="00FF4E5C">
        <w:rPr>
          <w:rFonts w:ascii="Arial" w:hAnsi="Arial" w:cs="Arial"/>
          <w:color w:val="auto"/>
        </w:rPr>
        <w:t xml:space="preserve">a </w:t>
      </w:r>
      <w:r w:rsidR="00980F16" w:rsidRPr="00FF4E5C">
        <w:rPr>
          <w:rFonts w:ascii="Arial" w:hAnsi="Arial" w:cs="Arial"/>
          <w:color w:val="auto"/>
        </w:rPr>
        <w:t>positive school climate and</w:t>
      </w:r>
      <w:r w:rsidR="00E0555E" w:rsidRPr="00FF4E5C">
        <w:rPr>
          <w:rFonts w:ascii="Arial" w:hAnsi="Arial" w:cs="Arial"/>
          <w:color w:val="auto"/>
        </w:rPr>
        <w:t xml:space="preserve"> constructive relationships with student</w:t>
      </w:r>
      <w:r w:rsidR="00D243DC">
        <w:rPr>
          <w:rFonts w:ascii="Arial" w:hAnsi="Arial" w:cs="Arial"/>
          <w:color w:val="auto"/>
        </w:rPr>
        <w:t>s</w:t>
      </w:r>
      <w:r w:rsidR="00E0555E" w:rsidRPr="00FF4E5C">
        <w:rPr>
          <w:rFonts w:ascii="Arial" w:hAnsi="Arial" w:cs="Arial"/>
          <w:color w:val="auto"/>
        </w:rPr>
        <w:t xml:space="preserve">, SROs should: </w:t>
      </w:r>
    </w:p>
    <w:p w14:paraId="0C823462" w14:textId="77777777" w:rsidR="00E0555E" w:rsidRPr="00FF4E5C" w:rsidRDefault="00A81196" w:rsidP="00191E5B">
      <w:pPr>
        <w:pStyle w:val="Default"/>
        <w:numPr>
          <w:ilvl w:val="0"/>
          <w:numId w:val="7"/>
        </w:numPr>
        <w:jc w:val="both"/>
        <w:rPr>
          <w:rFonts w:ascii="Arial" w:hAnsi="Arial" w:cs="Arial"/>
          <w:color w:val="auto"/>
        </w:rPr>
      </w:pPr>
      <w:r w:rsidRPr="00FF4E5C">
        <w:rPr>
          <w:rFonts w:ascii="Arial" w:hAnsi="Arial" w:cs="Arial"/>
          <w:color w:val="auto"/>
        </w:rPr>
        <w:t>consider establishing a presence at times that allow opportunities to build connections and relationships</w:t>
      </w:r>
      <w:r w:rsidR="00E0555E" w:rsidRPr="00FF4E5C">
        <w:rPr>
          <w:rFonts w:ascii="Arial" w:hAnsi="Arial" w:cs="Arial"/>
          <w:color w:val="auto"/>
        </w:rPr>
        <w:t>,</w:t>
      </w:r>
    </w:p>
    <w:p w14:paraId="168CD354" w14:textId="77777777" w:rsidR="00E0555E" w:rsidRPr="00FF4E5C" w:rsidRDefault="00A81196" w:rsidP="00191E5B">
      <w:pPr>
        <w:pStyle w:val="Default"/>
        <w:numPr>
          <w:ilvl w:val="0"/>
          <w:numId w:val="7"/>
        </w:numPr>
        <w:jc w:val="both"/>
        <w:rPr>
          <w:rFonts w:ascii="Arial" w:hAnsi="Arial" w:cs="Arial"/>
          <w:color w:val="auto"/>
        </w:rPr>
      </w:pPr>
      <w:r w:rsidRPr="00FF4E5C">
        <w:rPr>
          <w:rFonts w:ascii="Arial" w:hAnsi="Arial" w:cs="Arial"/>
          <w:color w:val="auto"/>
        </w:rPr>
        <w:t>should establish connections based upon mutual trust and respect while encouraging communication</w:t>
      </w:r>
      <w:r w:rsidR="00E0555E" w:rsidRPr="00FF4E5C">
        <w:rPr>
          <w:rFonts w:ascii="Arial" w:hAnsi="Arial" w:cs="Arial"/>
          <w:color w:val="auto"/>
        </w:rPr>
        <w:t xml:space="preserve">, and </w:t>
      </w:r>
    </w:p>
    <w:p w14:paraId="07BC3EC3" w14:textId="0DF8B8AF" w:rsidR="00980F16" w:rsidRPr="00FF4E5C" w:rsidRDefault="00E0555E" w:rsidP="00191E5B">
      <w:pPr>
        <w:pStyle w:val="Default"/>
        <w:numPr>
          <w:ilvl w:val="0"/>
          <w:numId w:val="7"/>
        </w:numPr>
        <w:jc w:val="both"/>
        <w:rPr>
          <w:rFonts w:ascii="Arial" w:hAnsi="Arial" w:cs="Arial"/>
          <w:color w:val="auto"/>
        </w:rPr>
      </w:pPr>
      <w:r w:rsidRPr="00FF4E5C">
        <w:rPr>
          <w:rFonts w:ascii="Arial" w:hAnsi="Arial" w:cs="Arial"/>
          <w:color w:val="auto"/>
        </w:rPr>
        <w:t>act as a</w:t>
      </w:r>
      <w:r w:rsidR="00EC6614" w:rsidRPr="00FF4E5C">
        <w:rPr>
          <w:rFonts w:ascii="Arial" w:hAnsi="Arial" w:cs="Arial"/>
          <w:color w:val="auto"/>
        </w:rPr>
        <w:t xml:space="preserve"> resource for educating</w:t>
      </w:r>
      <w:r w:rsidR="00A81196" w:rsidRPr="00FF4E5C">
        <w:rPr>
          <w:rFonts w:ascii="Arial" w:hAnsi="Arial" w:cs="Arial"/>
          <w:color w:val="auto"/>
        </w:rPr>
        <w:t xml:space="preserve"> students on what </w:t>
      </w:r>
      <w:r w:rsidR="00B57028" w:rsidRPr="00FF4E5C">
        <w:rPr>
          <w:rFonts w:ascii="Arial" w:hAnsi="Arial" w:cs="Arial"/>
          <w:color w:val="auto"/>
        </w:rPr>
        <w:t xml:space="preserve">concerns should be reported </w:t>
      </w:r>
      <w:r w:rsidR="00A81196" w:rsidRPr="00FF4E5C">
        <w:rPr>
          <w:rFonts w:ascii="Arial" w:hAnsi="Arial" w:cs="Arial"/>
          <w:color w:val="auto"/>
        </w:rPr>
        <w:t xml:space="preserve">to a responsible adult. </w:t>
      </w:r>
    </w:p>
    <w:p w14:paraId="7F2DF345" w14:textId="77777777" w:rsidR="00980F16" w:rsidRDefault="00980F16" w:rsidP="00E0555E">
      <w:pPr>
        <w:pStyle w:val="Default"/>
        <w:jc w:val="both"/>
        <w:rPr>
          <w:rFonts w:ascii="Arial" w:hAnsi="Arial" w:cs="Arial"/>
          <w:color w:val="000000" w:themeColor="text1"/>
        </w:rPr>
      </w:pPr>
    </w:p>
    <w:p w14:paraId="1E3CA361" w14:textId="4A8C5C61" w:rsidR="00980F16" w:rsidRDefault="00980F16" w:rsidP="00E0555E">
      <w:pPr>
        <w:pStyle w:val="Default"/>
        <w:jc w:val="both"/>
        <w:rPr>
          <w:rFonts w:ascii="Arial" w:hAnsi="Arial" w:cs="Arial"/>
          <w:color w:val="000000" w:themeColor="text1"/>
        </w:rPr>
      </w:pPr>
      <w:r w:rsidRPr="00980F16">
        <w:rPr>
          <w:rFonts w:ascii="Arial" w:hAnsi="Arial" w:cs="Arial"/>
          <w:b/>
          <w:bCs/>
          <w:color w:val="000000" w:themeColor="text1"/>
        </w:rPr>
        <w:t>Collaboration and Campus Safety.</w:t>
      </w:r>
      <w:r>
        <w:rPr>
          <w:rFonts w:ascii="Arial" w:hAnsi="Arial" w:cs="Arial"/>
          <w:color w:val="000000" w:themeColor="text1"/>
        </w:rPr>
        <w:t xml:space="preserve"> </w:t>
      </w:r>
      <w:r w:rsidR="00A81196" w:rsidRPr="00980F16">
        <w:rPr>
          <w:rFonts w:ascii="Arial" w:hAnsi="Arial" w:cs="Arial"/>
          <w:color w:val="000000" w:themeColor="text1"/>
        </w:rPr>
        <w:t xml:space="preserve">SROs </w:t>
      </w:r>
      <w:r w:rsidRPr="00FF4E5C">
        <w:rPr>
          <w:rFonts w:ascii="Arial" w:hAnsi="Arial" w:cs="Arial"/>
          <w:color w:val="auto"/>
        </w:rPr>
        <w:t xml:space="preserve">employed with this agency are expected to </w:t>
      </w:r>
      <w:r w:rsidR="00A81196" w:rsidRPr="00FF4E5C">
        <w:rPr>
          <w:rFonts w:ascii="Arial" w:hAnsi="Arial" w:cs="Arial"/>
          <w:color w:val="auto"/>
        </w:rPr>
        <w:t xml:space="preserve">work in collaboration with the </w:t>
      </w:r>
      <w:r w:rsidR="000065D3" w:rsidRPr="00FF4E5C">
        <w:rPr>
          <w:rFonts w:ascii="Arial" w:hAnsi="Arial" w:cs="Arial"/>
          <w:color w:val="auto"/>
        </w:rPr>
        <w:t>schools to</w:t>
      </w:r>
      <w:r w:rsidRPr="00FF4E5C">
        <w:rPr>
          <w:rFonts w:ascii="Arial" w:hAnsi="Arial" w:cs="Arial"/>
          <w:color w:val="auto"/>
        </w:rPr>
        <w:t xml:space="preserve"> provide</w:t>
      </w:r>
      <w:r w:rsidR="000065D3" w:rsidRPr="00FF4E5C">
        <w:rPr>
          <w:rFonts w:ascii="Arial" w:hAnsi="Arial" w:cs="Arial"/>
          <w:color w:val="auto"/>
        </w:rPr>
        <w:t xml:space="preserve"> </w:t>
      </w:r>
      <w:r>
        <w:rPr>
          <w:rFonts w:ascii="Arial" w:hAnsi="Arial" w:cs="Arial"/>
          <w:color w:val="000000" w:themeColor="text1"/>
        </w:rPr>
        <w:t>c</w:t>
      </w:r>
      <w:r w:rsidR="00A81196" w:rsidRPr="00980F16">
        <w:rPr>
          <w:rFonts w:ascii="Arial" w:hAnsi="Arial" w:cs="Arial"/>
          <w:color w:val="000000" w:themeColor="text1"/>
        </w:rPr>
        <w:t xml:space="preserve">ampus </w:t>
      </w:r>
      <w:r>
        <w:rPr>
          <w:rFonts w:ascii="Arial" w:hAnsi="Arial" w:cs="Arial"/>
          <w:color w:val="000000" w:themeColor="text1"/>
        </w:rPr>
        <w:t>s</w:t>
      </w:r>
      <w:r w:rsidR="00A81196" w:rsidRPr="00980F16">
        <w:rPr>
          <w:rFonts w:ascii="Arial" w:hAnsi="Arial" w:cs="Arial"/>
          <w:color w:val="000000" w:themeColor="text1"/>
        </w:rPr>
        <w:t xml:space="preserve">afety </w:t>
      </w:r>
      <w:r>
        <w:rPr>
          <w:rFonts w:ascii="Arial" w:hAnsi="Arial" w:cs="Arial"/>
          <w:color w:val="000000" w:themeColor="text1"/>
        </w:rPr>
        <w:t>t</w:t>
      </w:r>
      <w:r w:rsidR="00A81196" w:rsidRPr="00980F16">
        <w:rPr>
          <w:rFonts w:ascii="Arial" w:hAnsi="Arial" w:cs="Arial"/>
          <w:color w:val="000000" w:themeColor="text1"/>
        </w:rPr>
        <w:t>raining</w:t>
      </w:r>
      <w:r>
        <w:rPr>
          <w:rFonts w:ascii="Arial" w:hAnsi="Arial" w:cs="Arial"/>
          <w:color w:val="000000" w:themeColor="text1"/>
        </w:rPr>
        <w:t xml:space="preserve">. In doing so, SROs should: </w:t>
      </w:r>
    </w:p>
    <w:p w14:paraId="21911AFF" w14:textId="77777777" w:rsidR="00980F16" w:rsidRDefault="00980F16" w:rsidP="00E0555E">
      <w:pPr>
        <w:pStyle w:val="Default"/>
        <w:jc w:val="both"/>
        <w:rPr>
          <w:rFonts w:ascii="Arial" w:hAnsi="Arial" w:cs="Arial"/>
          <w:color w:val="000000" w:themeColor="text1"/>
        </w:rPr>
      </w:pPr>
    </w:p>
    <w:p w14:paraId="24A7A2A1" w14:textId="382D58BE" w:rsidR="00980F16" w:rsidRDefault="00980F16" w:rsidP="00191E5B">
      <w:pPr>
        <w:pStyle w:val="Default"/>
        <w:numPr>
          <w:ilvl w:val="0"/>
          <w:numId w:val="6"/>
        </w:numPr>
        <w:jc w:val="both"/>
        <w:rPr>
          <w:rFonts w:ascii="Arial" w:hAnsi="Arial" w:cs="Arial"/>
          <w:color w:val="000000" w:themeColor="text1"/>
        </w:rPr>
      </w:pPr>
      <w:r>
        <w:rPr>
          <w:rFonts w:ascii="Arial" w:hAnsi="Arial" w:cs="Arial"/>
          <w:color w:val="000000" w:themeColor="text1"/>
        </w:rPr>
        <w:t>u</w:t>
      </w:r>
      <w:r w:rsidR="000065D3" w:rsidRPr="00EF5F0B">
        <w:rPr>
          <w:rFonts w:ascii="Arial" w:hAnsi="Arial" w:cs="Arial"/>
          <w:color w:val="000000" w:themeColor="text1"/>
        </w:rPr>
        <w:t>se developmentally appropriate practices that take into consideration differences in culture, language, trauma and an individual’s disabilities</w:t>
      </w:r>
      <w:r>
        <w:rPr>
          <w:rFonts w:ascii="Arial" w:hAnsi="Arial" w:cs="Arial"/>
          <w:color w:val="000000" w:themeColor="text1"/>
        </w:rPr>
        <w:t>,</w:t>
      </w:r>
    </w:p>
    <w:p w14:paraId="06A2B207" w14:textId="77777777" w:rsidR="00980F16" w:rsidRDefault="00980F16" w:rsidP="00191E5B">
      <w:pPr>
        <w:pStyle w:val="Default"/>
        <w:numPr>
          <w:ilvl w:val="0"/>
          <w:numId w:val="6"/>
        </w:numPr>
        <w:jc w:val="both"/>
        <w:rPr>
          <w:rFonts w:ascii="Arial" w:hAnsi="Arial" w:cs="Arial"/>
          <w:color w:val="000000" w:themeColor="text1"/>
        </w:rPr>
      </w:pPr>
      <w:r>
        <w:rPr>
          <w:rFonts w:ascii="Arial" w:hAnsi="Arial" w:cs="Arial"/>
          <w:color w:val="000000" w:themeColor="text1"/>
        </w:rPr>
        <w:t>u</w:t>
      </w:r>
      <w:r w:rsidR="000065D3" w:rsidRPr="00980F16">
        <w:rPr>
          <w:rFonts w:ascii="Arial" w:hAnsi="Arial" w:cs="Arial"/>
          <w:color w:val="000000" w:themeColor="text1"/>
        </w:rPr>
        <w:t>se methods that help ensure school safety and security, focusing on safety over violence</w:t>
      </w:r>
      <w:r>
        <w:rPr>
          <w:rFonts w:ascii="Arial" w:hAnsi="Arial" w:cs="Arial"/>
          <w:color w:val="000000" w:themeColor="text1"/>
        </w:rPr>
        <w:t xml:space="preserve">, and </w:t>
      </w:r>
    </w:p>
    <w:p w14:paraId="0F506C14" w14:textId="2FD2E3E1" w:rsidR="00E0416E" w:rsidRDefault="00980F16" w:rsidP="00191E5B">
      <w:pPr>
        <w:pStyle w:val="Default"/>
        <w:numPr>
          <w:ilvl w:val="0"/>
          <w:numId w:val="6"/>
        </w:numPr>
        <w:jc w:val="both"/>
        <w:rPr>
          <w:rFonts w:ascii="Arial" w:hAnsi="Arial" w:cs="Arial"/>
          <w:color w:val="000000" w:themeColor="text1"/>
        </w:rPr>
      </w:pPr>
      <w:r>
        <w:rPr>
          <w:rFonts w:ascii="Arial" w:hAnsi="Arial" w:cs="Arial"/>
          <w:color w:val="000000" w:themeColor="text1"/>
        </w:rPr>
        <w:t>e</w:t>
      </w:r>
      <w:r w:rsidR="000065D3" w:rsidRPr="00980F16">
        <w:rPr>
          <w:rFonts w:ascii="Arial" w:hAnsi="Arial" w:cs="Arial"/>
          <w:color w:val="000000" w:themeColor="text1"/>
        </w:rPr>
        <w:t xml:space="preserve">ncourage students to ask questions about school safety. </w:t>
      </w:r>
    </w:p>
    <w:p w14:paraId="7B77B8B5" w14:textId="77777777" w:rsidR="00980F16" w:rsidRDefault="00980F16" w:rsidP="00980F16">
      <w:pPr>
        <w:pStyle w:val="Default"/>
        <w:rPr>
          <w:rFonts w:ascii="Arial" w:hAnsi="Arial" w:cs="Arial"/>
          <w:color w:val="000000" w:themeColor="text1"/>
        </w:rPr>
      </w:pPr>
    </w:p>
    <w:p w14:paraId="0713DE2D" w14:textId="77777777" w:rsidR="00E0555E" w:rsidRDefault="00980F16" w:rsidP="00E0555E">
      <w:pPr>
        <w:pStyle w:val="Default"/>
        <w:jc w:val="both"/>
        <w:rPr>
          <w:rFonts w:ascii="Arial" w:hAnsi="Arial" w:cs="Arial"/>
          <w:color w:val="000000" w:themeColor="text1"/>
        </w:rPr>
      </w:pPr>
      <w:r w:rsidRPr="00980F16">
        <w:rPr>
          <w:rFonts w:ascii="Arial" w:hAnsi="Arial" w:cs="Arial"/>
          <w:b/>
          <w:bCs/>
          <w:color w:val="000000" w:themeColor="text1"/>
        </w:rPr>
        <w:t>Crisis Intervention and De-escalation</w:t>
      </w:r>
      <w:r w:rsidRPr="00E0555E">
        <w:rPr>
          <w:rFonts w:ascii="Arial" w:hAnsi="Arial" w:cs="Arial"/>
          <w:b/>
          <w:bCs/>
          <w:color w:val="000000" w:themeColor="text1"/>
        </w:rPr>
        <w:t>.</w:t>
      </w:r>
      <w:r w:rsidRPr="00E0555E">
        <w:rPr>
          <w:rFonts w:ascii="Arial" w:hAnsi="Arial" w:cs="Arial"/>
          <w:color w:val="000000" w:themeColor="text1"/>
        </w:rPr>
        <w:t xml:space="preserve"> </w:t>
      </w:r>
      <w:r w:rsidR="00E0555E" w:rsidRPr="00E0555E">
        <w:rPr>
          <w:rFonts w:ascii="Arial" w:hAnsi="Arial" w:cs="Arial"/>
          <w:color w:val="000000" w:themeColor="text1"/>
        </w:rPr>
        <w:t>S</w:t>
      </w:r>
      <w:r w:rsidR="00E0416E" w:rsidRPr="00E0555E">
        <w:rPr>
          <w:rFonts w:ascii="Arial" w:hAnsi="Arial" w:cs="Arial"/>
          <w:color w:val="000000" w:themeColor="text1"/>
        </w:rPr>
        <w:t>ROs are often required to make assessments of rapidly evolving situations, analyze potential responses</w:t>
      </w:r>
      <w:r w:rsidR="00E0555E">
        <w:rPr>
          <w:rFonts w:ascii="Arial" w:hAnsi="Arial" w:cs="Arial"/>
          <w:color w:val="000000" w:themeColor="text1"/>
        </w:rPr>
        <w:t>,</w:t>
      </w:r>
      <w:r w:rsidR="00E0416E" w:rsidRPr="00E0555E">
        <w:rPr>
          <w:rFonts w:ascii="Arial" w:hAnsi="Arial" w:cs="Arial"/>
          <w:color w:val="000000" w:themeColor="text1"/>
        </w:rPr>
        <w:t xml:space="preserve"> and act upon various levels of safety concerns. Crisis intervention and de-escalation strategies should be used whenever possible in response to crisis or safety situations. The safety of the individual, SROs, school staff, students</w:t>
      </w:r>
      <w:r w:rsidR="00EC6614" w:rsidRPr="00E0555E">
        <w:rPr>
          <w:rFonts w:ascii="Arial" w:hAnsi="Arial" w:cs="Arial"/>
          <w:color w:val="000000" w:themeColor="text1"/>
        </w:rPr>
        <w:t>,</w:t>
      </w:r>
      <w:r w:rsidR="00E0416E" w:rsidRPr="00E0555E">
        <w:rPr>
          <w:rFonts w:ascii="Arial" w:hAnsi="Arial" w:cs="Arial"/>
          <w:color w:val="000000" w:themeColor="text1"/>
        </w:rPr>
        <w:t xml:space="preserve"> and others present should not be compromised during de-escalation tactics. </w:t>
      </w:r>
      <w:r w:rsidR="00E0555E" w:rsidRPr="00FF4E5C">
        <w:rPr>
          <w:rFonts w:ascii="Arial" w:hAnsi="Arial" w:cs="Arial"/>
          <w:color w:val="auto"/>
        </w:rPr>
        <w:t xml:space="preserve">To that end, </w:t>
      </w:r>
      <w:r w:rsidR="00E0416E" w:rsidRPr="00FF4E5C">
        <w:rPr>
          <w:rFonts w:ascii="Arial" w:hAnsi="Arial" w:cs="Arial"/>
          <w:color w:val="auto"/>
        </w:rPr>
        <w:t xml:space="preserve">SROs </w:t>
      </w:r>
      <w:r w:rsidR="00E0416E" w:rsidRPr="00E0555E">
        <w:rPr>
          <w:rFonts w:ascii="Arial" w:hAnsi="Arial" w:cs="Arial"/>
          <w:color w:val="000000" w:themeColor="text1"/>
        </w:rPr>
        <w:t xml:space="preserve">should understand and use developmentally appropriate principles </w:t>
      </w:r>
      <w:r w:rsidR="00EC6614" w:rsidRPr="00E0555E">
        <w:rPr>
          <w:rFonts w:ascii="Arial" w:hAnsi="Arial" w:cs="Arial"/>
          <w:color w:val="000000" w:themeColor="text1"/>
        </w:rPr>
        <w:t>of evidence-based crisis intervention and de-escalation strategies. These strategies include, but are not limited to:</w:t>
      </w:r>
    </w:p>
    <w:p w14:paraId="489EA95D" w14:textId="77777777" w:rsidR="00904BAF" w:rsidRDefault="00904BAF" w:rsidP="00904BAF">
      <w:pPr>
        <w:pStyle w:val="Default"/>
        <w:ind w:left="720"/>
        <w:jc w:val="both"/>
        <w:rPr>
          <w:rFonts w:ascii="Arial" w:hAnsi="Arial" w:cs="Arial"/>
          <w:color w:val="000000" w:themeColor="text1"/>
        </w:rPr>
      </w:pPr>
    </w:p>
    <w:p w14:paraId="37DFDE7E" w14:textId="0729AB4D" w:rsidR="00904BAF" w:rsidRPr="00FF4E5C" w:rsidRDefault="00E0555E" w:rsidP="00191E5B">
      <w:pPr>
        <w:pStyle w:val="Default"/>
        <w:numPr>
          <w:ilvl w:val="0"/>
          <w:numId w:val="8"/>
        </w:numPr>
        <w:jc w:val="both"/>
        <w:rPr>
          <w:rFonts w:ascii="Arial" w:hAnsi="Arial" w:cs="Arial"/>
          <w:color w:val="auto"/>
        </w:rPr>
      </w:pPr>
      <w:r w:rsidRPr="00FF4E5C">
        <w:rPr>
          <w:rFonts w:ascii="Arial" w:hAnsi="Arial" w:cs="Arial"/>
          <w:color w:val="auto"/>
        </w:rPr>
        <w:t>b</w:t>
      </w:r>
      <w:r w:rsidR="00EC6614" w:rsidRPr="00FF4E5C">
        <w:rPr>
          <w:rFonts w:ascii="Arial" w:hAnsi="Arial" w:cs="Arial"/>
          <w:color w:val="auto"/>
        </w:rPr>
        <w:t>e</w:t>
      </w:r>
      <w:r w:rsidR="00904BAF" w:rsidRPr="00FF4E5C">
        <w:rPr>
          <w:rFonts w:ascii="Arial" w:hAnsi="Arial" w:cs="Arial"/>
          <w:color w:val="auto"/>
        </w:rPr>
        <w:t>ing</w:t>
      </w:r>
      <w:r w:rsidR="00EC6614" w:rsidRPr="00FF4E5C">
        <w:rPr>
          <w:rFonts w:ascii="Arial" w:hAnsi="Arial" w:cs="Arial"/>
          <w:color w:val="auto"/>
        </w:rPr>
        <w:t xml:space="preserve"> empathetic and non-judgmental</w:t>
      </w:r>
      <w:r w:rsidR="00904BAF" w:rsidRPr="00FF4E5C">
        <w:rPr>
          <w:rFonts w:ascii="Arial" w:hAnsi="Arial" w:cs="Arial"/>
          <w:color w:val="auto"/>
        </w:rPr>
        <w:t>,</w:t>
      </w:r>
    </w:p>
    <w:p w14:paraId="6D6B6CB5" w14:textId="77777777" w:rsidR="00904BAF" w:rsidRPr="00FF4E5C" w:rsidRDefault="00904BAF" w:rsidP="00191E5B">
      <w:pPr>
        <w:pStyle w:val="Default"/>
        <w:numPr>
          <w:ilvl w:val="0"/>
          <w:numId w:val="8"/>
        </w:numPr>
        <w:jc w:val="both"/>
        <w:rPr>
          <w:rFonts w:ascii="Arial" w:hAnsi="Arial" w:cs="Arial"/>
          <w:color w:val="auto"/>
        </w:rPr>
      </w:pPr>
      <w:r w:rsidRPr="00FF4E5C">
        <w:rPr>
          <w:rFonts w:ascii="Arial" w:hAnsi="Arial" w:cs="Arial"/>
          <w:color w:val="auto"/>
        </w:rPr>
        <w:t>r</w:t>
      </w:r>
      <w:r w:rsidR="00EC6614" w:rsidRPr="00FF4E5C">
        <w:rPr>
          <w:rFonts w:ascii="Arial" w:hAnsi="Arial" w:cs="Arial"/>
          <w:color w:val="auto"/>
        </w:rPr>
        <w:t>espect</w:t>
      </w:r>
      <w:r w:rsidRPr="00FF4E5C">
        <w:rPr>
          <w:rFonts w:ascii="Arial" w:hAnsi="Arial" w:cs="Arial"/>
          <w:color w:val="auto"/>
        </w:rPr>
        <w:t>ing the</w:t>
      </w:r>
      <w:r w:rsidR="00EC6614" w:rsidRPr="00FF4E5C">
        <w:rPr>
          <w:rFonts w:ascii="Arial" w:hAnsi="Arial" w:cs="Arial"/>
          <w:color w:val="auto"/>
        </w:rPr>
        <w:t xml:space="preserve"> personal space</w:t>
      </w:r>
      <w:r w:rsidRPr="00FF4E5C">
        <w:rPr>
          <w:rFonts w:ascii="Arial" w:hAnsi="Arial" w:cs="Arial"/>
          <w:color w:val="auto"/>
        </w:rPr>
        <w:t xml:space="preserve"> of others, </w:t>
      </w:r>
    </w:p>
    <w:p w14:paraId="4A306CBA" w14:textId="77777777" w:rsidR="00904BAF" w:rsidRPr="00FF4E5C" w:rsidRDefault="00904BAF" w:rsidP="00191E5B">
      <w:pPr>
        <w:pStyle w:val="Default"/>
        <w:numPr>
          <w:ilvl w:val="0"/>
          <w:numId w:val="8"/>
        </w:numPr>
        <w:jc w:val="both"/>
        <w:rPr>
          <w:rFonts w:ascii="Arial" w:hAnsi="Arial" w:cs="Arial"/>
          <w:color w:val="auto"/>
        </w:rPr>
      </w:pPr>
      <w:r w:rsidRPr="00FF4E5C">
        <w:rPr>
          <w:rFonts w:ascii="Arial" w:hAnsi="Arial" w:cs="Arial"/>
          <w:color w:val="auto"/>
        </w:rPr>
        <w:t>using</w:t>
      </w:r>
      <w:r w:rsidR="00EC6614" w:rsidRPr="00FF4E5C">
        <w:rPr>
          <w:rFonts w:ascii="Arial" w:hAnsi="Arial" w:cs="Arial"/>
          <w:color w:val="auto"/>
        </w:rPr>
        <w:t xml:space="preserve"> non-threatening nonverbal communication</w:t>
      </w:r>
      <w:r w:rsidRPr="00FF4E5C">
        <w:rPr>
          <w:rFonts w:ascii="Arial" w:hAnsi="Arial" w:cs="Arial"/>
          <w:color w:val="auto"/>
        </w:rPr>
        <w:t>,</w:t>
      </w:r>
    </w:p>
    <w:p w14:paraId="502C226F" w14:textId="05C0D081" w:rsidR="00904BAF" w:rsidRPr="00FF4E5C" w:rsidRDefault="00904BAF" w:rsidP="00191E5B">
      <w:pPr>
        <w:pStyle w:val="Default"/>
        <w:numPr>
          <w:ilvl w:val="0"/>
          <w:numId w:val="8"/>
        </w:numPr>
        <w:jc w:val="both"/>
        <w:rPr>
          <w:rFonts w:ascii="Arial" w:hAnsi="Arial" w:cs="Arial"/>
          <w:color w:val="auto"/>
        </w:rPr>
      </w:pPr>
      <w:r w:rsidRPr="00FF4E5C">
        <w:rPr>
          <w:rFonts w:ascii="Arial" w:hAnsi="Arial" w:cs="Arial"/>
          <w:color w:val="auto"/>
        </w:rPr>
        <w:t>a</w:t>
      </w:r>
      <w:r w:rsidR="00EC6614" w:rsidRPr="00FF4E5C">
        <w:rPr>
          <w:rFonts w:ascii="Arial" w:hAnsi="Arial" w:cs="Arial"/>
          <w:color w:val="auto"/>
        </w:rPr>
        <w:t>void</w:t>
      </w:r>
      <w:r w:rsidRPr="00FF4E5C">
        <w:rPr>
          <w:rFonts w:ascii="Arial" w:hAnsi="Arial" w:cs="Arial"/>
          <w:color w:val="auto"/>
        </w:rPr>
        <w:t>ing</w:t>
      </w:r>
      <w:r w:rsidR="00EC6614" w:rsidRPr="00FF4E5C">
        <w:rPr>
          <w:rFonts w:ascii="Arial" w:hAnsi="Arial" w:cs="Arial"/>
          <w:color w:val="auto"/>
        </w:rPr>
        <w:t xml:space="preserve"> </w:t>
      </w:r>
      <w:r w:rsidRPr="00FF4E5C">
        <w:rPr>
          <w:rFonts w:ascii="Arial" w:hAnsi="Arial" w:cs="Arial"/>
          <w:color w:val="auto"/>
        </w:rPr>
        <w:t xml:space="preserve">complex </w:t>
      </w:r>
      <w:r w:rsidR="00EC6614" w:rsidRPr="00FF4E5C">
        <w:rPr>
          <w:rFonts w:ascii="Arial" w:hAnsi="Arial" w:cs="Arial"/>
          <w:color w:val="auto"/>
        </w:rPr>
        <w:t>questions</w:t>
      </w:r>
      <w:r w:rsidRPr="00FF4E5C">
        <w:rPr>
          <w:rFonts w:ascii="Arial" w:hAnsi="Arial" w:cs="Arial"/>
          <w:color w:val="auto"/>
        </w:rPr>
        <w:t>, and</w:t>
      </w:r>
    </w:p>
    <w:p w14:paraId="76714F8B" w14:textId="70DEDAD7" w:rsidR="00904BAF" w:rsidRDefault="00904BAF" w:rsidP="00191E5B">
      <w:pPr>
        <w:pStyle w:val="Default"/>
        <w:numPr>
          <w:ilvl w:val="0"/>
          <w:numId w:val="8"/>
        </w:numPr>
        <w:jc w:val="both"/>
        <w:rPr>
          <w:rFonts w:ascii="Arial" w:hAnsi="Arial" w:cs="Arial"/>
          <w:color w:val="auto"/>
        </w:rPr>
      </w:pPr>
      <w:r w:rsidRPr="00FF4E5C">
        <w:rPr>
          <w:rFonts w:ascii="Arial" w:hAnsi="Arial" w:cs="Arial"/>
          <w:color w:val="auto"/>
        </w:rPr>
        <w:t xml:space="preserve">giving individuals an appropriate amount of </w:t>
      </w:r>
      <w:r w:rsidR="00EC6614" w:rsidRPr="00FF4E5C">
        <w:rPr>
          <w:rFonts w:ascii="Arial" w:hAnsi="Arial" w:cs="Arial"/>
          <w:color w:val="auto"/>
        </w:rPr>
        <w:t>time</w:t>
      </w:r>
      <w:r w:rsidRPr="00FF4E5C">
        <w:rPr>
          <w:rFonts w:ascii="Arial" w:hAnsi="Arial" w:cs="Arial"/>
          <w:color w:val="auto"/>
        </w:rPr>
        <w:t xml:space="preserve"> to make </w:t>
      </w:r>
      <w:r w:rsidR="00EC6614" w:rsidRPr="00FF4E5C">
        <w:rPr>
          <w:rFonts w:ascii="Arial" w:hAnsi="Arial" w:cs="Arial"/>
          <w:color w:val="auto"/>
        </w:rPr>
        <w:t>decisions</w:t>
      </w:r>
      <w:r w:rsidRPr="00FF4E5C">
        <w:rPr>
          <w:rFonts w:ascii="Arial" w:hAnsi="Arial" w:cs="Arial"/>
          <w:color w:val="auto"/>
        </w:rPr>
        <w:t>.</w:t>
      </w:r>
    </w:p>
    <w:p w14:paraId="7A7D4E4E" w14:textId="77777777" w:rsidR="00FF4E5C" w:rsidRPr="00FF4E5C" w:rsidRDefault="00FF4E5C" w:rsidP="00FF4E5C">
      <w:pPr>
        <w:pStyle w:val="Default"/>
        <w:ind w:left="720"/>
        <w:jc w:val="both"/>
        <w:rPr>
          <w:rFonts w:ascii="Arial" w:hAnsi="Arial" w:cs="Arial"/>
          <w:color w:val="auto"/>
        </w:rPr>
      </w:pPr>
    </w:p>
    <w:p w14:paraId="511C1B57" w14:textId="0F4A6CF7" w:rsidR="007D0B61" w:rsidRPr="00FF4E5C" w:rsidRDefault="007B5EB6" w:rsidP="00904BAF">
      <w:pPr>
        <w:pStyle w:val="Default"/>
        <w:jc w:val="both"/>
        <w:rPr>
          <w:rFonts w:ascii="Arial" w:eastAsiaTheme="minorHAnsi" w:hAnsi="Arial" w:cs="Arial"/>
          <w:color w:val="auto"/>
        </w:rPr>
      </w:pPr>
      <w:r w:rsidRPr="00FF4E5C">
        <w:rPr>
          <w:rFonts w:ascii="Arial" w:hAnsi="Arial" w:cs="Arial"/>
          <w:b/>
          <w:bCs/>
          <w:color w:val="auto"/>
        </w:rPr>
        <w:lastRenderedPageBreak/>
        <w:t>Use of Force.</w:t>
      </w:r>
      <w:r w:rsidR="00904BAF" w:rsidRPr="00FF4E5C">
        <w:rPr>
          <w:rFonts w:ascii="Arial" w:hAnsi="Arial" w:cs="Arial"/>
          <w:b/>
          <w:bCs/>
          <w:color w:val="auto"/>
        </w:rPr>
        <w:t xml:space="preserve"> </w:t>
      </w:r>
      <w:r w:rsidR="00904BAF" w:rsidRPr="00FF4E5C">
        <w:rPr>
          <w:rFonts w:ascii="Arial" w:hAnsi="Arial" w:cs="Arial"/>
          <w:color w:val="auto"/>
        </w:rPr>
        <w:t xml:space="preserve">If an SRO must use force in the school, the force shall comply with the agency’s use of force policy and all applicable Minnesota Statutes. </w:t>
      </w:r>
      <w:r w:rsidR="00CE1C3C" w:rsidRPr="00FF4E5C">
        <w:rPr>
          <w:rFonts w:ascii="Arial" w:eastAsiaTheme="minorHAnsi" w:hAnsi="Arial" w:cs="Arial"/>
          <w:color w:val="auto"/>
        </w:rPr>
        <w:t xml:space="preserve">When force is necessary, SROs should try utilizing special tactics and techniques, including de-escalation, to minimize the level of force required to render a situation safe. SROs shall also minimize the use and duration of physical restraints, including the prone restraint, on students whenever possible. When reasonable, SROs should use the least restrictive physical intervention techniques. To that end, SROs should only use the amount of force that reasonably appears necessary given the facts and circumstances perceived by the </w:t>
      </w:r>
      <w:r w:rsidR="00D91BFF">
        <w:rPr>
          <w:rFonts w:ascii="Arial" w:eastAsiaTheme="minorHAnsi" w:hAnsi="Arial" w:cs="Arial"/>
          <w:color w:val="auto"/>
        </w:rPr>
        <w:t xml:space="preserve">SRO </w:t>
      </w:r>
      <w:r w:rsidR="00CE1C3C" w:rsidRPr="00FF4E5C">
        <w:rPr>
          <w:rFonts w:ascii="Arial" w:eastAsiaTheme="minorHAnsi" w:hAnsi="Arial" w:cs="Arial"/>
          <w:color w:val="auto"/>
        </w:rPr>
        <w:t xml:space="preserve">at the time of the event to accomplish a legitimate law enforcement purpose. </w:t>
      </w:r>
    </w:p>
    <w:p w14:paraId="074C5A4B" w14:textId="77777777" w:rsidR="009E114D" w:rsidRPr="00FF4E5C" w:rsidRDefault="009E114D" w:rsidP="00904BAF">
      <w:pPr>
        <w:pStyle w:val="Default"/>
        <w:jc w:val="both"/>
        <w:rPr>
          <w:rFonts w:ascii="Arial" w:eastAsiaTheme="minorHAnsi" w:hAnsi="Arial" w:cs="Arial"/>
          <w:color w:val="auto"/>
        </w:rPr>
      </w:pPr>
    </w:p>
    <w:p w14:paraId="3E51C8A0" w14:textId="52F181D7" w:rsidR="007B5EB6" w:rsidRPr="00FF4E5C" w:rsidRDefault="009E114D" w:rsidP="009E114D">
      <w:pPr>
        <w:pStyle w:val="Default"/>
        <w:jc w:val="both"/>
        <w:rPr>
          <w:rFonts w:ascii="Arial" w:hAnsi="Arial" w:cs="Arial"/>
          <w:b/>
          <w:bCs/>
          <w:color w:val="auto"/>
        </w:rPr>
      </w:pPr>
      <w:r w:rsidRPr="00FF4E5C">
        <w:rPr>
          <w:rFonts w:ascii="Arial" w:eastAsiaTheme="minorHAnsi" w:hAnsi="Arial" w:cs="Arial"/>
          <w:color w:val="auto"/>
        </w:rPr>
        <w:t xml:space="preserve">When force is utilized on a student, as with any other use of force incident, SROs shall assess the condition of the student(s) and render aid as needed. This includes restoring the student to a non-prone or non-restrained position as soon as practical.  </w:t>
      </w:r>
      <w:r w:rsidR="007B5EB6" w:rsidRPr="00FF4E5C">
        <w:rPr>
          <w:rFonts w:ascii="Arial" w:eastAsiaTheme="minorHAnsi" w:hAnsi="Arial" w:cs="Arial"/>
          <w:color w:val="auto"/>
        </w:rPr>
        <w:t xml:space="preserve"> </w:t>
      </w:r>
    </w:p>
    <w:p w14:paraId="58F1090E" w14:textId="36070CDA" w:rsidR="009E114D" w:rsidRDefault="009E114D" w:rsidP="00904BAF">
      <w:p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Use of force considerations for SROs in the schools include:</w:t>
      </w:r>
    </w:p>
    <w:p w14:paraId="4BAF1680" w14:textId="61D557D6" w:rsidR="009E114D" w:rsidRDefault="009E114D"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the immediacy and severity of the threat or potential injury to the SRO and/or bystanders,</w:t>
      </w:r>
    </w:p>
    <w:p w14:paraId="2138D869" w14:textId="4AACAE2E" w:rsidR="009E114D" w:rsidRDefault="009E114D"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the conduct of the individual being confronted, as reasonably perceived by the </w:t>
      </w:r>
      <w:r w:rsidR="00D91BFF">
        <w:rPr>
          <w:rFonts w:ascii="Arial" w:eastAsiaTheme="minorHAnsi" w:hAnsi="Arial" w:cs="Arial"/>
          <w:color w:val="000000"/>
          <w:sz w:val="24"/>
          <w:szCs w:val="24"/>
        </w:rPr>
        <w:t>SRO</w:t>
      </w:r>
      <w:r>
        <w:rPr>
          <w:rFonts w:ascii="Arial" w:eastAsiaTheme="minorHAnsi" w:hAnsi="Arial" w:cs="Arial"/>
          <w:color w:val="000000"/>
          <w:sz w:val="24"/>
          <w:szCs w:val="24"/>
        </w:rPr>
        <w:t xml:space="preserve"> at the time, </w:t>
      </w:r>
    </w:p>
    <w:p w14:paraId="304B9FDA" w14:textId="2B11D495" w:rsidR="009E114D" w:rsidRDefault="009E114D"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the personal characteristics of a subject and SRO (such as age and/or maturity, physical size, and physical abilities), </w:t>
      </w:r>
    </w:p>
    <w:p w14:paraId="2F7E649B" w14:textId="7C18C290" w:rsidR="009E114D" w:rsidRDefault="009E114D"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the subject’s ability to understand and/or comply with SRO commands (</w:t>
      </w:r>
      <w:r w:rsidR="00965F37">
        <w:rPr>
          <w:rFonts w:ascii="Arial" w:eastAsiaTheme="minorHAnsi" w:hAnsi="Arial" w:cs="Arial"/>
          <w:color w:val="000000"/>
          <w:sz w:val="24"/>
          <w:szCs w:val="24"/>
        </w:rPr>
        <w:t>is the student impaired by drugs/alcohol, experiencing reduced mental capacity, or is the student known to have an education plan or accommodations</w:t>
      </w:r>
      <w:r w:rsidR="00D32EF9">
        <w:rPr>
          <w:rFonts w:ascii="Arial" w:eastAsiaTheme="minorHAnsi" w:hAnsi="Arial" w:cs="Arial"/>
          <w:color w:val="000000"/>
          <w:sz w:val="24"/>
          <w:szCs w:val="24"/>
        </w:rPr>
        <w:t>?</w:t>
      </w:r>
      <w:r w:rsidR="00965F37">
        <w:rPr>
          <w:rFonts w:ascii="Arial" w:eastAsiaTheme="minorHAnsi" w:hAnsi="Arial" w:cs="Arial"/>
          <w:color w:val="000000"/>
          <w:sz w:val="24"/>
          <w:szCs w:val="24"/>
        </w:rPr>
        <w:t xml:space="preserve">), </w:t>
      </w:r>
    </w:p>
    <w:p w14:paraId="45054472" w14:textId="77777777" w:rsidR="005B4E57" w:rsidRDefault="005B4E57"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the presence or proximity of weapons or dangerous improvised devices, </w:t>
      </w:r>
    </w:p>
    <w:p w14:paraId="2B6E26EC" w14:textId="77777777" w:rsidR="00CF3676" w:rsidRDefault="005B4E57"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the degree to which the individual </w:t>
      </w:r>
      <w:r w:rsidR="00CF3676">
        <w:rPr>
          <w:rFonts w:ascii="Arial" w:eastAsiaTheme="minorHAnsi" w:hAnsi="Arial" w:cs="Arial"/>
          <w:color w:val="000000"/>
          <w:sz w:val="24"/>
          <w:szCs w:val="24"/>
        </w:rPr>
        <w:t xml:space="preserve">has been effectively restrained and his/her ability to resist despite being restrained, </w:t>
      </w:r>
    </w:p>
    <w:p w14:paraId="0A42D751" w14:textId="357ABAC0" w:rsidR="00965F37" w:rsidRPr="006A2A16" w:rsidRDefault="00135D9B"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the availability of other reasonable and feasible options and their possible effectiveness</w:t>
      </w:r>
      <w:r w:rsidR="006A2A16">
        <w:rPr>
          <w:rFonts w:ascii="Arial" w:eastAsiaTheme="minorHAnsi" w:hAnsi="Arial" w:cs="Arial"/>
          <w:color w:val="000000"/>
          <w:sz w:val="24"/>
          <w:szCs w:val="24"/>
        </w:rPr>
        <w:t xml:space="preserve"> (seriousness of the suspected offense)</w:t>
      </w:r>
      <w:r>
        <w:rPr>
          <w:rFonts w:ascii="Arial" w:eastAsiaTheme="minorHAnsi" w:hAnsi="Arial" w:cs="Arial"/>
          <w:color w:val="000000"/>
          <w:sz w:val="24"/>
          <w:szCs w:val="24"/>
        </w:rPr>
        <w:t>,</w:t>
      </w:r>
      <w:r w:rsidRPr="006A2A16">
        <w:rPr>
          <w:rFonts w:ascii="Arial" w:eastAsiaTheme="minorHAnsi" w:hAnsi="Arial" w:cs="Arial"/>
          <w:color w:val="000000"/>
          <w:sz w:val="24"/>
          <w:szCs w:val="24"/>
        </w:rPr>
        <w:t xml:space="preserve"> </w:t>
      </w:r>
    </w:p>
    <w:p w14:paraId="56FAD89D" w14:textId="02D123BF" w:rsidR="00CA32C8" w:rsidRDefault="00CA32C8"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the immediate need for intervention </w:t>
      </w:r>
      <w:r w:rsidR="006A2A16">
        <w:rPr>
          <w:rFonts w:ascii="Arial" w:eastAsiaTheme="minorHAnsi" w:hAnsi="Arial" w:cs="Arial"/>
          <w:color w:val="000000"/>
          <w:sz w:val="24"/>
          <w:szCs w:val="24"/>
        </w:rPr>
        <w:t xml:space="preserve">versus allowing time and distance for de-escalation, </w:t>
      </w:r>
    </w:p>
    <w:p w14:paraId="569BC71F" w14:textId="6D4E786F" w:rsidR="006A2A16" w:rsidRDefault="006A2A16"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the training and experience of the SRO, </w:t>
      </w:r>
    </w:p>
    <w:p w14:paraId="2264B2F7" w14:textId="382A9BC1" w:rsidR="006A2A16" w:rsidRDefault="006A2A16"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whether the subject </w:t>
      </w:r>
      <w:r w:rsidR="004A60F9">
        <w:rPr>
          <w:rFonts w:ascii="Arial" w:eastAsiaTheme="minorHAnsi" w:hAnsi="Arial" w:cs="Arial"/>
          <w:color w:val="000000"/>
          <w:sz w:val="24"/>
          <w:szCs w:val="24"/>
        </w:rPr>
        <w:t>appears to be</w:t>
      </w:r>
      <w:r>
        <w:rPr>
          <w:rFonts w:ascii="Arial" w:eastAsiaTheme="minorHAnsi" w:hAnsi="Arial" w:cs="Arial"/>
          <w:color w:val="000000"/>
          <w:sz w:val="24"/>
          <w:szCs w:val="24"/>
        </w:rPr>
        <w:t xml:space="preserve"> resisting, attempting to evade arrest by flight, or is attacking the </w:t>
      </w:r>
      <w:r w:rsidR="00D91BFF">
        <w:rPr>
          <w:rFonts w:ascii="Arial" w:eastAsiaTheme="minorHAnsi" w:hAnsi="Arial" w:cs="Arial"/>
          <w:color w:val="000000"/>
          <w:sz w:val="24"/>
          <w:szCs w:val="24"/>
        </w:rPr>
        <w:t>SRO</w:t>
      </w:r>
      <w:r>
        <w:rPr>
          <w:rFonts w:ascii="Arial" w:eastAsiaTheme="minorHAnsi" w:hAnsi="Arial" w:cs="Arial"/>
          <w:color w:val="000000"/>
          <w:sz w:val="24"/>
          <w:szCs w:val="24"/>
        </w:rPr>
        <w:t xml:space="preserve">, </w:t>
      </w:r>
    </w:p>
    <w:p w14:paraId="03BC01C4" w14:textId="6FC7B0D3" w:rsidR="004A60F9" w:rsidRDefault="004A60F9"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the risk and foreseeable consequences of the subject’s escape, </w:t>
      </w:r>
    </w:p>
    <w:p w14:paraId="0CB2BCAE" w14:textId="7EEFF8B5" w:rsidR="00334F85" w:rsidRDefault="004A60F9"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whether the conduct of the subject being confronted </w:t>
      </w:r>
      <w:r w:rsidR="00334F85">
        <w:rPr>
          <w:rFonts w:ascii="Arial" w:eastAsiaTheme="minorHAnsi" w:hAnsi="Arial" w:cs="Arial"/>
          <w:color w:val="000000"/>
          <w:sz w:val="24"/>
          <w:szCs w:val="24"/>
        </w:rPr>
        <w:t xml:space="preserve">no longer reasonably appears to pose an immediate threat </w:t>
      </w:r>
      <w:r w:rsidR="002058C9">
        <w:rPr>
          <w:rFonts w:ascii="Arial" w:eastAsiaTheme="minorHAnsi" w:hAnsi="Arial" w:cs="Arial"/>
          <w:color w:val="000000"/>
          <w:sz w:val="24"/>
          <w:szCs w:val="24"/>
        </w:rPr>
        <w:t>to</w:t>
      </w:r>
      <w:r w:rsidR="00334F85">
        <w:rPr>
          <w:rFonts w:ascii="Arial" w:eastAsiaTheme="minorHAnsi" w:hAnsi="Arial" w:cs="Arial"/>
          <w:color w:val="000000"/>
          <w:sz w:val="24"/>
          <w:szCs w:val="24"/>
        </w:rPr>
        <w:t xml:space="preserve"> </w:t>
      </w:r>
      <w:r w:rsidR="00D91BFF">
        <w:rPr>
          <w:rFonts w:ascii="Arial" w:eastAsiaTheme="minorHAnsi" w:hAnsi="Arial" w:cs="Arial"/>
          <w:color w:val="000000"/>
          <w:sz w:val="24"/>
          <w:szCs w:val="24"/>
        </w:rPr>
        <w:t>[</w:t>
      </w:r>
      <w:r w:rsidR="00334F85" w:rsidRPr="002058C9">
        <w:rPr>
          <w:rFonts w:ascii="Arial" w:eastAsiaTheme="minorHAnsi" w:hAnsi="Arial" w:cs="Arial"/>
          <w:i/>
          <w:iCs/>
          <w:color w:val="000000"/>
          <w:sz w:val="24"/>
          <w:szCs w:val="24"/>
        </w:rPr>
        <w:t>officers</w:t>
      </w:r>
      <w:r w:rsidR="00D91BFF">
        <w:rPr>
          <w:rFonts w:ascii="Arial" w:eastAsiaTheme="minorHAnsi" w:hAnsi="Arial" w:cs="Arial"/>
          <w:color w:val="000000"/>
          <w:sz w:val="24"/>
          <w:szCs w:val="24"/>
        </w:rPr>
        <w:t>]</w:t>
      </w:r>
      <w:r w:rsidR="00334F85">
        <w:rPr>
          <w:rFonts w:ascii="Arial" w:eastAsiaTheme="minorHAnsi" w:hAnsi="Arial" w:cs="Arial"/>
          <w:color w:val="000000"/>
          <w:sz w:val="24"/>
          <w:szCs w:val="24"/>
        </w:rPr>
        <w:t xml:space="preserve"> or others, </w:t>
      </w:r>
    </w:p>
    <w:p w14:paraId="62183139" w14:textId="77777777" w:rsidR="00B8403B" w:rsidRDefault="00334F85" w:rsidP="00191E5B">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prior contacts with the subject </w:t>
      </w:r>
      <w:r w:rsidR="00B8403B">
        <w:rPr>
          <w:rFonts w:ascii="Arial" w:eastAsiaTheme="minorHAnsi" w:hAnsi="Arial" w:cs="Arial"/>
          <w:color w:val="000000"/>
          <w:sz w:val="24"/>
          <w:szCs w:val="24"/>
        </w:rPr>
        <w:t xml:space="preserve">and knowledge of their propensity for violence, and </w:t>
      </w:r>
    </w:p>
    <w:p w14:paraId="726058C3" w14:textId="6EC5DFD9" w:rsidR="003025B1" w:rsidRPr="00FF4E5C" w:rsidRDefault="00B8403B" w:rsidP="00FF4E5C">
      <w:pPr>
        <w:pStyle w:val="ListParagraph"/>
        <w:numPr>
          <w:ilvl w:val="0"/>
          <w:numId w:val="9"/>
        </w:numPr>
        <w:spacing w:before="240" w:after="240"/>
        <w:jc w:val="both"/>
        <w:rPr>
          <w:rFonts w:ascii="Arial" w:eastAsiaTheme="minorHAnsi" w:hAnsi="Arial" w:cs="Arial"/>
          <w:color w:val="000000"/>
          <w:sz w:val="24"/>
          <w:szCs w:val="24"/>
        </w:rPr>
      </w:pPr>
      <w:r>
        <w:rPr>
          <w:rFonts w:ascii="Arial" w:eastAsiaTheme="minorHAnsi" w:hAnsi="Arial" w:cs="Arial"/>
          <w:color w:val="000000"/>
          <w:sz w:val="24"/>
          <w:szCs w:val="24"/>
        </w:rPr>
        <w:t xml:space="preserve">any other exigent circumstances.  </w:t>
      </w:r>
    </w:p>
    <w:p w14:paraId="546CC542" w14:textId="754CF309" w:rsidR="003025B1" w:rsidRPr="00B8403B" w:rsidRDefault="000E1E28" w:rsidP="00B8403B">
      <w:pPr>
        <w:spacing w:before="240" w:after="240"/>
        <w:jc w:val="both"/>
        <w:rPr>
          <w:rFonts w:ascii="Arial" w:eastAsiaTheme="minorHAnsi" w:hAnsi="Arial" w:cs="Arial"/>
          <w:sz w:val="24"/>
          <w:szCs w:val="24"/>
        </w:rPr>
      </w:pPr>
      <w:r w:rsidRPr="00B8403B">
        <w:rPr>
          <w:rFonts w:ascii="Arial" w:eastAsiaTheme="minorHAnsi" w:hAnsi="Arial" w:cs="Arial"/>
          <w:color w:val="000000"/>
          <w:sz w:val="24"/>
          <w:szCs w:val="24"/>
        </w:rPr>
        <w:t xml:space="preserve">When a criminal incident also involves a violation of school rules, SROs should consider referral of the matter to school authorities in lieu of formal criminal referral, as appropriate for the incident, the students and families involved, the victim(s) and the larger school community. </w:t>
      </w:r>
    </w:p>
    <w:p w14:paraId="6BD865E4" w14:textId="305C4245" w:rsidR="003025B1" w:rsidRPr="00306859" w:rsidRDefault="004A7DE6" w:rsidP="00306859">
      <w:pPr>
        <w:spacing w:after="240"/>
        <w:jc w:val="both"/>
        <w:rPr>
          <w:rFonts w:ascii="Arial" w:eastAsiaTheme="minorHAnsi" w:hAnsi="Arial" w:cs="Arial"/>
          <w:color w:val="000000"/>
          <w:sz w:val="24"/>
          <w:szCs w:val="24"/>
        </w:rPr>
      </w:pPr>
      <w:r w:rsidRPr="00306859">
        <w:rPr>
          <w:rFonts w:ascii="Arial" w:eastAsiaTheme="minorHAnsi" w:hAnsi="Arial" w:cs="Arial"/>
          <w:color w:val="000000"/>
          <w:sz w:val="24"/>
          <w:szCs w:val="24"/>
        </w:rPr>
        <w:lastRenderedPageBreak/>
        <w:t xml:space="preserve">SROs should exercise </w:t>
      </w:r>
      <w:r w:rsidR="000E1E28" w:rsidRPr="00306859">
        <w:rPr>
          <w:rFonts w:ascii="Arial" w:eastAsiaTheme="minorHAnsi" w:hAnsi="Arial" w:cs="Arial"/>
          <w:color w:val="000000"/>
          <w:sz w:val="24"/>
          <w:szCs w:val="24"/>
        </w:rPr>
        <w:t>age-</w:t>
      </w:r>
      <w:r w:rsidRPr="00306859">
        <w:rPr>
          <w:rFonts w:ascii="Arial" w:eastAsiaTheme="minorHAnsi" w:hAnsi="Arial" w:cs="Arial"/>
          <w:color w:val="000000"/>
          <w:sz w:val="24"/>
          <w:szCs w:val="24"/>
        </w:rPr>
        <w:t xml:space="preserve">appropriate practices when interacting with children, </w:t>
      </w:r>
      <w:r w:rsidR="000E1E28" w:rsidRPr="00306859">
        <w:rPr>
          <w:rFonts w:ascii="Arial" w:eastAsiaTheme="minorHAnsi" w:hAnsi="Arial" w:cs="Arial"/>
          <w:color w:val="000000"/>
          <w:sz w:val="24"/>
          <w:szCs w:val="24"/>
        </w:rPr>
        <w:t xml:space="preserve">and developmentally appropriate practices with </w:t>
      </w:r>
      <w:r w:rsidRPr="00306859">
        <w:rPr>
          <w:rFonts w:ascii="Arial" w:eastAsiaTheme="minorHAnsi" w:hAnsi="Arial" w:cs="Arial"/>
          <w:color w:val="000000"/>
          <w:sz w:val="24"/>
          <w:szCs w:val="24"/>
        </w:rPr>
        <w:t xml:space="preserve">youth and individuals </w:t>
      </w:r>
      <w:r w:rsidR="000E1E28" w:rsidRPr="00306859">
        <w:rPr>
          <w:rFonts w:ascii="Arial" w:eastAsiaTheme="minorHAnsi" w:hAnsi="Arial" w:cs="Arial"/>
          <w:color w:val="000000"/>
          <w:sz w:val="24"/>
          <w:szCs w:val="24"/>
        </w:rPr>
        <w:t>known to have</w:t>
      </w:r>
      <w:r w:rsidRPr="00306859">
        <w:rPr>
          <w:rFonts w:ascii="Arial" w:eastAsiaTheme="minorHAnsi" w:hAnsi="Arial" w:cs="Arial"/>
          <w:color w:val="000000"/>
          <w:sz w:val="24"/>
          <w:szCs w:val="24"/>
        </w:rPr>
        <w:t xml:space="preserve"> physical, mental health, developmental or intellectual disabilities recognizing that the individual’s disability may affect their ability to understand or comply with commands from SROs</w:t>
      </w:r>
      <w:r w:rsidR="003025B1" w:rsidRPr="00306859">
        <w:rPr>
          <w:rFonts w:ascii="Arial" w:eastAsiaTheme="minorHAnsi" w:hAnsi="Arial" w:cs="Arial"/>
          <w:color w:val="000000"/>
          <w:sz w:val="24"/>
          <w:szCs w:val="24"/>
        </w:rPr>
        <w:t>.</w:t>
      </w:r>
    </w:p>
    <w:p w14:paraId="6452AFC2" w14:textId="4D44CB88" w:rsidR="00D2151A" w:rsidRPr="004E165C" w:rsidRDefault="0023492E" w:rsidP="004E165C">
      <w:pPr>
        <w:jc w:val="both"/>
        <w:rPr>
          <w:rFonts w:ascii="Arial" w:eastAsiaTheme="minorHAnsi" w:hAnsi="Arial" w:cs="Arial"/>
          <w:b/>
          <w:bCs/>
          <w:color w:val="000000"/>
          <w:sz w:val="24"/>
          <w:szCs w:val="24"/>
        </w:rPr>
      </w:pPr>
      <w:r w:rsidRPr="004E165C">
        <w:rPr>
          <w:rFonts w:ascii="Arial" w:eastAsiaTheme="minorHAnsi" w:hAnsi="Arial" w:cs="Arial"/>
          <w:b/>
          <w:bCs/>
          <w:color w:val="000000"/>
          <w:sz w:val="24"/>
          <w:szCs w:val="24"/>
        </w:rPr>
        <w:t xml:space="preserve">Arrest </w:t>
      </w:r>
      <w:r w:rsidR="003C204D">
        <w:rPr>
          <w:rFonts w:ascii="Arial" w:eastAsiaTheme="minorHAnsi" w:hAnsi="Arial" w:cs="Arial"/>
          <w:b/>
          <w:bCs/>
          <w:color w:val="000000"/>
          <w:sz w:val="24"/>
          <w:szCs w:val="24"/>
        </w:rPr>
        <w:t>C</w:t>
      </w:r>
      <w:r w:rsidRPr="004E165C">
        <w:rPr>
          <w:rFonts w:ascii="Arial" w:eastAsiaTheme="minorHAnsi" w:hAnsi="Arial" w:cs="Arial"/>
          <w:b/>
          <w:bCs/>
          <w:color w:val="000000"/>
          <w:sz w:val="24"/>
          <w:szCs w:val="24"/>
        </w:rPr>
        <w:t>onsiderations.</w:t>
      </w:r>
      <w:r w:rsidR="004E165C">
        <w:rPr>
          <w:rFonts w:ascii="Arial" w:eastAsiaTheme="minorHAnsi" w:hAnsi="Arial" w:cs="Arial"/>
          <w:b/>
          <w:bCs/>
          <w:color w:val="000000"/>
          <w:sz w:val="24"/>
          <w:szCs w:val="24"/>
        </w:rPr>
        <w:t xml:space="preserve"> </w:t>
      </w:r>
      <w:r w:rsidR="00042777" w:rsidRPr="00B05188">
        <w:rPr>
          <w:rFonts w:ascii="Arial" w:hAnsi="Arial" w:cs="Arial"/>
          <w:sz w:val="24"/>
          <w:szCs w:val="24"/>
        </w:rPr>
        <w:t xml:space="preserve">As much as is </w:t>
      </w:r>
      <w:r w:rsidR="000E1E28" w:rsidRPr="00B05188">
        <w:rPr>
          <w:rFonts w:ascii="Arial" w:hAnsi="Arial" w:cs="Arial"/>
          <w:sz w:val="24"/>
          <w:szCs w:val="24"/>
        </w:rPr>
        <w:t xml:space="preserve">reasonably </w:t>
      </w:r>
      <w:r w:rsidR="00042777" w:rsidRPr="00B05188">
        <w:rPr>
          <w:rFonts w:ascii="Arial" w:hAnsi="Arial" w:cs="Arial"/>
          <w:sz w:val="24"/>
          <w:szCs w:val="24"/>
        </w:rPr>
        <w:t>practical, SROs should</w:t>
      </w:r>
      <w:r w:rsidR="00FF4E5C" w:rsidRPr="00B05188">
        <w:rPr>
          <w:rFonts w:ascii="Arial" w:hAnsi="Arial" w:cs="Arial"/>
          <w:sz w:val="24"/>
          <w:szCs w:val="24"/>
        </w:rPr>
        <w:t xml:space="preserve"> </w:t>
      </w:r>
      <w:r w:rsidR="00042777" w:rsidRPr="00B05188">
        <w:rPr>
          <w:rFonts w:ascii="Arial" w:hAnsi="Arial" w:cs="Arial"/>
          <w:sz w:val="24"/>
          <w:szCs w:val="24"/>
        </w:rPr>
        <w:t>utilize alternatives to formal criminal</w:t>
      </w:r>
      <w:r w:rsidR="004E165C" w:rsidRPr="00B05188">
        <w:rPr>
          <w:rFonts w:ascii="Arial" w:hAnsi="Arial" w:cs="Arial"/>
          <w:sz w:val="24"/>
          <w:szCs w:val="24"/>
        </w:rPr>
        <w:t xml:space="preserve"> charges.</w:t>
      </w:r>
      <w:r w:rsidR="00FF4E5C" w:rsidRPr="00B05188">
        <w:rPr>
          <w:rFonts w:ascii="Arial" w:hAnsi="Arial" w:cs="Arial"/>
          <w:sz w:val="24"/>
          <w:szCs w:val="24"/>
        </w:rPr>
        <w:t xml:space="preserve"> </w:t>
      </w:r>
      <w:r w:rsidR="004E165C" w:rsidRPr="00B05188">
        <w:rPr>
          <w:rFonts w:ascii="Arial" w:hAnsi="Arial" w:cs="Arial"/>
          <w:sz w:val="24"/>
          <w:szCs w:val="24"/>
        </w:rPr>
        <w:t xml:space="preserve">These alternatives include, but are not limited to, </w:t>
      </w:r>
      <w:r w:rsidR="00042777" w:rsidRPr="00B05188">
        <w:rPr>
          <w:rFonts w:ascii="Arial" w:hAnsi="Arial" w:cs="Arial"/>
          <w:sz w:val="24"/>
          <w:szCs w:val="24"/>
        </w:rPr>
        <w:t>diversion and restorative justice programs</w:t>
      </w:r>
      <w:r w:rsidR="00D050AF" w:rsidRPr="00B05188">
        <w:rPr>
          <w:rFonts w:ascii="Arial" w:hAnsi="Arial" w:cs="Arial"/>
          <w:sz w:val="24"/>
          <w:szCs w:val="24"/>
        </w:rPr>
        <w:t xml:space="preserve">. Formal charge alternatives may be used </w:t>
      </w:r>
      <w:r w:rsidR="003D0E83" w:rsidRPr="00B05188">
        <w:rPr>
          <w:rFonts w:ascii="Arial" w:hAnsi="Arial" w:cs="Arial"/>
          <w:sz w:val="24"/>
          <w:szCs w:val="24"/>
        </w:rPr>
        <w:t>when</w:t>
      </w:r>
      <w:r w:rsidR="00042777" w:rsidRPr="00B05188">
        <w:rPr>
          <w:rFonts w:ascii="Arial" w:hAnsi="Arial" w:cs="Arial"/>
          <w:sz w:val="24"/>
          <w:szCs w:val="24"/>
        </w:rPr>
        <w:t xml:space="preserve"> appropriate for the incident, the student</w:t>
      </w:r>
      <w:r w:rsidR="0015399B" w:rsidRPr="00B05188">
        <w:rPr>
          <w:rFonts w:ascii="Arial" w:hAnsi="Arial" w:cs="Arial"/>
          <w:sz w:val="24"/>
          <w:szCs w:val="24"/>
        </w:rPr>
        <w:t>s and families involved</w:t>
      </w:r>
      <w:r w:rsidR="00042777" w:rsidRPr="00B05188">
        <w:rPr>
          <w:rFonts w:ascii="Arial" w:hAnsi="Arial" w:cs="Arial"/>
          <w:sz w:val="24"/>
          <w:szCs w:val="24"/>
        </w:rPr>
        <w:t xml:space="preserve">, </w:t>
      </w:r>
      <w:r w:rsidR="003D0E83" w:rsidRPr="00B05188">
        <w:rPr>
          <w:rFonts w:ascii="Arial" w:hAnsi="Arial" w:cs="Arial"/>
          <w:sz w:val="24"/>
          <w:szCs w:val="24"/>
        </w:rPr>
        <w:t xml:space="preserve">and for </w:t>
      </w:r>
      <w:r w:rsidR="00042777" w:rsidRPr="00B05188">
        <w:rPr>
          <w:rFonts w:ascii="Arial" w:hAnsi="Arial" w:cs="Arial"/>
          <w:sz w:val="24"/>
          <w:szCs w:val="24"/>
        </w:rPr>
        <w:t>victim(s)</w:t>
      </w:r>
      <w:r w:rsidR="003D0E83" w:rsidRPr="00B05188">
        <w:rPr>
          <w:rFonts w:ascii="Arial" w:hAnsi="Arial" w:cs="Arial"/>
          <w:sz w:val="24"/>
          <w:szCs w:val="24"/>
        </w:rPr>
        <w:t xml:space="preserve"> </w:t>
      </w:r>
      <w:r w:rsidR="003D52FD" w:rsidRPr="00B05188">
        <w:rPr>
          <w:rFonts w:ascii="Arial" w:hAnsi="Arial" w:cs="Arial"/>
          <w:sz w:val="24"/>
          <w:szCs w:val="24"/>
        </w:rPr>
        <w:t xml:space="preserve">as well as </w:t>
      </w:r>
      <w:r w:rsidR="00042777" w:rsidRPr="00B05188">
        <w:rPr>
          <w:rFonts w:ascii="Arial" w:hAnsi="Arial" w:cs="Arial"/>
          <w:sz w:val="24"/>
          <w:szCs w:val="24"/>
        </w:rPr>
        <w:t>the larger school community.</w:t>
      </w:r>
    </w:p>
    <w:p w14:paraId="532D8815" w14:textId="77777777" w:rsidR="00966BAE" w:rsidRPr="00EF5F0B" w:rsidRDefault="00966BAE" w:rsidP="00EF5F0B">
      <w:pPr>
        <w:pStyle w:val="ListParagraph"/>
        <w:ind w:left="1440"/>
        <w:jc w:val="both"/>
        <w:rPr>
          <w:rFonts w:ascii="Arial" w:eastAsiaTheme="minorHAnsi" w:hAnsi="Arial" w:cs="Arial"/>
          <w:color w:val="000000"/>
          <w:sz w:val="24"/>
          <w:szCs w:val="24"/>
        </w:rPr>
      </w:pPr>
    </w:p>
    <w:p w14:paraId="43948DF0" w14:textId="48A5868F" w:rsidR="00D54F68" w:rsidRDefault="0023492E" w:rsidP="005B38F8">
      <w:pPr>
        <w:jc w:val="both"/>
        <w:rPr>
          <w:rFonts w:ascii="Arial" w:eastAsiaTheme="minorHAnsi" w:hAnsi="Arial" w:cs="Arial"/>
          <w:color w:val="000000"/>
          <w:sz w:val="24"/>
          <w:szCs w:val="24"/>
        </w:rPr>
      </w:pPr>
      <w:r w:rsidRPr="003D52FD">
        <w:rPr>
          <w:rFonts w:ascii="Arial" w:eastAsiaTheme="minorHAnsi" w:hAnsi="Arial" w:cs="Arial"/>
          <w:color w:val="000000"/>
          <w:sz w:val="24"/>
          <w:szCs w:val="24"/>
        </w:rPr>
        <w:t xml:space="preserve">Custodial </w:t>
      </w:r>
      <w:r w:rsidRPr="00C05063">
        <w:rPr>
          <w:rFonts w:ascii="Arial" w:eastAsiaTheme="minorHAnsi" w:hAnsi="Arial" w:cs="Arial"/>
          <w:sz w:val="24"/>
          <w:szCs w:val="24"/>
        </w:rPr>
        <w:t xml:space="preserve">arrests in school should be avoided if </w:t>
      </w:r>
      <w:r w:rsidR="000E1E28" w:rsidRPr="00C05063">
        <w:rPr>
          <w:rFonts w:ascii="Arial" w:eastAsiaTheme="minorHAnsi" w:hAnsi="Arial" w:cs="Arial"/>
          <w:sz w:val="24"/>
          <w:szCs w:val="24"/>
        </w:rPr>
        <w:t xml:space="preserve">reasonably </w:t>
      </w:r>
      <w:r w:rsidRPr="00C05063">
        <w:rPr>
          <w:rFonts w:ascii="Arial" w:eastAsiaTheme="minorHAnsi" w:hAnsi="Arial" w:cs="Arial"/>
          <w:sz w:val="24"/>
          <w:szCs w:val="24"/>
        </w:rPr>
        <w:t xml:space="preserve">practical. If a custodial arrest is necessary </w:t>
      </w:r>
      <w:r w:rsidR="005108A0" w:rsidRPr="00C05063">
        <w:rPr>
          <w:rFonts w:ascii="Arial" w:eastAsiaTheme="minorHAnsi" w:hAnsi="Arial" w:cs="Arial"/>
          <w:sz w:val="24"/>
          <w:szCs w:val="24"/>
        </w:rPr>
        <w:t>due to exigent circumstances</w:t>
      </w:r>
      <w:r w:rsidRPr="00C05063">
        <w:rPr>
          <w:rFonts w:ascii="Arial" w:eastAsiaTheme="minorHAnsi" w:hAnsi="Arial" w:cs="Arial"/>
          <w:sz w:val="24"/>
          <w:szCs w:val="24"/>
        </w:rPr>
        <w:t xml:space="preserve"> or</w:t>
      </w:r>
      <w:r w:rsidR="005108A0" w:rsidRPr="00C05063">
        <w:rPr>
          <w:rFonts w:ascii="Arial" w:eastAsiaTheme="minorHAnsi" w:hAnsi="Arial" w:cs="Arial"/>
          <w:sz w:val="24"/>
          <w:szCs w:val="24"/>
        </w:rPr>
        <w:t xml:space="preserve"> other</w:t>
      </w:r>
      <w:r w:rsidRPr="00C05063">
        <w:rPr>
          <w:rFonts w:ascii="Arial" w:eastAsiaTheme="minorHAnsi" w:hAnsi="Arial" w:cs="Arial"/>
          <w:sz w:val="24"/>
          <w:szCs w:val="24"/>
        </w:rPr>
        <w:t xml:space="preserve"> public safety </w:t>
      </w:r>
      <w:r w:rsidR="005108A0" w:rsidRPr="00C05063">
        <w:rPr>
          <w:rFonts w:ascii="Arial" w:eastAsiaTheme="minorHAnsi" w:hAnsi="Arial" w:cs="Arial"/>
          <w:sz w:val="24"/>
          <w:szCs w:val="24"/>
        </w:rPr>
        <w:t>concerns</w:t>
      </w:r>
      <w:r w:rsidRPr="00C05063">
        <w:rPr>
          <w:rFonts w:ascii="Arial" w:eastAsiaTheme="minorHAnsi" w:hAnsi="Arial" w:cs="Arial"/>
          <w:sz w:val="24"/>
          <w:szCs w:val="24"/>
        </w:rPr>
        <w:t xml:space="preserve">, </w:t>
      </w:r>
      <w:r w:rsidR="005108A0" w:rsidRPr="00C05063">
        <w:rPr>
          <w:rFonts w:ascii="Arial" w:eastAsiaTheme="minorHAnsi" w:hAnsi="Arial" w:cs="Arial"/>
          <w:sz w:val="24"/>
          <w:szCs w:val="24"/>
        </w:rPr>
        <w:t xml:space="preserve">if </w:t>
      </w:r>
      <w:r w:rsidR="00CE2FB4" w:rsidRPr="00C05063">
        <w:rPr>
          <w:rFonts w:ascii="Arial" w:eastAsiaTheme="minorHAnsi" w:hAnsi="Arial" w:cs="Arial"/>
          <w:sz w:val="24"/>
          <w:szCs w:val="24"/>
        </w:rPr>
        <w:t>practical</w:t>
      </w:r>
      <w:r w:rsidR="005108A0" w:rsidRPr="00C05063">
        <w:rPr>
          <w:rFonts w:ascii="Arial" w:eastAsiaTheme="minorHAnsi" w:hAnsi="Arial" w:cs="Arial"/>
          <w:sz w:val="24"/>
          <w:szCs w:val="24"/>
        </w:rPr>
        <w:t xml:space="preserve">, </w:t>
      </w:r>
      <w:r w:rsidRPr="00C05063">
        <w:rPr>
          <w:rFonts w:ascii="Arial" w:eastAsiaTheme="minorHAnsi" w:hAnsi="Arial" w:cs="Arial"/>
          <w:sz w:val="24"/>
          <w:szCs w:val="24"/>
        </w:rPr>
        <w:t xml:space="preserve">the arrest should be made in a non-communal </w:t>
      </w:r>
      <w:r w:rsidR="008F2604" w:rsidRPr="00C05063">
        <w:rPr>
          <w:rFonts w:ascii="Arial" w:eastAsiaTheme="minorHAnsi" w:hAnsi="Arial" w:cs="Arial"/>
          <w:sz w:val="24"/>
          <w:szCs w:val="24"/>
        </w:rPr>
        <w:t xml:space="preserve">area </w:t>
      </w:r>
      <w:r w:rsidRPr="00C05063">
        <w:rPr>
          <w:rFonts w:ascii="Arial" w:eastAsiaTheme="minorHAnsi" w:hAnsi="Arial" w:cs="Arial"/>
          <w:sz w:val="24"/>
          <w:szCs w:val="24"/>
        </w:rPr>
        <w:t>away from the view of other students.</w:t>
      </w:r>
      <w:r w:rsidR="00012043" w:rsidRPr="00C05063">
        <w:rPr>
          <w:rFonts w:ascii="Arial" w:eastAsiaTheme="minorHAnsi" w:hAnsi="Arial" w:cs="Arial"/>
          <w:sz w:val="24"/>
          <w:szCs w:val="24"/>
        </w:rPr>
        <w:t xml:space="preserve"> </w:t>
      </w:r>
      <w:r w:rsidR="00D2151A" w:rsidRPr="00C05063">
        <w:rPr>
          <w:rFonts w:ascii="Arial" w:eastAsiaTheme="minorHAnsi" w:hAnsi="Arial" w:cs="Arial"/>
          <w:sz w:val="24"/>
          <w:szCs w:val="24"/>
        </w:rPr>
        <w:t>Wh</w:t>
      </w:r>
      <w:r w:rsidR="00855B7A" w:rsidRPr="00C05063">
        <w:rPr>
          <w:rFonts w:ascii="Arial" w:eastAsiaTheme="minorHAnsi" w:hAnsi="Arial" w:cs="Arial"/>
          <w:sz w:val="24"/>
          <w:szCs w:val="24"/>
        </w:rPr>
        <w:t>en</w:t>
      </w:r>
      <w:r w:rsidR="00012043" w:rsidRPr="00C05063">
        <w:rPr>
          <w:rFonts w:ascii="Arial" w:eastAsiaTheme="minorHAnsi" w:hAnsi="Arial" w:cs="Arial"/>
          <w:sz w:val="24"/>
          <w:szCs w:val="24"/>
        </w:rPr>
        <w:t xml:space="preserve"> </w:t>
      </w:r>
      <w:r w:rsidR="00935C21" w:rsidRPr="00C05063">
        <w:rPr>
          <w:rFonts w:ascii="Arial" w:eastAsiaTheme="minorHAnsi" w:hAnsi="Arial" w:cs="Arial"/>
          <w:sz w:val="24"/>
          <w:szCs w:val="24"/>
        </w:rPr>
        <w:t>possible,</w:t>
      </w:r>
      <w:r w:rsidR="00D2151A" w:rsidRPr="00C05063">
        <w:rPr>
          <w:rFonts w:ascii="Arial" w:eastAsiaTheme="minorHAnsi" w:hAnsi="Arial" w:cs="Arial"/>
          <w:sz w:val="24"/>
          <w:szCs w:val="24"/>
        </w:rPr>
        <w:t xml:space="preserve"> appropriate school staff should be notified</w:t>
      </w:r>
      <w:r w:rsidR="00935C21" w:rsidRPr="00C05063">
        <w:rPr>
          <w:rFonts w:ascii="Arial" w:eastAsiaTheme="minorHAnsi" w:hAnsi="Arial" w:cs="Arial"/>
          <w:sz w:val="24"/>
          <w:szCs w:val="24"/>
        </w:rPr>
        <w:t xml:space="preserve"> of custodial arrests</w:t>
      </w:r>
      <w:r w:rsidR="00D2151A" w:rsidRPr="00C05063">
        <w:rPr>
          <w:rFonts w:ascii="Arial" w:eastAsiaTheme="minorHAnsi" w:hAnsi="Arial" w:cs="Arial"/>
          <w:sz w:val="24"/>
          <w:szCs w:val="24"/>
        </w:rPr>
        <w:t xml:space="preserve"> </w:t>
      </w:r>
      <w:r w:rsidR="00DE6C91" w:rsidRPr="00C05063">
        <w:rPr>
          <w:rFonts w:ascii="Arial" w:eastAsiaTheme="minorHAnsi" w:hAnsi="Arial" w:cs="Arial"/>
          <w:sz w:val="24"/>
          <w:szCs w:val="24"/>
        </w:rPr>
        <w:t xml:space="preserve">prior to </w:t>
      </w:r>
      <w:r w:rsidR="00A745A1" w:rsidRPr="00C05063">
        <w:rPr>
          <w:rFonts w:ascii="Arial" w:eastAsiaTheme="minorHAnsi" w:hAnsi="Arial" w:cs="Arial"/>
          <w:sz w:val="24"/>
          <w:szCs w:val="24"/>
        </w:rPr>
        <w:t xml:space="preserve">the arrest being conducted. If it is not possible to give school staff prior notice, the SRO should notify school staff as soon as practical after a custodial arrest has been made. </w:t>
      </w:r>
    </w:p>
    <w:p w14:paraId="6C264C68" w14:textId="77777777" w:rsidR="005B38F8" w:rsidRDefault="005B38F8" w:rsidP="005B38F8">
      <w:pPr>
        <w:jc w:val="both"/>
        <w:rPr>
          <w:rFonts w:ascii="Arial" w:eastAsiaTheme="minorHAnsi" w:hAnsi="Arial" w:cs="Arial"/>
          <w:color w:val="000000"/>
          <w:sz w:val="24"/>
          <w:szCs w:val="24"/>
        </w:rPr>
      </w:pPr>
    </w:p>
    <w:p w14:paraId="123777E4" w14:textId="7284FDB3" w:rsidR="005B38F8" w:rsidRPr="005B38F8" w:rsidRDefault="005B38F8" w:rsidP="005B38F8">
      <w:pPr>
        <w:jc w:val="center"/>
        <w:rPr>
          <w:rFonts w:ascii="Arial" w:eastAsiaTheme="minorHAnsi" w:hAnsi="Arial" w:cs="Arial"/>
          <w:b/>
          <w:bCs/>
          <w:color w:val="000000"/>
          <w:sz w:val="24"/>
          <w:szCs w:val="24"/>
        </w:rPr>
      </w:pPr>
      <w:r w:rsidRPr="005B38F8">
        <w:rPr>
          <w:rFonts w:ascii="Arial" w:eastAsiaTheme="minorHAnsi" w:hAnsi="Arial" w:cs="Arial"/>
          <w:b/>
          <w:bCs/>
          <w:color w:val="000000"/>
          <w:sz w:val="24"/>
          <w:szCs w:val="24"/>
        </w:rPr>
        <w:t>TRAINING</w:t>
      </w:r>
    </w:p>
    <w:p w14:paraId="3D8BDB2F" w14:textId="77777777" w:rsidR="005B38F8" w:rsidRDefault="005B38F8" w:rsidP="005B38F8">
      <w:pPr>
        <w:jc w:val="center"/>
        <w:rPr>
          <w:rFonts w:ascii="Arial" w:eastAsiaTheme="minorHAnsi" w:hAnsi="Arial" w:cs="Arial"/>
          <w:color w:val="000000"/>
          <w:sz w:val="24"/>
          <w:szCs w:val="24"/>
        </w:rPr>
      </w:pPr>
    </w:p>
    <w:p w14:paraId="3BD97FC3" w14:textId="71B2914F" w:rsidR="00497657" w:rsidRPr="00CD00DF" w:rsidRDefault="00AD1738" w:rsidP="00497657">
      <w:pPr>
        <w:tabs>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Arial" w:hAnsi="Arial" w:cs="Arial"/>
          <w:sz w:val="24"/>
          <w:szCs w:val="24"/>
        </w:rPr>
      </w:pPr>
      <w:r w:rsidRPr="00A745A1">
        <w:rPr>
          <w:rFonts w:ascii="Arial" w:hAnsi="Arial" w:cs="Arial"/>
          <w:sz w:val="24"/>
          <w:szCs w:val="24"/>
        </w:rPr>
        <w:t xml:space="preserve">Except as provided for </w:t>
      </w:r>
      <w:r w:rsidRPr="00C05063">
        <w:rPr>
          <w:rFonts w:ascii="Arial" w:hAnsi="Arial" w:cs="Arial"/>
          <w:sz w:val="24"/>
          <w:szCs w:val="24"/>
        </w:rPr>
        <w:t xml:space="preserve">in </w:t>
      </w:r>
      <w:r w:rsidR="00A745A1" w:rsidRPr="00C05063">
        <w:rPr>
          <w:rFonts w:ascii="Arial" w:hAnsi="Arial" w:cs="Arial"/>
          <w:sz w:val="24"/>
          <w:szCs w:val="24"/>
        </w:rPr>
        <w:t xml:space="preserve">bullet points </w:t>
      </w:r>
      <w:r w:rsidRPr="00A745A1">
        <w:rPr>
          <w:rFonts w:ascii="Arial" w:hAnsi="Arial" w:cs="Arial"/>
          <w:sz w:val="24"/>
          <w:szCs w:val="24"/>
        </w:rPr>
        <w:t xml:space="preserve">below, beginning September 1, 2025, a peace officer assigned to serve as a school resource officer must complete a training course that provides instruction on the learning objectives identified in </w:t>
      </w:r>
      <w:hyperlink r:id="rId16" w:history="1">
        <w:r w:rsidR="002A511C" w:rsidRPr="0032147A">
          <w:rPr>
            <w:rStyle w:val="Hyperlink"/>
            <w:rFonts w:ascii="Arial" w:hAnsi="Arial" w:cs="Arial"/>
            <w:sz w:val="24"/>
            <w:szCs w:val="24"/>
          </w:rPr>
          <w:t>MN</w:t>
        </w:r>
        <w:r w:rsidRPr="0032147A">
          <w:rPr>
            <w:rStyle w:val="Hyperlink"/>
            <w:rFonts w:ascii="Arial" w:hAnsi="Arial" w:cs="Arial"/>
            <w:sz w:val="24"/>
            <w:szCs w:val="24"/>
          </w:rPr>
          <w:t xml:space="preserve"> Statute 626.8482</w:t>
        </w:r>
      </w:hyperlink>
      <w:r w:rsidRPr="00A745A1">
        <w:rPr>
          <w:rFonts w:ascii="Arial" w:hAnsi="Arial" w:cs="Arial"/>
          <w:sz w:val="24"/>
          <w:szCs w:val="24"/>
        </w:rPr>
        <w:t xml:space="preserve">, subdivision 4 prior to assuming the duties of a </w:t>
      </w:r>
      <w:r w:rsidR="002F2848">
        <w:rPr>
          <w:rFonts w:ascii="Arial" w:hAnsi="Arial" w:cs="Arial"/>
          <w:sz w:val="24"/>
          <w:szCs w:val="24"/>
        </w:rPr>
        <w:t>SR</w:t>
      </w:r>
      <w:r w:rsidR="00B10E54">
        <w:rPr>
          <w:rFonts w:ascii="Arial" w:hAnsi="Arial" w:cs="Arial"/>
          <w:sz w:val="24"/>
          <w:szCs w:val="24"/>
        </w:rPr>
        <w:t>O</w:t>
      </w:r>
      <w:r w:rsidRPr="00A745A1">
        <w:rPr>
          <w:rFonts w:ascii="Arial" w:hAnsi="Arial" w:cs="Arial"/>
          <w:sz w:val="24"/>
          <w:szCs w:val="24"/>
        </w:rPr>
        <w:t>.</w:t>
      </w:r>
      <w:r w:rsidR="00497657">
        <w:rPr>
          <w:rFonts w:ascii="Arial" w:hAnsi="Arial" w:cs="Arial"/>
          <w:sz w:val="24"/>
          <w:szCs w:val="24"/>
        </w:rPr>
        <w:t xml:space="preserve"> </w:t>
      </w:r>
      <w:r w:rsidR="00497657" w:rsidRPr="00CD00DF">
        <w:rPr>
          <w:rFonts w:ascii="Arial" w:hAnsi="Arial" w:cs="Arial"/>
          <w:sz w:val="24"/>
          <w:szCs w:val="24"/>
        </w:rPr>
        <w:t xml:space="preserve">Whenever practicable, it is preferable that a peace officer completes the training required under this section prior to filling the role of SRO. </w:t>
      </w:r>
    </w:p>
    <w:p w14:paraId="18BF7109" w14:textId="77777777" w:rsidR="00A745A1" w:rsidRDefault="00A745A1" w:rsidP="00A745A1">
      <w:pPr>
        <w:jc w:val="both"/>
        <w:rPr>
          <w:rFonts w:ascii="Arial" w:eastAsiaTheme="minorHAnsi" w:hAnsi="Arial" w:cs="Arial"/>
          <w:color w:val="000000"/>
          <w:sz w:val="24"/>
          <w:szCs w:val="24"/>
        </w:rPr>
      </w:pPr>
    </w:p>
    <w:p w14:paraId="3700558B" w14:textId="71E3DA03" w:rsidR="003C204D" w:rsidRPr="003C204D" w:rsidRDefault="00AD1738" w:rsidP="008F2760">
      <w:pPr>
        <w:pStyle w:val="ListParagraph"/>
        <w:numPr>
          <w:ilvl w:val="0"/>
          <w:numId w:val="10"/>
        </w:numPr>
        <w:jc w:val="both"/>
        <w:rPr>
          <w:rFonts w:ascii="Arial" w:eastAsiaTheme="minorHAnsi" w:hAnsi="Arial" w:cs="Arial"/>
          <w:color w:val="000000"/>
          <w:sz w:val="24"/>
          <w:szCs w:val="24"/>
        </w:rPr>
      </w:pPr>
      <w:r w:rsidRPr="00A745A1">
        <w:rPr>
          <w:rFonts w:ascii="Arial" w:hAnsi="Arial" w:cs="Arial"/>
          <w:sz w:val="24"/>
          <w:szCs w:val="24"/>
        </w:rPr>
        <w:t xml:space="preserve">A peace officer who has completed either the School Safety Center standardized Basic School Resource Officer Training or the National School Resource Officer Basic School Resource Officer course prior to September 1, 2025, must complete the training mandated </w:t>
      </w:r>
      <w:r w:rsidR="00D83CBC" w:rsidRPr="00C05063">
        <w:rPr>
          <w:rFonts w:ascii="Arial" w:hAnsi="Arial" w:cs="Arial"/>
          <w:sz w:val="24"/>
          <w:szCs w:val="24"/>
        </w:rPr>
        <w:t xml:space="preserve">by </w:t>
      </w:r>
      <w:hyperlink r:id="rId17" w:history="1">
        <w:r w:rsidR="00D83CBC" w:rsidRPr="005B0573">
          <w:rPr>
            <w:rStyle w:val="Hyperlink"/>
            <w:rFonts w:ascii="Arial" w:hAnsi="Arial" w:cs="Arial"/>
            <w:sz w:val="24"/>
            <w:szCs w:val="24"/>
          </w:rPr>
          <w:t>MN Statute 626.8482</w:t>
        </w:r>
        <w:r w:rsidR="00946FC4" w:rsidRPr="005B0573">
          <w:rPr>
            <w:rStyle w:val="Hyperlink"/>
            <w:rFonts w:ascii="Arial" w:hAnsi="Arial" w:cs="Arial"/>
            <w:sz w:val="24"/>
            <w:szCs w:val="24"/>
          </w:rPr>
          <w:t>,</w:t>
        </w:r>
      </w:hyperlink>
      <w:r w:rsidR="00946FC4" w:rsidRPr="00C05063">
        <w:rPr>
          <w:rFonts w:ascii="Arial" w:hAnsi="Arial" w:cs="Arial"/>
          <w:sz w:val="24"/>
          <w:szCs w:val="24"/>
        </w:rPr>
        <w:t xml:space="preserve"> subdivision 4, </w:t>
      </w:r>
      <w:r w:rsidRPr="00A745A1">
        <w:rPr>
          <w:rFonts w:ascii="Arial" w:hAnsi="Arial" w:cs="Arial"/>
          <w:sz w:val="24"/>
          <w:szCs w:val="24"/>
        </w:rPr>
        <w:t xml:space="preserve">before June 1, 2027. A peace officer covered under this paragraph may complete a supplemental training course approved by the board pursuant to </w:t>
      </w:r>
      <w:hyperlink r:id="rId18" w:history="1">
        <w:r w:rsidR="002A511C" w:rsidRPr="009F07AB">
          <w:rPr>
            <w:rStyle w:val="Hyperlink"/>
            <w:rFonts w:ascii="Arial" w:hAnsi="Arial" w:cs="Arial"/>
            <w:sz w:val="24"/>
            <w:szCs w:val="24"/>
          </w:rPr>
          <w:t>MN</w:t>
        </w:r>
        <w:r w:rsidRPr="009F07AB">
          <w:rPr>
            <w:rStyle w:val="Hyperlink"/>
            <w:rFonts w:ascii="Arial" w:hAnsi="Arial" w:cs="Arial"/>
            <w:sz w:val="24"/>
            <w:szCs w:val="24"/>
          </w:rPr>
          <w:t xml:space="preserve"> Statute</w:t>
        </w:r>
        <w:r w:rsidR="008B6E1B" w:rsidRPr="009F07AB">
          <w:rPr>
            <w:rStyle w:val="Hyperlink"/>
            <w:rFonts w:ascii="Arial" w:hAnsi="Arial" w:cs="Arial"/>
            <w:sz w:val="24"/>
            <w:szCs w:val="24"/>
          </w:rPr>
          <w:t xml:space="preserve"> </w:t>
        </w:r>
        <w:r w:rsidRPr="009F07AB">
          <w:rPr>
            <w:rStyle w:val="Hyperlink"/>
            <w:rFonts w:ascii="Arial" w:hAnsi="Arial" w:cs="Arial"/>
            <w:sz w:val="24"/>
            <w:szCs w:val="24"/>
          </w:rPr>
          <w:t>626.8482</w:t>
        </w:r>
      </w:hyperlink>
      <w:r w:rsidRPr="00A745A1">
        <w:rPr>
          <w:rFonts w:ascii="Arial" w:hAnsi="Arial" w:cs="Arial"/>
          <w:sz w:val="24"/>
          <w:szCs w:val="24"/>
        </w:rPr>
        <w:t>, subdivision 4, paragraph (b), to satisfy the training requirement</w:t>
      </w:r>
      <w:r w:rsidR="003A3AC5">
        <w:rPr>
          <w:rFonts w:ascii="Arial" w:hAnsi="Arial" w:cs="Arial"/>
          <w:sz w:val="24"/>
          <w:szCs w:val="24"/>
        </w:rPr>
        <w:t>.</w:t>
      </w:r>
    </w:p>
    <w:p w14:paraId="4C9FBBFD" w14:textId="5A5E4803" w:rsidR="000A0D68" w:rsidRPr="000A0D68" w:rsidRDefault="00497657" w:rsidP="000A0D68">
      <w:pPr>
        <w:pStyle w:val="ListParagraph"/>
        <w:numPr>
          <w:ilvl w:val="0"/>
          <w:numId w:val="10"/>
        </w:numPr>
        <w:jc w:val="both"/>
        <w:rPr>
          <w:rFonts w:ascii="Arial" w:eastAsiaTheme="minorHAnsi" w:hAnsi="Arial" w:cs="Arial"/>
          <w:color w:val="000000"/>
          <w:sz w:val="24"/>
          <w:szCs w:val="24"/>
        </w:rPr>
      </w:pPr>
      <w:r w:rsidRPr="003C204D">
        <w:rPr>
          <w:rFonts w:ascii="Arial" w:hAnsi="Arial" w:cs="Arial"/>
          <w:sz w:val="24"/>
          <w:szCs w:val="24"/>
        </w:rPr>
        <w:t>I</w:t>
      </w:r>
      <w:r w:rsidR="00AD1738" w:rsidRPr="003C204D">
        <w:rPr>
          <w:rFonts w:ascii="Arial" w:hAnsi="Arial" w:cs="Arial"/>
          <w:sz w:val="24"/>
          <w:szCs w:val="24"/>
        </w:rPr>
        <w:t xml:space="preserve">f </w:t>
      </w:r>
      <w:r w:rsidR="00336857" w:rsidRPr="00C05063">
        <w:rPr>
          <w:rFonts w:ascii="Arial" w:hAnsi="Arial" w:cs="Arial"/>
          <w:sz w:val="24"/>
          <w:szCs w:val="24"/>
        </w:rPr>
        <w:t xml:space="preserve">the agency </w:t>
      </w:r>
      <w:r w:rsidR="00AD1738" w:rsidRPr="003C204D">
        <w:rPr>
          <w:rFonts w:ascii="Arial" w:hAnsi="Arial" w:cs="Arial"/>
          <w:sz w:val="24"/>
          <w:szCs w:val="24"/>
        </w:rPr>
        <w:t xml:space="preserve">is unable to provide the required training course to </w:t>
      </w:r>
      <w:r w:rsidR="00336857" w:rsidRPr="003C204D">
        <w:rPr>
          <w:rFonts w:ascii="Arial" w:hAnsi="Arial" w:cs="Arial"/>
          <w:sz w:val="24"/>
          <w:szCs w:val="24"/>
        </w:rPr>
        <w:t>an</w:t>
      </w:r>
      <w:r w:rsidR="00AD1738" w:rsidRPr="003C204D">
        <w:rPr>
          <w:rFonts w:ascii="Arial" w:hAnsi="Arial" w:cs="Arial"/>
          <w:sz w:val="24"/>
          <w:szCs w:val="24"/>
        </w:rPr>
        <w:t xml:space="preserve"> </w:t>
      </w:r>
      <w:r w:rsidR="00336857" w:rsidRPr="003C204D">
        <w:rPr>
          <w:rFonts w:ascii="Arial" w:hAnsi="Arial" w:cs="Arial"/>
          <w:sz w:val="24"/>
          <w:szCs w:val="24"/>
        </w:rPr>
        <w:t>[</w:t>
      </w:r>
      <w:r w:rsidR="00AD1738" w:rsidRPr="00070098">
        <w:rPr>
          <w:rFonts w:ascii="Arial" w:hAnsi="Arial" w:cs="Arial"/>
          <w:i/>
          <w:iCs/>
          <w:sz w:val="24"/>
          <w:szCs w:val="24"/>
        </w:rPr>
        <w:t>officer</w:t>
      </w:r>
      <w:r w:rsidR="00336857" w:rsidRPr="003C204D">
        <w:rPr>
          <w:rFonts w:ascii="Arial" w:hAnsi="Arial" w:cs="Arial"/>
          <w:sz w:val="24"/>
          <w:szCs w:val="24"/>
        </w:rPr>
        <w:t>]</w:t>
      </w:r>
      <w:r w:rsidR="00AD1738" w:rsidRPr="003C204D">
        <w:rPr>
          <w:rFonts w:ascii="Arial" w:hAnsi="Arial" w:cs="Arial"/>
          <w:sz w:val="24"/>
          <w:szCs w:val="24"/>
        </w:rPr>
        <w:t xml:space="preserve"> prior to </w:t>
      </w:r>
      <w:r w:rsidR="003168AF" w:rsidRPr="00172F8E">
        <w:rPr>
          <w:rFonts w:ascii="Arial" w:hAnsi="Arial" w:cs="Arial"/>
          <w:sz w:val="24"/>
          <w:szCs w:val="24"/>
        </w:rPr>
        <w:t>when they assume</w:t>
      </w:r>
      <w:r w:rsidR="00AD1738" w:rsidRPr="00172F8E">
        <w:rPr>
          <w:rFonts w:ascii="Arial" w:hAnsi="Arial" w:cs="Arial"/>
          <w:sz w:val="24"/>
          <w:szCs w:val="24"/>
        </w:rPr>
        <w:t xml:space="preserve"> </w:t>
      </w:r>
      <w:r w:rsidR="00AD1738" w:rsidRPr="003C204D">
        <w:rPr>
          <w:rFonts w:ascii="Arial" w:hAnsi="Arial" w:cs="Arial"/>
          <w:sz w:val="24"/>
          <w:szCs w:val="24"/>
        </w:rPr>
        <w:t xml:space="preserve">the duties of a school resource officer, the </w:t>
      </w:r>
      <w:r w:rsidR="003168AF" w:rsidRPr="003C204D">
        <w:rPr>
          <w:rFonts w:ascii="Arial" w:hAnsi="Arial" w:cs="Arial"/>
          <w:sz w:val="24"/>
          <w:szCs w:val="24"/>
        </w:rPr>
        <w:t>[</w:t>
      </w:r>
      <w:r w:rsidR="00AD1738" w:rsidRPr="00070098">
        <w:rPr>
          <w:rFonts w:ascii="Arial" w:hAnsi="Arial" w:cs="Arial"/>
          <w:i/>
          <w:iCs/>
          <w:sz w:val="24"/>
          <w:szCs w:val="24"/>
        </w:rPr>
        <w:t>officer</w:t>
      </w:r>
      <w:r w:rsidR="00191E5B">
        <w:rPr>
          <w:rFonts w:ascii="Arial" w:hAnsi="Arial" w:cs="Arial"/>
          <w:sz w:val="24"/>
          <w:szCs w:val="24"/>
        </w:rPr>
        <w:t xml:space="preserve">] </w:t>
      </w:r>
      <w:r w:rsidR="002A511C">
        <w:rPr>
          <w:rFonts w:ascii="Arial" w:hAnsi="Arial" w:cs="Arial"/>
          <w:sz w:val="24"/>
          <w:szCs w:val="24"/>
        </w:rPr>
        <w:t xml:space="preserve">must </w:t>
      </w:r>
      <w:r w:rsidR="00AD1738" w:rsidRPr="003C204D">
        <w:rPr>
          <w:rFonts w:ascii="Arial" w:hAnsi="Arial" w:cs="Arial"/>
          <w:sz w:val="24"/>
          <w:szCs w:val="24"/>
        </w:rPr>
        <w:t xml:space="preserve">complete the required training within six months of assuming the duties of </w:t>
      </w:r>
      <w:proofErr w:type="gramStart"/>
      <w:r w:rsidR="00AD1738" w:rsidRPr="003C204D">
        <w:rPr>
          <w:rFonts w:ascii="Arial" w:hAnsi="Arial" w:cs="Arial"/>
          <w:sz w:val="24"/>
          <w:szCs w:val="24"/>
        </w:rPr>
        <w:t>a</w:t>
      </w:r>
      <w:proofErr w:type="gramEnd"/>
      <w:r w:rsidR="003168AF" w:rsidRPr="003C204D">
        <w:rPr>
          <w:rFonts w:ascii="Arial" w:hAnsi="Arial" w:cs="Arial"/>
          <w:sz w:val="24"/>
          <w:szCs w:val="24"/>
        </w:rPr>
        <w:t xml:space="preserve"> </w:t>
      </w:r>
      <w:r w:rsidR="003168AF" w:rsidRPr="00172F8E">
        <w:rPr>
          <w:rFonts w:ascii="Arial" w:hAnsi="Arial" w:cs="Arial"/>
          <w:sz w:val="24"/>
          <w:szCs w:val="24"/>
        </w:rPr>
        <w:t>SRO</w:t>
      </w:r>
      <w:r w:rsidR="00AD1738" w:rsidRPr="003C204D">
        <w:rPr>
          <w:rFonts w:ascii="Arial" w:hAnsi="Arial" w:cs="Arial"/>
          <w:sz w:val="24"/>
          <w:szCs w:val="24"/>
        </w:rPr>
        <w:t xml:space="preserve">. The </w:t>
      </w:r>
      <w:r w:rsidR="003168AF" w:rsidRPr="003C204D">
        <w:rPr>
          <w:rFonts w:ascii="Arial" w:hAnsi="Arial" w:cs="Arial"/>
          <w:sz w:val="24"/>
          <w:szCs w:val="24"/>
        </w:rPr>
        <w:t>[</w:t>
      </w:r>
      <w:r w:rsidR="00AD1738" w:rsidRPr="00070098">
        <w:rPr>
          <w:rFonts w:ascii="Arial" w:hAnsi="Arial" w:cs="Arial"/>
          <w:i/>
          <w:iCs/>
          <w:sz w:val="24"/>
          <w:szCs w:val="24"/>
        </w:rPr>
        <w:t>officer</w:t>
      </w:r>
      <w:r w:rsidR="003168AF" w:rsidRPr="003C204D">
        <w:rPr>
          <w:rFonts w:ascii="Arial" w:hAnsi="Arial" w:cs="Arial"/>
          <w:sz w:val="24"/>
          <w:szCs w:val="24"/>
        </w:rPr>
        <w:t>]</w:t>
      </w:r>
      <w:r w:rsidR="00AD1738" w:rsidRPr="003C204D">
        <w:rPr>
          <w:rFonts w:ascii="Arial" w:hAnsi="Arial" w:cs="Arial"/>
          <w:sz w:val="24"/>
          <w:szCs w:val="24"/>
        </w:rPr>
        <w:t xml:space="preserve"> is not required to perform the duties described in </w:t>
      </w:r>
      <w:hyperlink r:id="rId19" w:history="1">
        <w:r w:rsidR="00B87B0E" w:rsidRPr="005B0573">
          <w:rPr>
            <w:rStyle w:val="Hyperlink"/>
            <w:rFonts w:ascii="Arial" w:hAnsi="Arial" w:cs="Arial"/>
            <w:sz w:val="24"/>
            <w:szCs w:val="24"/>
          </w:rPr>
          <w:t>MN</w:t>
        </w:r>
        <w:r w:rsidR="00AD1738" w:rsidRPr="005B0573">
          <w:rPr>
            <w:rStyle w:val="Hyperlink"/>
            <w:rFonts w:ascii="Arial" w:hAnsi="Arial" w:cs="Arial"/>
            <w:sz w:val="24"/>
            <w:szCs w:val="24"/>
          </w:rPr>
          <w:t xml:space="preserve"> Statute</w:t>
        </w:r>
        <w:r w:rsidR="008B6E1B" w:rsidRPr="005B0573">
          <w:rPr>
            <w:rStyle w:val="Hyperlink"/>
            <w:rFonts w:ascii="Arial" w:hAnsi="Arial" w:cs="Arial"/>
            <w:sz w:val="24"/>
            <w:szCs w:val="24"/>
          </w:rPr>
          <w:t xml:space="preserve"> </w:t>
        </w:r>
        <w:r w:rsidR="00AD1738" w:rsidRPr="005B0573">
          <w:rPr>
            <w:rStyle w:val="Hyperlink"/>
            <w:rFonts w:ascii="Arial" w:hAnsi="Arial" w:cs="Arial"/>
            <w:sz w:val="24"/>
            <w:szCs w:val="24"/>
          </w:rPr>
          <w:t>626.8482</w:t>
        </w:r>
      </w:hyperlink>
      <w:r w:rsidR="00AD1738" w:rsidRPr="003C204D">
        <w:rPr>
          <w:rFonts w:ascii="Arial" w:hAnsi="Arial" w:cs="Arial"/>
          <w:sz w:val="24"/>
          <w:szCs w:val="24"/>
        </w:rPr>
        <w:t xml:space="preserve">, subdivision 2, paragraph (a), clause (4) or (5), until the </w:t>
      </w:r>
      <w:r w:rsidR="00B87B0E">
        <w:rPr>
          <w:rFonts w:ascii="Arial" w:hAnsi="Arial" w:cs="Arial"/>
          <w:sz w:val="24"/>
          <w:szCs w:val="24"/>
        </w:rPr>
        <w:t>[</w:t>
      </w:r>
      <w:r w:rsidR="00AD1738" w:rsidRPr="00070098">
        <w:rPr>
          <w:rFonts w:ascii="Arial" w:hAnsi="Arial" w:cs="Arial"/>
          <w:i/>
          <w:iCs/>
          <w:sz w:val="24"/>
          <w:szCs w:val="24"/>
        </w:rPr>
        <w:t>officer</w:t>
      </w:r>
      <w:r w:rsidR="00B87B0E">
        <w:rPr>
          <w:rFonts w:ascii="Arial" w:hAnsi="Arial" w:cs="Arial"/>
          <w:sz w:val="24"/>
          <w:szCs w:val="24"/>
        </w:rPr>
        <w:t>]</w:t>
      </w:r>
      <w:r w:rsidR="00AD1738" w:rsidRPr="003C204D">
        <w:rPr>
          <w:rFonts w:ascii="Arial" w:hAnsi="Arial" w:cs="Arial"/>
          <w:sz w:val="24"/>
          <w:szCs w:val="24"/>
        </w:rPr>
        <w:t xml:space="preserve"> has completed the required training course. The </w:t>
      </w:r>
      <w:r w:rsidR="00B87B0E">
        <w:rPr>
          <w:rFonts w:ascii="Arial" w:hAnsi="Arial" w:cs="Arial"/>
          <w:sz w:val="24"/>
          <w:szCs w:val="24"/>
        </w:rPr>
        <w:t>[</w:t>
      </w:r>
      <w:r w:rsidR="00AD1738" w:rsidRPr="00070098">
        <w:rPr>
          <w:rFonts w:ascii="Arial" w:hAnsi="Arial" w:cs="Arial"/>
          <w:i/>
          <w:iCs/>
          <w:sz w:val="24"/>
          <w:szCs w:val="24"/>
        </w:rPr>
        <w:t>officer</w:t>
      </w:r>
      <w:r w:rsidR="00B87B0E">
        <w:rPr>
          <w:rFonts w:ascii="Arial" w:hAnsi="Arial" w:cs="Arial"/>
          <w:sz w:val="24"/>
          <w:szCs w:val="24"/>
        </w:rPr>
        <w:t>]</w:t>
      </w:r>
      <w:r w:rsidR="00AD1738" w:rsidRPr="003C204D">
        <w:rPr>
          <w:rFonts w:ascii="Arial" w:hAnsi="Arial" w:cs="Arial"/>
          <w:sz w:val="24"/>
          <w:szCs w:val="24"/>
        </w:rPr>
        <w:t xml:space="preserve"> must review any policy adopted by the </w:t>
      </w:r>
      <w:r w:rsidR="003168AF" w:rsidRPr="003C204D">
        <w:rPr>
          <w:rFonts w:ascii="Arial" w:hAnsi="Arial" w:cs="Arial"/>
          <w:sz w:val="24"/>
          <w:szCs w:val="24"/>
        </w:rPr>
        <w:t xml:space="preserve">agency </w:t>
      </w:r>
      <w:r w:rsidR="00AD1738" w:rsidRPr="003C204D">
        <w:rPr>
          <w:rFonts w:ascii="Arial" w:hAnsi="Arial" w:cs="Arial"/>
          <w:sz w:val="24"/>
          <w:szCs w:val="24"/>
        </w:rPr>
        <w:t xml:space="preserve">pursuant to </w:t>
      </w:r>
      <w:hyperlink r:id="rId20" w:history="1">
        <w:r w:rsidR="00B87B0E" w:rsidRPr="005B0573">
          <w:rPr>
            <w:rStyle w:val="Hyperlink"/>
            <w:rFonts w:ascii="Arial" w:hAnsi="Arial" w:cs="Arial"/>
            <w:sz w:val="24"/>
            <w:szCs w:val="24"/>
          </w:rPr>
          <w:t>MN Statute</w:t>
        </w:r>
        <w:r w:rsidR="00AD1738" w:rsidRPr="005B0573">
          <w:rPr>
            <w:rStyle w:val="Hyperlink"/>
            <w:rFonts w:ascii="Arial" w:hAnsi="Arial" w:cs="Arial"/>
            <w:sz w:val="24"/>
            <w:szCs w:val="24"/>
          </w:rPr>
          <w:t xml:space="preserve"> 626.8482</w:t>
        </w:r>
      </w:hyperlink>
      <w:r w:rsidR="00AD1738" w:rsidRPr="003C204D">
        <w:rPr>
          <w:rFonts w:ascii="Arial" w:hAnsi="Arial" w:cs="Arial"/>
          <w:sz w:val="24"/>
          <w:szCs w:val="24"/>
        </w:rPr>
        <w:t>, subdivision 6 before</w:t>
      </w:r>
      <w:r w:rsidR="008A22FD">
        <w:rPr>
          <w:rFonts w:ascii="Arial" w:hAnsi="Arial" w:cs="Arial"/>
          <w:sz w:val="24"/>
          <w:szCs w:val="24"/>
        </w:rPr>
        <w:t xml:space="preserve"> </w:t>
      </w:r>
      <w:r w:rsidR="000A0D68">
        <w:rPr>
          <w:rFonts w:ascii="Arial" w:hAnsi="Arial" w:cs="Arial"/>
          <w:sz w:val="24"/>
          <w:szCs w:val="24"/>
        </w:rPr>
        <w:t xml:space="preserve">assuming the other duties of a school resource officer. </w:t>
      </w:r>
    </w:p>
    <w:p w14:paraId="05252A6B" w14:textId="26FBC0D6" w:rsidR="00700F68" w:rsidRPr="000A0D68" w:rsidRDefault="00700F68" w:rsidP="000A0D68">
      <w:pPr>
        <w:pStyle w:val="ListParagraph"/>
        <w:jc w:val="both"/>
        <w:rPr>
          <w:rFonts w:ascii="Arial" w:eastAsiaTheme="minorHAnsi" w:hAnsi="Arial" w:cs="Arial"/>
          <w:color w:val="000000"/>
          <w:sz w:val="24"/>
          <w:szCs w:val="24"/>
        </w:rPr>
      </w:pPr>
    </w:p>
    <w:p w14:paraId="550185B6" w14:textId="6B201F38" w:rsidR="00700F68" w:rsidRPr="00700F68" w:rsidRDefault="00700F68" w:rsidP="00700F68">
      <w:pPr>
        <w:jc w:val="both"/>
        <w:rPr>
          <w:rFonts w:ascii="Arial" w:eastAsiaTheme="minorHAnsi" w:hAnsi="Arial" w:cs="Arial"/>
          <w:sz w:val="24"/>
          <w:szCs w:val="24"/>
        </w:rPr>
      </w:pPr>
      <w:r w:rsidRPr="00700F68">
        <w:rPr>
          <w:rFonts w:ascii="Arial" w:eastAsiaTheme="minorHAnsi" w:hAnsi="Arial" w:cs="Arial"/>
          <w:sz w:val="24"/>
          <w:szCs w:val="24"/>
        </w:rPr>
        <w:t xml:space="preserve">An SRO will complete a refresher course at a minimum of once every three years. </w:t>
      </w:r>
      <w:r w:rsidRPr="00700F68">
        <w:rPr>
          <w:rFonts w:ascii="Arial" w:hAnsi="Arial" w:cs="Arial"/>
          <w:sz w:val="24"/>
          <w:szCs w:val="24"/>
        </w:rPr>
        <w:t xml:space="preserve">For each school resource officer employed by an agency, the chief law enforcement officer </w:t>
      </w:r>
      <w:r w:rsidRPr="00700F68">
        <w:rPr>
          <w:rFonts w:ascii="Arial" w:hAnsi="Arial" w:cs="Arial"/>
          <w:sz w:val="24"/>
          <w:szCs w:val="24"/>
        </w:rPr>
        <w:lastRenderedPageBreak/>
        <w:t xml:space="preserve">must maintain a copy of the most recent training certificate issued to the </w:t>
      </w:r>
      <w:r w:rsidR="001E5308">
        <w:rPr>
          <w:rFonts w:ascii="Arial" w:hAnsi="Arial" w:cs="Arial"/>
          <w:sz w:val="24"/>
          <w:szCs w:val="24"/>
        </w:rPr>
        <w:t>[</w:t>
      </w:r>
      <w:r w:rsidRPr="00070098">
        <w:rPr>
          <w:rFonts w:ascii="Arial" w:hAnsi="Arial" w:cs="Arial"/>
          <w:i/>
          <w:iCs/>
          <w:sz w:val="24"/>
          <w:szCs w:val="24"/>
        </w:rPr>
        <w:t>officer</w:t>
      </w:r>
      <w:r w:rsidR="001E5308">
        <w:rPr>
          <w:rFonts w:ascii="Arial" w:hAnsi="Arial" w:cs="Arial"/>
          <w:sz w:val="24"/>
          <w:szCs w:val="24"/>
        </w:rPr>
        <w:t>]</w:t>
      </w:r>
      <w:r w:rsidRPr="00700F68">
        <w:rPr>
          <w:rFonts w:ascii="Arial" w:hAnsi="Arial" w:cs="Arial"/>
          <w:sz w:val="24"/>
          <w:szCs w:val="24"/>
        </w:rPr>
        <w:t xml:space="preserve"> for completion of the training mandated under this section.</w:t>
      </w:r>
    </w:p>
    <w:p w14:paraId="463302F9" w14:textId="3673796D" w:rsidR="00AD1738" w:rsidRPr="00700F68" w:rsidRDefault="00AD1738" w:rsidP="00700F68">
      <w:pPr>
        <w:jc w:val="both"/>
        <w:rPr>
          <w:rFonts w:ascii="Arial" w:eastAsiaTheme="minorHAnsi" w:hAnsi="Arial" w:cs="Arial"/>
          <w:color w:val="000000"/>
          <w:sz w:val="24"/>
          <w:szCs w:val="24"/>
        </w:rPr>
      </w:pPr>
      <w:r w:rsidRPr="00700F68">
        <w:rPr>
          <w:rFonts w:ascii="Arial" w:hAnsi="Arial" w:cs="Arial"/>
          <w:sz w:val="24"/>
          <w:szCs w:val="24"/>
        </w:rPr>
        <w:t xml:space="preserve"> </w:t>
      </w:r>
      <w:r w:rsidRPr="00700F68">
        <w:rPr>
          <w:rFonts w:ascii="Arial" w:hAnsi="Arial" w:cs="Arial"/>
          <w:sz w:val="24"/>
          <w:szCs w:val="24"/>
        </w:rPr>
        <w:tab/>
      </w:r>
    </w:p>
    <w:p w14:paraId="6EF6BA04" w14:textId="6039DD2F" w:rsidR="00BC3FD6" w:rsidRPr="00F85ADF" w:rsidRDefault="00BC3FD6" w:rsidP="003A3AC5">
      <w:pPr>
        <w:tabs>
          <w:tab w:val="left" w:pos="144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jc w:val="both"/>
        <w:rPr>
          <w:rFonts w:ascii="Arial" w:hAnsi="Arial" w:cs="Arial"/>
          <w:sz w:val="24"/>
          <w:szCs w:val="24"/>
        </w:rPr>
      </w:pPr>
      <w:r w:rsidRPr="00BC3FD6">
        <w:rPr>
          <w:rFonts w:ascii="Arial" w:hAnsi="Arial" w:cs="Arial"/>
          <w:b/>
          <w:bCs/>
          <w:sz w:val="24"/>
          <w:szCs w:val="24"/>
        </w:rPr>
        <w:t>Substitute SROs</w:t>
      </w:r>
      <w:r w:rsidRPr="00F85ADF">
        <w:rPr>
          <w:rFonts w:ascii="Arial" w:hAnsi="Arial" w:cs="Arial"/>
          <w:b/>
          <w:bCs/>
          <w:sz w:val="24"/>
          <w:szCs w:val="24"/>
        </w:rPr>
        <w:t xml:space="preserve">. </w:t>
      </w:r>
      <w:r w:rsidR="00F67BF0" w:rsidRPr="00F85ADF">
        <w:rPr>
          <w:rFonts w:ascii="Arial" w:hAnsi="Arial" w:cs="Arial"/>
          <w:sz w:val="24"/>
          <w:szCs w:val="24"/>
        </w:rPr>
        <w:t>[</w:t>
      </w:r>
      <w:r w:rsidR="00F67BF0" w:rsidRPr="00070098">
        <w:rPr>
          <w:rFonts w:ascii="Arial" w:hAnsi="Arial" w:cs="Arial"/>
          <w:i/>
          <w:iCs/>
          <w:sz w:val="24"/>
          <w:szCs w:val="24"/>
        </w:rPr>
        <w:t>Officers</w:t>
      </w:r>
      <w:r w:rsidR="00F67BF0" w:rsidRPr="00F85ADF">
        <w:rPr>
          <w:rFonts w:ascii="Arial" w:hAnsi="Arial" w:cs="Arial"/>
          <w:sz w:val="24"/>
          <w:szCs w:val="24"/>
        </w:rPr>
        <w:t>]</w:t>
      </w:r>
      <w:r w:rsidRPr="00F85ADF">
        <w:rPr>
          <w:rFonts w:ascii="Arial" w:hAnsi="Arial" w:cs="Arial"/>
          <w:sz w:val="24"/>
          <w:szCs w:val="24"/>
        </w:rPr>
        <w:t xml:space="preserve"> serving as a substitute SRO for fewer than 60 </w:t>
      </w:r>
      <w:r w:rsidR="00F67BF0" w:rsidRPr="00F85ADF">
        <w:rPr>
          <w:rFonts w:ascii="Arial" w:hAnsi="Arial" w:cs="Arial"/>
          <w:sz w:val="24"/>
          <w:szCs w:val="24"/>
        </w:rPr>
        <w:t xml:space="preserve">student contact days within a school year </w:t>
      </w:r>
      <w:r w:rsidR="00931BA4" w:rsidRPr="00F85ADF">
        <w:rPr>
          <w:rFonts w:ascii="Arial" w:hAnsi="Arial" w:cs="Arial"/>
          <w:sz w:val="24"/>
          <w:szCs w:val="24"/>
        </w:rPr>
        <w:t xml:space="preserve">are not obligated to </w:t>
      </w:r>
      <w:r w:rsidR="00B651DF" w:rsidRPr="00F85ADF">
        <w:rPr>
          <w:rFonts w:ascii="Arial" w:hAnsi="Arial" w:cs="Arial"/>
          <w:sz w:val="24"/>
          <w:szCs w:val="24"/>
        </w:rPr>
        <w:t>complete</w:t>
      </w:r>
      <w:r w:rsidR="00931BA4" w:rsidRPr="00F85ADF">
        <w:rPr>
          <w:rFonts w:ascii="Arial" w:hAnsi="Arial" w:cs="Arial"/>
          <w:sz w:val="24"/>
          <w:szCs w:val="24"/>
        </w:rPr>
        <w:t xml:space="preserve"> the required training or perform the duties described in </w:t>
      </w:r>
      <w:hyperlink r:id="rId21" w:history="1">
        <w:r w:rsidR="00931BA4" w:rsidRPr="0032147A">
          <w:rPr>
            <w:rStyle w:val="Hyperlink"/>
            <w:rFonts w:ascii="Arial" w:hAnsi="Arial" w:cs="Arial"/>
            <w:sz w:val="24"/>
            <w:szCs w:val="24"/>
          </w:rPr>
          <w:t>MN Statute 626.8482</w:t>
        </w:r>
      </w:hyperlink>
      <w:r w:rsidR="00931BA4" w:rsidRPr="00F85ADF">
        <w:rPr>
          <w:rFonts w:ascii="Arial" w:hAnsi="Arial" w:cs="Arial"/>
          <w:sz w:val="24"/>
          <w:szCs w:val="24"/>
        </w:rPr>
        <w:t xml:space="preserve">, subdivision 2 (a)(4-5). </w:t>
      </w:r>
      <w:r w:rsidR="00B651DF" w:rsidRPr="00F85ADF">
        <w:rPr>
          <w:rFonts w:ascii="Arial" w:hAnsi="Arial" w:cs="Arial"/>
          <w:sz w:val="24"/>
          <w:szCs w:val="24"/>
        </w:rPr>
        <w:t xml:space="preserve">Substitute SROs, however, must review and comply with any policies adopted by the agency </w:t>
      </w:r>
      <w:r w:rsidR="00700F68" w:rsidRPr="00F85ADF">
        <w:rPr>
          <w:rFonts w:ascii="Arial" w:hAnsi="Arial" w:cs="Arial"/>
          <w:sz w:val="24"/>
          <w:szCs w:val="24"/>
        </w:rPr>
        <w:t xml:space="preserve">regarding SROs. </w:t>
      </w:r>
    </w:p>
    <w:p w14:paraId="6D7CD517" w14:textId="77777777" w:rsidR="00F85ADF" w:rsidRDefault="00F85ADF" w:rsidP="00892991">
      <w:pPr>
        <w:jc w:val="center"/>
        <w:rPr>
          <w:rFonts w:ascii="Arial" w:eastAsiaTheme="minorHAnsi" w:hAnsi="Arial" w:cs="Arial"/>
          <w:b/>
          <w:bCs/>
          <w:color w:val="000000"/>
          <w:sz w:val="24"/>
          <w:szCs w:val="24"/>
        </w:rPr>
      </w:pPr>
    </w:p>
    <w:p w14:paraId="6806B333" w14:textId="4861DD8A" w:rsidR="00892991" w:rsidRDefault="004705A9" w:rsidP="00892991">
      <w:pPr>
        <w:jc w:val="center"/>
        <w:rPr>
          <w:rFonts w:ascii="Arial" w:eastAsiaTheme="minorHAnsi" w:hAnsi="Arial" w:cs="Arial"/>
          <w:b/>
          <w:bCs/>
          <w:color w:val="000000"/>
          <w:sz w:val="24"/>
          <w:szCs w:val="24"/>
        </w:rPr>
      </w:pPr>
      <w:r w:rsidRPr="003C204D">
        <w:rPr>
          <w:rFonts w:ascii="Arial" w:eastAsiaTheme="minorHAnsi" w:hAnsi="Arial" w:cs="Arial"/>
          <w:b/>
          <w:bCs/>
          <w:color w:val="000000"/>
          <w:sz w:val="24"/>
          <w:szCs w:val="24"/>
        </w:rPr>
        <w:t>D</w:t>
      </w:r>
      <w:r w:rsidR="00892991">
        <w:rPr>
          <w:rFonts w:ascii="Arial" w:eastAsiaTheme="minorHAnsi" w:hAnsi="Arial" w:cs="Arial"/>
          <w:b/>
          <w:bCs/>
          <w:color w:val="000000"/>
          <w:sz w:val="24"/>
          <w:szCs w:val="24"/>
        </w:rPr>
        <w:t>ATA PRACTICES</w:t>
      </w:r>
    </w:p>
    <w:p w14:paraId="2BDD73F7" w14:textId="77777777" w:rsidR="00892991" w:rsidRDefault="00892991" w:rsidP="006E148D">
      <w:pPr>
        <w:jc w:val="both"/>
        <w:rPr>
          <w:rFonts w:ascii="Arial" w:eastAsiaTheme="minorHAnsi" w:hAnsi="Arial" w:cs="Arial"/>
          <w:b/>
          <w:bCs/>
          <w:color w:val="000000"/>
          <w:sz w:val="24"/>
          <w:szCs w:val="24"/>
        </w:rPr>
      </w:pPr>
    </w:p>
    <w:p w14:paraId="72DF6612" w14:textId="15ECD716" w:rsidR="00EF5F0B" w:rsidRPr="006E148D" w:rsidRDefault="0061183B" w:rsidP="006E148D">
      <w:pPr>
        <w:jc w:val="both"/>
        <w:rPr>
          <w:rFonts w:ascii="Arial" w:eastAsiaTheme="minorHAnsi" w:hAnsi="Arial" w:cs="Arial"/>
          <w:b/>
          <w:bCs/>
          <w:color w:val="000000"/>
          <w:sz w:val="24"/>
          <w:szCs w:val="24"/>
        </w:rPr>
      </w:pPr>
      <w:r w:rsidRPr="003C204D">
        <w:rPr>
          <w:rFonts w:ascii="Arial" w:eastAsia="Verdana" w:hAnsi="Arial" w:cs="Arial"/>
          <w:sz w:val="24"/>
          <w:szCs w:val="24"/>
        </w:rPr>
        <w:t>T</w:t>
      </w:r>
      <w:r w:rsidR="00677696" w:rsidRPr="003C204D">
        <w:rPr>
          <w:rFonts w:ascii="Arial" w:eastAsia="Verdana" w:hAnsi="Arial" w:cs="Arial"/>
          <w:sz w:val="24"/>
          <w:szCs w:val="24"/>
        </w:rPr>
        <w:t>he contract between the school district and the law enforcement agency must address data practices policies and procedures. T</w:t>
      </w:r>
      <w:r w:rsidRPr="003C204D">
        <w:rPr>
          <w:rFonts w:ascii="Arial" w:eastAsia="Verdana" w:hAnsi="Arial" w:cs="Arial"/>
          <w:sz w:val="24"/>
          <w:szCs w:val="24"/>
        </w:rPr>
        <w:t xml:space="preserve">hese procedures and policies shall identify </w:t>
      </w:r>
      <w:r w:rsidR="00677696" w:rsidRPr="003C204D">
        <w:rPr>
          <w:rFonts w:ascii="Arial" w:eastAsia="Verdana" w:hAnsi="Arial" w:cs="Arial"/>
          <w:sz w:val="24"/>
          <w:szCs w:val="24"/>
        </w:rPr>
        <w:t>the education</w:t>
      </w:r>
      <w:r w:rsidRPr="003C204D">
        <w:rPr>
          <w:rFonts w:ascii="Arial" w:eastAsia="Verdana" w:hAnsi="Arial" w:cs="Arial"/>
          <w:sz w:val="24"/>
          <w:szCs w:val="24"/>
        </w:rPr>
        <w:t xml:space="preserve"> records </w:t>
      </w:r>
      <w:r w:rsidR="00677696" w:rsidRPr="003C204D">
        <w:rPr>
          <w:rFonts w:ascii="Arial" w:eastAsia="Verdana" w:hAnsi="Arial" w:cs="Arial"/>
          <w:sz w:val="24"/>
          <w:szCs w:val="24"/>
        </w:rPr>
        <w:t xml:space="preserve">that </w:t>
      </w:r>
      <w:r w:rsidRPr="003C204D">
        <w:rPr>
          <w:rFonts w:ascii="Arial" w:eastAsia="Verdana" w:hAnsi="Arial" w:cs="Arial"/>
          <w:sz w:val="24"/>
          <w:szCs w:val="24"/>
        </w:rPr>
        <w:t xml:space="preserve">can be shared with the law enforcement agency generally and with the SRO specifically and for what purposes. </w:t>
      </w:r>
      <w:r w:rsidR="00310F34" w:rsidRPr="006E148D">
        <w:rPr>
          <w:rFonts w:ascii="Arial" w:eastAsiaTheme="minorHAnsi" w:hAnsi="Arial" w:cs="Arial"/>
          <w:sz w:val="24"/>
          <w:szCs w:val="24"/>
        </w:rPr>
        <w:t xml:space="preserve">Law </w:t>
      </w:r>
      <w:r w:rsidRPr="006E148D">
        <w:rPr>
          <w:rFonts w:ascii="Arial" w:eastAsiaTheme="minorHAnsi" w:hAnsi="Arial" w:cs="Arial"/>
          <w:sz w:val="24"/>
          <w:szCs w:val="24"/>
        </w:rPr>
        <w:t xml:space="preserve">enforcement records that contain student and parent data that are </w:t>
      </w:r>
      <w:r w:rsidR="00310F34" w:rsidRPr="006E148D">
        <w:rPr>
          <w:rFonts w:ascii="Arial" w:eastAsia="Verdana" w:hAnsi="Arial" w:cs="Arial"/>
          <w:sz w:val="24"/>
          <w:szCs w:val="24"/>
        </w:rPr>
        <w:t xml:space="preserve">maintained </w:t>
      </w:r>
      <w:r w:rsidRPr="006E148D">
        <w:rPr>
          <w:rFonts w:ascii="Arial" w:eastAsia="Verdana" w:hAnsi="Arial" w:cs="Arial"/>
          <w:sz w:val="24"/>
          <w:szCs w:val="24"/>
        </w:rPr>
        <w:t xml:space="preserve">by the law enforcement agency shall be governed by the agency’s data practices policy and in compliance </w:t>
      </w:r>
      <w:r w:rsidR="00677696" w:rsidRPr="006E148D">
        <w:rPr>
          <w:rFonts w:ascii="Arial" w:eastAsia="Verdana" w:hAnsi="Arial" w:cs="Arial"/>
          <w:sz w:val="24"/>
          <w:szCs w:val="24"/>
        </w:rPr>
        <w:t xml:space="preserve">with the requirements of the </w:t>
      </w:r>
      <w:hyperlink r:id="rId22" w:history="1">
        <w:r w:rsidR="00677696" w:rsidRPr="00BA12A2">
          <w:rPr>
            <w:rStyle w:val="Hyperlink"/>
            <w:rFonts w:ascii="Arial" w:eastAsia="Verdana" w:hAnsi="Arial" w:cs="Arial"/>
            <w:sz w:val="24"/>
            <w:szCs w:val="24"/>
          </w:rPr>
          <w:t xml:space="preserve">Minnesota Data Practices Act, </w:t>
        </w:r>
        <w:r w:rsidR="00DF6525" w:rsidRPr="00BA12A2">
          <w:rPr>
            <w:rStyle w:val="Hyperlink"/>
            <w:rFonts w:ascii="Arial" w:eastAsia="Verdana" w:hAnsi="Arial" w:cs="Arial"/>
            <w:sz w:val="24"/>
            <w:szCs w:val="24"/>
          </w:rPr>
          <w:t>MN Statute</w:t>
        </w:r>
        <w:r w:rsidR="00BA12A2">
          <w:rPr>
            <w:rStyle w:val="Hyperlink"/>
            <w:rFonts w:ascii="Arial" w:eastAsia="Verdana" w:hAnsi="Arial" w:cs="Arial"/>
            <w:sz w:val="24"/>
            <w:szCs w:val="24"/>
          </w:rPr>
          <w:t>s</w:t>
        </w:r>
        <w:r w:rsidR="00DF6525" w:rsidRPr="00BA12A2">
          <w:rPr>
            <w:rStyle w:val="Hyperlink"/>
            <w:rFonts w:ascii="Arial" w:eastAsia="Verdana" w:hAnsi="Arial" w:cs="Arial"/>
            <w:sz w:val="24"/>
            <w:szCs w:val="24"/>
          </w:rPr>
          <w:t>,</w:t>
        </w:r>
        <w:r w:rsidR="00677696" w:rsidRPr="00BA12A2">
          <w:rPr>
            <w:rStyle w:val="Hyperlink"/>
            <w:rFonts w:ascii="Arial" w:eastAsia="Verdana" w:hAnsi="Arial" w:cs="Arial"/>
            <w:sz w:val="24"/>
            <w:szCs w:val="24"/>
          </w:rPr>
          <w:t xml:space="preserve"> </w:t>
        </w:r>
        <w:r w:rsidR="00BA12A2">
          <w:rPr>
            <w:rStyle w:val="Hyperlink"/>
            <w:rFonts w:ascii="Arial" w:eastAsia="Verdana" w:hAnsi="Arial" w:cs="Arial"/>
            <w:sz w:val="24"/>
            <w:szCs w:val="24"/>
          </w:rPr>
          <w:t>C</w:t>
        </w:r>
        <w:r w:rsidR="00677696" w:rsidRPr="00BA12A2">
          <w:rPr>
            <w:rStyle w:val="Hyperlink"/>
            <w:rFonts w:ascii="Arial" w:eastAsia="Verdana" w:hAnsi="Arial" w:cs="Arial"/>
            <w:sz w:val="24"/>
            <w:szCs w:val="24"/>
          </w:rPr>
          <w:t>hapter 13</w:t>
        </w:r>
      </w:hyperlink>
      <w:r w:rsidR="00677696" w:rsidRPr="006E148D">
        <w:rPr>
          <w:rFonts w:ascii="Arial" w:eastAsia="Verdana" w:hAnsi="Arial" w:cs="Arial"/>
          <w:sz w:val="24"/>
          <w:szCs w:val="24"/>
        </w:rPr>
        <w:t xml:space="preserve">, and </w:t>
      </w:r>
      <w:hyperlink r:id="rId23" w:history="1">
        <w:r w:rsidR="00597401" w:rsidRPr="00F643F7">
          <w:rPr>
            <w:rStyle w:val="Hyperlink"/>
            <w:rFonts w:ascii="Arial" w:eastAsia="Verdana" w:hAnsi="Arial" w:cs="Arial"/>
            <w:sz w:val="24"/>
            <w:szCs w:val="24"/>
          </w:rPr>
          <w:t>MN</w:t>
        </w:r>
        <w:r w:rsidR="00677696" w:rsidRPr="00F643F7">
          <w:rPr>
            <w:rStyle w:val="Hyperlink"/>
            <w:rFonts w:ascii="Arial" w:eastAsia="Verdana" w:hAnsi="Arial" w:cs="Arial"/>
            <w:sz w:val="24"/>
            <w:szCs w:val="24"/>
          </w:rPr>
          <w:t xml:space="preserve"> Rules</w:t>
        </w:r>
        <w:r w:rsidR="002A0C38" w:rsidRPr="00F643F7">
          <w:rPr>
            <w:rStyle w:val="Hyperlink"/>
            <w:rFonts w:ascii="Arial" w:eastAsia="Verdana" w:hAnsi="Arial" w:cs="Arial"/>
            <w:sz w:val="24"/>
            <w:szCs w:val="24"/>
          </w:rPr>
          <w:t xml:space="preserve"> </w:t>
        </w:r>
        <w:r w:rsidR="00677696" w:rsidRPr="00F643F7">
          <w:rPr>
            <w:rStyle w:val="Hyperlink"/>
            <w:rFonts w:ascii="Arial" w:eastAsia="Verdana" w:hAnsi="Arial" w:cs="Arial"/>
            <w:sz w:val="24"/>
            <w:szCs w:val="24"/>
          </w:rPr>
          <w:t>1205.0100</w:t>
        </w:r>
      </w:hyperlink>
      <w:r w:rsidR="0064422F">
        <w:rPr>
          <w:rFonts w:ascii="Arial" w:eastAsia="Verdana" w:hAnsi="Arial" w:cs="Arial"/>
          <w:sz w:val="24"/>
          <w:szCs w:val="24"/>
        </w:rPr>
        <w:t xml:space="preserve"> and </w:t>
      </w:r>
      <w:hyperlink r:id="rId24" w:history="1">
        <w:r w:rsidR="005605FD" w:rsidRPr="005605FD">
          <w:rPr>
            <w:rStyle w:val="Hyperlink"/>
            <w:rFonts w:ascii="Arial" w:eastAsia="Verdana" w:hAnsi="Arial" w:cs="Arial"/>
            <w:sz w:val="24"/>
            <w:szCs w:val="24"/>
          </w:rPr>
          <w:t>1</w:t>
        </w:r>
        <w:r w:rsidR="00677696" w:rsidRPr="005605FD">
          <w:rPr>
            <w:rStyle w:val="Hyperlink"/>
            <w:rFonts w:ascii="Arial" w:eastAsia="Verdana" w:hAnsi="Arial" w:cs="Arial"/>
            <w:sz w:val="24"/>
            <w:szCs w:val="24"/>
          </w:rPr>
          <w:t>205.2000</w:t>
        </w:r>
      </w:hyperlink>
      <w:r w:rsidR="00677696" w:rsidRPr="006E148D">
        <w:rPr>
          <w:rFonts w:ascii="Arial" w:eastAsia="Verdana" w:hAnsi="Arial" w:cs="Arial"/>
          <w:sz w:val="24"/>
          <w:szCs w:val="24"/>
        </w:rPr>
        <w:t>.</w:t>
      </w:r>
    </w:p>
    <w:p w14:paraId="7F5BBC8B" w14:textId="77777777" w:rsidR="00EF5F0B" w:rsidRPr="00EF5F0B" w:rsidRDefault="00EF5F0B" w:rsidP="00EF5F0B">
      <w:pPr>
        <w:pStyle w:val="ListParagraph"/>
        <w:jc w:val="both"/>
        <w:rPr>
          <w:rFonts w:ascii="Arial" w:eastAsiaTheme="minorHAnsi" w:hAnsi="Arial" w:cs="Arial"/>
          <w:color w:val="000000"/>
          <w:sz w:val="24"/>
          <w:szCs w:val="24"/>
        </w:rPr>
      </w:pPr>
    </w:p>
    <w:p w14:paraId="07A95C3C" w14:textId="4BFAE2E6" w:rsidR="004705A9" w:rsidRPr="00EF5F0B" w:rsidRDefault="00EF5F0B" w:rsidP="00EF5F0B">
      <w:pPr>
        <w:spacing w:before="240" w:after="240"/>
        <w:jc w:val="both"/>
        <w:rPr>
          <w:rFonts w:ascii="Arial" w:eastAsiaTheme="minorHAnsi" w:hAnsi="Arial" w:cs="Arial"/>
          <w:b/>
          <w:bCs/>
          <w:color w:val="000000"/>
          <w:sz w:val="24"/>
          <w:szCs w:val="24"/>
        </w:rPr>
      </w:pPr>
      <w:r w:rsidRPr="00EF5F0B">
        <w:rPr>
          <w:rFonts w:ascii="Arial" w:eastAsiaTheme="minorHAnsi" w:hAnsi="Arial" w:cs="Arial"/>
          <w:b/>
          <w:bCs/>
          <w:color w:val="000000"/>
          <w:sz w:val="24"/>
          <w:szCs w:val="24"/>
        </w:rPr>
        <w:t>STATUTORY REFERENCES</w:t>
      </w:r>
    </w:p>
    <w:p w14:paraId="3099EA5E" w14:textId="75681BCB" w:rsidR="002A0C38" w:rsidRPr="00F85ADF" w:rsidRDefault="002A0C38" w:rsidP="00191E5B">
      <w:pPr>
        <w:pStyle w:val="ListParagraph"/>
        <w:numPr>
          <w:ilvl w:val="0"/>
          <w:numId w:val="4"/>
        </w:numPr>
        <w:jc w:val="both"/>
        <w:rPr>
          <w:rFonts w:ascii="Arial" w:eastAsiaTheme="minorHAnsi" w:hAnsi="Arial" w:cs="Arial"/>
          <w:sz w:val="24"/>
          <w:szCs w:val="24"/>
        </w:rPr>
      </w:pPr>
      <w:hyperlink r:id="rId25" w:history="1">
        <w:r w:rsidRPr="00CE6CB0">
          <w:rPr>
            <w:rStyle w:val="Hyperlink"/>
            <w:rFonts w:ascii="Arial" w:eastAsiaTheme="minorHAnsi" w:hAnsi="Arial" w:cs="Arial"/>
            <w:sz w:val="24"/>
            <w:szCs w:val="24"/>
          </w:rPr>
          <w:t>GOVERNMENT DATA PRACTICES ACT (CH 13)</w:t>
        </w:r>
      </w:hyperlink>
    </w:p>
    <w:p w14:paraId="2C26E970" w14:textId="307A49D2" w:rsidR="00904BAF" w:rsidRPr="00F85ADF" w:rsidRDefault="00904BAF" w:rsidP="00191E5B">
      <w:pPr>
        <w:pStyle w:val="ListParagraph"/>
        <w:numPr>
          <w:ilvl w:val="0"/>
          <w:numId w:val="4"/>
        </w:numPr>
        <w:jc w:val="both"/>
        <w:rPr>
          <w:rFonts w:ascii="Arial" w:eastAsiaTheme="minorHAnsi" w:hAnsi="Arial" w:cs="Arial"/>
          <w:sz w:val="24"/>
          <w:szCs w:val="24"/>
        </w:rPr>
      </w:pPr>
      <w:hyperlink r:id="rId26" w:history="1">
        <w:r w:rsidRPr="000011FC">
          <w:rPr>
            <w:rStyle w:val="Hyperlink"/>
            <w:rFonts w:ascii="Arial" w:eastAsiaTheme="minorHAnsi" w:hAnsi="Arial" w:cs="Arial"/>
            <w:sz w:val="24"/>
            <w:szCs w:val="24"/>
          </w:rPr>
          <w:t>MN STATUTE 609.06</w:t>
        </w:r>
      </w:hyperlink>
      <w:r w:rsidRPr="00F85ADF">
        <w:rPr>
          <w:rFonts w:ascii="Arial" w:eastAsiaTheme="minorHAnsi" w:hAnsi="Arial" w:cs="Arial"/>
          <w:sz w:val="24"/>
          <w:szCs w:val="24"/>
        </w:rPr>
        <w:t xml:space="preserve"> – Authorized Use of Force</w:t>
      </w:r>
    </w:p>
    <w:p w14:paraId="7D4A9220" w14:textId="648F016E" w:rsidR="00904BAF" w:rsidRPr="00F85ADF" w:rsidRDefault="00904BAF" w:rsidP="00191E5B">
      <w:pPr>
        <w:pStyle w:val="ListParagraph"/>
        <w:numPr>
          <w:ilvl w:val="0"/>
          <w:numId w:val="4"/>
        </w:numPr>
        <w:jc w:val="both"/>
        <w:rPr>
          <w:rFonts w:ascii="Arial" w:eastAsiaTheme="minorHAnsi" w:hAnsi="Arial" w:cs="Arial"/>
          <w:sz w:val="24"/>
          <w:szCs w:val="24"/>
        </w:rPr>
      </w:pPr>
      <w:hyperlink r:id="rId27" w:history="1">
        <w:r w:rsidRPr="005E29BC">
          <w:rPr>
            <w:rStyle w:val="Hyperlink"/>
            <w:rFonts w:ascii="Arial" w:eastAsiaTheme="minorHAnsi" w:hAnsi="Arial" w:cs="Arial"/>
            <w:sz w:val="24"/>
            <w:szCs w:val="24"/>
          </w:rPr>
          <w:t>MN STATUTE 609.066</w:t>
        </w:r>
      </w:hyperlink>
      <w:r w:rsidRPr="00F85ADF">
        <w:rPr>
          <w:rFonts w:ascii="Arial" w:eastAsiaTheme="minorHAnsi" w:hAnsi="Arial" w:cs="Arial"/>
          <w:sz w:val="24"/>
          <w:szCs w:val="24"/>
        </w:rPr>
        <w:t xml:space="preserve"> – Authorized use of Deadly Force by Peace Officers</w:t>
      </w:r>
    </w:p>
    <w:p w14:paraId="2E9CE627" w14:textId="2B6C676B" w:rsidR="00A15326" w:rsidRPr="00F85ADF" w:rsidRDefault="00A15326" w:rsidP="00F1556C">
      <w:pPr>
        <w:pStyle w:val="ListParagraph"/>
        <w:numPr>
          <w:ilvl w:val="0"/>
          <w:numId w:val="4"/>
        </w:numPr>
        <w:rPr>
          <w:rFonts w:ascii="Arial" w:eastAsiaTheme="minorHAnsi" w:hAnsi="Arial" w:cs="Arial"/>
          <w:sz w:val="24"/>
          <w:szCs w:val="24"/>
        </w:rPr>
      </w:pPr>
      <w:hyperlink r:id="rId28" w:history="1">
        <w:r w:rsidRPr="006513B6">
          <w:rPr>
            <w:rStyle w:val="Hyperlink"/>
            <w:rFonts w:ascii="Arial" w:eastAsiaTheme="minorHAnsi" w:hAnsi="Arial" w:cs="Arial"/>
            <w:sz w:val="24"/>
            <w:szCs w:val="24"/>
          </w:rPr>
          <w:t>MN STATUTE 626.8452</w:t>
        </w:r>
      </w:hyperlink>
      <w:r w:rsidRPr="00F85ADF">
        <w:rPr>
          <w:rFonts w:ascii="Arial" w:eastAsiaTheme="minorHAnsi" w:hAnsi="Arial" w:cs="Arial"/>
          <w:sz w:val="24"/>
          <w:szCs w:val="24"/>
        </w:rPr>
        <w:t xml:space="preserve"> </w:t>
      </w:r>
      <w:r w:rsidR="00CA32C8" w:rsidRPr="00F85ADF">
        <w:rPr>
          <w:rFonts w:ascii="Arial" w:eastAsiaTheme="minorHAnsi" w:hAnsi="Arial" w:cs="Arial"/>
          <w:sz w:val="24"/>
          <w:szCs w:val="24"/>
        </w:rPr>
        <w:t>–</w:t>
      </w:r>
      <w:r w:rsidRPr="00F85ADF">
        <w:rPr>
          <w:rFonts w:ascii="Arial" w:eastAsiaTheme="minorHAnsi" w:hAnsi="Arial" w:cs="Arial"/>
          <w:sz w:val="24"/>
          <w:szCs w:val="24"/>
        </w:rPr>
        <w:t xml:space="preserve"> </w:t>
      </w:r>
      <w:r w:rsidR="00CA32C8" w:rsidRPr="00F85ADF">
        <w:rPr>
          <w:rFonts w:ascii="Arial" w:eastAsiaTheme="minorHAnsi" w:hAnsi="Arial" w:cs="Arial"/>
          <w:sz w:val="24"/>
          <w:szCs w:val="24"/>
        </w:rPr>
        <w:t>Deadly Force and Firearms Use; Policies and Instruction Required</w:t>
      </w:r>
    </w:p>
    <w:p w14:paraId="7394943B" w14:textId="4DCE3DCB" w:rsidR="00532D1B" w:rsidRPr="00F85ADF" w:rsidRDefault="00904BAF" w:rsidP="00191E5B">
      <w:pPr>
        <w:pStyle w:val="ListParagraph"/>
        <w:numPr>
          <w:ilvl w:val="0"/>
          <w:numId w:val="4"/>
        </w:numPr>
        <w:jc w:val="both"/>
        <w:rPr>
          <w:rFonts w:ascii="Arial" w:eastAsiaTheme="minorHAnsi" w:hAnsi="Arial" w:cs="Arial"/>
          <w:sz w:val="24"/>
          <w:szCs w:val="24"/>
        </w:rPr>
      </w:pPr>
      <w:hyperlink r:id="rId29" w:history="1">
        <w:r w:rsidRPr="00297DCD">
          <w:rPr>
            <w:rStyle w:val="Hyperlink"/>
            <w:rFonts w:ascii="Arial" w:eastAsiaTheme="minorHAnsi" w:hAnsi="Arial" w:cs="Arial"/>
            <w:sz w:val="24"/>
            <w:szCs w:val="24"/>
          </w:rPr>
          <w:t>MN STATUTE 626.8475</w:t>
        </w:r>
      </w:hyperlink>
      <w:r w:rsidRPr="00F85ADF">
        <w:rPr>
          <w:rFonts w:ascii="Arial" w:eastAsiaTheme="minorHAnsi" w:hAnsi="Arial" w:cs="Arial"/>
          <w:sz w:val="24"/>
          <w:szCs w:val="24"/>
        </w:rPr>
        <w:t xml:space="preserve"> – Duty to Intercede and Report</w:t>
      </w:r>
    </w:p>
    <w:p w14:paraId="009847C9" w14:textId="6BB9A0B0" w:rsidR="00EF5F0B" w:rsidRPr="00F85ADF" w:rsidRDefault="00EF5F0B" w:rsidP="00F1556C">
      <w:pPr>
        <w:pStyle w:val="ListParagraph"/>
        <w:numPr>
          <w:ilvl w:val="0"/>
          <w:numId w:val="4"/>
        </w:numPr>
        <w:rPr>
          <w:rFonts w:ascii="Arial" w:eastAsiaTheme="minorHAnsi" w:hAnsi="Arial" w:cs="Arial"/>
          <w:sz w:val="24"/>
          <w:szCs w:val="24"/>
        </w:rPr>
      </w:pPr>
      <w:hyperlink r:id="rId30" w:history="1">
        <w:r w:rsidRPr="00DA61ED">
          <w:rPr>
            <w:rStyle w:val="Hyperlink"/>
            <w:rFonts w:ascii="Arial" w:eastAsiaTheme="minorHAnsi" w:hAnsi="Arial" w:cs="Arial"/>
            <w:sz w:val="24"/>
            <w:szCs w:val="24"/>
          </w:rPr>
          <w:t>MN STATUTE 626.8482</w:t>
        </w:r>
      </w:hyperlink>
      <w:r w:rsidRPr="00F85ADF">
        <w:rPr>
          <w:rFonts w:ascii="Arial" w:eastAsiaTheme="minorHAnsi" w:hAnsi="Arial" w:cs="Arial"/>
          <w:sz w:val="24"/>
          <w:szCs w:val="24"/>
        </w:rPr>
        <w:t xml:space="preserve"> – School Resource Officers; Duties; Training; Model Policy</w:t>
      </w:r>
    </w:p>
    <w:p w14:paraId="32EC8CBF" w14:textId="36F7D31F" w:rsidR="002A0C38" w:rsidRPr="00F85ADF" w:rsidRDefault="00007F35" w:rsidP="00191E5B">
      <w:pPr>
        <w:pStyle w:val="ListParagraph"/>
        <w:numPr>
          <w:ilvl w:val="0"/>
          <w:numId w:val="4"/>
        </w:numPr>
        <w:jc w:val="both"/>
        <w:rPr>
          <w:rFonts w:ascii="Arial" w:eastAsiaTheme="minorHAnsi" w:hAnsi="Arial" w:cs="Arial"/>
          <w:sz w:val="24"/>
          <w:szCs w:val="24"/>
        </w:rPr>
      </w:pPr>
      <w:hyperlink r:id="rId31" w:history="1">
        <w:r w:rsidRPr="00CE6CB0">
          <w:rPr>
            <w:rStyle w:val="Hyperlink"/>
            <w:rFonts w:ascii="Arial" w:eastAsiaTheme="minorHAnsi" w:hAnsi="Arial" w:cs="Arial"/>
            <w:sz w:val="24"/>
            <w:szCs w:val="24"/>
          </w:rPr>
          <w:t>ADMINISTRA</w:t>
        </w:r>
        <w:r w:rsidR="00597401" w:rsidRPr="00CE6CB0">
          <w:rPr>
            <w:rStyle w:val="Hyperlink"/>
            <w:rFonts w:ascii="Arial" w:eastAsiaTheme="minorHAnsi" w:hAnsi="Arial" w:cs="Arial"/>
            <w:sz w:val="24"/>
            <w:szCs w:val="24"/>
          </w:rPr>
          <w:t>T</w:t>
        </w:r>
        <w:r w:rsidRPr="00CE6CB0">
          <w:rPr>
            <w:rStyle w:val="Hyperlink"/>
            <w:rFonts w:ascii="Arial" w:eastAsiaTheme="minorHAnsi" w:hAnsi="Arial" w:cs="Arial"/>
            <w:sz w:val="24"/>
            <w:szCs w:val="24"/>
          </w:rPr>
          <w:t>IVE RULE 1205.010</w:t>
        </w:r>
        <w:r w:rsidR="00906DEF" w:rsidRPr="00CE6CB0">
          <w:rPr>
            <w:rStyle w:val="Hyperlink"/>
            <w:rFonts w:ascii="Arial" w:eastAsiaTheme="minorHAnsi" w:hAnsi="Arial" w:cs="Arial"/>
            <w:sz w:val="24"/>
            <w:szCs w:val="24"/>
          </w:rPr>
          <w:t>0</w:t>
        </w:r>
      </w:hyperlink>
      <w:r w:rsidR="00906DEF" w:rsidRPr="00F85ADF">
        <w:rPr>
          <w:rFonts w:ascii="Arial" w:eastAsiaTheme="minorHAnsi" w:hAnsi="Arial" w:cs="Arial"/>
          <w:sz w:val="24"/>
          <w:szCs w:val="24"/>
        </w:rPr>
        <w:t xml:space="preserve"> – </w:t>
      </w:r>
      <w:r w:rsidRPr="00F85ADF">
        <w:rPr>
          <w:rFonts w:ascii="Arial" w:eastAsiaTheme="minorHAnsi" w:hAnsi="Arial" w:cs="Arial"/>
          <w:sz w:val="24"/>
          <w:szCs w:val="24"/>
        </w:rPr>
        <w:t>How These Rules Apply</w:t>
      </w:r>
    </w:p>
    <w:p w14:paraId="2824946E" w14:textId="176B079D" w:rsidR="00906DEF" w:rsidRPr="00F85ADF" w:rsidRDefault="00906DEF" w:rsidP="00191E5B">
      <w:pPr>
        <w:pStyle w:val="ListParagraph"/>
        <w:numPr>
          <w:ilvl w:val="0"/>
          <w:numId w:val="4"/>
        </w:numPr>
        <w:jc w:val="both"/>
        <w:rPr>
          <w:rFonts w:ascii="Arial" w:eastAsiaTheme="minorHAnsi" w:hAnsi="Arial" w:cs="Arial"/>
          <w:sz w:val="24"/>
          <w:szCs w:val="24"/>
        </w:rPr>
      </w:pPr>
      <w:hyperlink r:id="rId32" w:history="1">
        <w:r w:rsidRPr="005605FD">
          <w:rPr>
            <w:rStyle w:val="Hyperlink"/>
            <w:rFonts w:ascii="Arial" w:eastAsiaTheme="minorHAnsi" w:hAnsi="Arial" w:cs="Arial"/>
            <w:sz w:val="24"/>
            <w:szCs w:val="24"/>
          </w:rPr>
          <w:t>ADMINISTRA</w:t>
        </w:r>
        <w:r w:rsidR="00597401" w:rsidRPr="005605FD">
          <w:rPr>
            <w:rStyle w:val="Hyperlink"/>
            <w:rFonts w:ascii="Arial" w:eastAsiaTheme="minorHAnsi" w:hAnsi="Arial" w:cs="Arial"/>
            <w:sz w:val="24"/>
            <w:szCs w:val="24"/>
          </w:rPr>
          <w:t>T</w:t>
        </w:r>
        <w:r w:rsidRPr="005605FD">
          <w:rPr>
            <w:rStyle w:val="Hyperlink"/>
            <w:rFonts w:ascii="Arial" w:eastAsiaTheme="minorHAnsi" w:hAnsi="Arial" w:cs="Arial"/>
            <w:sz w:val="24"/>
            <w:szCs w:val="24"/>
          </w:rPr>
          <w:t>IVE RULE 1205.0200</w:t>
        </w:r>
      </w:hyperlink>
      <w:r w:rsidRPr="00F85ADF">
        <w:rPr>
          <w:rFonts w:ascii="Arial" w:eastAsiaTheme="minorHAnsi" w:hAnsi="Arial" w:cs="Arial"/>
          <w:sz w:val="24"/>
          <w:szCs w:val="24"/>
        </w:rPr>
        <w:t xml:space="preserve"> – Definitions</w:t>
      </w:r>
    </w:p>
    <w:p w14:paraId="63AE94FD" w14:textId="1B396499" w:rsidR="001E5C7B" w:rsidRPr="00F85ADF" w:rsidRDefault="001E5C7B" w:rsidP="00191E5B">
      <w:pPr>
        <w:pStyle w:val="ListParagraph"/>
        <w:numPr>
          <w:ilvl w:val="0"/>
          <w:numId w:val="4"/>
        </w:numPr>
        <w:jc w:val="both"/>
        <w:rPr>
          <w:rFonts w:ascii="Arial" w:eastAsiaTheme="minorHAnsi" w:hAnsi="Arial" w:cs="Arial"/>
          <w:sz w:val="24"/>
          <w:szCs w:val="24"/>
        </w:rPr>
      </w:pPr>
      <w:hyperlink r:id="rId33" w:history="1">
        <w:r w:rsidRPr="009F7724">
          <w:rPr>
            <w:rStyle w:val="Hyperlink"/>
            <w:rFonts w:ascii="Arial" w:eastAsiaTheme="minorHAnsi" w:hAnsi="Arial" w:cs="Arial"/>
            <w:sz w:val="24"/>
            <w:szCs w:val="24"/>
          </w:rPr>
          <w:t>ADMINISTRATIVE RULE 6700.1615</w:t>
        </w:r>
      </w:hyperlink>
      <w:r w:rsidRPr="00F85ADF">
        <w:rPr>
          <w:rFonts w:ascii="Arial" w:eastAsiaTheme="minorHAnsi" w:hAnsi="Arial" w:cs="Arial"/>
          <w:sz w:val="24"/>
          <w:szCs w:val="24"/>
        </w:rPr>
        <w:t xml:space="preserve"> – Required Agency Policies</w:t>
      </w:r>
    </w:p>
    <w:p w14:paraId="2FB59B41" w14:textId="77777777" w:rsidR="00EF5F0B" w:rsidRPr="00577705" w:rsidRDefault="00EF5F0B" w:rsidP="00EF5F0B">
      <w:pPr>
        <w:ind w:left="360"/>
        <w:jc w:val="both"/>
        <w:rPr>
          <w:rFonts w:ascii="Arial" w:eastAsiaTheme="minorHAnsi" w:hAnsi="Arial" w:cs="Arial"/>
          <w:color w:val="000000"/>
          <w:sz w:val="24"/>
          <w:szCs w:val="26"/>
        </w:rPr>
      </w:pPr>
    </w:p>
    <w:sectPr w:rsidR="00EF5F0B" w:rsidRPr="00577705">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B978C" w14:textId="77777777" w:rsidR="004017A9" w:rsidRDefault="004017A9" w:rsidP="00FF4D9E">
      <w:r>
        <w:separator/>
      </w:r>
    </w:p>
  </w:endnote>
  <w:endnote w:type="continuationSeparator" w:id="0">
    <w:p w14:paraId="6ED22B48" w14:textId="77777777" w:rsidR="004017A9" w:rsidRDefault="004017A9" w:rsidP="00FF4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09D7" w14:textId="77777777" w:rsidR="00036857" w:rsidRDefault="000368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923643"/>
      <w:docPartObj>
        <w:docPartGallery w:val="Page Numbers (Bottom of Page)"/>
        <w:docPartUnique/>
      </w:docPartObj>
    </w:sdtPr>
    <w:sdtEndPr/>
    <w:sdtContent>
      <w:sdt>
        <w:sdtPr>
          <w:id w:val="1728636285"/>
          <w:docPartObj>
            <w:docPartGallery w:val="Page Numbers (Top of Page)"/>
            <w:docPartUnique/>
          </w:docPartObj>
        </w:sdtPr>
        <w:sdtEndPr/>
        <w:sdtContent>
          <w:p w14:paraId="753E4837" w14:textId="0DE585E3" w:rsidR="00396649" w:rsidRPr="00396649" w:rsidRDefault="00EF5F0B" w:rsidP="00396649">
            <w:pPr>
              <w:jc w:val="both"/>
              <w:rPr>
                <w:rFonts w:ascii="Arial" w:eastAsiaTheme="minorHAnsi" w:hAnsi="Arial" w:cs="Arial"/>
                <w:color w:val="000000"/>
                <w:sz w:val="24"/>
                <w:szCs w:val="24"/>
              </w:rPr>
            </w:pPr>
            <w:r w:rsidRPr="00396649">
              <w:rPr>
                <w:rFonts w:ascii="Arial" w:hAnsi="Arial" w:cs="Arial"/>
                <w:sz w:val="24"/>
                <w:szCs w:val="24"/>
              </w:rPr>
              <w:t xml:space="preserve">Page </w:t>
            </w:r>
            <w:r w:rsidRPr="00396649">
              <w:rPr>
                <w:rFonts w:ascii="Arial" w:hAnsi="Arial" w:cs="Arial"/>
                <w:sz w:val="24"/>
                <w:szCs w:val="24"/>
              </w:rPr>
              <w:fldChar w:fldCharType="begin"/>
            </w:r>
            <w:r w:rsidRPr="00396649">
              <w:rPr>
                <w:rFonts w:ascii="Arial" w:hAnsi="Arial" w:cs="Arial"/>
                <w:sz w:val="24"/>
                <w:szCs w:val="24"/>
              </w:rPr>
              <w:instrText xml:space="preserve"> PAGE </w:instrText>
            </w:r>
            <w:r w:rsidRPr="00396649">
              <w:rPr>
                <w:rFonts w:ascii="Arial" w:hAnsi="Arial" w:cs="Arial"/>
                <w:sz w:val="24"/>
                <w:szCs w:val="24"/>
              </w:rPr>
              <w:fldChar w:fldCharType="separate"/>
            </w:r>
            <w:r w:rsidRPr="00396649">
              <w:rPr>
                <w:rFonts w:ascii="Arial" w:hAnsi="Arial" w:cs="Arial"/>
                <w:noProof/>
                <w:sz w:val="24"/>
                <w:szCs w:val="24"/>
              </w:rPr>
              <w:t>2</w:t>
            </w:r>
            <w:r w:rsidRPr="00396649">
              <w:rPr>
                <w:rFonts w:ascii="Arial" w:hAnsi="Arial" w:cs="Arial"/>
                <w:sz w:val="24"/>
                <w:szCs w:val="24"/>
              </w:rPr>
              <w:fldChar w:fldCharType="end"/>
            </w:r>
            <w:r w:rsidRPr="00396649">
              <w:rPr>
                <w:rFonts w:ascii="Arial" w:hAnsi="Arial" w:cs="Arial"/>
                <w:sz w:val="24"/>
                <w:szCs w:val="24"/>
              </w:rPr>
              <w:t xml:space="preserve"> of </w:t>
            </w:r>
            <w:r w:rsidRPr="00396649">
              <w:rPr>
                <w:rFonts w:ascii="Arial" w:hAnsi="Arial" w:cs="Arial"/>
                <w:sz w:val="24"/>
                <w:szCs w:val="24"/>
              </w:rPr>
              <w:fldChar w:fldCharType="begin"/>
            </w:r>
            <w:r w:rsidRPr="00396649">
              <w:rPr>
                <w:rFonts w:ascii="Arial" w:hAnsi="Arial" w:cs="Arial"/>
                <w:sz w:val="24"/>
                <w:szCs w:val="24"/>
              </w:rPr>
              <w:instrText xml:space="preserve"> NUMPAGES  </w:instrText>
            </w:r>
            <w:r w:rsidRPr="00396649">
              <w:rPr>
                <w:rFonts w:ascii="Arial" w:hAnsi="Arial" w:cs="Arial"/>
                <w:sz w:val="24"/>
                <w:szCs w:val="24"/>
              </w:rPr>
              <w:fldChar w:fldCharType="separate"/>
            </w:r>
            <w:r w:rsidRPr="00396649">
              <w:rPr>
                <w:rFonts w:ascii="Arial" w:hAnsi="Arial" w:cs="Arial"/>
                <w:noProof/>
                <w:sz w:val="24"/>
                <w:szCs w:val="24"/>
              </w:rPr>
              <w:t>2</w:t>
            </w:r>
            <w:r w:rsidRPr="00396649">
              <w:rPr>
                <w:rFonts w:ascii="Arial" w:hAnsi="Arial" w:cs="Arial"/>
                <w:sz w:val="24"/>
                <w:szCs w:val="24"/>
              </w:rPr>
              <w:fldChar w:fldCharType="end"/>
            </w:r>
            <w:r w:rsidR="00396649" w:rsidRPr="00396649">
              <w:rPr>
                <w:rFonts w:ascii="Arial" w:hAnsi="Arial" w:cs="Arial"/>
                <w:sz w:val="24"/>
                <w:szCs w:val="24"/>
              </w:rPr>
              <w:tab/>
            </w:r>
            <w:r w:rsidR="00396649">
              <w:rPr>
                <w:rFonts w:ascii="Arial" w:hAnsi="Arial" w:cs="Arial"/>
                <w:sz w:val="24"/>
                <w:szCs w:val="24"/>
              </w:rPr>
              <w:tab/>
            </w:r>
            <w:r w:rsidR="00396649" w:rsidRPr="00396649">
              <w:rPr>
                <w:rFonts w:ascii="Arial" w:eastAsiaTheme="minorHAnsi" w:hAnsi="Arial" w:cs="Arial"/>
                <w:color w:val="000000"/>
                <w:sz w:val="24"/>
                <w:szCs w:val="24"/>
              </w:rPr>
              <w:t>Revision approved by the POST Board on October 23, 2025. </w:t>
            </w:r>
          </w:p>
          <w:p w14:paraId="6951E355" w14:textId="7165631C" w:rsidR="00EF5F0B" w:rsidRDefault="00396649" w:rsidP="00396649">
            <w:pPr>
              <w:pStyle w:val="Footer"/>
            </w:pPr>
          </w:p>
        </w:sdtContent>
      </w:sdt>
    </w:sdtContent>
  </w:sdt>
  <w:p w14:paraId="7D4307DD" w14:textId="77777777" w:rsidR="00FF4D9E" w:rsidRDefault="00FF4D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6ACA9" w14:textId="77777777" w:rsidR="00036857" w:rsidRDefault="00036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07A00" w14:textId="77777777" w:rsidR="004017A9" w:rsidRDefault="004017A9" w:rsidP="00FF4D9E">
      <w:r>
        <w:separator/>
      </w:r>
    </w:p>
  </w:footnote>
  <w:footnote w:type="continuationSeparator" w:id="0">
    <w:p w14:paraId="79CAC0C2" w14:textId="77777777" w:rsidR="004017A9" w:rsidRDefault="004017A9" w:rsidP="00FF4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1346" w14:textId="77777777" w:rsidR="00036857" w:rsidRDefault="000368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E278" w14:textId="42C29EF4" w:rsidR="00036857" w:rsidRDefault="000368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BC61" w14:textId="77777777" w:rsidR="00036857" w:rsidRDefault="00036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5ABD"/>
    <w:multiLevelType w:val="hybridMultilevel"/>
    <w:tmpl w:val="A796B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12444"/>
    <w:multiLevelType w:val="hybridMultilevel"/>
    <w:tmpl w:val="A874DA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31E6E"/>
    <w:multiLevelType w:val="hybridMultilevel"/>
    <w:tmpl w:val="3E549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B3682B"/>
    <w:multiLevelType w:val="hybridMultilevel"/>
    <w:tmpl w:val="0DD059AE"/>
    <w:lvl w:ilvl="0" w:tplc="6F28EA88">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3557C0"/>
    <w:multiLevelType w:val="hybridMultilevel"/>
    <w:tmpl w:val="6BF6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BA4BF7"/>
    <w:multiLevelType w:val="hybridMultilevel"/>
    <w:tmpl w:val="08CA7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B54711"/>
    <w:multiLevelType w:val="hybridMultilevel"/>
    <w:tmpl w:val="3454C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1F54BE"/>
    <w:multiLevelType w:val="hybridMultilevel"/>
    <w:tmpl w:val="9498F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D926D6"/>
    <w:multiLevelType w:val="hybridMultilevel"/>
    <w:tmpl w:val="ACF0E16E"/>
    <w:lvl w:ilvl="0" w:tplc="86C255C4">
      <w:start w:val="1"/>
      <w:numFmt w:val="decimal"/>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755E60CD"/>
    <w:multiLevelType w:val="hybridMultilevel"/>
    <w:tmpl w:val="B03C9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9048202">
    <w:abstractNumId w:val="3"/>
  </w:num>
  <w:num w:numId="2" w16cid:durableId="1498157930">
    <w:abstractNumId w:val="1"/>
  </w:num>
  <w:num w:numId="3" w16cid:durableId="1527526303">
    <w:abstractNumId w:val="8"/>
  </w:num>
  <w:num w:numId="4" w16cid:durableId="397288871">
    <w:abstractNumId w:val="6"/>
  </w:num>
  <w:num w:numId="5" w16cid:durableId="2015263310">
    <w:abstractNumId w:val="7"/>
  </w:num>
  <w:num w:numId="6" w16cid:durableId="1748068286">
    <w:abstractNumId w:val="5"/>
  </w:num>
  <w:num w:numId="7" w16cid:durableId="1890336200">
    <w:abstractNumId w:val="9"/>
  </w:num>
  <w:num w:numId="8" w16cid:durableId="78871046">
    <w:abstractNumId w:val="0"/>
  </w:num>
  <w:num w:numId="9" w16cid:durableId="449129291">
    <w:abstractNumId w:val="2"/>
  </w:num>
  <w:num w:numId="10" w16cid:durableId="2083141646">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4DC"/>
    <w:rsid w:val="000011FC"/>
    <w:rsid w:val="000042CC"/>
    <w:rsid w:val="000065D3"/>
    <w:rsid w:val="00006C86"/>
    <w:rsid w:val="00007F35"/>
    <w:rsid w:val="00012043"/>
    <w:rsid w:val="00012F1B"/>
    <w:rsid w:val="00014436"/>
    <w:rsid w:val="00036857"/>
    <w:rsid w:val="00042777"/>
    <w:rsid w:val="000441FC"/>
    <w:rsid w:val="00055DF0"/>
    <w:rsid w:val="00060E7F"/>
    <w:rsid w:val="00070098"/>
    <w:rsid w:val="00070BFC"/>
    <w:rsid w:val="000710CC"/>
    <w:rsid w:val="00072A5C"/>
    <w:rsid w:val="000A02FC"/>
    <w:rsid w:val="000A0D68"/>
    <w:rsid w:val="000A1A63"/>
    <w:rsid w:val="000A3C25"/>
    <w:rsid w:val="000C06E0"/>
    <w:rsid w:val="000C1374"/>
    <w:rsid w:val="000D34DC"/>
    <w:rsid w:val="000E1E28"/>
    <w:rsid w:val="000F0C8E"/>
    <w:rsid w:val="000F4D55"/>
    <w:rsid w:val="000F4F15"/>
    <w:rsid w:val="001304BF"/>
    <w:rsid w:val="001307E0"/>
    <w:rsid w:val="00135D9B"/>
    <w:rsid w:val="0014130C"/>
    <w:rsid w:val="001432C9"/>
    <w:rsid w:val="00151C28"/>
    <w:rsid w:val="001531AF"/>
    <w:rsid w:val="0015399B"/>
    <w:rsid w:val="00167E7A"/>
    <w:rsid w:val="00172F8E"/>
    <w:rsid w:val="00187ACD"/>
    <w:rsid w:val="00191E5B"/>
    <w:rsid w:val="001A2290"/>
    <w:rsid w:val="001A2B2C"/>
    <w:rsid w:val="001C5EB0"/>
    <w:rsid w:val="001D6E35"/>
    <w:rsid w:val="001E2B2D"/>
    <w:rsid w:val="001E5308"/>
    <w:rsid w:val="001E5C7B"/>
    <w:rsid w:val="001E69CF"/>
    <w:rsid w:val="001F3672"/>
    <w:rsid w:val="00204094"/>
    <w:rsid w:val="002058C9"/>
    <w:rsid w:val="002251C3"/>
    <w:rsid w:val="00231C90"/>
    <w:rsid w:val="0023492E"/>
    <w:rsid w:val="00237CA0"/>
    <w:rsid w:val="00246547"/>
    <w:rsid w:val="00260D95"/>
    <w:rsid w:val="0027198A"/>
    <w:rsid w:val="00273D95"/>
    <w:rsid w:val="00281D32"/>
    <w:rsid w:val="00297DCD"/>
    <w:rsid w:val="002A0C38"/>
    <w:rsid w:val="002A511C"/>
    <w:rsid w:val="002C3F2C"/>
    <w:rsid w:val="002C4C15"/>
    <w:rsid w:val="002D3702"/>
    <w:rsid w:val="002F2848"/>
    <w:rsid w:val="003025B1"/>
    <w:rsid w:val="00306859"/>
    <w:rsid w:val="003074AC"/>
    <w:rsid w:val="00310F34"/>
    <w:rsid w:val="003168AF"/>
    <w:rsid w:val="00317B02"/>
    <w:rsid w:val="0032147A"/>
    <w:rsid w:val="00333121"/>
    <w:rsid w:val="00334F85"/>
    <w:rsid w:val="003352D1"/>
    <w:rsid w:val="00336857"/>
    <w:rsid w:val="0039277B"/>
    <w:rsid w:val="00396649"/>
    <w:rsid w:val="003A3AC5"/>
    <w:rsid w:val="003C204D"/>
    <w:rsid w:val="003C5A7E"/>
    <w:rsid w:val="003D0E83"/>
    <w:rsid w:val="003D2EA1"/>
    <w:rsid w:val="003D52FD"/>
    <w:rsid w:val="003D77EC"/>
    <w:rsid w:val="003E6149"/>
    <w:rsid w:val="00400C4A"/>
    <w:rsid w:val="004017A9"/>
    <w:rsid w:val="00420BD1"/>
    <w:rsid w:val="0042565C"/>
    <w:rsid w:val="00425F2A"/>
    <w:rsid w:val="00441FF3"/>
    <w:rsid w:val="0044701B"/>
    <w:rsid w:val="004705A9"/>
    <w:rsid w:val="00475DD7"/>
    <w:rsid w:val="0048102A"/>
    <w:rsid w:val="0049040E"/>
    <w:rsid w:val="00497657"/>
    <w:rsid w:val="004A4A37"/>
    <w:rsid w:val="004A60F9"/>
    <w:rsid w:val="004A7DE6"/>
    <w:rsid w:val="004D4C17"/>
    <w:rsid w:val="004E1165"/>
    <w:rsid w:val="004E165C"/>
    <w:rsid w:val="004E6AD6"/>
    <w:rsid w:val="004F24E0"/>
    <w:rsid w:val="005108A0"/>
    <w:rsid w:val="00532D1B"/>
    <w:rsid w:val="00535643"/>
    <w:rsid w:val="00544D37"/>
    <w:rsid w:val="005605FD"/>
    <w:rsid w:val="00561838"/>
    <w:rsid w:val="005717B2"/>
    <w:rsid w:val="00577705"/>
    <w:rsid w:val="00594B38"/>
    <w:rsid w:val="00597401"/>
    <w:rsid w:val="005A1AAE"/>
    <w:rsid w:val="005B0573"/>
    <w:rsid w:val="005B38F8"/>
    <w:rsid w:val="005B4212"/>
    <w:rsid w:val="005B4E57"/>
    <w:rsid w:val="005C1AA8"/>
    <w:rsid w:val="005C3362"/>
    <w:rsid w:val="005D290F"/>
    <w:rsid w:val="005E29BC"/>
    <w:rsid w:val="005F1A2B"/>
    <w:rsid w:val="006010E6"/>
    <w:rsid w:val="0061183B"/>
    <w:rsid w:val="006176D2"/>
    <w:rsid w:val="00630F85"/>
    <w:rsid w:val="0064422F"/>
    <w:rsid w:val="00644B9A"/>
    <w:rsid w:val="006513B6"/>
    <w:rsid w:val="006674F5"/>
    <w:rsid w:val="00671F3E"/>
    <w:rsid w:val="00677696"/>
    <w:rsid w:val="00687EA0"/>
    <w:rsid w:val="00697160"/>
    <w:rsid w:val="006A2A16"/>
    <w:rsid w:val="006B3F2D"/>
    <w:rsid w:val="006C5A2A"/>
    <w:rsid w:val="006E148D"/>
    <w:rsid w:val="006E1F7D"/>
    <w:rsid w:val="006F0BA0"/>
    <w:rsid w:val="006F1C5C"/>
    <w:rsid w:val="00700F68"/>
    <w:rsid w:val="00711748"/>
    <w:rsid w:val="00737EF9"/>
    <w:rsid w:val="007617B4"/>
    <w:rsid w:val="007773AE"/>
    <w:rsid w:val="00792BD8"/>
    <w:rsid w:val="00792E2A"/>
    <w:rsid w:val="007A670C"/>
    <w:rsid w:val="007B5EB6"/>
    <w:rsid w:val="007B6FB8"/>
    <w:rsid w:val="007D0B61"/>
    <w:rsid w:val="007F35B8"/>
    <w:rsid w:val="00801247"/>
    <w:rsid w:val="008135B3"/>
    <w:rsid w:val="00851790"/>
    <w:rsid w:val="00855B7A"/>
    <w:rsid w:val="008703B8"/>
    <w:rsid w:val="00892991"/>
    <w:rsid w:val="0089672D"/>
    <w:rsid w:val="00896EB3"/>
    <w:rsid w:val="0089783A"/>
    <w:rsid w:val="008A22FD"/>
    <w:rsid w:val="008A6D61"/>
    <w:rsid w:val="008B6E1B"/>
    <w:rsid w:val="008D4075"/>
    <w:rsid w:val="008D69FB"/>
    <w:rsid w:val="008E3D1E"/>
    <w:rsid w:val="008F2604"/>
    <w:rsid w:val="008F2760"/>
    <w:rsid w:val="0090082E"/>
    <w:rsid w:val="00904BAF"/>
    <w:rsid w:val="00906DEF"/>
    <w:rsid w:val="00931BA4"/>
    <w:rsid w:val="00932FA5"/>
    <w:rsid w:val="00935C21"/>
    <w:rsid w:val="009371B4"/>
    <w:rsid w:val="00946FC4"/>
    <w:rsid w:val="00965F37"/>
    <w:rsid w:val="00966BAE"/>
    <w:rsid w:val="00970498"/>
    <w:rsid w:val="00980F16"/>
    <w:rsid w:val="009A6084"/>
    <w:rsid w:val="009D59EF"/>
    <w:rsid w:val="009E114D"/>
    <w:rsid w:val="009E7B5B"/>
    <w:rsid w:val="009F07AB"/>
    <w:rsid w:val="009F764F"/>
    <w:rsid w:val="009F7724"/>
    <w:rsid w:val="00A13D49"/>
    <w:rsid w:val="00A15326"/>
    <w:rsid w:val="00A31110"/>
    <w:rsid w:val="00A32B1B"/>
    <w:rsid w:val="00A33903"/>
    <w:rsid w:val="00A508E2"/>
    <w:rsid w:val="00A65D4D"/>
    <w:rsid w:val="00A67E8B"/>
    <w:rsid w:val="00A745A1"/>
    <w:rsid w:val="00A74EC2"/>
    <w:rsid w:val="00A75534"/>
    <w:rsid w:val="00A81196"/>
    <w:rsid w:val="00A862E7"/>
    <w:rsid w:val="00A91CD8"/>
    <w:rsid w:val="00AA7529"/>
    <w:rsid w:val="00AD1738"/>
    <w:rsid w:val="00AD2817"/>
    <w:rsid w:val="00AD7517"/>
    <w:rsid w:val="00B00049"/>
    <w:rsid w:val="00B05188"/>
    <w:rsid w:val="00B10E54"/>
    <w:rsid w:val="00B2096F"/>
    <w:rsid w:val="00B37E26"/>
    <w:rsid w:val="00B50A16"/>
    <w:rsid w:val="00B551A0"/>
    <w:rsid w:val="00B57028"/>
    <w:rsid w:val="00B651DF"/>
    <w:rsid w:val="00B8403B"/>
    <w:rsid w:val="00B87B0E"/>
    <w:rsid w:val="00B95139"/>
    <w:rsid w:val="00BA12A2"/>
    <w:rsid w:val="00BC3FD6"/>
    <w:rsid w:val="00BC67C5"/>
    <w:rsid w:val="00BD0BB5"/>
    <w:rsid w:val="00BF5DC9"/>
    <w:rsid w:val="00BF67BC"/>
    <w:rsid w:val="00C00897"/>
    <w:rsid w:val="00C05063"/>
    <w:rsid w:val="00C12B08"/>
    <w:rsid w:val="00C1556A"/>
    <w:rsid w:val="00C670B0"/>
    <w:rsid w:val="00C70B05"/>
    <w:rsid w:val="00C77D4F"/>
    <w:rsid w:val="00C84F29"/>
    <w:rsid w:val="00C909D5"/>
    <w:rsid w:val="00C9753B"/>
    <w:rsid w:val="00CA291A"/>
    <w:rsid w:val="00CA32C8"/>
    <w:rsid w:val="00CA3F05"/>
    <w:rsid w:val="00CC1478"/>
    <w:rsid w:val="00CD00DF"/>
    <w:rsid w:val="00CE1C3C"/>
    <w:rsid w:val="00CE2FB4"/>
    <w:rsid w:val="00CE6CB0"/>
    <w:rsid w:val="00CF3676"/>
    <w:rsid w:val="00CF6282"/>
    <w:rsid w:val="00D023C6"/>
    <w:rsid w:val="00D050AF"/>
    <w:rsid w:val="00D064B5"/>
    <w:rsid w:val="00D2151A"/>
    <w:rsid w:val="00D243DC"/>
    <w:rsid w:val="00D32834"/>
    <w:rsid w:val="00D32EF9"/>
    <w:rsid w:val="00D36E09"/>
    <w:rsid w:val="00D43F8B"/>
    <w:rsid w:val="00D54F68"/>
    <w:rsid w:val="00D6550C"/>
    <w:rsid w:val="00D717F4"/>
    <w:rsid w:val="00D76427"/>
    <w:rsid w:val="00D83CBC"/>
    <w:rsid w:val="00D91BFF"/>
    <w:rsid w:val="00D929BF"/>
    <w:rsid w:val="00D968E3"/>
    <w:rsid w:val="00D96D92"/>
    <w:rsid w:val="00DA61ED"/>
    <w:rsid w:val="00DA7E7E"/>
    <w:rsid w:val="00DD4DCF"/>
    <w:rsid w:val="00DE6C91"/>
    <w:rsid w:val="00DF6525"/>
    <w:rsid w:val="00DF6B15"/>
    <w:rsid w:val="00DF6B79"/>
    <w:rsid w:val="00E0416E"/>
    <w:rsid w:val="00E0555E"/>
    <w:rsid w:val="00E10EB4"/>
    <w:rsid w:val="00E6143D"/>
    <w:rsid w:val="00E65E89"/>
    <w:rsid w:val="00E71EA5"/>
    <w:rsid w:val="00E83265"/>
    <w:rsid w:val="00E85668"/>
    <w:rsid w:val="00EB1F02"/>
    <w:rsid w:val="00EC1F91"/>
    <w:rsid w:val="00EC6614"/>
    <w:rsid w:val="00ED6056"/>
    <w:rsid w:val="00EF0552"/>
    <w:rsid w:val="00EF14D3"/>
    <w:rsid w:val="00EF5F0B"/>
    <w:rsid w:val="00EF705D"/>
    <w:rsid w:val="00F01367"/>
    <w:rsid w:val="00F0475E"/>
    <w:rsid w:val="00F12384"/>
    <w:rsid w:val="00F14F6E"/>
    <w:rsid w:val="00F1556C"/>
    <w:rsid w:val="00F23890"/>
    <w:rsid w:val="00F25050"/>
    <w:rsid w:val="00F36A64"/>
    <w:rsid w:val="00F41C95"/>
    <w:rsid w:val="00F45E1F"/>
    <w:rsid w:val="00F643F7"/>
    <w:rsid w:val="00F67BF0"/>
    <w:rsid w:val="00F85ADF"/>
    <w:rsid w:val="00F86D30"/>
    <w:rsid w:val="00F87435"/>
    <w:rsid w:val="00FA7BC4"/>
    <w:rsid w:val="00FD42AE"/>
    <w:rsid w:val="00FF4D9E"/>
    <w:rsid w:val="00FF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F7664"/>
  <w15:chartTrackingRefBased/>
  <w15:docId w15:val="{7B5171B6-CCD2-496E-B84C-C4CD6EDD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4DC"/>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0D34DC"/>
    <w:pPr>
      <w:keepNext/>
      <w:jc w:val="center"/>
      <w:outlineLvl w:val="0"/>
    </w:pPr>
    <w:rPr>
      <w:rFonts w:ascii="Arial" w:hAnsi="Arial" w:cs="Arial"/>
      <w:b/>
      <w:sz w:val="24"/>
    </w:rPr>
  </w:style>
  <w:style w:type="paragraph" w:styleId="Heading3">
    <w:name w:val="heading 3"/>
    <w:basedOn w:val="Normal"/>
    <w:next w:val="Normal"/>
    <w:link w:val="Heading3Char"/>
    <w:unhideWhenUsed/>
    <w:qFormat/>
    <w:rsid w:val="000D34DC"/>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nhideWhenUsed/>
    <w:qFormat/>
    <w:rsid w:val="00C1556A"/>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34DC"/>
    <w:rPr>
      <w:rFonts w:ascii="Arial" w:eastAsia="Times New Roman" w:hAnsi="Arial" w:cs="Arial"/>
      <w:b/>
      <w:sz w:val="24"/>
      <w:szCs w:val="20"/>
    </w:rPr>
  </w:style>
  <w:style w:type="character" w:customStyle="1" w:styleId="Heading3Char">
    <w:name w:val="Heading 3 Char"/>
    <w:basedOn w:val="DefaultParagraphFont"/>
    <w:link w:val="Heading3"/>
    <w:rsid w:val="000D34DC"/>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0D34DC"/>
    <w:pPr>
      <w:ind w:left="720"/>
      <w:contextualSpacing/>
    </w:pPr>
  </w:style>
  <w:style w:type="character" w:customStyle="1" w:styleId="Heading5Char">
    <w:name w:val="Heading 5 Char"/>
    <w:basedOn w:val="DefaultParagraphFont"/>
    <w:link w:val="Heading5"/>
    <w:rsid w:val="00C1556A"/>
    <w:rPr>
      <w:rFonts w:asciiTheme="majorHAnsi" w:eastAsiaTheme="majorEastAsia" w:hAnsiTheme="majorHAnsi" w:cstheme="majorBidi"/>
      <w:color w:val="2F5496" w:themeColor="accent1" w:themeShade="BF"/>
      <w:sz w:val="20"/>
      <w:szCs w:val="20"/>
    </w:rPr>
  </w:style>
  <w:style w:type="character" w:styleId="CommentReference">
    <w:name w:val="annotation reference"/>
    <w:basedOn w:val="DefaultParagraphFont"/>
    <w:uiPriority w:val="99"/>
    <w:semiHidden/>
    <w:unhideWhenUsed/>
    <w:rsid w:val="00F14F6E"/>
    <w:rPr>
      <w:sz w:val="16"/>
      <w:szCs w:val="16"/>
    </w:rPr>
  </w:style>
  <w:style w:type="paragraph" w:styleId="CommentText">
    <w:name w:val="annotation text"/>
    <w:basedOn w:val="Normal"/>
    <w:link w:val="CommentTextChar"/>
    <w:uiPriority w:val="99"/>
    <w:unhideWhenUsed/>
    <w:rsid w:val="00F14F6E"/>
  </w:style>
  <w:style w:type="character" w:customStyle="1" w:styleId="CommentTextChar">
    <w:name w:val="Comment Text Char"/>
    <w:basedOn w:val="DefaultParagraphFont"/>
    <w:link w:val="CommentText"/>
    <w:uiPriority w:val="99"/>
    <w:rsid w:val="00F14F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4F6E"/>
    <w:rPr>
      <w:b/>
      <w:bCs/>
    </w:rPr>
  </w:style>
  <w:style w:type="character" w:customStyle="1" w:styleId="CommentSubjectChar">
    <w:name w:val="Comment Subject Char"/>
    <w:basedOn w:val="CommentTextChar"/>
    <w:link w:val="CommentSubject"/>
    <w:uiPriority w:val="99"/>
    <w:semiHidden/>
    <w:rsid w:val="00F14F6E"/>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75D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DD7"/>
    <w:rPr>
      <w:rFonts w:ascii="Segoe UI" w:eastAsia="Times New Roman" w:hAnsi="Segoe UI" w:cs="Segoe UI"/>
      <w:sz w:val="18"/>
      <w:szCs w:val="18"/>
    </w:rPr>
  </w:style>
  <w:style w:type="paragraph" w:styleId="Revision">
    <w:name w:val="Revision"/>
    <w:hidden/>
    <w:uiPriority w:val="99"/>
    <w:semiHidden/>
    <w:rsid w:val="00475DD7"/>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FF4D9E"/>
    <w:pPr>
      <w:tabs>
        <w:tab w:val="center" w:pos="4680"/>
        <w:tab w:val="right" w:pos="9360"/>
      </w:tabs>
    </w:pPr>
  </w:style>
  <w:style w:type="character" w:customStyle="1" w:styleId="HeaderChar">
    <w:name w:val="Header Char"/>
    <w:basedOn w:val="DefaultParagraphFont"/>
    <w:link w:val="Header"/>
    <w:uiPriority w:val="99"/>
    <w:rsid w:val="00FF4D9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4D9E"/>
    <w:pPr>
      <w:tabs>
        <w:tab w:val="center" w:pos="4680"/>
        <w:tab w:val="right" w:pos="9360"/>
      </w:tabs>
    </w:pPr>
  </w:style>
  <w:style w:type="character" w:customStyle="1" w:styleId="FooterChar">
    <w:name w:val="Footer Char"/>
    <w:basedOn w:val="DefaultParagraphFont"/>
    <w:link w:val="Footer"/>
    <w:uiPriority w:val="99"/>
    <w:rsid w:val="00FF4D9E"/>
    <w:rPr>
      <w:rFonts w:ascii="Times New Roman" w:eastAsia="Times New Roman" w:hAnsi="Times New Roman" w:cs="Times New Roman"/>
      <w:sz w:val="20"/>
      <w:szCs w:val="20"/>
    </w:rPr>
  </w:style>
  <w:style w:type="paragraph" w:customStyle="1" w:styleId="Default">
    <w:name w:val="Default"/>
    <w:rsid w:val="005D290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InitialStyle">
    <w:name w:val="InitialStyle"/>
    <w:uiPriority w:val="99"/>
    <w:rsid w:val="00310F34"/>
  </w:style>
  <w:style w:type="paragraph" w:styleId="NormalWeb">
    <w:name w:val="Normal (Web)"/>
    <w:basedOn w:val="Normal"/>
    <w:uiPriority w:val="99"/>
    <w:semiHidden/>
    <w:unhideWhenUsed/>
    <w:rsid w:val="00C909D5"/>
    <w:pPr>
      <w:spacing w:before="100" w:beforeAutospacing="1" w:after="100" w:afterAutospacing="1"/>
    </w:pPr>
    <w:rPr>
      <w:sz w:val="24"/>
      <w:szCs w:val="24"/>
    </w:rPr>
  </w:style>
  <w:style w:type="character" w:styleId="Hyperlink">
    <w:name w:val="Hyperlink"/>
    <w:basedOn w:val="DefaultParagraphFont"/>
    <w:uiPriority w:val="99"/>
    <w:unhideWhenUsed/>
    <w:rsid w:val="000A3C25"/>
    <w:rPr>
      <w:color w:val="0563C1" w:themeColor="hyperlink"/>
      <w:u w:val="single"/>
    </w:rPr>
  </w:style>
  <w:style w:type="character" w:styleId="UnresolvedMention">
    <w:name w:val="Unresolved Mention"/>
    <w:basedOn w:val="DefaultParagraphFont"/>
    <w:uiPriority w:val="99"/>
    <w:semiHidden/>
    <w:unhideWhenUsed/>
    <w:rsid w:val="000A3C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92693">
      <w:bodyDiv w:val="1"/>
      <w:marLeft w:val="0"/>
      <w:marRight w:val="0"/>
      <w:marTop w:val="0"/>
      <w:marBottom w:val="0"/>
      <w:divBdr>
        <w:top w:val="none" w:sz="0" w:space="0" w:color="auto"/>
        <w:left w:val="none" w:sz="0" w:space="0" w:color="auto"/>
        <w:bottom w:val="none" w:sz="0" w:space="0" w:color="auto"/>
        <w:right w:val="none" w:sz="0" w:space="0" w:color="auto"/>
      </w:divBdr>
    </w:div>
    <w:div w:id="171634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visor.mn.gov/statutes/cite/609.02" TargetMode="External"/><Relationship Id="rId18" Type="http://schemas.openxmlformats.org/officeDocument/2006/relationships/hyperlink" Target="https://www.revisor.mn.gov/statutes/2024/cite/626.8482" TargetMode="External"/><Relationship Id="rId26" Type="http://schemas.openxmlformats.org/officeDocument/2006/relationships/hyperlink" Target="https://www.revisor.mn.gov/statutes/cite/609.06" TargetMode="External"/><Relationship Id="rId39" Type="http://schemas.openxmlformats.org/officeDocument/2006/relationships/footer" Target="footer3.xml"/><Relationship Id="rId21" Type="http://schemas.openxmlformats.org/officeDocument/2006/relationships/hyperlink" Target="https://www.revisor.mn.gov/statutes/2024/cite/626.8482" TargetMode="External"/><Relationship Id="rId34"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revisor.mn.gov/statutes/2024/cite/626.8482" TargetMode="External"/><Relationship Id="rId20" Type="http://schemas.openxmlformats.org/officeDocument/2006/relationships/hyperlink" Target="https://www.revisor.mn.gov/statutes/2024/cite/626.8482" TargetMode="External"/><Relationship Id="rId29" Type="http://schemas.openxmlformats.org/officeDocument/2006/relationships/hyperlink" Target="https://www.revisor.mn.gov/statutes/cite/626.845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visor.mn.gov/statutes/2024/cite/626.8482" TargetMode="External"/><Relationship Id="rId24" Type="http://schemas.openxmlformats.org/officeDocument/2006/relationships/hyperlink" Target="https://www.revisor.mn.gov/rules/1205.0200/" TargetMode="External"/><Relationship Id="rId32" Type="http://schemas.openxmlformats.org/officeDocument/2006/relationships/hyperlink" Target="https://www.revisor.mn.gov/rules/1205.0200/"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revisor.mn.gov/statutes/2024/cite/626.8482" TargetMode="External"/><Relationship Id="rId23" Type="http://schemas.openxmlformats.org/officeDocument/2006/relationships/hyperlink" Target="https://www.revisor.mn.gov/rules/1205.0100/" TargetMode="External"/><Relationship Id="rId28" Type="http://schemas.openxmlformats.org/officeDocument/2006/relationships/hyperlink" Target="https://www.revisor.mn.gov/statutes/cite/626.8452"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revisor.mn.gov/statutes/2024/cite/626.8482" TargetMode="External"/><Relationship Id="rId31" Type="http://schemas.openxmlformats.org/officeDocument/2006/relationships/hyperlink" Target="https://www.revisor.mn.gov/rules/1205.010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visor.mn.gov/statutes/cite/121A.58" TargetMode="External"/><Relationship Id="rId22" Type="http://schemas.openxmlformats.org/officeDocument/2006/relationships/hyperlink" Target="https://www.revisor.mn.gov/statutes/cite/13" TargetMode="External"/><Relationship Id="rId27" Type="http://schemas.openxmlformats.org/officeDocument/2006/relationships/hyperlink" Target="https://www.revisor.mn.gov/statutes/cite/609.066" TargetMode="External"/><Relationship Id="rId30" Type="http://schemas.openxmlformats.org/officeDocument/2006/relationships/hyperlink" Target="https://www.revisor.mn.gov/statutes/2024/cite/626.8482" TargetMode="External"/><Relationship Id="rId35"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revisor.mn.gov/statutes/cite/120a.05" TargetMode="External"/><Relationship Id="rId17" Type="http://schemas.openxmlformats.org/officeDocument/2006/relationships/hyperlink" Target="https://www.revisor.mn.gov/statutes/2024/cite/626.8482" TargetMode="External"/><Relationship Id="rId25" Type="http://schemas.openxmlformats.org/officeDocument/2006/relationships/hyperlink" Target="https://www.revisor.mn.gov/statutes/cite/13" TargetMode="External"/><Relationship Id="rId33" Type="http://schemas.openxmlformats.org/officeDocument/2006/relationships/hyperlink" Target="https://www.revisor.mn.gov/rules/6700.1615/" TargetMode="External"/><Relationship Id="rId3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C798AC5F4E1C4CBF5E83AEA9E7F24F" ma:contentTypeVersion="15" ma:contentTypeDescription="Create a new document." ma:contentTypeScope="" ma:versionID="8de3ffbc4c392f91071dfe08c08fd20d">
  <xsd:schema xmlns:xsd="http://www.w3.org/2001/XMLSchema" xmlns:xs="http://www.w3.org/2001/XMLSchema" xmlns:p="http://schemas.microsoft.com/office/2006/metadata/properties" xmlns:ns3="2b94e429-e577-46b0-abca-6c0e091d16fe" xmlns:ns4="27257557-6d70-4812-a1b6-9d0b04270d82" targetNamespace="http://schemas.microsoft.com/office/2006/metadata/properties" ma:root="true" ma:fieldsID="57e4cec242bee11472166ff4f2a7d046" ns3:_="" ns4:_="">
    <xsd:import namespace="2b94e429-e577-46b0-abca-6c0e091d16fe"/>
    <xsd:import namespace="27257557-6d70-4812-a1b6-9d0b04270d8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4e429-e577-46b0-abca-6c0e091d16f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257557-6d70-4812-a1b6-9d0b04270d8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27257557-6d70-4812-a1b6-9d0b04270d82" xsi:nil="true"/>
  </documentManagement>
</p:properties>
</file>

<file path=customXml/itemProps1.xml><?xml version="1.0" encoding="utf-8"?>
<ds:datastoreItem xmlns:ds="http://schemas.openxmlformats.org/officeDocument/2006/customXml" ds:itemID="{95C1AD70-2E74-414A-81F0-03C1AF598B74}">
  <ds:schemaRefs>
    <ds:schemaRef ds:uri="http://schemas.openxmlformats.org/officeDocument/2006/bibliography"/>
  </ds:schemaRefs>
</ds:datastoreItem>
</file>

<file path=customXml/itemProps2.xml><?xml version="1.0" encoding="utf-8"?>
<ds:datastoreItem xmlns:ds="http://schemas.openxmlformats.org/officeDocument/2006/customXml" ds:itemID="{A5AC3F9F-F156-42BB-A6C6-61324B49D54E}">
  <ds:schemaRefs>
    <ds:schemaRef ds:uri="http://schemas.microsoft.com/sharepoint/v3/contenttype/forms"/>
  </ds:schemaRefs>
</ds:datastoreItem>
</file>

<file path=customXml/itemProps3.xml><?xml version="1.0" encoding="utf-8"?>
<ds:datastoreItem xmlns:ds="http://schemas.openxmlformats.org/officeDocument/2006/customXml" ds:itemID="{1B83F8DE-3516-4E53-BDDA-82E08B2DA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94e429-e577-46b0-abca-6c0e091d16fe"/>
    <ds:schemaRef ds:uri="27257557-6d70-4812-a1b6-9d0b04270d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8D00D5-6A11-4A0D-8B82-35CAAD76FB04}">
  <ds:schemaRefs>
    <ds:schemaRef ds:uri="http://schemas.microsoft.com/office/2006/metadata/properties"/>
    <ds:schemaRef ds:uri="http://schemas.microsoft.com/office/infopath/2007/PartnerControls"/>
    <ds:schemaRef ds:uri="27257557-6d70-4812-a1b6-9d0b04270d82"/>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Template>
  <TotalTime>164</TotalTime>
  <Pages>6</Pages>
  <Words>2348</Words>
  <Characters>13387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State of MN</Company>
  <LinksUpToDate>false</LinksUpToDate>
  <CharactersWithSpaces>15704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Xiong, Alex (He/Him/His) (POST)</dc:creator>
  <cp:keywords/>
  <dc:description/>
  <cp:lastModifiedBy>Popowski, Alicia (POST)</cp:lastModifiedBy>
  <cp:revision>54</cp:revision>
  <dcterms:created xsi:type="dcterms:W3CDTF">2025-06-13T14:01:00Z</dcterms:created>
  <dcterms:modified xsi:type="dcterms:W3CDTF">2026-04-29T20:06:00Z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0x0101002EC798AC5F4E1C4CBF5E83AEA9E7F24F</vt:lpwstr>
  </property>
</Properties>
</file>