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11DA6" w14:textId="29A73A58" w:rsidR="00A13DF4" w:rsidRPr="008C23A5" w:rsidRDefault="00A35A8F" w:rsidP="00544C03">
      <w:pPr>
        <w:jc w:val="center"/>
        <w:rPr>
          <w:rFonts w:ascii="Times New Roman" w:hAnsi="Times New Roman" w:cs="Times New Roman"/>
          <w:b/>
          <w:bCs/>
          <w:sz w:val="28"/>
          <w:szCs w:val="28"/>
        </w:rPr>
      </w:pPr>
      <w:bookmarkStart w:id="0" w:name="_Hlk85628460"/>
      <w:r w:rsidRPr="008C23A5">
        <w:rPr>
          <w:rFonts w:ascii="Times New Roman" w:hAnsi="Times New Roman" w:cs="Times New Roman"/>
          <w:b/>
          <w:bCs/>
          <w:sz w:val="28"/>
          <w:szCs w:val="28"/>
        </w:rPr>
        <w:t xml:space="preserve">Public Employment Relations Board Meeting </w:t>
      </w:r>
      <w:r>
        <w:rPr>
          <w:rFonts w:ascii="Times New Roman" w:hAnsi="Times New Roman" w:cs="Times New Roman"/>
          <w:b/>
          <w:bCs/>
          <w:sz w:val="28"/>
          <w:szCs w:val="28"/>
        </w:rPr>
        <w:t>Minutes – April 12, 2022</w:t>
      </w:r>
    </w:p>
    <w:bookmarkEnd w:id="0"/>
    <w:p w14:paraId="644A00B5" w14:textId="0027FD9C" w:rsidR="000D5F5D" w:rsidRDefault="000D5F5D" w:rsidP="000D5F5D">
      <w:pPr>
        <w:pStyle w:val="ListParagraph"/>
        <w:ind w:left="360"/>
        <w:rPr>
          <w:rFonts w:ascii="Times New Roman" w:hAnsi="Times New Roman" w:cs="Times New Roman"/>
          <w:sz w:val="26"/>
          <w:szCs w:val="26"/>
        </w:rPr>
      </w:pPr>
      <w:r>
        <w:rPr>
          <w:rFonts w:ascii="Times New Roman" w:hAnsi="Times New Roman" w:cs="Times New Roman"/>
          <w:sz w:val="26"/>
          <w:szCs w:val="26"/>
        </w:rPr>
        <w:t>Attending were Board Members Laura Cooper, Martin Munic, and Margaret Luger-Nikolai and alternate Board Members Richard Kaspari, Scott Lepak and Marlin Osthus</w:t>
      </w:r>
    </w:p>
    <w:p w14:paraId="1938F31C" w14:textId="38D33DCF" w:rsidR="000D5F5D" w:rsidRDefault="000D5F5D" w:rsidP="000D5F5D">
      <w:pPr>
        <w:pStyle w:val="ListParagraph"/>
        <w:ind w:left="360"/>
        <w:rPr>
          <w:rFonts w:ascii="Times New Roman" w:hAnsi="Times New Roman" w:cs="Times New Roman"/>
          <w:sz w:val="26"/>
          <w:szCs w:val="26"/>
        </w:rPr>
      </w:pPr>
    </w:p>
    <w:p w14:paraId="1AF6FEBB" w14:textId="123BCDB5" w:rsidR="000D5F5D" w:rsidRDefault="000D5F5D" w:rsidP="000D5F5D">
      <w:pPr>
        <w:pStyle w:val="ListParagraph"/>
        <w:ind w:left="360"/>
        <w:rPr>
          <w:rFonts w:ascii="Times New Roman" w:hAnsi="Times New Roman" w:cs="Times New Roman"/>
          <w:sz w:val="26"/>
          <w:szCs w:val="26"/>
        </w:rPr>
      </w:pPr>
      <w:r>
        <w:rPr>
          <w:rFonts w:ascii="Times New Roman" w:hAnsi="Times New Roman" w:cs="Times New Roman"/>
          <w:sz w:val="26"/>
          <w:szCs w:val="26"/>
        </w:rPr>
        <w:t xml:space="preserve">Also attending was </w:t>
      </w:r>
      <w:r w:rsidRPr="000D5F5D">
        <w:rPr>
          <w:rFonts w:ascii="Times New Roman" w:hAnsi="Times New Roman" w:cs="Times New Roman"/>
          <w:sz w:val="26"/>
          <w:szCs w:val="26"/>
        </w:rPr>
        <w:t>Jill Kielblock</w:t>
      </w:r>
      <w:r>
        <w:rPr>
          <w:rFonts w:ascii="Times New Roman" w:hAnsi="Times New Roman" w:cs="Times New Roman"/>
          <w:sz w:val="26"/>
          <w:szCs w:val="26"/>
        </w:rPr>
        <w:t>, PERB Executive Director</w:t>
      </w:r>
    </w:p>
    <w:p w14:paraId="1B4F58AC" w14:textId="4E096FA3" w:rsidR="000D5F5D" w:rsidRDefault="000D5F5D" w:rsidP="000D5F5D">
      <w:pPr>
        <w:pStyle w:val="ListParagraph"/>
        <w:ind w:left="360"/>
        <w:rPr>
          <w:rFonts w:ascii="Times New Roman" w:hAnsi="Times New Roman" w:cs="Times New Roman"/>
          <w:sz w:val="26"/>
          <w:szCs w:val="26"/>
        </w:rPr>
      </w:pPr>
    </w:p>
    <w:p w14:paraId="5B0CA00C" w14:textId="42A4273C" w:rsidR="000D5F5D" w:rsidRDefault="000D5F5D" w:rsidP="000D5F5D">
      <w:pPr>
        <w:pStyle w:val="ListParagraph"/>
        <w:ind w:left="360"/>
        <w:rPr>
          <w:rFonts w:ascii="Times New Roman" w:hAnsi="Times New Roman" w:cs="Times New Roman"/>
          <w:sz w:val="26"/>
          <w:szCs w:val="26"/>
        </w:rPr>
      </w:pPr>
      <w:r>
        <w:rPr>
          <w:rFonts w:ascii="Times New Roman" w:hAnsi="Times New Roman" w:cs="Times New Roman"/>
          <w:sz w:val="26"/>
          <w:szCs w:val="26"/>
        </w:rPr>
        <w:t>Meeting was called to order by Chair Luger-Nikolai at 10:05 a.m.</w:t>
      </w:r>
    </w:p>
    <w:p w14:paraId="2E81F1B4" w14:textId="77777777" w:rsidR="000D5F5D" w:rsidRDefault="000D5F5D" w:rsidP="000D5F5D">
      <w:pPr>
        <w:pStyle w:val="ListParagraph"/>
        <w:ind w:left="360"/>
        <w:rPr>
          <w:rFonts w:ascii="Times New Roman" w:hAnsi="Times New Roman" w:cs="Times New Roman"/>
          <w:sz w:val="26"/>
          <w:szCs w:val="26"/>
        </w:rPr>
      </w:pPr>
    </w:p>
    <w:p w14:paraId="2BEA13FA" w14:textId="187A28C9" w:rsidR="002C3424" w:rsidRPr="00247A40" w:rsidRDefault="00544C03" w:rsidP="002C3424">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APPROVAL OF MINUTES F</w:t>
      </w:r>
      <w:r w:rsidR="006D488D" w:rsidRPr="00247A40">
        <w:rPr>
          <w:rFonts w:ascii="Times New Roman" w:hAnsi="Times New Roman" w:cs="Times New Roman"/>
          <w:sz w:val="26"/>
          <w:szCs w:val="26"/>
        </w:rPr>
        <w:t>ROM</w:t>
      </w:r>
      <w:r w:rsidRPr="00247A40">
        <w:rPr>
          <w:rFonts w:ascii="Times New Roman" w:hAnsi="Times New Roman" w:cs="Times New Roman"/>
          <w:sz w:val="26"/>
          <w:szCs w:val="26"/>
        </w:rPr>
        <w:t xml:space="preserve"> </w:t>
      </w:r>
      <w:r w:rsidR="00A30E94">
        <w:rPr>
          <w:rFonts w:ascii="Times New Roman" w:hAnsi="Times New Roman" w:cs="Times New Roman"/>
          <w:sz w:val="26"/>
          <w:szCs w:val="26"/>
        </w:rPr>
        <w:t>MARCH</w:t>
      </w:r>
      <w:r w:rsidR="00BB0753">
        <w:rPr>
          <w:rFonts w:ascii="Times New Roman" w:hAnsi="Times New Roman" w:cs="Times New Roman"/>
          <w:sz w:val="26"/>
          <w:szCs w:val="26"/>
        </w:rPr>
        <w:t xml:space="preserve"> 8</w:t>
      </w:r>
      <w:r w:rsidR="00F7414D">
        <w:rPr>
          <w:rFonts w:ascii="Times New Roman" w:hAnsi="Times New Roman" w:cs="Times New Roman"/>
          <w:sz w:val="26"/>
          <w:szCs w:val="26"/>
        </w:rPr>
        <w:t>, 2022</w:t>
      </w:r>
      <w:r w:rsidR="00F7414D" w:rsidRPr="00247A40">
        <w:rPr>
          <w:rFonts w:ascii="Times New Roman" w:hAnsi="Times New Roman" w:cs="Times New Roman"/>
          <w:sz w:val="26"/>
          <w:szCs w:val="26"/>
        </w:rPr>
        <w:t xml:space="preserve"> </w:t>
      </w:r>
      <w:r w:rsidRPr="00247A40">
        <w:rPr>
          <w:rFonts w:ascii="Times New Roman" w:hAnsi="Times New Roman" w:cs="Times New Roman"/>
          <w:sz w:val="26"/>
          <w:szCs w:val="26"/>
        </w:rPr>
        <w:t>MEETING</w:t>
      </w:r>
    </w:p>
    <w:p w14:paraId="1F0144DF" w14:textId="3FBE0C86" w:rsidR="002C3424" w:rsidRDefault="000D5F5D" w:rsidP="000D5F5D">
      <w:pPr>
        <w:pStyle w:val="ListParagraph"/>
        <w:ind w:left="360"/>
        <w:rPr>
          <w:rFonts w:ascii="Times New Roman" w:hAnsi="Times New Roman" w:cs="Times New Roman"/>
          <w:sz w:val="26"/>
          <w:szCs w:val="26"/>
        </w:rPr>
      </w:pPr>
      <w:r>
        <w:rPr>
          <w:rFonts w:ascii="Times New Roman" w:hAnsi="Times New Roman" w:cs="Times New Roman"/>
          <w:sz w:val="26"/>
          <w:szCs w:val="26"/>
        </w:rPr>
        <w:t>Motion by Cooper to approved minutes as presented.  Second by Luger-Nikolai.  Minutes approved.</w:t>
      </w:r>
    </w:p>
    <w:p w14:paraId="78F350CF" w14:textId="77777777" w:rsidR="000D5F5D" w:rsidRPr="00247A40" w:rsidRDefault="000D5F5D" w:rsidP="000D5F5D">
      <w:pPr>
        <w:pStyle w:val="ListParagraph"/>
        <w:ind w:left="360"/>
        <w:rPr>
          <w:rFonts w:ascii="Times New Roman" w:hAnsi="Times New Roman" w:cs="Times New Roman"/>
          <w:sz w:val="26"/>
          <w:szCs w:val="26"/>
        </w:rPr>
      </w:pPr>
    </w:p>
    <w:p w14:paraId="1895A6FC" w14:textId="56292045" w:rsidR="00E263F7" w:rsidRPr="00247A40" w:rsidRDefault="00E263F7" w:rsidP="00544C03">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BOARD CHAIR REPORT</w:t>
      </w:r>
    </w:p>
    <w:p w14:paraId="02C7DFAC" w14:textId="3602D8C4" w:rsidR="00E263F7" w:rsidRDefault="00CE0160" w:rsidP="00E263F7">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Legislative Update (HF3395</w:t>
      </w:r>
      <w:r w:rsidR="00224568">
        <w:rPr>
          <w:rFonts w:ascii="Times New Roman" w:hAnsi="Times New Roman" w:cs="Times New Roman"/>
          <w:sz w:val="26"/>
          <w:szCs w:val="26"/>
        </w:rPr>
        <w:t>/SF4091</w:t>
      </w:r>
      <w:r>
        <w:rPr>
          <w:rFonts w:ascii="Times New Roman" w:hAnsi="Times New Roman" w:cs="Times New Roman"/>
          <w:sz w:val="26"/>
          <w:szCs w:val="26"/>
        </w:rPr>
        <w:t>)</w:t>
      </w:r>
    </w:p>
    <w:p w14:paraId="4033C253" w14:textId="5B7BAF11" w:rsidR="00E263F7" w:rsidRDefault="00224568" w:rsidP="00224568">
      <w:pPr>
        <w:pStyle w:val="ListParagraph"/>
        <w:ind w:left="1170"/>
        <w:rPr>
          <w:rFonts w:ascii="Times New Roman" w:hAnsi="Times New Roman" w:cs="Times New Roman"/>
          <w:sz w:val="26"/>
          <w:szCs w:val="26"/>
        </w:rPr>
      </w:pPr>
      <w:r>
        <w:rPr>
          <w:rFonts w:ascii="Times New Roman" w:hAnsi="Times New Roman" w:cs="Times New Roman"/>
          <w:sz w:val="26"/>
          <w:szCs w:val="26"/>
        </w:rPr>
        <w:t>House file has moved through the Committee process.</w:t>
      </w:r>
    </w:p>
    <w:p w14:paraId="32F81171" w14:textId="0A873104" w:rsidR="00224568" w:rsidRDefault="00224568" w:rsidP="00224568">
      <w:pPr>
        <w:pStyle w:val="ListParagraph"/>
        <w:ind w:left="1170"/>
        <w:rPr>
          <w:rFonts w:ascii="Times New Roman" w:hAnsi="Times New Roman" w:cs="Times New Roman"/>
          <w:sz w:val="26"/>
          <w:szCs w:val="26"/>
        </w:rPr>
      </w:pPr>
      <w:r>
        <w:rPr>
          <w:rFonts w:ascii="Times New Roman" w:hAnsi="Times New Roman" w:cs="Times New Roman"/>
          <w:sz w:val="26"/>
          <w:szCs w:val="26"/>
        </w:rPr>
        <w:t xml:space="preserve">Senate file does not include any policy language and includes one time </w:t>
      </w:r>
      <w:r w:rsidR="003A310D">
        <w:rPr>
          <w:rFonts w:ascii="Times New Roman" w:hAnsi="Times New Roman" w:cs="Times New Roman"/>
          <w:sz w:val="26"/>
          <w:szCs w:val="26"/>
        </w:rPr>
        <w:t>appropriation each year</w:t>
      </w:r>
      <w:r>
        <w:rPr>
          <w:rFonts w:ascii="Times New Roman" w:hAnsi="Times New Roman" w:cs="Times New Roman"/>
          <w:sz w:val="26"/>
          <w:szCs w:val="26"/>
        </w:rPr>
        <w:t xml:space="preserve"> of $125,000 </w:t>
      </w:r>
      <w:r w:rsidR="003A310D">
        <w:rPr>
          <w:rFonts w:ascii="Times New Roman" w:hAnsi="Times New Roman" w:cs="Times New Roman"/>
          <w:sz w:val="26"/>
          <w:szCs w:val="26"/>
        </w:rPr>
        <w:t>to the appropriation in Laws 2021, First Special Session chapter 10</w:t>
      </w:r>
      <w:r>
        <w:rPr>
          <w:rFonts w:ascii="Times New Roman" w:hAnsi="Times New Roman" w:cs="Times New Roman"/>
          <w:sz w:val="26"/>
          <w:szCs w:val="26"/>
        </w:rPr>
        <w:t>and seems to be stalled.</w:t>
      </w:r>
      <w:r w:rsidR="003A310D">
        <w:rPr>
          <w:rFonts w:ascii="Times New Roman" w:hAnsi="Times New Roman" w:cs="Times New Roman"/>
          <w:sz w:val="26"/>
          <w:szCs w:val="26"/>
        </w:rPr>
        <w:t xml:space="preserve">  Will move to conference committee so we likely won’t know anything until the session is over.</w:t>
      </w:r>
    </w:p>
    <w:p w14:paraId="67CB94AB" w14:textId="3CBDF24F" w:rsidR="003A310D" w:rsidRPr="00247A40" w:rsidRDefault="003A310D" w:rsidP="00224568">
      <w:pPr>
        <w:pStyle w:val="ListParagraph"/>
        <w:ind w:left="1170"/>
        <w:rPr>
          <w:rFonts w:ascii="Times New Roman" w:hAnsi="Times New Roman" w:cs="Times New Roman"/>
          <w:sz w:val="26"/>
          <w:szCs w:val="26"/>
        </w:rPr>
      </w:pPr>
    </w:p>
    <w:p w14:paraId="1A111EC5" w14:textId="3C9E1B9A" w:rsidR="00544C03" w:rsidRPr="00247A40" w:rsidRDefault="00544C03" w:rsidP="00544C03">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EXECUTIVE DIRECTOR REPORT</w:t>
      </w:r>
    </w:p>
    <w:p w14:paraId="0F256738" w14:textId="7F7012E2" w:rsidR="00544C03" w:rsidRDefault="00544C03" w:rsidP="00544C03">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Financial Report</w:t>
      </w:r>
    </w:p>
    <w:p w14:paraId="09915D4B" w14:textId="69AA3572" w:rsidR="003A310D" w:rsidRDefault="003A310D" w:rsidP="003A310D">
      <w:pPr>
        <w:pStyle w:val="ListParagraph"/>
        <w:ind w:left="1080"/>
        <w:rPr>
          <w:rFonts w:ascii="Times New Roman" w:hAnsi="Times New Roman" w:cs="Times New Roman"/>
          <w:sz w:val="26"/>
          <w:szCs w:val="26"/>
        </w:rPr>
      </w:pPr>
      <w:r>
        <w:rPr>
          <w:rFonts w:ascii="Times New Roman" w:hAnsi="Times New Roman" w:cs="Times New Roman"/>
          <w:sz w:val="26"/>
          <w:szCs w:val="26"/>
        </w:rPr>
        <w:t>No unusual expenses</w:t>
      </w:r>
    </w:p>
    <w:p w14:paraId="0734FCE4" w14:textId="16D67B51" w:rsidR="003A310D" w:rsidRDefault="003A310D" w:rsidP="00544C03">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Appointments</w:t>
      </w:r>
    </w:p>
    <w:p w14:paraId="3D459227" w14:textId="1602B230" w:rsidR="003A310D" w:rsidRDefault="003A310D" w:rsidP="003A310D">
      <w:pPr>
        <w:pStyle w:val="ListParagraph"/>
        <w:ind w:left="1080"/>
        <w:rPr>
          <w:rFonts w:ascii="Times New Roman" w:hAnsi="Times New Roman" w:cs="Times New Roman"/>
          <w:sz w:val="26"/>
          <w:szCs w:val="26"/>
        </w:rPr>
      </w:pPr>
      <w:r>
        <w:rPr>
          <w:rFonts w:ascii="Times New Roman" w:hAnsi="Times New Roman" w:cs="Times New Roman"/>
          <w:sz w:val="26"/>
          <w:szCs w:val="26"/>
        </w:rPr>
        <w:t>All incumbents have been re-appointed through January 5, 2026</w:t>
      </w:r>
    </w:p>
    <w:p w14:paraId="0DA61EC4" w14:textId="77777777" w:rsidR="003A310D" w:rsidRDefault="003A310D" w:rsidP="00544C03">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MNIT Service Agreement</w:t>
      </w:r>
    </w:p>
    <w:p w14:paraId="77724893" w14:textId="1013F26A" w:rsidR="003A310D" w:rsidRDefault="003A310D" w:rsidP="003A310D">
      <w:pPr>
        <w:pStyle w:val="ListParagraph"/>
        <w:ind w:left="1080"/>
        <w:rPr>
          <w:rFonts w:ascii="Times New Roman" w:hAnsi="Times New Roman" w:cs="Times New Roman"/>
          <w:sz w:val="26"/>
          <w:szCs w:val="26"/>
        </w:rPr>
      </w:pPr>
      <w:r>
        <w:rPr>
          <w:rFonts w:ascii="Times New Roman" w:hAnsi="Times New Roman" w:cs="Times New Roman"/>
          <w:sz w:val="26"/>
          <w:szCs w:val="26"/>
        </w:rPr>
        <w:t xml:space="preserve">With Chair’s review, a new service agreement has been signed.  This is a process which occurs every two years.  Discussed a file sharing system moving forward if needed – State does not support </w:t>
      </w:r>
      <w:proofErr w:type="spellStart"/>
      <w:r>
        <w:rPr>
          <w:rFonts w:ascii="Times New Roman" w:hAnsi="Times New Roman" w:cs="Times New Roman"/>
          <w:sz w:val="26"/>
          <w:szCs w:val="26"/>
        </w:rPr>
        <w:t>DropBox</w:t>
      </w:r>
      <w:proofErr w:type="spellEnd"/>
      <w:r>
        <w:rPr>
          <w:rFonts w:ascii="Times New Roman" w:hAnsi="Times New Roman" w:cs="Times New Roman"/>
          <w:sz w:val="26"/>
          <w:szCs w:val="26"/>
        </w:rPr>
        <w:t xml:space="preserve"> but will support ShareFile.  Discuss at future meeting if needed.</w:t>
      </w:r>
    </w:p>
    <w:p w14:paraId="3AAFA713" w14:textId="7FA951D3" w:rsidR="003A310D" w:rsidRDefault="003A310D" w:rsidP="00544C03">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Charges</w:t>
      </w:r>
    </w:p>
    <w:p w14:paraId="1DB50843" w14:textId="218BEF87" w:rsidR="003A310D" w:rsidRDefault="003A310D" w:rsidP="003A310D">
      <w:pPr>
        <w:pStyle w:val="ListParagraph"/>
        <w:ind w:left="1080"/>
        <w:rPr>
          <w:rFonts w:ascii="Times New Roman" w:hAnsi="Times New Roman" w:cs="Times New Roman"/>
          <w:sz w:val="26"/>
          <w:szCs w:val="26"/>
        </w:rPr>
      </w:pPr>
      <w:r>
        <w:rPr>
          <w:rFonts w:ascii="Times New Roman" w:hAnsi="Times New Roman" w:cs="Times New Roman"/>
          <w:sz w:val="26"/>
          <w:szCs w:val="26"/>
        </w:rPr>
        <w:t>Received an email with a Charge attached last Friday – International Association of Machinists and Minneapolis Public Schools.  Sent email stating the PERB is not accepting charges at this time per state statute and that IAM would need to file with District Court.  Will retain record of charge and email.</w:t>
      </w:r>
    </w:p>
    <w:p w14:paraId="567EAFE5" w14:textId="3179755D" w:rsidR="00544C03" w:rsidRDefault="00A30E94" w:rsidP="00544C03">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Job Description and Posting Process</w:t>
      </w:r>
    </w:p>
    <w:p w14:paraId="3606A1C5" w14:textId="77777777" w:rsidR="009D7D6F" w:rsidRDefault="009D7D6F" w:rsidP="009D7D6F">
      <w:pPr>
        <w:pStyle w:val="ListParagraph"/>
        <w:ind w:left="1080"/>
        <w:rPr>
          <w:rFonts w:ascii="Times New Roman" w:hAnsi="Times New Roman" w:cs="Times New Roman"/>
          <w:sz w:val="26"/>
          <w:szCs w:val="26"/>
        </w:rPr>
      </w:pPr>
      <w:r>
        <w:rPr>
          <w:rFonts w:ascii="Times New Roman" w:hAnsi="Times New Roman" w:cs="Times New Roman"/>
          <w:sz w:val="26"/>
          <w:szCs w:val="26"/>
        </w:rPr>
        <w:t>Discussion that this item should move to the May agenda once we know what happens at the legislature.  Question to be discussed is what the appropriate structure of staffing the PERB is once cases can be accepted.  It may be different than originally discussed in 2015.</w:t>
      </w:r>
    </w:p>
    <w:p w14:paraId="1B984708" w14:textId="20D64211" w:rsidR="009D7D6F" w:rsidRDefault="009D7D6F" w:rsidP="00544C03">
      <w:pPr>
        <w:pStyle w:val="ListParagraph"/>
        <w:numPr>
          <w:ilvl w:val="1"/>
          <w:numId w:val="1"/>
        </w:numPr>
        <w:rPr>
          <w:rFonts w:ascii="Times New Roman" w:hAnsi="Times New Roman" w:cs="Times New Roman"/>
          <w:sz w:val="26"/>
          <w:szCs w:val="26"/>
        </w:rPr>
      </w:pPr>
      <w:r>
        <w:rPr>
          <w:rFonts w:ascii="Times New Roman" w:hAnsi="Times New Roman" w:cs="Times New Roman"/>
          <w:sz w:val="26"/>
          <w:szCs w:val="26"/>
        </w:rPr>
        <w:t>Hearing Officer contracts</w:t>
      </w:r>
    </w:p>
    <w:p w14:paraId="5FFDA600" w14:textId="5405E88B" w:rsidR="009D7D6F" w:rsidRDefault="00F7235C" w:rsidP="009D7D6F">
      <w:pPr>
        <w:pStyle w:val="ListParagraph"/>
        <w:ind w:left="1080"/>
        <w:rPr>
          <w:rFonts w:ascii="Times New Roman" w:hAnsi="Times New Roman" w:cs="Times New Roman"/>
          <w:sz w:val="26"/>
          <w:szCs w:val="26"/>
        </w:rPr>
      </w:pPr>
      <w:r>
        <w:rPr>
          <w:rFonts w:ascii="Times New Roman" w:hAnsi="Times New Roman" w:cs="Times New Roman"/>
          <w:sz w:val="26"/>
          <w:szCs w:val="26"/>
        </w:rPr>
        <w:t>Kielblock is exploring the process we need to follow to extend the Hearing Officer contracts if cases are not resolved prior to June 30, 2022</w:t>
      </w:r>
    </w:p>
    <w:p w14:paraId="211082B8" w14:textId="77777777" w:rsidR="009D7D6F" w:rsidRPr="00247A40" w:rsidRDefault="009D7D6F" w:rsidP="009D7D6F">
      <w:pPr>
        <w:pStyle w:val="ListParagraph"/>
        <w:ind w:left="360"/>
        <w:rPr>
          <w:rFonts w:ascii="Times New Roman" w:hAnsi="Times New Roman" w:cs="Times New Roman"/>
          <w:sz w:val="26"/>
          <w:szCs w:val="26"/>
        </w:rPr>
      </w:pPr>
    </w:p>
    <w:p w14:paraId="17694878" w14:textId="77777777" w:rsidR="002C3424" w:rsidRPr="00247A40" w:rsidRDefault="002C3424" w:rsidP="002C3424">
      <w:pPr>
        <w:pStyle w:val="ListParagraph"/>
        <w:ind w:left="1440"/>
        <w:rPr>
          <w:rFonts w:ascii="Times New Roman" w:hAnsi="Times New Roman" w:cs="Times New Roman"/>
          <w:sz w:val="26"/>
          <w:szCs w:val="26"/>
        </w:rPr>
      </w:pPr>
    </w:p>
    <w:p w14:paraId="7B360C78" w14:textId="6A58E530" w:rsidR="00544C03" w:rsidRPr="00247A40" w:rsidRDefault="00544C03" w:rsidP="00544C03">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CASE STATUS UPDATES</w:t>
      </w:r>
    </w:p>
    <w:p w14:paraId="1E458947" w14:textId="7FD151AE" w:rsidR="00544C03" w:rsidRPr="00247A40" w:rsidRDefault="00544C03" w:rsidP="00544C03">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21-U-012 Minneapolis Federation of Teachers and Minneapolis Public Schools</w:t>
      </w:r>
      <w:r w:rsidR="007A2276" w:rsidRPr="00247A40">
        <w:rPr>
          <w:rFonts w:ascii="Times New Roman" w:hAnsi="Times New Roman" w:cs="Times New Roman"/>
          <w:sz w:val="26"/>
          <w:szCs w:val="26"/>
        </w:rPr>
        <w:t xml:space="preserve"> -- </w:t>
      </w:r>
      <w:r w:rsidRPr="00247A40">
        <w:rPr>
          <w:rFonts w:ascii="Times New Roman" w:hAnsi="Times New Roman" w:cs="Times New Roman"/>
          <w:sz w:val="26"/>
          <w:szCs w:val="26"/>
        </w:rPr>
        <w:t>Hearing pending – H.O. Jacobs</w:t>
      </w:r>
      <w:r w:rsidR="00635BB2">
        <w:rPr>
          <w:rFonts w:ascii="Times New Roman" w:hAnsi="Times New Roman" w:cs="Times New Roman"/>
          <w:sz w:val="26"/>
          <w:szCs w:val="26"/>
        </w:rPr>
        <w:t xml:space="preserve"> – Parties still attempting to reach resolution</w:t>
      </w:r>
    </w:p>
    <w:p w14:paraId="0FF6EE9D" w14:textId="01BE60DF" w:rsidR="00BB0753" w:rsidRPr="00247A40" w:rsidRDefault="00BB0753" w:rsidP="00BB0753">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21-U-016 Amalgamated Transit Union, Local 1005 and Met</w:t>
      </w:r>
      <w:r>
        <w:rPr>
          <w:rFonts w:ascii="Times New Roman" w:hAnsi="Times New Roman" w:cs="Times New Roman"/>
          <w:sz w:val="26"/>
          <w:szCs w:val="26"/>
        </w:rPr>
        <w:t xml:space="preserve"> Council</w:t>
      </w:r>
      <w:r w:rsidRPr="00247A40">
        <w:rPr>
          <w:rFonts w:ascii="Times New Roman" w:hAnsi="Times New Roman" w:cs="Times New Roman"/>
          <w:sz w:val="26"/>
          <w:szCs w:val="26"/>
        </w:rPr>
        <w:t xml:space="preserve"> (Luger-Nikolai and Lepak) </w:t>
      </w:r>
      <w:r>
        <w:rPr>
          <w:rFonts w:ascii="Times New Roman" w:hAnsi="Times New Roman" w:cs="Times New Roman"/>
          <w:sz w:val="26"/>
          <w:szCs w:val="26"/>
        </w:rPr>
        <w:t xml:space="preserve">– Charge Summary – Implementation of notice by Met Council of requirement for Union Steward visits – Notice of Partial Dismissal and Complaint and Notice of Hearings </w:t>
      </w:r>
      <w:r w:rsidR="00D27783">
        <w:rPr>
          <w:rFonts w:ascii="Times New Roman" w:hAnsi="Times New Roman" w:cs="Times New Roman"/>
          <w:sz w:val="26"/>
          <w:szCs w:val="26"/>
        </w:rPr>
        <w:t xml:space="preserve">approved </w:t>
      </w:r>
      <w:proofErr w:type="gramStart"/>
      <w:r w:rsidR="00D27783">
        <w:rPr>
          <w:rFonts w:ascii="Times New Roman" w:hAnsi="Times New Roman" w:cs="Times New Roman"/>
          <w:sz w:val="26"/>
          <w:szCs w:val="26"/>
        </w:rPr>
        <w:t>at</w:t>
      </w:r>
      <w:proofErr w:type="gramEnd"/>
      <w:r w:rsidR="00D27783">
        <w:rPr>
          <w:rFonts w:ascii="Times New Roman" w:hAnsi="Times New Roman" w:cs="Times New Roman"/>
          <w:sz w:val="26"/>
          <w:szCs w:val="26"/>
        </w:rPr>
        <w:t xml:space="preserve"> February 8, 2022 meeting – </w:t>
      </w:r>
      <w:r w:rsidR="00483BC4">
        <w:rPr>
          <w:rFonts w:ascii="Times New Roman" w:hAnsi="Times New Roman" w:cs="Times New Roman"/>
          <w:sz w:val="26"/>
          <w:szCs w:val="26"/>
        </w:rPr>
        <w:t>Issued on March 8, 2022 and assigned to Hearing Officer Lundberg</w:t>
      </w:r>
      <w:r w:rsidR="009D7D6F">
        <w:rPr>
          <w:rFonts w:ascii="Times New Roman" w:hAnsi="Times New Roman" w:cs="Times New Roman"/>
          <w:sz w:val="26"/>
          <w:szCs w:val="26"/>
        </w:rPr>
        <w:t>.  Hearing is scheduled for April 25, 2022</w:t>
      </w:r>
    </w:p>
    <w:p w14:paraId="0F2C1DC7" w14:textId="4E8BD8E0" w:rsidR="00544C03" w:rsidRDefault="003767D9" w:rsidP="00544C03">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 xml:space="preserve">21-U-019 American Federation of State, County and Employee Council 5 and Ramsey County </w:t>
      </w:r>
      <w:r w:rsidR="0082285E">
        <w:rPr>
          <w:rFonts w:ascii="Times New Roman" w:hAnsi="Times New Roman" w:cs="Times New Roman"/>
          <w:sz w:val="26"/>
          <w:szCs w:val="26"/>
        </w:rPr>
        <w:t xml:space="preserve">-- </w:t>
      </w:r>
      <w:r w:rsidR="00A2181D" w:rsidRPr="00247A40">
        <w:rPr>
          <w:rFonts w:ascii="Times New Roman" w:hAnsi="Times New Roman" w:cs="Times New Roman"/>
          <w:sz w:val="26"/>
          <w:szCs w:val="26"/>
        </w:rPr>
        <w:t xml:space="preserve">Itemized list of documents submitted </w:t>
      </w:r>
      <w:r w:rsidR="00B84B7C" w:rsidRPr="00247A40">
        <w:rPr>
          <w:rFonts w:ascii="Times New Roman" w:hAnsi="Times New Roman" w:cs="Times New Roman"/>
          <w:sz w:val="26"/>
          <w:szCs w:val="26"/>
        </w:rPr>
        <w:t xml:space="preserve">to court on </w:t>
      </w:r>
      <w:r w:rsidR="00A2181D" w:rsidRPr="00247A40">
        <w:rPr>
          <w:rFonts w:ascii="Times New Roman" w:hAnsi="Times New Roman" w:cs="Times New Roman"/>
          <w:sz w:val="26"/>
          <w:szCs w:val="26"/>
        </w:rPr>
        <w:t>September 11, 2021</w:t>
      </w:r>
      <w:r w:rsidR="008F55F2" w:rsidRPr="00247A40">
        <w:rPr>
          <w:rFonts w:ascii="Times New Roman" w:hAnsi="Times New Roman" w:cs="Times New Roman"/>
          <w:sz w:val="26"/>
          <w:szCs w:val="26"/>
        </w:rPr>
        <w:t>; Relator’s Brief received 10/12/2021</w:t>
      </w:r>
      <w:r w:rsidR="00296007">
        <w:rPr>
          <w:rFonts w:ascii="Times New Roman" w:hAnsi="Times New Roman" w:cs="Times New Roman"/>
          <w:sz w:val="26"/>
          <w:szCs w:val="26"/>
        </w:rPr>
        <w:t>; Respondent’s Brief received 11/8/2021</w:t>
      </w:r>
      <w:r w:rsidR="00DF4642">
        <w:rPr>
          <w:rFonts w:ascii="Times New Roman" w:hAnsi="Times New Roman" w:cs="Times New Roman"/>
          <w:sz w:val="26"/>
          <w:szCs w:val="26"/>
        </w:rPr>
        <w:t>; AFSCME Reply Brief received 11/18/2021</w:t>
      </w:r>
      <w:r w:rsidR="004B22A8">
        <w:rPr>
          <w:rFonts w:ascii="Times New Roman" w:hAnsi="Times New Roman" w:cs="Times New Roman"/>
          <w:sz w:val="26"/>
          <w:szCs w:val="26"/>
        </w:rPr>
        <w:t xml:space="preserve">; Documents sent on 12/7/2021; Oral arguments </w:t>
      </w:r>
      <w:r w:rsidR="00C651B0">
        <w:rPr>
          <w:rFonts w:ascii="Times New Roman" w:hAnsi="Times New Roman" w:cs="Times New Roman"/>
          <w:sz w:val="26"/>
          <w:szCs w:val="26"/>
        </w:rPr>
        <w:t>held on</w:t>
      </w:r>
      <w:r w:rsidR="004B22A8">
        <w:rPr>
          <w:rFonts w:ascii="Times New Roman" w:hAnsi="Times New Roman" w:cs="Times New Roman"/>
          <w:sz w:val="26"/>
          <w:szCs w:val="26"/>
        </w:rPr>
        <w:t xml:space="preserve"> 1/20/2022</w:t>
      </w:r>
      <w:r w:rsidR="00E11416">
        <w:rPr>
          <w:rFonts w:ascii="Times New Roman" w:hAnsi="Times New Roman" w:cs="Times New Roman"/>
          <w:sz w:val="26"/>
          <w:szCs w:val="26"/>
        </w:rPr>
        <w:t>; Court of Appeals affirmed PERB’s decision on 4/4/2022</w:t>
      </w:r>
    </w:p>
    <w:p w14:paraId="7B282893" w14:textId="3F457FDB" w:rsidR="00A30E94" w:rsidRPr="00BD2208" w:rsidRDefault="00A30E94" w:rsidP="00A30E94">
      <w:pPr>
        <w:pStyle w:val="ListParagraph"/>
        <w:numPr>
          <w:ilvl w:val="1"/>
          <w:numId w:val="1"/>
        </w:numPr>
        <w:rPr>
          <w:rFonts w:ascii="Times New Roman" w:hAnsi="Times New Roman" w:cs="Times New Roman"/>
          <w:sz w:val="26"/>
          <w:szCs w:val="26"/>
        </w:rPr>
      </w:pPr>
      <w:r w:rsidRPr="00BD2208">
        <w:rPr>
          <w:rFonts w:ascii="Times New Roman" w:hAnsi="Times New Roman" w:cs="Times New Roman"/>
          <w:sz w:val="26"/>
          <w:szCs w:val="26"/>
        </w:rPr>
        <w:t>21-U-020 Teamsters Local 346 and Cloquet Police Department (Luger-Nikolai and Lepak)</w:t>
      </w:r>
      <w:r>
        <w:rPr>
          <w:rFonts w:ascii="Times New Roman" w:hAnsi="Times New Roman" w:cs="Times New Roman"/>
          <w:sz w:val="26"/>
          <w:szCs w:val="26"/>
        </w:rPr>
        <w:t xml:space="preserve"> – Charge Summary – Police Department instructed grievant not to discuss allegations with anyone but Commander, Chief or union representative and subsequently backed out of a grievance settlement.  Notice of Partial Dismissal and Complaint and Notice of Hearing issued on 3/8/2022 and assigned to Hearing Officer Jacobs</w:t>
      </w:r>
      <w:r w:rsidR="004845EB">
        <w:rPr>
          <w:rFonts w:ascii="Times New Roman" w:hAnsi="Times New Roman" w:cs="Times New Roman"/>
          <w:sz w:val="26"/>
          <w:szCs w:val="26"/>
        </w:rPr>
        <w:t>; Notified of settlement and union withdrawal of charges on 3/23/2022</w:t>
      </w:r>
    </w:p>
    <w:p w14:paraId="78A3F567" w14:textId="785DC3E8" w:rsidR="00A30E94" w:rsidRPr="00247A40" w:rsidRDefault="00A30E94" w:rsidP="00A30E94">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 xml:space="preserve">21-U-026 Service Employees International Union Healthcare Minnesota and Minnesota Management and Budget </w:t>
      </w:r>
      <w:r>
        <w:rPr>
          <w:rFonts w:ascii="Times New Roman" w:hAnsi="Times New Roman" w:cs="Times New Roman"/>
          <w:sz w:val="26"/>
          <w:szCs w:val="26"/>
        </w:rPr>
        <w:t>– Charge Summary – Refusal by MMB to bargain related to action taken in Laws of Minnesota, 1</w:t>
      </w:r>
      <w:r w:rsidRPr="00F3225F">
        <w:rPr>
          <w:rFonts w:ascii="Times New Roman" w:hAnsi="Times New Roman" w:cs="Times New Roman"/>
          <w:sz w:val="26"/>
          <w:szCs w:val="26"/>
          <w:vertAlign w:val="superscript"/>
        </w:rPr>
        <w:t>st</w:t>
      </w:r>
      <w:r>
        <w:rPr>
          <w:rFonts w:ascii="Times New Roman" w:hAnsi="Times New Roman" w:cs="Times New Roman"/>
          <w:sz w:val="26"/>
          <w:szCs w:val="26"/>
        </w:rPr>
        <w:t xml:space="preserve"> Special Session, Chapter 7, Article 13, Section 55 (codified as MN Statute 256B.851).  Order for Dismissal approved at 3/8/2022 meeting.  Courtesy email sent to Union to allow them to withdraw charge prior to issuing order</w:t>
      </w:r>
      <w:r w:rsidR="009A258B">
        <w:rPr>
          <w:rFonts w:ascii="Times New Roman" w:hAnsi="Times New Roman" w:cs="Times New Roman"/>
          <w:sz w:val="26"/>
          <w:szCs w:val="26"/>
        </w:rPr>
        <w:t>.</w:t>
      </w:r>
      <w:r w:rsidR="005A7E41">
        <w:rPr>
          <w:rFonts w:ascii="Times New Roman" w:hAnsi="Times New Roman" w:cs="Times New Roman"/>
          <w:sz w:val="26"/>
          <w:szCs w:val="26"/>
        </w:rPr>
        <w:t xml:space="preserve"> Charges withdrawn by Union on 3/9/2022.</w:t>
      </w:r>
    </w:p>
    <w:p w14:paraId="4BD66687" w14:textId="5B0BEBE4" w:rsidR="00A30E94" w:rsidRPr="00A30E94" w:rsidRDefault="00A30E94" w:rsidP="00A30E94">
      <w:pPr>
        <w:pStyle w:val="ListParagraph"/>
        <w:numPr>
          <w:ilvl w:val="1"/>
          <w:numId w:val="1"/>
        </w:numPr>
        <w:rPr>
          <w:rFonts w:ascii="Times New Roman" w:hAnsi="Times New Roman" w:cs="Times New Roman"/>
          <w:sz w:val="26"/>
          <w:szCs w:val="26"/>
        </w:rPr>
      </w:pPr>
      <w:r w:rsidRPr="004B22A8">
        <w:rPr>
          <w:rFonts w:ascii="Times New Roman" w:hAnsi="Times New Roman" w:cs="Times New Roman"/>
          <w:sz w:val="26"/>
          <w:szCs w:val="26"/>
        </w:rPr>
        <w:t xml:space="preserve">21-U-027 Amalgamated Transit Union Local 1005 and Metro Council (Luger-Nikolai and Osthus) </w:t>
      </w:r>
      <w:r>
        <w:rPr>
          <w:rFonts w:ascii="Times New Roman" w:hAnsi="Times New Roman" w:cs="Times New Roman"/>
          <w:sz w:val="26"/>
          <w:szCs w:val="26"/>
        </w:rPr>
        <w:t>– Refusal to bargain related to new position.  Notice of Deferral approved during 3/8/2022 meeting.  Forwarded Metro Council email with clarification to PERB members for consideration.</w:t>
      </w:r>
      <w:r w:rsidR="009D7D6F">
        <w:rPr>
          <w:rFonts w:ascii="Times New Roman" w:hAnsi="Times New Roman" w:cs="Times New Roman"/>
          <w:sz w:val="26"/>
          <w:szCs w:val="26"/>
        </w:rPr>
        <w:t xml:space="preserve">  Luger-Nikolai will amend the Notice of Deferral and the amended notice will be reissued without need for further PERB action.</w:t>
      </w:r>
    </w:p>
    <w:p w14:paraId="7917E188" w14:textId="24342701" w:rsidR="00C651B0" w:rsidRDefault="00C651B0" w:rsidP="00A2181D">
      <w:pPr>
        <w:pStyle w:val="ListParagraph"/>
        <w:ind w:left="1440"/>
        <w:rPr>
          <w:rFonts w:ascii="Times New Roman" w:hAnsi="Times New Roman" w:cs="Times New Roman"/>
          <w:sz w:val="26"/>
          <w:szCs w:val="26"/>
          <w:highlight w:val="yellow"/>
        </w:rPr>
      </w:pPr>
    </w:p>
    <w:p w14:paraId="328A870C" w14:textId="64AAB668" w:rsidR="003767D9" w:rsidRPr="00247A40" w:rsidRDefault="003767D9" w:rsidP="003767D9">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CASES FOR DISCUSSION</w:t>
      </w:r>
    </w:p>
    <w:p w14:paraId="183C744A" w14:textId="73B5C84D" w:rsidR="009D7D6F" w:rsidRPr="00247A40" w:rsidRDefault="009D7D6F" w:rsidP="009D7D6F">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 xml:space="preserve">21-U-025 Service Employees International Union Healthcare Minnesota and Minnesota Management and Budget </w:t>
      </w:r>
      <w:r>
        <w:rPr>
          <w:rFonts w:ascii="Times New Roman" w:hAnsi="Times New Roman" w:cs="Times New Roman"/>
          <w:sz w:val="26"/>
          <w:szCs w:val="26"/>
        </w:rPr>
        <w:t>– Charge Summary – Failure of MMB to respond to grievances.  Consideration of Draft Response to MMB’s Request for Dismissal – Draft Notice of Denial of Motion to Dismiss and Granting of Motion to Stay reviewed.  Motion by Cooper to approve Draft as presented.  Second by Munic.  Motion approved.</w:t>
      </w:r>
    </w:p>
    <w:p w14:paraId="7997EB71" w14:textId="7AC10C27" w:rsidR="00B84B7C" w:rsidRDefault="00BB0753" w:rsidP="00F7235C">
      <w:pPr>
        <w:pStyle w:val="ListParagraph"/>
        <w:numPr>
          <w:ilvl w:val="1"/>
          <w:numId w:val="1"/>
        </w:numPr>
        <w:rPr>
          <w:rFonts w:ascii="Times New Roman" w:hAnsi="Times New Roman" w:cs="Times New Roman"/>
          <w:sz w:val="26"/>
          <w:szCs w:val="26"/>
        </w:rPr>
      </w:pPr>
      <w:r w:rsidRPr="00247A40">
        <w:rPr>
          <w:rFonts w:ascii="Times New Roman" w:hAnsi="Times New Roman" w:cs="Times New Roman"/>
          <w:sz w:val="26"/>
          <w:szCs w:val="26"/>
        </w:rPr>
        <w:t>21-U-008 St Paul Federation of Educators and St. Paul Public Schools -- Hearing Officer Jacobs</w:t>
      </w:r>
      <w:r>
        <w:rPr>
          <w:rFonts w:ascii="Times New Roman" w:hAnsi="Times New Roman" w:cs="Times New Roman"/>
          <w:sz w:val="26"/>
          <w:szCs w:val="26"/>
        </w:rPr>
        <w:t xml:space="preserve"> Recommended Order issued on November 26, 2021; Federation filed Exceptions on December 23, 2021; District filed Response to Exceptions on January 10, 2022, to respond; Oral arguments for Exceptions held on February 8, 2022.</w:t>
      </w:r>
      <w:r w:rsidR="00A30E94">
        <w:rPr>
          <w:rFonts w:ascii="Times New Roman" w:hAnsi="Times New Roman" w:cs="Times New Roman"/>
          <w:sz w:val="26"/>
          <w:szCs w:val="26"/>
        </w:rPr>
        <w:t xml:space="preserve"> </w:t>
      </w:r>
      <w:r w:rsidR="009D7D6F">
        <w:rPr>
          <w:rFonts w:ascii="Times New Roman" w:hAnsi="Times New Roman" w:cs="Times New Roman"/>
          <w:sz w:val="26"/>
          <w:szCs w:val="26"/>
        </w:rPr>
        <w:t xml:space="preserve">Discussion of how to proceed as </w:t>
      </w:r>
      <w:r w:rsidR="009D7D6F">
        <w:rPr>
          <w:rFonts w:ascii="Times New Roman" w:hAnsi="Times New Roman" w:cs="Times New Roman"/>
          <w:sz w:val="26"/>
          <w:szCs w:val="26"/>
        </w:rPr>
        <w:lastRenderedPageBreak/>
        <w:t>Hearing Officer did not create a digital record of the hearing.  Since this discussion involved process and not the substance of the case, Luger-Nikolai participated in the discussion.  Osthus will draft a stipulation of facts document for review by the parties.  The options will be to approve a stipulation of facts, participate in mediation, or participate in a rehearing of the matter in front of Hearing Office Lundberg.  Parties will be contacted without need for further PERB action.</w:t>
      </w:r>
    </w:p>
    <w:p w14:paraId="5AFC3ABD" w14:textId="77777777" w:rsidR="00F7235C" w:rsidRPr="00F7235C" w:rsidRDefault="00F7235C" w:rsidP="00F7235C">
      <w:pPr>
        <w:pStyle w:val="ListParagraph"/>
        <w:ind w:left="1080"/>
        <w:rPr>
          <w:rFonts w:ascii="Times New Roman" w:hAnsi="Times New Roman" w:cs="Times New Roman"/>
          <w:sz w:val="26"/>
          <w:szCs w:val="26"/>
        </w:rPr>
      </w:pPr>
    </w:p>
    <w:p w14:paraId="578C91E2" w14:textId="0CA6E47B" w:rsidR="002C3424" w:rsidRPr="00247A40" w:rsidRDefault="002C3424" w:rsidP="002C3424">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SCHEDULE FUTURE MEETINGS</w:t>
      </w:r>
    </w:p>
    <w:p w14:paraId="061FAC5B" w14:textId="52BDA5F1" w:rsidR="00F7414D" w:rsidRDefault="00A30E94" w:rsidP="002C3424">
      <w:pPr>
        <w:pStyle w:val="ListParagraph"/>
        <w:rPr>
          <w:rFonts w:ascii="Times New Roman" w:hAnsi="Times New Roman" w:cs="Times New Roman"/>
          <w:sz w:val="26"/>
          <w:szCs w:val="26"/>
        </w:rPr>
      </w:pPr>
      <w:r>
        <w:rPr>
          <w:rFonts w:ascii="Times New Roman" w:hAnsi="Times New Roman" w:cs="Times New Roman"/>
          <w:sz w:val="26"/>
          <w:szCs w:val="26"/>
        </w:rPr>
        <w:t>Thursday, May 26</w:t>
      </w:r>
      <w:r w:rsidR="00BB0753">
        <w:rPr>
          <w:rFonts w:ascii="Times New Roman" w:hAnsi="Times New Roman" w:cs="Times New Roman"/>
          <w:sz w:val="26"/>
          <w:szCs w:val="26"/>
        </w:rPr>
        <w:t xml:space="preserve">, </w:t>
      </w:r>
      <w:r w:rsidR="00F7414D">
        <w:rPr>
          <w:rFonts w:ascii="Times New Roman" w:hAnsi="Times New Roman" w:cs="Times New Roman"/>
          <w:sz w:val="26"/>
          <w:szCs w:val="26"/>
        </w:rPr>
        <w:t>2022</w:t>
      </w:r>
      <w:r w:rsidR="00BB0753">
        <w:rPr>
          <w:rFonts w:ascii="Times New Roman" w:hAnsi="Times New Roman" w:cs="Times New Roman"/>
          <w:sz w:val="26"/>
          <w:szCs w:val="26"/>
        </w:rPr>
        <w:t>,</w:t>
      </w:r>
      <w:r w:rsidR="00F7414D">
        <w:rPr>
          <w:rFonts w:ascii="Times New Roman" w:hAnsi="Times New Roman" w:cs="Times New Roman"/>
          <w:sz w:val="26"/>
          <w:szCs w:val="26"/>
        </w:rPr>
        <w:t xml:space="preserve"> </w:t>
      </w:r>
      <w:r w:rsidR="00BB0753">
        <w:rPr>
          <w:rFonts w:ascii="Times New Roman" w:hAnsi="Times New Roman" w:cs="Times New Roman"/>
          <w:sz w:val="26"/>
          <w:szCs w:val="26"/>
        </w:rPr>
        <w:t>at 10:00 a.m. in BMS Conference Room 6</w:t>
      </w:r>
    </w:p>
    <w:p w14:paraId="35370739" w14:textId="5776D9CA" w:rsidR="00BB0753" w:rsidRPr="00247A40" w:rsidRDefault="00A30E94" w:rsidP="002C3424">
      <w:pPr>
        <w:pStyle w:val="ListParagraph"/>
        <w:rPr>
          <w:rFonts w:ascii="Times New Roman" w:hAnsi="Times New Roman" w:cs="Times New Roman"/>
          <w:sz w:val="26"/>
          <w:szCs w:val="26"/>
        </w:rPr>
      </w:pPr>
      <w:r>
        <w:rPr>
          <w:rFonts w:ascii="Times New Roman" w:hAnsi="Times New Roman" w:cs="Times New Roman"/>
          <w:sz w:val="26"/>
          <w:szCs w:val="26"/>
        </w:rPr>
        <w:t>June</w:t>
      </w:r>
      <w:r w:rsidR="00BB0753">
        <w:rPr>
          <w:rFonts w:ascii="Times New Roman" w:hAnsi="Times New Roman" w:cs="Times New Roman"/>
          <w:sz w:val="26"/>
          <w:szCs w:val="26"/>
        </w:rPr>
        <w:t xml:space="preserve"> 2022 TBD</w:t>
      </w:r>
      <w:r w:rsidR="00F7235C">
        <w:rPr>
          <w:rFonts w:ascii="Times New Roman" w:hAnsi="Times New Roman" w:cs="Times New Roman"/>
          <w:sz w:val="26"/>
          <w:szCs w:val="26"/>
        </w:rPr>
        <w:t xml:space="preserve"> at the May 2022 meeting</w:t>
      </w:r>
    </w:p>
    <w:p w14:paraId="726879F3" w14:textId="77777777" w:rsidR="001419A8" w:rsidRPr="00247A40" w:rsidRDefault="001419A8" w:rsidP="002C3424">
      <w:pPr>
        <w:pStyle w:val="ListParagraph"/>
        <w:rPr>
          <w:rFonts w:ascii="Times New Roman" w:hAnsi="Times New Roman" w:cs="Times New Roman"/>
          <w:sz w:val="26"/>
          <w:szCs w:val="26"/>
        </w:rPr>
      </w:pPr>
    </w:p>
    <w:p w14:paraId="305C15A3" w14:textId="37CE28EE" w:rsidR="00544C03" w:rsidRDefault="002C3424" w:rsidP="00137558">
      <w:pPr>
        <w:pStyle w:val="ListParagraph"/>
        <w:numPr>
          <w:ilvl w:val="0"/>
          <w:numId w:val="1"/>
        </w:numPr>
        <w:rPr>
          <w:rFonts w:ascii="Times New Roman" w:hAnsi="Times New Roman" w:cs="Times New Roman"/>
          <w:sz w:val="26"/>
          <w:szCs w:val="26"/>
        </w:rPr>
      </w:pPr>
      <w:r w:rsidRPr="00247A40">
        <w:rPr>
          <w:rFonts w:ascii="Times New Roman" w:hAnsi="Times New Roman" w:cs="Times New Roman"/>
          <w:sz w:val="26"/>
          <w:szCs w:val="26"/>
        </w:rPr>
        <w:t>ADJOURN</w:t>
      </w:r>
    </w:p>
    <w:p w14:paraId="77781C9E" w14:textId="7D6009AB" w:rsidR="008C23A5" w:rsidRDefault="00F7235C" w:rsidP="00F7235C">
      <w:pPr>
        <w:spacing w:after="0" w:line="240" w:lineRule="auto"/>
        <w:ind w:left="450"/>
        <w:rPr>
          <w:rFonts w:ascii="Times New Roman" w:hAnsi="Times New Roman" w:cs="Times New Roman"/>
          <w:sz w:val="26"/>
          <w:szCs w:val="26"/>
        </w:rPr>
      </w:pPr>
      <w:r>
        <w:rPr>
          <w:rFonts w:ascii="Times New Roman" w:hAnsi="Times New Roman" w:cs="Times New Roman"/>
          <w:sz w:val="26"/>
          <w:szCs w:val="26"/>
        </w:rPr>
        <w:t>Motion by Cooper to adjourn.  Second by Luger-Nikolai.  Meeting adjourned at 11:09 a.m.</w:t>
      </w:r>
    </w:p>
    <w:sectPr w:rsidR="008C23A5" w:rsidSect="009772A1">
      <w:headerReference w:type="even" r:id="rId7"/>
      <w:headerReference w:type="default" r:id="rId8"/>
      <w:footerReference w:type="default" r:id="rId9"/>
      <w:head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861775913"/>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48A78AD3" w14:textId="70592552" w:rsidR="002C3424" w:rsidRPr="00365E40" w:rsidRDefault="002C3424">
            <w:pPr>
              <w:pStyle w:val="Footer"/>
              <w:jc w:val="center"/>
              <w:rPr>
                <w:rFonts w:ascii="Times New Roman" w:hAnsi="Times New Roman" w:cs="Times New Roman"/>
                <w:sz w:val="20"/>
                <w:szCs w:val="20"/>
              </w:rPr>
            </w:pPr>
            <w:r w:rsidRPr="00365E40">
              <w:rPr>
                <w:rFonts w:ascii="Times New Roman" w:hAnsi="Times New Roman" w:cs="Times New Roman"/>
                <w:sz w:val="20"/>
                <w:szCs w:val="20"/>
              </w:rPr>
              <w:t xml:space="preserve">Page </w:t>
            </w:r>
            <w:r w:rsidRPr="00365E40">
              <w:rPr>
                <w:rFonts w:ascii="Times New Roman" w:hAnsi="Times New Roman" w:cs="Times New Roman"/>
                <w:sz w:val="20"/>
                <w:szCs w:val="20"/>
              </w:rPr>
              <w:fldChar w:fldCharType="begin"/>
            </w:r>
            <w:r w:rsidRPr="00365E40">
              <w:rPr>
                <w:rFonts w:ascii="Times New Roman" w:hAnsi="Times New Roman" w:cs="Times New Roman"/>
                <w:sz w:val="20"/>
                <w:szCs w:val="20"/>
              </w:rPr>
              <w:instrText xml:space="preserve"> PAGE </w:instrText>
            </w:r>
            <w:r w:rsidRPr="00365E40">
              <w:rPr>
                <w:rFonts w:ascii="Times New Roman" w:hAnsi="Times New Roman" w:cs="Times New Roman"/>
                <w:sz w:val="20"/>
                <w:szCs w:val="20"/>
              </w:rPr>
              <w:fldChar w:fldCharType="separate"/>
            </w:r>
            <w:r w:rsidRPr="00365E40">
              <w:rPr>
                <w:rFonts w:ascii="Times New Roman" w:hAnsi="Times New Roman" w:cs="Times New Roman"/>
                <w:noProof/>
                <w:sz w:val="20"/>
                <w:szCs w:val="20"/>
              </w:rPr>
              <w:t>2</w:t>
            </w:r>
            <w:r w:rsidRPr="00365E40">
              <w:rPr>
                <w:rFonts w:ascii="Times New Roman" w:hAnsi="Times New Roman" w:cs="Times New Roman"/>
                <w:sz w:val="20"/>
                <w:szCs w:val="20"/>
              </w:rPr>
              <w:fldChar w:fldCharType="end"/>
            </w:r>
            <w:r w:rsidRPr="00365E40">
              <w:rPr>
                <w:rFonts w:ascii="Times New Roman" w:hAnsi="Times New Roman" w:cs="Times New Roman"/>
                <w:sz w:val="20"/>
                <w:szCs w:val="20"/>
              </w:rPr>
              <w:t xml:space="preserve"> of </w:t>
            </w:r>
            <w:r w:rsidRPr="00365E40">
              <w:rPr>
                <w:rFonts w:ascii="Times New Roman" w:hAnsi="Times New Roman" w:cs="Times New Roman"/>
                <w:sz w:val="20"/>
                <w:szCs w:val="20"/>
              </w:rPr>
              <w:fldChar w:fldCharType="begin"/>
            </w:r>
            <w:r w:rsidRPr="00365E40">
              <w:rPr>
                <w:rFonts w:ascii="Times New Roman" w:hAnsi="Times New Roman" w:cs="Times New Roman"/>
                <w:sz w:val="20"/>
                <w:szCs w:val="20"/>
              </w:rPr>
              <w:instrText xml:space="preserve"> NUMPAGES  </w:instrText>
            </w:r>
            <w:r w:rsidRPr="00365E40">
              <w:rPr>
                <w:rFonts w:ascii="Times New Roman" w:hAnsi="Times New Roman" w:cs="Times New Roman"/>
                <w:sz w:val="20"/>
                <w:szCs w:val="20"/>
              </w:rPr>
              <w:fldChar w:fldCharType="separate"/>
            </w:r>
            <w:r w:rsidRPr="00365E40">
              <w:rPr>
                <w:rFonts w:ascii="Times New Roman" w:hAnsi="Times New Roman" w:cs="Times New Roman"/>
                <w:noProof/>
                <w:sz w:val="20"/>
                <w:szCs w:val="20"/>
              </w:rPr>
              <w:t>2</w:t>
            </w:r>
            <w:r w:rsidRPr="00365E40">
              <w:rPr>
                <w:rFonts w:ascii="Times New Roman" w:hAnsi="Times New Roman" w:cs="Times New Roman"/>
                <w:sz w:val="20"/>
                <w:szCs w:val="20"/>
              </w:rPr>
              <w:fldChar w:fldCharType="end"/>
            </w:r>
            <w:r w:rsidR="000365BB" w:rsidRPr="00365E40">
              <w:rPr>
                <w:rFonts w:ascii="Times New Roman" w:hAnsi="Times New Roman" w:cs="Times New Roman"/>
                <w:sz w:val="20"/>
                <w:szCs w:val="20"/>
              </w:rPr>
              <w:tab/>
              <w:t xml:space="preserve">                                                                                                        </w:t>
            </w:r>
            <w:r w:rsidR="00365E40" w:rsidRPr="00365E40">
              <w:rPr>
                <w:rFonts w:ascii="Times New Roman" w:hAnsi="Times New Roman" w:cs="Times New Roman"/>
                <w:sz w:val="20"/>
                <w:szCs w:val="20"/>
              </w:rPr>
              <w:t xml:space="preserve">                       </w:t>
            </w:r>
            <w:r w:rsidR="000365BB" w:rsidRPr="00365E40">
              <w:rPr>
                <w:rFonts w:ascii="Times New Roman" w:hAnsi="Times New Roman" w:cs="Times New Roman"/>
                <w:sz w:val="20"/>
                <w:szCs w:val="20"/>
              </w:rPr>
              <w:t xml:space="preserve">        PERB Minutes April 12, 2022</w:t>
            </w:r>
          </w:p>
        </w:sdtContent>
      </w:sdt>
    </w:sdtContent>
  </w:sdt>
  <w:p w14:paraId="52414F04" w14:textId="77777777" w:rsidR="002C3424" w:rsidRDefault="002C3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C6BB" w14:textId="0A314EF0" w:rsidR="00A40BD2" w:rsidRDefault="00A4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F488" w14:textId="20AE01F0" w:rsidR="00A40BD2" w:rsidRDefault="00A4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0BCF" w14:textId="57B65D97" w:rsidR="00A40BD2" w:rsidRDefault="00A40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87570"/>
    <w:multiLevelType w:val="hybridMultilevel"/>
    <w:tmpl w:val="22E62D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365BB"/>
    <w:rsid w:val="00053D26"/>
    <w:rsid w:val="000D2632"/>
    <w:rsid w:val="000D5F5D"/>
    <w:rsid w:val="00106F8D"/>
    <w:rsid w:val="00137558"/>
    <w:rsid w:val="001419A8"/>
    <w:rsid w:val="00152D1B"/>
    <w:rsid w:val="00195C92"/>
    <w:rsid w:val="00196443"/>
    <w:rsid w:val="001E1B91"/>
    <w:rsid w:val="00224568"/>
    <w:rsid w:val="00247A40"/>
    <w:rsid w:val="00277772"/>
    <w:rsid w:val="00296007"/>
    <w:rsid w:val="002C3424"/>
    <w:rsid w:val="00351D1C"/>
    <w:rsid w:val="00365E40"/>
    <w:rsid w:val="003767D9"/>
    <w:rsid w:val="003A310D"/>
    <w:rsid w:val="003D49D9"/>
    <w:rsid w:val="0040644E"/>
    <w:rsid w:val="00450155"/>
    <w:rsid w:val="00451F47"/>
    <w:rsid w:val="004715A8"/>
    <w:rsid w:val="00483BC4"/>
    <w:rsid w:val="004845EB"/>
    <w:rsid w:val="004B22A8"/>
    <w:rsid w:val="004B46CA"/>
    <w:rsid w:val="00544C03"/>
    <w:rsid w:val="005801F1"/>
    <w:rsid w:val="005A7E41"/>
    <w:rsid w:val="00634D7E"/>
    <w:rsid w:val="00635BB2"/>
    <w:rsid w:val="00675602"/>
    <w:rsid w:val="006D488D"/>
    <w:rsid w:val="00740732"/>
    <w:rsid w:val="00761B9D"/>
    <w:rsid w:val="00781A0D"/>
    <w:rsid w:val="00793A68"/>
    <w:rsid w:val="007A2276"/>
    <w:rsid w:val="0082285E"/>
    <w:rsid w:val="00845229"/>
    <w:rsid w:val="008B4709"/>
    <w:rsid w:val="008C23A5"/>
    <w:rsid w:val="008F55F2"/>
    <w:rsid w:val="0090691D"/>
    <w:rsid w:val="00952853"/>
    <w:rsid w:val="009772A1"/>
    <w:rsid w:val="009A258B"/>
    <w:rsid w:val="009D7D6F"/>
    <w:rsid w:val="00A13DF4"/>
    <w:rsid w:val="00A14087"/>
    <w:rsid w:val="00A2181D"/>
    <w:rsid w:val="00A30E94"/>
    <w:rsid w:val="00A35A8F"/>
    <w:rsid w:val="00A40BD2"/>
    <w:rsid w:val="00A9437D"/>
    <w:rsid w:val="00B574E5"/>
    <w:rsid w:val="00B84B7C"/>
    <w:rsid w:val="00BB0753"/>
    <w:rsid w:val="00BD2208"/>
    <w:rsid w:val="00BF7BAC"/>
    <w:rsid w:val="00C651B0"/>
    <w:rsid w:val="00CA42B5"/>
    <w:rsid w:val="00CA72CC"/>
    <w:rsid w:val="00CE0160"/>
    <w:rsid w:val="00CF0C08"/>
    <w:rsid w:val="00D204B5"/>
    <w:rsid w:val="00D27783"/>
    <w:rsid w:val="00D32237"/>
    <w:rsid w:val="00D60345"/>
    <w:rsid w:val="00DF4642"/>
    <w:rsid w:val="00E11416"/>
    <w:rsid w:val="00E263F7"/>
    <w:rsid w:val="00F3225F"/>
    <w:rsid w:val="00F7235C"/>
    <w:rsid w:val="00F7414D"/>
    <w:rsid w:val="00FC2591"/>
    <w:rsid w:val="00FE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4"/>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8C23A5"/>
    <w:rPr>
      <w:color w:val="0563C1" w:themeColor="hyperlink"/>
      <w:u w:val="single"/>
    </w:rPr>
  </w:style>
  <w:style w:type="character" w:styleId="UnresolvedMention">
    <w:name w:val="Unresolved Mention"/>
    <w:basedOn w:val="DefaultParagraphFont"/>
    <w:uiPriority w:val="99"/>
    <w:semiHidden/>
    <w:unhideWhenUsed/>
    <w:rsid w:val="008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7</cp:revision>
  <cp:lastPrinted>2022-04-12T18:12:00Z</cp:lastPrinted>
  <dcterms:created xsi:type="dcterms:W3CDTF">2022-04-12T17:16:00Z</dcterms:created>
  <dcterms:modified xsi:type="dcterms:W3CDTF">2022-05-26T16:56:00Z</dcterms:modified>
</cp:coreProperties>
</file>