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FCDFE" w14:textId="10E4E347" w:rsidR="00D212A6" w:rsidRPr="00CF744C" w:rsidRDefault="00D212A6" w:rsidP="002C3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744C">
        <w:rPr>
          <w:rFonts w:ascii="Times New Roman" w:hAnsi="Times New Roman" w:cs="Times New Roman"/>
          <w:sz w:val="24"/>
          <w:szCs w:val="24"/>
        </w:rPr>
        <w:t>CALL TO ORDER</w:t>
      </w:r>
    </w:p>
    <w:p w14:paraId="37EFD6E3" w14:textId="77777777" w:rsidR="00D212A6" w:rsidRPr="00CF744C" w:rsidRDefault="00D212A6" w:rsidP="00D212A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BEA13FA" w14:textId="5B5C46D5" w:rsidR="002C3424" w:rsidRPr="00CF744C" w:rsidRDefault="00544C03" w:rsidP="002C3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744C">
        <w:rPr>
          <w:rFonts w:ascii="Times New Roman" w:hAnsi="Times New Roman" w:cs="Times New Roman"/>
          <w:sz w:val="24"/>
          <w:szCs w:val="24"/>
        </w:rPr>
        <w:t>APPROVAL OF MINUTES F</w:t>
      </w:r>
      <w:r w:rsidR="006D488D" w:rsidRPr="00CF744C">
        <w:rPr>
          <w:rFonts w:ascii="Times New Roman" w:hAnsi="Times New Roman" w:cs="Times New Roman"/>
          <w:sz w:val="24"/>
          <w:szCs w:val="24"/>
        </w:rPr>
        <w:t>ROM</w:t>
      </w:r>
      <w:r w:rsidRPr="00CF744C">
        <w:rPr>
          <w:rFonts w:ascii="Times New Roman" w:hAnsi="Times New Roman" w:cs="Times New Roman"/>
          <w:sz w:val="24"/>
          <w:szCs w:val="24"/>
        </w:rPr>
        <w:t xml:space="preserve"> </w:t>
      </w:r>
      <w:r w:rsidR="00B10EEE">
        <w:rPr>
          <w:rFonts w:ascii="Times New Roman" w:hAnsi="Times New Roman" w:cs="Times New Roman"/>
          <w:sz w:val="24"/>
          <w:szCs w:val="24"/>
        </w:rPr>
        <w:t>JANUARY 12</w:t>
      </w:r>
      <w:r w:rsidR="0028656E">
        <w:rPr>
          <w:rFonts w:ascii="Times New Roman" w:hAnsi="Times New Roman" w:cs="Times New Roman"/>
          <w:sz w:val="24"/>
          <w:szCs w:val="24"/>
        </w:rPr>
        <w:t>, 202</w:t>
      </w:r>
      <w:r w:rsidR="00B10EEE">
        <w:rPr>
          <w:rFonts w:ascii="Times New Roman" w:hAnsi="Times New Roman" w:cs="Times New Roman"/>
          <w:sz w:val="24"/>
          <w:szCs w:val="24"/>
        </w:rPr>
        <w:t>4</w:t>
      </w:r>
      <w:r w:rsidR="0028656E">
        <w:rPr>
          <w:rFonts w:ascii="Times New Roman" w:hAnsi="Times New Roman" w:cs="Times New Roman"/>
          <w:sz w:val="24"/>
          <w:szCs w:val="24"/>
        </w:rPr>
        <w:t xml:space="preserve"> </w:t>
      </w:r>
      <w:r w:rsidRPr="00CF744C">
        <w:rPr>
          <w:rFonts w:ascii="Times New Roman" w:hAnsi="Times New Roman" w:cs="Times New Roman"/>
          <w:sz w:val="24"/>
          <w:szCs w:val="24"/>
        </w:rPr>
        <w:t>MEETING</w:t>
      </w:r>
    </w:p>
    <w:p w14:paraId="56ACE2B0" w14:textId="77777777" w:rsidR="00F13B31" w:rsidRPr="00CF744C" w:rsidRDefault="00F13B31" w:rsidP="002C342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3EB9AD0" w14:textId="6EFBDB80" w:rsidR="00595948" w:rsidRPr="00E125A0" w:rsidRDefault="00E263F7" w:rsidP="00E125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744C">
        <w:rPr>
          <w:rFonts w:ascii="Times New Roman" w:hAnsi="Times New Roman" w:cs="Times New Roman"/>
          <w:sz w:val="24"/>
          <w:szCs w:val="24"/>
        </w:rPr>
        <w:t>BOARD CHAIR REPORT</w:t>
      </w:r>
    </w:p>
    <w:p w14:paraId="2D8D339B" w14:textId="77777777" w:rsidR="00834C43" w:rsidRPr="00834C43" w:rsidRDefault="00834C43" w:rsidP="00834C43">
      <w:pPr>
        <w:pStyle w:val="ListParagraph"/>
        <w:spacing w:after="100" w:afterAutospacing="1"/>
        <w:ind w:left="1080"/>
        <w:rPr>
          <w:rFonts w:ascii="Times New Roman" w:hAnsi="Times New Roman" w:cs="Times New Roman"/>
          <w:sz w:val="24"/>
          <w:szCs w:val="24"/>
        </w:rPr>
      </w:pPr>
    </w:p>
    <w:p w14:paraId="3AF1F2A5" w14:textId="185964D8" w:rsidR="005D0EA3" w:rsidRPr="00834C43" w:rsidRDefault="005D0EA3" w:rsidP="00834C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4C43">
        <w:rPr>
          <w:rFonts w:ascii="Times New Roman" w:hAnsi="Times New Roman" w:cs="Times New Roman"/>
          <w:sz w:val="24"/>
          <w:szCs w:val="24"/>
        </w:rPr>
        <w:t>EXECUTIVE DIRECTOR REPORT</w:t>
      </w:r>
    </w:p>
    <w:p w14:paraId="7259A5BB" w14:textId="556DC857" w:rsidR="009E7EC3" w:rsidRPr="00375A7A" w:rsidRDefault="00B82952" w:rsidP="00375A7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FY2024 </w:t>
      </w:r>
      <w:r w:rsidR="00450E10" w:rsidRPr="00CF744C">
        <w:rPr>
          <w:rFonts w:ascii="Times New Roman" w:hAnsi="Times New Roman" w:cs="Times New Roman"/>
          <w:sz w:val="24"/>
          <w:szCs w:val="24"/>
        </w:rPr>
        <w:t>Budget</w:t>
      </w:r>
      <w:r w:rsidR="00E4223E">
        <w:rPr>
          <w:rFonts w:ascii="Times New Roman" w:hAnsi="Times New Roman" w:cs="Times New Roman"/>
          <w:sz w:val="24"/>
          <w:szCs w:val="24"/>
        </w:rPr>
        <w:t>/Finance Update</w:t>
      </w:r>
    </w:p>
    <w:p w14:paraId="194A0689" w14:textId="1165054D" w:rsidR="002759B6" w:rsidRDefault="00E4223E" w:rsidP="00450E1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 Update</w:t>
      </w:r>
      <w:r w:rsidR="00AA58A2">
        <w:rPr>
          <w:rFonts w:ascii="Times New Roman" w:hAnsi="Times New Roman" w:cs="Times New Roman"/>
          <w:sz w:val="24"/>
          <w:szCs w:val="24"/>
        </w:rPr>
        <w:t>s</w:t>
      </w:r>
    </w:p>
    <w:p w14:paraId="4D65C12E" w14:textId="16B7A734" w:rsidR="00F9522E" w:rsidRDefault="00F9522E" w:rsidP="00B17F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Hearing Officers</w:t>
      </w:r>
      <w:r w:rsidR="006563BE">
        <w:rPr>
          <w:rFonts w:ascii="Times New Roman" w:hAnsi="Times New Roman" w:cs="Times New Roman"/>
          <w:sz w:val="24"/>
          <w:szCs w:val="24"/>
        </w:rPr>
        <w:t xml:space="preserve"> – RFP and selection</w:t>
      </w:r>
      <w:r w:rsidR="009E7E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FD3EF5" w14:textId="307E22C6" w:rsidR="00595948" w:rsidRDefault="00B17FD9" w:rsidP="0059594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342C5">
        <w:rPr>
          <w:rFonts w:ascii="Times New Roman" w:hAnsi="Times New Roman" w:cs="Times New Roman"/>
          <w:sz w:val="24"/>
          <w:szCs w:val="24"/>
        </w:rPr>
        <w:t xml:space="preserve">rders </w:t>
      </w:r>
      <w:r w:rsidR="009A0D34">
        <w:rPr>
          <w:rFonts w:ascii="Times New Roman" w:hAnsi="Times New Roman" w:cs="Times New Roman"/>
          <w:sz w:val="24"/>
          <w:szCs w:val="24"/>
        </w:rPr>
        <w:t>I</w:t>
      </w:r>
      <w:r w:rsidR="002342C5">
        <w:rPr>
          <w:rFonts w:ascii="Times New Roman" w:hAnsi="Times New Roman" w:cs="Times New Roman"/>
          <w:sz w:val="24"/>
          <w:szCs w:val="24"/>
        </w:rPr>
        <w:t xml:space="preserve">ssued </w:t>
      </w:r>
    </w:p>
    <w:p w14:paraId="213E0D46" w14:textId="74D214A4" w:rsidR="00EC1EEA" w:rsidRDefault="002342C5" w:rsidP="00B74D3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  <w:r w:rsidR="008B3C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6ECFEA" w14:textId="77777777" w:rsidR="00B74D3D" w:rsidRPr="00B74D3D" w:rsidRDefault="00B74D3D" w:rsidP="00B74D3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490AC12" w14:textId="318C4CD3" w:rsidR="00D212A6" w:rsidRPr="00EC1EEA" w:rsidRDefault="00D212A6" w:rsidP="00EC1E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1EEA">
        <w:rPr>
          <w:rFonts w:ascii="Times New Roman" w:hAnsi="Times New Roman" w:cs="Times New Roman"/>
          <w:sz w:val="24"/>
          <w:szCs w:val="24"/>
        </w:rPr>
        <w:t>OTHER</w:t>
      </w:r>
    </w:p>
    <w:p w14:paraId="2F3A98BD" w14:textId="77777777" w:rsidR="00D212A6" w:rsidRPr="00CF744C" w:rsidRDefault="00D212A6" w:rsidP="00D212A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5BC09B1" w14:textId="4D02697C" w:rsidR="00F9522E" w:rsidRPr="00F119DC" w:rsidRDefault="00F9522E" w:rsidP="00F952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ACTIVE CASES UPDATE/DISCUSSION </w:t>
      </w:r>
      <w:r>
        <w:rPr>
          <w:rFonts w:ascii="Times New Roman" w:hAnsi="Times New Roman" w:cs="Times New Roman"/>
          <w:b/>
          <w:bCs/>
          <w:sz w:val="24"/>
          <w:szCs w:val="24"/>
        </w:rPr>
        <w:t>(NOTE – THIS PORTION OF THE MEETING MAY BE CLOSED PURSUANT TO MN STATUTES 2022, Section 179A.041, Subd. 10)</w:t>
      </w:r>
    </w:p>
    <w:p w14:paraId="36C72C95" w14:textId="77777777" w:rsidR="00F119DC" w:rsidRPr="00F119DC" w:rsidRDefault="00F119DC" w:rsidP="00F119D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92"/>
        <w:gridCol w:w="7103"/>
        <w:gridCol w:w="1615"/>
      </w:tblGrid>
      <w:tr w:rsidR="002B23EB" w14:paraId="18AC6B44" w14:textId="6FA0A9C6" w:rsidTr="006F5A9C">
        <w:tc>
          <w:tcPr>
            <w:tcW w:w="992" w:type="dxa"/>
          </w:tcPr>
          <w:p w14:paraId="0FB4541D" w14:textId="60159961" w:rsidR="002B23EB" w:rsidRDefault="002B23EB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Case No.</w:t>
            </w:r>
          </w:p>
        </w:tc>
        <w:tc>
          <w:tcPr>
            <w:tcW w:w="7103" w:type="dxa"/>
          </w:tcPr>
          <w:p w14:paraId="140B82FA" w14:textId="670A1024" w:rsidR="002B23EB" w:rsidRDefault="002B23EB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19E1243" w14:textId="7D3B7F51" w:rsidR="002B23EB" w:rsidRDefault="002B23EB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 recusal</w:t>
            </w:r>
          </w:p>
        </w:tc>
      </w:tr>
      <w:tr w:rsidR="002B23EB" w14:paraId="6D43B3F0" w14:textId="282F353C" w:rsidTr="006F5A9C">
        <w:tc>
          <w:tcPr>
            <w:tcW w:w="992" w:type="dxa"/>
          </w:tcPr>
          <w:p w14:paraId="299BDD41" w14:textId="6507D3B1" w:rsidR="002B23EB" w:rsidRPr="00B10EEE" w:rsidRDefault="002B23EB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EEE">
              <w:rPr>
                <w:rFonts w:ascii="Times New Roman" w:hAnsi="Times New Roman" w:cs="Times New Roman"/>
                <w:sz w:val="24"/>
                <w:szCs w:val="24"/>
              </w:rPr>
              <w:t>24-U-001</w:t>
            </w:r>
          </w:p>
        </w:tc>
        <w:tc>
          <w:tcPr>
            <w:tcW w:w="7103" w:type="dxa"/>
          </w:tcPr>
          <w:p w14:paraId="130BD5A6" w14:textId="034B3E19" w:rsidR="002B23EB" w:rsidRPr="00F119DC" w:rsidRDefault="002B23EB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9DC">
              <w:rPr>
                <w:rFonts w:ascii="Times New Roman" w:hAnsi="Times New Roman" w:cs="Times New Roman"/>
                <w:sz w:val="24"/>
                <w:szCs w:val="24"/>
              </w:rPr>
              <w:t xml:space="preserve">Saint Paul Federation of Educators and Saint Paul Public Schools – Charge filed July 11, 2023.  Amended Charge filed July 12, 2023.  Charge alleges violation of MN Statutes 179A.13, Subd. 2 (1) and (3).  </w:t>
            </w:r>
          </w:p>
          <w:p w14:paraId="5B83E060" w14:textId="77777777" w:rsidR="002B23EB" w:rsidRDefault="002B23EB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61A0EAC" w14:textId="654B8913" w:rsidR="002B23EB" w:rsidRPr="00F119DC" w:rsidRDefault="002B23EB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Luger-Nikolai</w:t>
            </w:r>
          </w:p>
        </w:tc>
      </w:tr>
      <w:tr w:rsidR="002B23EB" w14:paraId="082C6209" w14:textId="20B1B397" w:rsidTr="006F5A9C">
        <w:tc>
          <w:tcPr>
            <w:tcW w:w="992" w:type="dxa"/>
          </w:tcPr>
          <w:p w14:paraId="595B020F" w14:textId="69C03932" w:rsidR="002B23EB" w:rsidRPr="00B10EEE" w:rsidRDefault="002B23EB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EEE">
              <w:rPr>
                <w:rFonts w:ascii="Times New Roman" w:hAnsi="Times New Roman" w:cs="Times New Roman"/>
                <w:sz w:val="24"/>
                <w:szCs w:val="24"/>
              </w:rPr>
              <w:t>24-U-002</w:t>
            </w:r>
          </w:p>
        </w:tc>
        <w:tc>
          <w:tcPr>
            <w:tcW w:w="7103" w:type="dxa"/>
          </w:tcPr>
          <w:p w14:paraId="53C533BC" w14:textId="77777777" w:rsidR="002B23EB" w:rsidRPr="00F119DC" w:rsidRDefault="002B23EB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9DC">
              <w:rPr>
                <w:rFonts w:ascii="Times New Roman" w:hAnsi="Times New Roman" w:cs="Times New Roman"/>
                <w:sz w:val="24"/>
                <w:szCs w:val="24"/>
              </w:rPr>
              <w:t xml:space="preserve">AFSCME Council 5 and Hennepin Health Services – Charge filed July 14, 2023.  Charge alleges violation of MN Statutes 179A.13, Subd. 2 (5).  </w:t>
            </w:r>
          </w:p>
          <w:p w14:paraId="136AEDAB" w14:textId="77777777" w:rsidR="002B23EB" w:rsidRDefault="002B23EB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5C437495" w14:textId="28B43EC1" w:rsidR="002B23EB" w:rsidRPr="00F119DC" w:rsidRDefault="002B23EB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Munic</w:t>
            </w:r>
          </w:p>
        </w:tc>
      </w:tr>
      <w:tr w:rsidR="002B23EB" w14:paraId="1291370A" w14:textId="22DC51F8" w:rsidTr="006F5A9C">
        <w:tc>
          <w:tcPr>
            <w:tcW w:w="992" w:type="dxa"/>
          </w:tcPr>
          <w:p w14:paraId="7334B1EC" w14:textId="448ACFB9" w:rsidR="002B23EB" w:rsidRPr="00B10EEE" w:rsidRDefault="002B23EB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EEE">
              <w:rPr>
                <w:rFonts w:ascii="Times New Roman" w:hAnsi="Times New Roman" w:cs="Times New Roman"/>
                <w:sz w:val="24"/>
                <w:szCs w:val="24"/>
              </w:rPr>
              <w:t>24-U-004</w:t>
            </w:r>
          </w:p>
        </w:tc>
        <w:tc>
          <w:tcPr>
            <w:tcW w:w="7103" w:type="dxa"/>
          </w:tcPr>
          <w:p w14:paraId="0DD7F18F" w14:textId="77777777" w:rsidR="002B23EB" w:rsidRPr="00F119DC" w:rsidRDefault="002B23EB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9DC">
              <w:rPr>
                <w:rFonts w:ascii="Times New Roman" w:hAnsi="Times New Roman" w:cs="Times New Roman"/>
                <w:sz w:val="24"/>
                <w:szCs w:val="24"/>
              </w:rPr>
              <w:t>Saint Paul Federation of Educators and Saint Paul Public Schools – Charge filed August 8, 2023.  Charge alleges violation of MN Statutes 179A.13, Subd. 2 (1) and (2).</w:t>
            </w:r>
          </w:p>
          <w:p w14:paraId="479AA3F8" w14:textId="77777777" w:rsidR="002B23EB" w:rsidRPr="00F119DC" w:rsidRDefault="002B23EB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94168C3" w14:textId="48F63240" w:rsidR="002B23EB" w:rsidRPr="00F119DC" w:rsidRDefault="002B23EB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Luger-Nikolai</w:t>
            </w:r>
          </w:p>
        </w:tc>
      </w:tr>
      <w:tr w:rsidR="002B23EB" w14:paraId="0D0A2FDC" w14:textId="5D5D0097" w:rsidTr="006F5A9C">
        <w:tc>
          <w:tcPr>
            <w:tcW w:w="992" w:type="dxa"/>
          </w:tcPr>
          <w:p w14:paraId="074F324D" w14:textId="1E764C86" w:rsidR="002B23EB" w:rsidRPr="00B10EEE" w:rsidRDefault="002B23EB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EEE">
              <w:rPr>
                <w:rFonts w:ascii="Times New Roman" w:hAnsi="Times New Roman" w:cs="Times New Roman"/>
                <w:sz w:val="24"/>
                <w:szCs w:val="24"/>
              </w:rPr>
              <w:t>24-U-005</w:t>
            </w:r>
          </w:p>
        </w:tc>
        <w:tc>
          <w:tcPr>
            <w:tcW w:w="7103" w:type="dxa"/>
          </w:tcPr>
          <w:p w14:paraId="3447917B" w14:textId="77777777" w:rsidR="002B23EB" w:rsidRDefault="002B23EB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AFSCME Council 5 and Hennepin County – Charge filed August 10, 2023.  Charge alleges violation of MN Statutes 179A.13, Subd. 2 (5).</w:t>
            </w:r>
          </w:p>
          <w:p w14:paraId="044959E4" w14:textId="79C5CC9D" w:rsidR="002B23EB" w:rsidRPr="00F119DC" w:rsidRDefault="002B23EB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53EC9585" w14:textId="624EC9A8" w:rsidR="002B23EB" w:rsidRDefault="006F5A9C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Munic</w:t>
            </w:r>
          </w:p>
        </w:tc>
      </w:tr>
      <w:tr w:rsidR="002B23EB" w14:paraId="6E283553" w14:textId="4F14D9AB" w:rsidTr="006F5A9C">
        <w:tc>
          <w:tcPr>
            <w:tcW w:w="992" w:type="dxa"/>
          </w:tcPr>
          <w:p w14:paraId="242B8DEE" w14:textId="08732BDC" w:rsidR="002B23EB" w:rsidRPr="00B10EEE" w:rsidRDefault="002B23EB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EEE">
              <w:rPr>
                <w:rFonts w:ascii="Times New Roman" w:hAnsi="Times New Roman" w:cs="Times New Roman"/>
                <w:sz w:val="24"/>
                <w:szCs w:val="24"/>
              </w:rPr>
              <w:t>24-U-008</w:t>
            </w:r>
          </w:p>
        </w:tc>
        <w:tc>
          <w:tcPr>
            <w:tcW w:w="7103" w:type="dxa"/>
          </w:tcPr>
          <w:p w14:paraId="7B22FCBF" w14:textId="77777777" w:rsidR="002B23EB" w:rsidRPr="00F119DC" w:rsidRDefault="002B23EB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9DC">
              <w:rPr>
                <w:rFonts w:ascii="Times New Roman" w:hAnsi="Times New Roman" w:cs="Times New Roman"/>
                <w:sz w:val="24"/>
                <w:szCs w:val="24"/>
              </w:rPr>
              <w:t>International Association of Firefighters Local 1323 and City of Moorhead – Charge filed September 1, 2023.  Charge alleges violation of MN Statutes 179A.13, Subd. 2 (1) and (5).</w:t>
            </w:r>
          </w:p>
          <w:p w14:paraId="35F0B3A3" w14:textId="77777777" w:rsidR="002B23EB" w:rsidRPr="00F119DC" w:rsidRDefault="002B23EB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6DEF461E" w14:textId="77777777" w:rsidR="002B23EB" w:rsidRPr="00F119DC" w:rsidRDefault="002B23EB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EB" w14:paraId="63178038" w14:textId="091EFE7B" w:rsidTr="006F5A9C">
        <w:tc>
          <w:tcPr>
            <w:tcW w:w="992" w:type="dxa"/>
          </w:tcPr>
          <w:p w14:paraId="26F68242" w14:textId="5937FB63" w:rsidR="002B23EB" w:rsidRPr="00B10EEE" w:rsidRDefault="002B23EB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EEE">
              <w:rPr>
                <w:rFonts w:ascii="Times New Roman" w:hAnsi="Times New Roman" w:cs="Times New Roman"/>
                <w:sz w:val="24"/>
                <w:szCs w:val="24"/>
              </w:rPr>
              <w:t>24-U-010</w:t>
            </w:r>
          </w:p>
        </w:tc>
        <w:tc>
          <w:tcPr>
            <w:tcW w:w="7103" w:type="dxa"/>
          </w:tcPr>
          <w:p w14:paraId="6C987C72" w14:textId="56E7A6A0" w:rsidR="002B23EB" w:rsidRPr="00F119DC" w:rsidRDefault="002B23EB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48699437"/>
            <w:r w:rsidRPr="00F119DC">
              <w:rPr>
                <w:rFonts w:ascii="Times New Roman" w:hAnsi="Times New Roman" w:cs="Times New Roman"/>
                <w:sz w:val="24"/>
                <w:szCs w:val="24"/>
              </w:rPr>
              <w:t>Saint Paul Federation of Educators and Saint Paul Public Schools – Charge filed September 20, 2023.  Charge alleges violation of MN Statutes 179A.13, Subd. 2 (1)</w:t>
            </w:r>
            <w:r w:rsidR="006F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9DC">
              <w:rPr>
                <w:rFonts w:ascii="Times New Roman" w:hAnsi="Times New Roman" w:cs="Times New Roman"/>
                <w:sz w:val="24"/>
                <w:szCs w:val="24"/>
              </w:rPr>
              <w:t>and (3).</w:t>
            </w:r>
          </w:p>
          <w:bookmarkEnd w:id="0"/>
          <w:p w14:paraId="59EFE455" w14:textId="77777777" w:rsidR="002B23EB" w:rsidRPr="00F119DC" w:rsidRDefault="002B23EB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51579FF" w14:textId="5E785753" w:rsidR="002B23EB" w:rsidRPr="00F119DC" w:rsidRDefault="006F5A9C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Luger-Nikolai</w:t>
            </w:r>
          </w:p>
        </w:tc>
      </w:tr>
      <w:tr w:rsidR="002B23EB" w14:paraId="7FFAEFBA" w14:textId="23F5DFCA" w:rsidTr="006F5A9C">
        <w:tc>
          <w:tcPr>
            <w:tcW w:w="992" w:type="dxa"/>
          </w:tcPr>
          <w:p w14:paraId="0BBCF9BA" w14:textId="0716E596" w:rsidR="002B23EB" w:rsidRPr="00B10EEE" w:rsidRDefault="002B23EB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24-U-012</w:t>
            </w:r>
          </w:p>
        </w:tc>
        <w:tc>
          <w:tcPr>
            <w:tcW w:w="7103" w:type="dxa"/>
          </w:tcPr>
          <w:p w14:paraId="5D0AF350" w14:textId="77777777" w:rsidR="002B23EB" w:rsidRDefault="002B23EB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Education Association and University of Minnesota – Charge filed October 6, 2023. Charge alleges violation of MN Statutes 179A.13, Subd. 2 (5).</w:t>
            </w:r>
          </w:p>
          <w:p w14:paraId="6BC5026D" w14:textId="1C5DFEF6" w:rsidR="002B23EB" w:rsidRPr="00F119DC" w:rsidRDefault="002B23EB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2A970C0B" w14:textId="417A942F" w:rsidR="002B23EB" w:rsidRDefault="006F5A9C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Luger-Nikolai</w:t>
            </w:r>
          </w:p>
        </w:tc>
      </w:tr>
      <w:tr w:rsidR="002B23EB" w14:paraId="4CC6CB6C" w14:textId="7FB5DCA8" w:rsidTr="006F5A9C">
        <w:tc>
          <w:tcPr>
            <w:tcW w:w="992" w:type="dxa"/>
          </w:tcPr>
          <w:p w14:paraId="388B3ADF" w14:textId="44CFFC70" w:rsidR="002B23EB" w:rsidRPr="00B10EEE" w:rsidRDefault="002B23EB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EEE">
              <w:rPr>
                <w:rFonts w:ascii="Times New Roman" w:hAnsi="Times New Roman" w:cs="Times New Roman"/>
                <w:sz w:val="24"/>
                <w:szCs w:val="24"/>
              </w:rPr>
              <w:t>24-U-013</w:t>
            </w:r>
          </w:p>
        </w:tc>
        <w:tc>
          <w:tcPr>
            <w:tcW w:w="7103" w:type="dxa"/>
          </w:tcPr>
          <w:p w14:paraId="6545848D" w14:textId="77777777" w:rsidR="002B23EB" w:rsidRDefault="002B23EB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AFSCME Council 5 and Hennepin County – Charge filed October 6, 2023. Charge alleges violation of MN Statutes 179A.07 Subd. 6 and 179A.06 Subd. 7.</w:t>
            </w:r>
          </w:p>
          <w:p w14:paraId="505E4D42" w14:textId="5A7F6B55" w:rsidR="002B23EB" w:rsidRDefault="002B23EB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EDF10FD" w14:textId="50FFED51" w:rsidR="002B23EB" w:rsidRDefault="006F5A9C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Munic</w:t>
            </w:r>
          </w:p>
        </w:tc>
      </w:tr>
      <w:tr w:rsidR="002B23EB" w14:paraId="5B44CFD3" w14:textId="4E9BB2C5" w:rsidTr="006F5A9C">
        <w:tc>
          <w:tcPr>
            <w:tcW w:w="992" w:type="dxa"/>
          </w:tcPr>
          <w:p w14:paraId="482E5057" w14:textId="6BDBF577" w:rsidR="002B23EB" w:rsidRPr="00B10EEE" w:rsidRDefault="002B23EB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EEE">
              <w:rPr>
                <w:rFonts w:ascii="Times New Roman" w:hAnsi="Times New Roman" w:cs="Times New Roman"/>
                <w:sz w:val="24"/>
                <w:szCs w:val="24"/>
              </w:rPr>
              <w:t>24-U-014</w:t>
            </w:r>
          </w:p>
        </w:tc>
        <w:tc>
          <w:tcPr>
            <w:tcW w:w="7103" w:type="dxa"/>
          </w:tcPr>
          <w:p w14:paraId="3577DA92" w14:textId="77777777" w:rsidR="002B23EB" w:rsidRPr="00805942" w:rsidRDefault="002B23EB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942">
              <w:rPr>
                <w:rFonts w:ascii="Times New Roman" w:hAnsi="Times New Roman" w:cs="Times New Roman"/>
                <w:sz w:val="24"/>
                <w:szCs w:val="24"/>
              </w:rPr>
              <w:t xml:space="preserve">AFSCME Council 65 and City of Hibbing – Charge filed October 11, 2023. Charge alleges violation of MN Statutes 179A.13, Subd. 2 (1), (5), and (6). </w:t>
            </w:r>
          </w:p>
          <w:p w14:paraId="33CD04FB" w14:textId="77777777" w:rsidR="002B23EB" w:rsidRDefault="002B23EB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62608F5" w14:textId="2A0927C3" w:rsidR="002B23EB" w:rsidRPr="00805942" w:rsidRDefault="006F5A9C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Lepak</w:t>
            </w:r>
          </w:p>
        </w:tc>
      </w:tr>
      <w:tr w:rsidR="002B23EB" w14:paraId="799E60A6" w14:textId="3C326D3B" w:rsidTr="006F5A9C">
        <w:tc>
          <w:tcPr>
            <w:tcW w:w="992" w:type="dxa"/>
          </w:tcPr>
          <w:p w14:paraId="62AC447A" w14:textId="0D4D13DF" w:rsidR="002B23EB" w:rsidRPr="00B10EEE" w:rsidRDefault="002B23EB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EEE">
              <w:rPr>
                <w:rFonts w:ascii="Times New Roman" w:hAnsi="Times New Roman" w:cs="Times New Roman"/>
                <w:sz w:val="24"/>
                <w:szCs w:val="24"/>
              </w:rPr>
              <w:t>24-U-015</w:t>
            </w:r>
          </w:p>
        </w:tc>
        <w:tc>
          <w:tcPr>
            <w:tcW w:w="7103" w:type="dxa"/>
          </w:tcPr>
          <w:p w14:paraId="5F347FB9" w14:textId="77777777" w:rsidR="002B23EB" w:rsidRPr="00805942" w:rsidRDefault="002B23EB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942">
              <w:rPr>
                <w:rFonts w:ascii="Times New Roman" w:hAnsi="Times New Roman" w:cs="Times New Roman"/>
                <w:sz w:val="24"/>
                <w:szCs w:val="24"/>
              </w:rPr>
              <w:t>Inter Faculty Organization and Saint Cloud State University – Charge filed on October 13, 2023. Charge alleges violation of MN Statutes 179A.13, Subd. 2(1) and (3).</w:t>
            </w:r>
          </w:p>
          <w:p w14:paraId="05CBE1B4" w14:textId="77777777" w:rsidR="002B23EB" w:rsidRPr="00805942" w:rsidRDefault="002B23EB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5953C2F" w14:textId="50C740D6" w:rsidR="002B23EB" w:rsidRPr="00805942" w:rsidRDefault="006F5A9C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Kaspari</w:t>
            </w:r>
          </w:p>
        </w:tc>
      </w:tr>
      <w:tr w:rsidR="002B23EB" w14:paraId="47BCC838" w14:textId="7932C969" w:rsidTr="006F5A9C">
        <w:tc>
          <w:tcPr>
            <w:tcW w:w="992" w:type="dxa"/>
          </w:tcPr>
          <w:p w14:paraId="5C3E91E4" w14:textId="693B8AA7" w:rsidR="002B23EB" w:rsidRPr="00B10EEE" w:rsidRDefault="002B23EB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EEE">
              <w:rPr>
                <w:rFonts w:ascii="Times New Roman" w:hAnsi="Times New Roman" w:cs="Times New Roman"/>
                <w:sz w:val="24"/>
                <w:szCs w:val="24"/>
              </w:rPr>
              <w:t>24-U-016</w:t>
            </w:r>
          </w:p>
        </w:tc>
        <w:tc>
          <w:tcPr>
            <w:tcW w:w="7103" w:type="dxa"/>
          </w:tcPr>
          <w:p w14:paraId="789D323A" w14:textId="77777777" w:rsidR="002B23EB" w:rsidRPr="00805942" w:rsidRDefault="002B23EB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942">
              <w:rPr>
                <w:rFonts w:ascii="Times New Roman" w:hAnsi="Times New Roman" w:cs="Times New Roman"/>
                <w:sz w:val="24"/>
                <w:szCs w:val="24"/>
              </w:rPr>
              <w:t>Saint Paul Federation of Educators and Saint Paul Public Schools – Charge filed September 20, 2023.  Charge alleges violation of MN Statutes 179A.13, Subd. 2 (1), (2) and (3).</w:t>
            </w:r>
          </w:p>
          <w:p w14:paraId="676FD149" w14:textId="77777777" w:rsidR="002B23EB" w:rsidRPr="00805942" w:rsidRDefault="002B23EB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2C65C88B" w14:textId="336A6BB9" w:rsidR="002B23EB" w:rsidRPr="00805942" w:rsidRDefault="006F5A9C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Luger-Nikolai</w:t>
            </w:r>
          </w:p>
        </w:tc>
      </w:tr>
      <w:tr w:rsidR="002B23EB" w14:paraId="7C7003C9" w14:textId="667707B1" w:rsidTr="006F5A9C">
        <w:tc>
          <w:tcPr>
            <w:tcW w:w="992" w:type="dxa"/>
          </w:tcPr>
          <w:p w14:paraId="1C89D294" w14:textId="62FF1DF0" w:rsidR="002B23EB" w:rsidRPr="00B10EEE" w:rsidRDefault="002B23EB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EEE">
              <w:rPr>
                <w:rFonts w:ascii="Times New Roman" w:hAnsi="Times New Roman" w:cs="Times New Roman"/>
                <w:sz w:val="24"/>
                <w:szCs w:val="24"/>
              </w:rPr>
              <w:t>24-U-018</w:t>
            </w:r>
          </w:p>
        </w:tc>
        <w:tc>
          <w:tcPr>
            <w:tcW w:w="7103" w:type="dxa"/>
          </w:tcPr>
          <w:p w14:paraId="6ABFE427" w14:textId="77777777" w:rsidR="002B23EB" w:rsidRDefault="002B23EB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Eden Prairie Education Association and Eden Prairie Schools, ISD 272 – Charge filed October 24, 2023. Charge alleges violation of MN Statutes 179A.13, subd. 2(5).</w:t>
            </w:r>
          </w:p>
          <w:p w14:paraId="6E6038CD" w14:textId="030826A9" w:rsidR="002B23EB" w:rsidRPr="00805942" w:rsidRDefault="002B23EB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F6F0AFB" w14:textId="1AC351FB" w:rsidR="002B23EB" w:rsidRDefault="006F5A9C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Luger-Nikolai</w:t>
            </w:r>
          </w:p>
        </w:tc>
      </w:tr>
      <w:tr w:rsidR="002B23EB" w14:paraId="05DB4A9F" w14:textId="62053EC9" w:rsidTr="006F5A9C">
        <w:tc>
          <w:tcPr>
            <w:tcW w:w="992" w:type="dxa"/>
          </w:tcPr>
          <w:p w14:paraId="5649FD9E" w14:textId="42424E24" w:rsidR="002B23EB" w:rsidRPr="00B10EEE" w:rsidRDefault="002B23EB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EEE">
              <w:rPr>
                <w:rFonts w:ascii="Times New Roman" w:hAnsi="Times New Roman" w:cs="Times New Roman"/>
                <w:sz w:val="24"/>
                <w:szCs w:val="24"/>
              </w:rPr>
              <w:t>24-U-019</w:t>
            </w:r>
          </w:p>
        </w:tc>
        <w:tc>
          <w:tcPr>
            <w:tcW w:w="7103" w:type="dxa"/>
          </w:tcPr>
          <w:p w14:paraId="6A5A8EE7" w14:textId="77777777" w:rsidR="002B23EB" w:rsidRDefault="002B23EB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 Minnesota St. Francis and St. Francis Area Schools – Charge filed on October 25, 2023. Charge alleges violation of MN Statutes 179A.13, subd. 2(5).</w:t>
            </w:r>
          </w:p>
          <w:p w14:paraId="6F936D76" w14:textId="40CF436D" w:rsidR="002B23EB" w:rsidRDefault="002B23EB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E468BBE" w14:textId="7EFE4584" w:rsidR="002B23EB" w:rsidRDefault="006F5A9C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Luger-Nikolai</w:t>
            </w:r>
          </w:p>
        </w:tc>
      </w:tr>
      <w:tr w:rsidR="002B23EB" w14:paraId="1328331F" w14:textId="736BF959" w:rsidTr="006F5A9C">
        <w:tc>
          <w:tcPr>
            <w:tcW w:w="992" w:type="dxa"/>
          </w:tcPr>
          <w:p w14:paraId="25F8C2B4" w14:textId="4186FD8D" w:rsidR="002B23EB" w:rsidRPr="00B10EEE" w:rsidRDefault="002B23EB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EEE">
              <w:rPr>
                <w:rFonts w:ascii="Times New Roman" w:hAnsi="Times New Roman" w:cs="Times New Roman"/>
                <w:sz w:val="24"/>
                <w:szCs w:val="24"/>
              </w:rPr>
              <w:t>24-U-020</w:t>
            </w:r>
          </w:p>
        </w:tc>
        <w:tc>
          <w:tcPr>
            <w:tcW w:w="7103" w:type="dxa"/>
          </w:tcPr>
          <w:p w14:paraId="1D6FC397" w14:textId="77777777" w:rsidR="002B23EB" w:rsidRPr="00805942" w:rsidRDefault="002B23EB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942">
              <w:rPr>
                <w:rFonts w:ascii="Times New Roman" w:hAnsi="Times New Roman" w:cs="Times New Roman"/>
                <w:sz w:val="24"/>
                <w:szCs w:val="24"/>
              </w:rPr>
              <w:t xml:space="preserve">AFSCME Council 65 and Buffalo Lake-Hector-Steward Schools, ISD 2159 – Charge filed on October 25, 2023. Charge alleges violation of MN Statues 179A.13, subd. 2(1), (2) and (11). </w:t>
            </w:r>
          </w:p>
          <w:p w14:paraId="535230D5" w14:textId="77777777" w:rsidR="002B23EB" w:rsidRDefault="002B23EB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049B8F5" w14:textId="77777777" w:rsidR="002B23EB" w:rsidRPr="00805942" w:rsidRDefault="002B23EB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EB" w14:paraId="4FFDB62B" w14:textId="38E4F508" w:rsidTr="006F5A9C">
        <w:tc>
          <w:tcPr>
            <w:tcW w:w="992" w:type="dxa"/>
          </w:tcPr>
          <w:p w14:paraId="2A14AC26" w14:textId="067A7D28" w:rsidR="002B23EB" w:rsidRPr="00B10EEE" w:rsidRDefault="002B23EB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EEE">
              <w:rPr>
                <w:rFonts w:ascii="Times New Roman" w:hAnsi="Times New Roman" w:cs="Times New Roman"/>
                <w:sz w:val="24"/>
                <w:szCs w:val="24"/>
              </w:rPr>
              <w:t>24-U-022</w:t>
            </w:r>
          </w:p>
        </w:tc>
        <w:tc>
          <w:tcPr>
            <w:tcW w:w="7103" w:type="dxa"/>
          </w:tcPr>
          <w:p w14:paraId="0A1AD665" w14:textId="77777777" w:rsidR="002B23EB" w:rsidRDefault="002B23EB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AFSCME Local 517 and Washington County – Charge filed on November 7, 2023. Charge alleges violation of MN Statutes 179A.13, subd. 2(1) and (5).</w:t>
            </w:r>
          </w:p>
          <w:p w14:paraId="761CF55C" w14:textId="4C523DD4" w:rsidR="002B23EB" w:rsidRPr="00805942" w:rsidRDefault="002B23EB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29904FB" w14:textId="77777777" w:rsidR="002B23EB" w:rsidRDefault="002B23EB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EB" w14:paraId="324A426B" w14:textId="0360D932" w:rsidTr="006F5A9C">
        <w:tc>
          <w:tcPr>
            <w:tcW w:w="992" w:type="dxa"/>
          </w:tcPr>
          <w:p w14:paraId="722C0236" w14:textId="05834406" w:rsidR="002B23EB" w:rsidRPr="00B10EEE" w:rsidRDefault="002B23EB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EEE">
              <w:rPr>
                <w:rFonts w:ascii="Times New Roman" w:hAnsi="Times New Roman" w:cs="Times New Roman"/>
                <w:sz w:val="24"/>
                <w:szCs w:val="24"/>
              </w:rPr>
              <w:t>24-U-023</w:t>
            </w:r>
          </w:p>
        </w:tc>
        <w:tc>
          <w:tcPr>
            <w:tcW w:w="7103" w:type="dxa"/>
          </w:tcPr>
          <w:p w14:paraId="5A379835" w14:textId="77777777" w:rsidR="002B23EB" w:rsidRPr="00805942" w:rsidRDefault="002B23EB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942">
              <w:rPr>
                <w:rFonts w:ascii="Times New Roman" w:hAnsi="Times New Roman" w:cs="Times New Roman"/>
                <w:sz w:val="24"/>
                <w:szCs w:val="24"/>
              </w:rPr>
              <w:t xml:space="preserve">AFSCME Council 5 and Dakota County – Charge filed on November 7, 2023. Charge alleges violation of MN Statutes 179A.06, Subd. 7; Minn. Stat. 179A.07, Subd. 6 and Subd. 9; and Minn. Stat. 179A.13, subd. 2(2). </w:t>
            </w:r>
          </w:p>
          <w:p w14:paraId="1D5DCB3A" w14:textId="77777777" w:rsidR="002B23EB" w:rsidRDefault="002B23EB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578F5A2" w14:textId="77777777" w:rsidR="002B23EB" w:rsidRPr="00805942" w:rsidRDefault="002B23EB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EB" w14:paraId="2519FBAA" w14:textId="2B3B5EED" w:rsidTr="006F5A9C">
        <w:tc>
          <w:tcPr>
            <w:tcW w:w="992" w:type="dxa"/>
          </w:tcPr>
          <w:p w14:paraId="5275AE53" w14:textId="62E5CEF2" w:rsidR="002B23EB" w:rsidRPr="00B10EEE" w:rsidRDefault="002B23EB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EEE">
              <w:rPr>
                <w:rFonts w:ascii="Times New Roman" w:hAnsi="Times New Roman" w:cs="Times New Roman"/>
                <w:sz w:val="24"/>
                <w:szCs w:val="24"/>
              </w:rPr>
              <w:t>24-U-025</w:t>
            </w:r>
          </w:p>
        </w:tc>
        <w:tc>
          <w:tcPr>
            <w:tcW w:w="7103" w:type="dxa"/>
          </w:tcPr>
          <w:p w14:paraId="041A2601" w14:textId="77777777" w:rsidR="002B23EB" w:rsidRPr="00805942" w:rsidRDefault="002B23EB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942">
              <w:rPr>
                <w:rFonts w:ascii="Times New Roman" w:hAnsi="Times New Roman" w:cs="Times New Roman"/>
                <w:sz w:val="24"/>
                <w:szCs w:val="24"/>
              </w:rPr>
              <w:t xml:space="preserve">Minnesota Public Employee Association (MNPEA) and City of Minneapolis – Charge filed on November 15, 2023. Charge alleges </w:t>
            </w:r>
            <w:r w:rsidRPr="008059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violation of MN Statutes 179A.13, Subd. 2(1), (2), (3), (4), (8), and (10). </w:t>
            </w:r>
          </w:p>
          <w:p w14:paraId="07AD797A" w14:textId="77777777" w:rsidR="002B23EB" w:rsidRDefault="002B23EB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FB57D92" w14:textId="77777777" w:rsidR="002B23EB" w:rsidRPr="00805942" w:rsidRDefault="002B23EB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EB" w14:paraId="0ED668A6" w14:textId="109F0ADB" w:rsidTr="006F5A9C">
        <w:tc>
          <w:tcPr>
            <w:tcW w:w="992" w:type="dxa"/>
          </w:tcPr>
          <w:p w14:paraId="11356809" w14:textId="510D4B94" w:rsidR="002B23EB" w:rsidRPr="00B10EEE" w:rsidRDefault="002B23EB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EEE">
              <w:rPr>
                <w:rFonts w:ascii="Times New Roman" w:hAnsi="Times New Roman" w:cs="Times New Roman"/>
                <w:sz w:val="24"/>
                <w:szCs w:val="24"/>
              </w:rPr>
              <w:t>24-U-026</w:t>
            </w:r>
          </w:p>
        </w:tc>
        <w:tc>
          <w:tcPr>
            <w:tcW w:w="7103" w:type="dxa"/>
          </w:tcPr>
          <w:p w14:paraId="326B2926" w14:textId="77777777" w:rsidR="002B23EB" w:rsidRDefault="002B23EB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AFSCME Council 65 and Central Community Transit – Charge filed on November 17, 2023. Charge alleges violation of MN Statutes 179A.13, Subd. 2(1), (2), and (5).</w:t>
            </w:r>
          </w:p>
          <w:p w14:paraId="48E4DBF0" w14:textId="14D109A1" w:rsidR="00152A19" w:rsidRPr="00805942" w:rsidRDefault="00152A19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0702B9B" w14:textId="77777777" w:rsidR="002B23EB" w:rsidRDefault="002B23EB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F9" w14:paraId="29E2C363" w14:textId="77777777" w:rsidTr="006F5A9C">
        <w:tc>
          <w:tcPr>
            <w:tcW w:w="992" w:type="dxa"/>
          </w:tcPr>
          <w:p w14:paraId="7F044BF8" w14:textId="034F1915" w:rsidR="004E6BF9" w:rsidRPr="00B10EEE" w:rsidRDefault="004E6BF9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EEE">
              <w:rPr>
                <w:rFonts w:ascii="Times New Roman" w:hAnsi="Times New Roman" w:cs="Times New Roman"/>
                <w:sz w:val="24"/>
                <w:szCs w:val="24"/>
              </w:rPr>
              <w:t>24-U-027</w:t>
            </w:r>
          </w:p>
        </w:tc>
        <w:tc>
          <w:tcPr>
            <w:tcW w:w="7103" w:type="dxa"/>
          </w:tcPr>
          <w:p w14:paraId="7C0BDA30" w14:textId="185050B2" w:rsidR="004E6BF9" w:rsidRDefault="002F26A3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AFSCME Council 65 and Yellow Medicine County – Charge filed on December 13, 2023. Charge alleges violation of MN Statutes 179A.13, Subd. 2(5)</w:t>
            </w:r>
            <w:r w:rsidR="00152A19">
              <w:rPr>
                <w:rFonts w:ascii="Times New Roman" w:hAnsi="Times New Roman" w:cs="Times New Roman"/>
                <w:sz w:val="24"/>
                <w:szCs w:val="24"/>
              </w:rPr>
              <w:t xml:space="preserve"> and 179A.01 C(2)</w:t>
            </w:r>
          </w:p>
          <w:p w14:paraId="62E367F2" w14:textId="54167178" w:rsidR="00152A19" w:rsidRDefault="00152A19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9179CAF" w14:textId="77777777" w:rsidR="004E6BF9" w:rsidRDefault="004E6BF9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F9" w14:paraId="22A1B70F" w14:textId="77777777" w:rsidTr="006F5A9C">
        <w:tc>
          <w:tcPr>
            <w:tcW w:w="992" w:type="dxa"/>
          </w:tcPr>
          <w:p w14:paraId="582AF0F1" w14:textId="07932F46" w:rsidR="004E6BF9" w:rsidRPr="00B10EEE" w:rsidRDefault="004E6BF9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EEE">
              <w:rPr>
                <w:rFonts w:ascii="Times New Roman" w:hAnsi="Times New Roman" w:cs="Times New Roman"/>
                <w:sz w:val="24"/>
                <w:szCs w:val="24"/>
              </w:rPr>
              <w:t>24-U-</w:t>
            </w:r>
            <w:r w:rsidR="005E4F2C" w:rsidRPr="00B10E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10EE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103" w:type="dxa"/>
          </w:tcPr>
          <w:p w14:paraId="53EE5A06" w14:textId="77777777" w:rsidR="004E6BF9" w:rsidRDefault="00152A19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Law Enforcement Labor Services and Lyon County – Charge filed on December 19, 2023. Charge alleges violation of MN Statutes 179A.13 Subd. 2(1) and 2(5). </w:t>
            </w:r>
          </w:p>
          <w:p w14:paraId="026A3A20" w14:textId="495EC668" w:rsidR="00152A19" w:rsidRDefault="00152A19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04498AB" w14:textId="77777777" w:rsidR="004E6BF9" w:rsidRDefault="004E6BF9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F9" w14:paraId="48B74FBE" w14:textId="77777777" w:rsidTr="006F5A9C">
        <w:tc>
          <w:tcPr>
            <w:tcW w:w="992" w:type="dxa"/>
          </w:tcPr>
          <w:p w14:paraId="20427F92" w14:textId="7AC58BDA" w:rsidR="004E6BF9" w:rsidRPr="00B10EEE" w:rsidRDefault="004E6BF9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EEE">
              <w:rPr>
                <w:rFonts w:ascii="Times New Roman" w:hAnsi="Times New Roman" w:cs="Times New Roman"/>
                <w:sz w:val="24"/>
                <w:szCs w:val="24"/>
              </w:rPr>
              <w:t>24-U-</w:t>
            </w:r>
            <w:r w:rsidR="005E4F2C" w:rsidRPr="00B10E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10EE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03" w:type="dxa"/>
          </w:tcPr>
          <w:p w14:paraId="34EA1FC1" w14:textId="77777777" w:rsidR="004E6BF9" w:rsidRDefault="00152A19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Minnesota Nurses Association and Hennepin Healthcare – charge filed on December 21, 2023. Charge alleges violation of MN Statutes 179A.07, Subd. 2</w:t>
            </w:r>
          </w:p>
          <w:p w14:paraId="3224CC20" w14:textId="4C1DF919" w:rsidR="00152A19" w:rsidRDefault="00152A19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8B7A810" w14:textId="1887F490" w:rsidR="004E6BF9" w:rsidRDefault="00851AF9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Munic</w:t>
            </w:r>
          </w:p>
        </w:tc>
      </w:tr>
      <w:tr w:rsidR="004E6BF9" w14:paraId="6CE110D6" w14:textId="77777777" w:rsidTr="006F5A9C">
        <w:tc>
          <w:tcPr>
            <w:tcW w:w="992" w:type="dxa"/>
          </w:tcPr>
          <w:p w14:paraId="48D3CEEF" w14:textId="35759443" w:rsidR="004E6BF9" w:rsidRPr="00B10EEE" w:rsidRDefault="004E6BF9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EEE">
              <w:rPr>
                <w:rFonts w:ascii="Times New Roman" w:hAnsi="Times New Roman" w:cs="Times New Roman"/>
                <w:sz w:val="24"/>
                <w:szCs w:val="24"/>
              </w:rPr>
              <w:t>24-U-</w:t>
            </w:r>
            <w:r w:rsidR="005E4F2C" w:rsidRPr="00B10E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10EE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103" w:type="dxa"/>
          </w:tcPr>
          <w:p w14:paraId="031D9468" w14:textId="77777777" w:rsidR="00152A19" w:rsidRDefault="00152A19" w:rsidP="0015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AFSCME Council 5 and Ramsey County – Charge filed on December 27, 2023. Charge alleges violation of MN Statutes 179.12 (1)</w:t>
            </w:r>
          </w:p>
          <w:p w14:paraId="00B68730" w14:textId="266B72BD" w:rsidR="00851AF9" w:rsidRDefault="00851AF9" w:rsidP="00152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56CE02D" w14:textId="77777777" w:rsidR="004E6BF9" w:rsidRDefault="004E6BF9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F2C" w14:paraId="2EB56672" w14:textId="77777777" w:rsidTr="006F5A9C">
        <w:tc>
          <w:tcPr>
            <w:tcW w:w="992" w:type="dxa"/>
          </w:tcPr>
          <w:p w14:paraId="7C3A5D13" w14:textId="19037A3F" w:rsidR="005E4F2C" w:rsidRPr="00B10EEE" w:rsidRDefault="005E4F2C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EEE">
              <w:rPr>
                <w:rFonts w:ascii="Times New Roman" w:hAnsi="Times New Roman" w:cs="Times New Roman"/>
                <w:sz w:val="24"/>
                <w:szCs w:val="24"/>
              </w:rPr>
              <w:t>24-U-032</w:t>
            </w:r>
          </w:p>
        </w:tc>
        <w:tc>
          <w:tcPr>
            <w:tcW w:w="7103" w:type="dxa"/>
          </w:tcPr>
          <w:p w14:paraId="66119FB4" w14:textId="570DA34B" w:rsidR="005E4F2C" w:rsidRDefault="005E4F2C" w:rsidP="0015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Amalgamated Transit Union, Local 1005 and Metropolitan Council – Charge filed on January 4, 2024. Charge alleges violation of MN Statutes 179A.03, Subd. 2(5)</w:t>
            </w:r>
          </w:p>
        </w:tc>
        <w:tc>
          <w:tcPr>
            <w:tcW w:w="1615" w:type="dxa"/>
          </w:tcPr>
          <w:p w14:paraId="4D28BBB1" w14:textId="77777777" w:rsidR="005E4F2C" w:rsidRDefault="005E4F2C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E41F08" w14:textId="77777777" w:rsidR="00AC0E7F" w:rsidRPr="002B23EB" w:rsidRDefault="00AC0E7F" w:rsidP="002B23EB">
      <w:pPr>
        <w:rPr>
          <w:rFonts w:ascii="Times New Roman" w:hAnsi="Times New Roman" w:cs="Times New Roman"/>
          <w:sz w:val="24"/>
          <w:szCs w:val="24"/>
        </w:rPr>
      </w:pPr>
    </w:p>
    <w:p w14:paraId="68841B34" w14:textId="5EF35BC7" w:rsidR="00016786" w:rsidRPr="00016786" w:rsidRDefault="001F699F" w:rsidP="000167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</w:t>
      </w:r>
      <w:r w:rsidR="00F0367A">
        <w:rPr>
          <w:rFonts w:ascii="Times New Roman" w:hAnsi="Times New Roman" w:cs="Times New Roman"/>
          <w:sz w:val="24"/>
          <w:szCs w:val="24"/>
        </w:rPr>
        <w:t>S</w:t>
      </w:r>
    </w:p>
    <w:p w14:paraId="4320EBCD" w14:textId="223F965C" w:rsidR="008B3C67" w:rsidRDefault="008B3C67" w:rsidP="008B3C6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2B23EB">
        <w:rPr>
          <w:rFonts w:ascii="Times New Roman" w:hAnsi="Times New Roman" w:cs="Times New Roman"/>
          <w:sz w:val="24"/>
          <w:szCs w:val="24"/>
        </w:rPr>
        <w:t>riday, February 16, 2024 at 9 a.m. (Bandana Square BMS/PERB Conf Rm)</w:t>
      </w:r>
    </w:p>
    <w:p w14:paraId="2C691547" w14:textId="62D15FE9" w:rsidR="008B3C67" w:rsidRPr="008B3C67" w:rsidRDefault="00B10EEE" w:rsidP="008B3C6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Friday, </w:t>
      </w:r>
      <w:r w:rsidR="008B3C67">
        <w:rPr>
          <w:rFonts w:ascii="Times New Roman" w:hAnsi="Times New Roman" w:cs="Times New Roman"/>
          <w:sz w:val="24"/>
          <w:szCs w:val="24"/>
        </w:rPr>
        <w:t>March</w:t>
      </w:r>
      <w:r>
        <w:rPr>
          <w:rFonts w:ascii="Times New Roman" w:hAnsi="Times New Roman" w:cs="Times New Roman"/>
          <w:sz w:val="24"/>
          <w:szCs w:val="24"/>
        </w:rPr>
        <w:t xml:space="preserve"> 8,</w:t>
      </w:r>
      <w:r w:rsidR="008B3C67">
        <w:rPr>
          <w:rFonts w:ascii="Times New Roman" w:hAnsi="Times New Roman" w:cs="Times New Roman"/>
          <w:sz w:val="24"/>
          <w:szCs w:val="24"/>
        </w:rPr>
        <w:t xml:space="preserve"> 2024 </w:t>
      </w:r>
      <w:r>
        <w:rPr>
          <w:rFonts w:ascii="Times New Roman" w:hAnsi="Times New Roman" w:cs="Times New Roman"/>
          <w:sz w:val="24"/>
          <w:szCs w:val="24"/>
        </w:rPr>
        <w:t>at 10 a.m. (Bandana Square BMS/PERB Conf Rm)</w:t>
      </w:r>
    </w:p>
    <w:p w14:paraId="43E35E90" w14:textId="77777777" w:rsidR="001F699F" w:rsidRPr="001F699F" w:rsidRDefault="001F699F" w:rsidP="001F69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E45D3DD" w14:textId="7FF8AAD4" w:rsidR="00F7414D" w:rsidRDefault="00D212A6" w:rsidP="00BF5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744C">
        <w:rPr>
          <w:rFonts w:ascii="Times New Roman" w:hAnsi="Times New Roman" w:cs="Times New Roman"/>
          <w:sz w:val="24"/>
          <w:szCs w:val="24"/>
        </w:rPr>
        <w:t>ADJOUR</w:t>
      </w:r>
      <w:r w:rsidR="00BF58BD" w:rsidRPr="00CF744C">
        <w:rPr>
          <w:rFonts w:ascii="Times New Roman" w:hAnsi="Times New Roman" w:cs="Times New Roman"/>
          <w:sz w:val="24"/>
          <w:szCs w:val="24"/>
        </w:rPr>
        <w:t>N</w:t>
      </w:r>
    </w:p>
    <w:p w14:paraId="01BE90D0" w14:textId="0082F3C7" w:rsidR="00CB34D7" w:rsidRDefault="00CB34D7" w:rsidP="00CB34D7">
      <w:pPr>
        <w:rPr>
          <w:rFonts w:ascii="Times New Roman" w:hAnsi="Times New Roman" w:cs="Times New Roman"/>
          <w:sz w:val="24"/>
          <w:szCs w:val="24"/>
        </w:rPr>
      </w:pPr>
    </w:p>
    <w:p w14:paraId="7499A616" w14:textId="464DF678" w:rsidR="00E4223E" w:rsidRDefault="00E4223E" w:rsidP="00CB34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Future/Bring-back Agenda Items</w:t>
      </w:r>
    </w:p>
    <w:p w14:paraId="686B614C" w14:textId="77777777" w:rsidR="00E4223E" w:rsidRDefault="00E4223E" w:rsidP="00CB34D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223E">
        <w:rPr>
          <w:rFonts w:ascii="Times New Roman" w:hAnsi="Times New Roman" w:cs="Times New Roman"/>
          <w:sz w:val="24"/>
          <w:szCs w:val="24"/>
        </w:rPr>
        <w:t>Record Retention Schedule</w:t>
      </w:r>
    </w:p>
    <w:p w14:paraId="414728EC" w14:textId="1658E572" w:rsidR="00E4223E" w:rsidRDefault="00E4223E" w:rsidP="00CB34D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223E">
        <w:rPr>
          <w:rFonts w:ascii="Times New Roman" w:hAnsi="Times New Roman" w:cs="Times New Roman"/>
          <w:sz w:val="24"/>
          <w:szCs w:val="24"/>
        </w:rPr>
        <w:t>PERB Rules</w:t>
      </w:r>
    </w:p>
    <w:p w14:paraId="6B66FAF0" w14:textId="6090843E" w:rsidR="00595948" w:rsidRDefault="00292FB4" w:rsidP="00CB34D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95948">
        <w:rPr>
          <w:rFonts w:ascii="Times New Roman" w:hAnsi="Times New Roman" w:cs="Times New Roman"/>
          <w:sz w:val="24"/>
          <w:szCs w:val="24"/>
        </w:rPr>
        <w:t>earchable database</w:t>
      </w:r>
      <w:r>
        <w:rPr>
          <w:rFonts w:ascii="Times New Roman" w:hAnsi="Times New Roman" w:cs="Times New Roman"/>
          <w:sz w:val="24"/>
          <w:szCs w:val="24"/>
        </w:rPr>
        <w:t xml:space="preserve"> of PERB decisions</w:t>
      </w:r>
    </w:p>
    <w:p w14:paraId="765FF38D" w14:textId="5DE8271A" w:rsidR="006052DF" w:rsidRPr="00E4223E" w:rsidRDefault="006052DF" w:rsidP="00CB34D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presentation and materials on PERB </w:t>
      </w:r>
    </w:p>
    <w:sectPr w:rsidR="006052DF" w:rsidRPr="00E4223E" w:rsidSect="001B401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F4063" w14:textId="77777777" w:rsidR="00CF0C08" w:rsidRDefault="00CF0C08" w:rsidP="002C3424">
      <w:pPr>
        <w:spacing w:after="0" w:line="240" w:lineRule="auto"/>
      </w:pPr>
      <w:r>
        <w:separator/>
      </w:r>
    </w:p>
  </w:endnote>
  <w:endnote w:type="continuationSeparator" w:id="0">
    <w:p w14:paraId="06BCCCF8" w14:textId="77777777" w:rsidR="00CF0C08" w:rsidRDefault="00CF0C08" w:rsidP="002C3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17644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D78456" w14:textId="7912DE82" w:rsidR="00E15695" w:rsidRDefault="00E156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414F04" w14:textId="77777777" w:rsidR="002C3424" w:rsidRDefault="002C34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7058593"/>
      <w:docPartObj>
        <w:docPartGallery w:val="Page Numbers (Bottom of Page)"/>
        <w:docPartUnique/>
      </w:docPartObj>
    </w:sdtPr>
    <w:sdtEndPr/>
    <w:sdtContent>
      <w:sdt>
        <w:sdtPr>
          <w:id w:val="-1705862735"/>
          <w:docPartObj>
            <w:docPartGallery w:val="Page Numbers (Top of Page)"/>
            <w:docPartUnique/>
          </w:docPartObj>
        </w:sdtPr>
        <w:sdtEndPr/>
        <w:sdtContent>
          <w:p w14:paraId="42568059" w14:textId="34CC43E0" w:rsidR="00586358" w:rsidRDefault="0058635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13F77F" w14:textId="77777777" w:rsidR="00A40BD2" w:rsidRDefault="00A40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E75CB" w14:textId="77777777" w:rsidR="00CF0C08" w:rsidRDefault="00CF0C08" w:rsidP="002C3424">
      <w:pPr>
        <w:spacing w:after="0" w:line="240" w:lineRule="auto"/>
      </w:pPr>
      <w:r>
        <w:separator/>
      </w:r>
    </w:p>
  </w:footnote>
  <w:footnote w:type="continuationSeparator" w:id="0">
    <w:p w14:paraId="123AD7B6" w14:textId="77777777" w:rsidR="00CF0C08" w:rsidRDefault="00CF0C08" w:rsidP="002C3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B437E" w14:textId="2BF3A178" w:rsidR="0027178B" w:rsidRDefault="0027178B">
    <w:pPr>
      <w:pStyle w:val="Header"/>
    </w:pPr>
    <w:r>
      <w:rPr>
        <w:noProof/>
      </w:rPr>
      <w:pict w14:anchorId="5F2866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5885282" o:spid="_x0000_s200706" type="#_x0000_t136" style="position:absolute;margin-left:0;margin-top:0;width:444.15pt;height:266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45A4B" w14:textId="26912182" w:rsidR="002B23EB" w:rsidRDefault="0027178B" w:rsidP="002B23EB">
    <w:pPr>
      <w:spacing w:after="0" w:line="240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noProof/>
      </w:rPr>
      <w:pict w14:anchorId="7E9EA0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5885283" o:spid="_x0000_s200707" type="#_x0000_t136" style="position:absolute;left:0;text-align:left;margin-left:0;margin-top:0;width:444.15pt;height:266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  <w:r w:rsidR="001B4012" w:rsidRPr="008C23A5">
      <w:rPr>
        <w:rFonts w:ascii="Times New Roman" w:hAnsi="Times New Roman" w:cs="Times New Roman"/>
        <w:b/>
        <w:bCs/>
        <w:sz w:val="28"/>
        <w:szCs w:val="28"/>
      </w:rPr>
      <w:t>PUBLIC EMPLOYMENT RELATIONS BOARD</w:t>
    </w:r>
  </w:p>
  <w:p w14:paraId="45A60E54" w14:textId="73F2EA68" w:rsidR="001B4012" w:rsidRDefault="0027178B" w:rsidP="002B23EB">
    <w:pPr>
      <w:spacing w:after="0" w:line="240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 xml:space="preserve">[Draft] </w:t>
    </w:r>
    <w:r w:rsidR="001B4012" w:rsidRPr="008C23A5">
      <w:rPr>
        <w:rFonts w:ascii="Times New Roman" w:hAnsi="Times New Roman" w:cs="Times New Roman"/>
        <w:b/>
        <w:bCs/>
        <w:sz w:val="28"/>
        <w:szCs w:val="28"/>
      </w:rPr>
      <w:t xml:space="preserve">MEETING </w:t>
    </w:r>
    <w:r w:rsidR="001B4012">
      <w:rPr>
        <w:rFonts w:ascii="Times New Roman" w:hAnsi="Times New Roman" w:cs="Times New Roman"/>
        <w:b/>
        <w:bCs/>
        <w:sz w:val="28"/>
        <w:szCs w:val="28"/>
      </w:rPr>
      <w:t>AGENDA</w:t>
    </w:r>
  </w:p>
  <w:p w14:paraId="0E807D71" w14:textId="4C5F1E04" w:rsidR="001B4012" w:rsidRDefault="002B23EB" w:rsidP="002B23EB">
    <w:pPr>
      <w:spacing w:after="0" w:line="240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Friday</w:t>
    </w:r>
    <w:r w:rsidR="00016786">
      <w:rPr>
        <w:rFonts w:ascii="Times New Roman" w:hAnsi="Times New Roman" w:cs="Times New Roman"/>
        <w:b/>
        <w:bCs/>
        <w:sz w:val="28"/>
        <w:szCs w:val="28"/>
      </w:rPr>
      <w:t>,</w:t>
    </w:r>
    <w:r w:rsidR="0023220D">
      <w:rPr>
        <w:rFonts w:ascii="Times New Roman" w:hAnsi="Times New Roman" w:cs="Times New Roman"/>
        <w:b/>
        <w:bCs/>
        <w:sz w:val="28"/>
        <w:szCs w:val="28"/>
      </w:rPr>
      <w:t xml:space="preserve"> </w:t>
    </w:r>
    <w:r>
      <w:rPr>
        <w:rFonts w:ascii="Times New Roman" w:hAnsi="Times New Roman" w:cs="Times New Roman"/>
        <w:b/>
        <w:bCs/>
        <w:sz w:val="28"/>
        <w:szCs w:val="28"/>
      </w:rPr>
      <w:t xml:space="preserve">January </w:t>
    </w:r>
    <w:r w:rsidR="00B10EEE">
      <w:rPr>
        <w:rFonts w:ascii="Times New Roman" w:hAnsi="Times New Roman" w:cs="Times New Roman"/>
        <w:b/>
        <w:bCs/>
        <w:sz w:val="28"/>
        <w:szCs w:val="28"/>
      </w:rPr>
      <w:t>26</w:t>
    </w:r>
    <w:r>
      <w:rPr>
        <w:rFonts w:ascii="Times New Roman" w:hAnsi="Times New Roman" w:cs="Times New Roman"/>
        <w:b/>
        <w:bCs/>
        <w:sz w:val="28"/>
        <w:szCs w:val="28"/>
      </w:rPr>
      <w:t>, 2024</w:t>
    </w:r>
    <w:r w:rsidR="001B4012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="00016786">
      <w:rPr>
        <w:rFonts w:ascii="Times New Roman" w:hAnsi="Times New Roman" w:cs="Times New Roman"/>
        <w:b/>
        <w:bCs/>
        <w:sz w:val="28"/>
        <w:szCs w:val="28"/>
      </w:rPr>
      <w:t>at</w:t>
    </w:r>
    <w:r w:rsidR="001B4012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="00B10EEE">
      <w:rPr>
        <w:rFonts w:ascii="Times New Roman" w:hAnsi="Times New Roman" w:cs="Times New Roman"/>
        <w:b/>
        <w:bCs/>
        <w:sz w:val="28"/>
        <w:szCs w:val="28"/>
      </w:rPr>
      <w:t>9</w:t>
    </w:r>
    <w:r w:rsidR="001B4012">
      <w:rPr>
        <w:rFonts w:ascii="Times New Roman" w:hAnsi="Times New Roman" w:cs="Times New Roman"/>
        <w:b/>
        <w:bCs/>
        <w:sz w:val="28"/>
        <w:szCs w:val="28"/>
      </w:rPr>
      <w:t>:00 A.M.</w:t>
    </w:r>
  </w:p>
  <w:p w14:paraId="7259121E" w14:textId="00BEB9F7" w:rsidR="001B4012" w:rsidRPr="00F0367A" w:rsidRDefault="002B23EB" w:rsidP="002B23EB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Bandana Square </w:t>
    </w:r>
    <w:r w:rsidR="00DD74D2">
      <w:rPr>
        <w:rFonts w:ascii="Times New Roman" w:hAnsi="Times New Roman" w:cs="Times New Roman"/>
        <w:b/>
        <w:bCs/>
        <w:sz w:val="24"/>
        <w:szCs w:val="24"/>
      </w:rPr>
      <w:t xml:space="preserve">PERB/BMS Conf </w:t>
    </w:r>
    <w:r w:rsidR="0058659B">
      <w:rPr>
        <w:rFonts w:ascii="Times New Roman" w:hAnsi="Times New Roman" w:cs="Times New Roman"/>
        <w:b/>
        <w:bCs/>
        <w:sz w:val="24"/>
        <w:szCs w:val="24"/>
      </w:rPr>
      <w:t>R</w:t>
    </w:r>
    <w:r w:rsidR="00DD74D2">
      <w:rPr>
        <w:rFonts w:ascii="Times New Roman" w:hAnsi="Times New Roman" w:cs="Times New Roman"/>
        <w:b/>
        <w:bCs/>
        <w:sz w:val="24"/>
        <w:szCs w:val="24"/>
      </w:rPr>
      <w:t>oom</w:t>
    </w:r>
  </w:p>
  <w:p w14:paraId="0948EF26" w14:textId="77777777" w:rsidR="001B4012" w:rsidRDefault="001B40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6D72" w14:textId="72817494" w:rsidR="001B4012" w:rsidRDefault="0027178B" w:rsidP="001B4012">
    <w:pPr>
      <w:spacing w:after="0" w:line="240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bookmarkStart w:id="1" w:name="_Hlk85628460"/>
    <w:r>
      <w:rPr>
        <w:noProof/>
      </w:rPr>
      <w:pict w14:anchorId="4D3B2E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5885281" o:spid="_x0000_s200705" type="#_x0000_t136" style="position:absolute;left:0;text-align:left;margin-left:0;margin-top:0;width:444.15pt;height:266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  <w:r w:rsidR="001B4012" w:rsidRPr="008C23A5">
      <w:rPr>
        <w:rFonts w:ascii="Times New Roman" w:hAnsi="Times New Roman" w:cs="Times New Roman"/>
        <w:b/>
        <w:bCs/>
        <w:sz w:val="28"/>
        <w:szCs w:val="28"/>
      </w:rPr>
      <w:t xml:space="preserve">PUBLIC EMPLOYMENT RELATIONS BOARD MEETING </w:t>
    </w:r>
    <w:r w:rsidR="001B4012">
      <w:rPr>
        <w:rFonts w:ascii="Times New Roman" w:hAnsi="Times New Roman" w:cs="Times New Roman"/>
        <w:b/>
        <w:bCs/>
        <w:sz w:val="28"/>
        <w:szCs w:val="28"/>
      </w:rPr>
      <w:t xml:space="preserve">AGENDA </w:t>
    </w:r>
  </w:p>
  <w:p w14:paraId="28646A82" w14:textId="77777777" w:rsidR="001B4012" w:rsidRDefault="001B4012" w:rsidP="001B4012">
    <w:pPr>
      <w:spacing w:after="0" w:line="240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THURSDAY, JULY 20, 2023 AT 10:00 A.M.</w:t>
    </w:r>
  </w:p>
  <w:p w14:paraId="2F56CAA1" w14:textId="77777777" w:rsidR="001B4012" w:rsidRPr="00F0367A" w:rsidRDefault="001B4012" w:rsidP="001B4012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F0367A">
      <w:rPr>
        <w:rFonts w:ascii="Times New Roman" w:hAnsi="Times New Roman" w:cs="Times New Roman"/>
        <w:b/>
        <w:bCs/>
        <w:sz w:val="24"/>
        <w:szCs w:val="24"/>
      </w:rPr>
      <w:t>BUREAU OF MEDIATION SERVICES MEETING ROOM 8</w:t>
    </w:r>
  </w:p>
  <w:bookmarkEnd w:id="1"/>
  <w:p w14:paraId="13377B1A" w14:textId="77777777" w:rsidR="001B4012" w:rsidRDefault="001B40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02788"/>
    <w:multiLevelType w:val="multilevel"/>
    <w:tmpl w:val="95068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D87570"/>
    <w:multiLevelType w:val="hybridMultilevel"/>
    <w:tmpl w:val="E7AC3D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0972B8"/>
    <w:multiLevelType w:val="hybridMultilevel"/>
    <w:tmpl w:val="AC884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381693">
    <w:abstractNumId w:val="1"/>
  </w:num>
  <w:num w:numId="2" w16cid:durableId="221012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4587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0708"/>
    <o:shapelayout v:ext="edit">
      <o:idmap v:ext="edit" data="19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C03"/>
    <w:rsid w:val="00016786"/>
    <w:rsid w:val="000226DF"/>
    <w:rsid w:val="00053D26"/>
    <w:rsid w:val="00092C1E"/>
    <w:rsid w:val="00096DEE"/>
    <w:rsid w:val="000B206D"/>
    <w:rsid w:val="000C41B3"/>
    <w:rsid w:val="000D2632"/>
    <w:rsid w:val="000E4FAA"/>
    <w:rsid w:val="00106F8D"/>
    <w:rsid w:val="00120B8D"/>
    <w:rsid w:val="00136924"/>
    <w:rsid w:val="00137558"/>
    <w:rsid w:val="001419A8"/>
    <w:rsid w:val="00143C84"/>
    <w:rsid w:val="00152A19"/>
    <w:rsid w:val="00152D1B"/>
    <w:rsid w:val="001625BE"/>
    <w:rsid w:val="00173D1B"/>
    <w:rsid w:val="00195C92"/>
    <w:rsid w:val="00196443"/>
    <w:rsid w:val="001B4012"/>
    <w:rsid w:val="001C6A50"/>
    <w:rsid w:val="001D7F14"/>
    <w:rsid w:val="001E180E"/>
    <w:rsid w:val="001E1B91"/>
    <w:rsid w:val="001E7F66"/>
    <w:rsid w:val="001F699F"/>
    <w:rsid w:val="0023220D"/>
    <w:rsid w:val="002342C5"/>
    <w:rsid w:val="00247A40"/>
    <w:rsid w:val="002569B0"/>
    <w:rsid w:val="0027178B"/>
    <w:rsid w:val="002759B6"/>
    <w:rsid w:val="00277772"/>
    <w:rsid w:val="002847F9"/>
    <w:rsid w:val="002863B3"/>
    <w:rsid w:val="0028656E"/>
    <w:rsid w:val="002916BF"/>
    <w:rsid w:val="00292FB4"/>
    <w:rsid w:val="00296007"/>
    <w:rsid w:val="002B23EB"/>
    <w:rsid w:val="002C3424"/>
    <w:rsid w:val="002D593E"/>
    <w:rsid w:val="002E591C"/>
    <w:rsid w:val="002F26A3"/>
    <w:rsid w:val="0034513F"/>
    <w:rsid w:val="0034753A"/>
    <w:rsid w:val="00351D1C"/>
    <w:rsid w:val="0036193A"/>
    <w:rsid w:val="00375A7A"/>
    <w:rsid w:val="003767D9"/>
    <w:rsid w:val="003935EB"/>
    <w:rsid w:val="003B78B4"/>
    <w:rsid w:val="003C76AE"/>
    <w:rsid w:val="003D49D9"/>
    <w:rsid w:val="00450155"/>
    <w:rsid w:val="00450E10"/>
    <w:rsid w:val="00451F47"/>
    <w:rsid w:val="004715A8"/>
    <w:rsid w:val="00483BC4"/>
    <w:rsid w:val="004845EB"/>
    <w:rsid w:val="004B22A8"/>
    <w:rsid w:val="004B2A81"/>
    <w:rsid w:val="004B46CA"/>
    <w:rsid w:val="004C177A"/>
    <w:rsid w:val="004E6BF9"/>
    <w:rsid w:val="00534265"/>
    <w:rsid w:val="00537143"/>
    <w:rsid w:val="00544C03"/>
    <w:rsid w:val="00552AE9"/>
    <w:rsid w:val="005551A9"/>
    <w:rsid w:val="005801F1"/>
    <w:rsid w:val="00586358"/>
    <w:rsid w:val="0058659B"/>
    <w:rsid w:val="00595948"/>
    <w:rsid w:val="005A1561"/>
    <w:rsid w:val="005A782B"/>
    <w:rsid w:val="005A7E41"/>
    <w:rsid w:val="005D0EA3"/>
    <w:rsid w:val="005D7BD2"/>
    <w:rsid w:val="005E4F2C"/>
    <w:rsid w:val="006052DF"/>
    <w:rsid w:val="00615DAF"/>
    <w:rsid w:val="00615F5B"/>
    <w:rsid w:val="00634D7E"/>
    <w:rsid w:val="00635BB2"/>
    <w:rsid w:val="00640967"/>
    <w:rsid w:val="00642D47"/>
    <w:rsid w:val="006563BE"/>
    <w:rsid w:val="00656BFF"/>
    <w:rsid w:val="00675602"/>
    <w:rsid w:val="00675AB7"/>
    <w:rsid w:val="00684459"/>
    <w:rsid w:val="00687BA3"/>
    <w:rsid w:val="006C39F7"/>
    <w:rsid w:val="006D488D"/>
    <w:rsid w:val="006F5A9C"/>
    <w:rsid w:val="00704DF6"/>
    <w:rsid w:val="007326BA"/>
    <w:rsid w:val="00740732"/>
    <w:rsid w:val="00747498"/>
    <w:rsid w:val="0075334C"/>
    <w:rsid w:val="00761B9D"/>
    <w:rsid w:val="00781A0D"/>
    <w:rsid w:val="00793A68"/>
    <w:rsid w:val="007A054F"/>
    <w:rsid w:val="007A2276"/>
    <w:rsid w:val="007B5785"/>
    <w:rsid w:val="007C3E62"/>
    <w:rsid w:val="007C5124"/>
    <w:rsid w:val="007F72C4"/>
    <w:rsid w:val="00805942"/>
    <w:rsid w:val="00806AD7"/>
    <w:rsid w:val="0082285E"/>
    <w:rsid w:val="0082392A"/>
    <w:rsid w:val="00834C43"/>
    <w:rsid w:val="00845229"/>
    <w:rsid w:val="00851AF9"/>
    <w:rsid w:val="00856E44"/>
    <w:rsid w:val="00860BD5"/>
    <w:rsid w:val="00892379"/>
    <w:rsid w:val="008B3C67"/>
    <w:rsid w:val="008B4709"/>
    <w:rsid w:val="008C23A5"/>
    <w:rsid w:val="008C52A3"/>
    <w:rsid w:val="008F55F2"/>
    <w:rsid w:val="00901A64"/>
    <w:rsid w:val="0090691D"/>
    <w:rsid w:val="00952853"/>
    <w:rsid w:val="00977251"/>
    <w:rsid w:val="009772A1"/>
    <w:rsid w:val="0097738C"/>
    <w:rsid w:val="00977AB1"/>
    <w:rsid w:val="009A0D34"/>
    <w:rsid w:val="009A258B"/>
    <w:rsid w:val="009C4239"/>
    <w:rsid w:val="009E7EC3"/>
    <w:rsid w:val="009F7D59"/>
    <w:rsid w:val="00A13DF4"/>
    <w:rsid w:val="00A14087"/>
    <w:rsid w:val="00A2181D"/>
    <w:rsid w:val="00A30DF6"/>
    <w:rsid w:val="00A30E94"/>
    <w:rsid w:val="00A40BD2"/>
    <w:rsid w:val="00A65C05"/>
    <w:rsid w:val="00A70914"/>
    <w:rsid w:val="00A91488"/>
    <w:rsid w:val="00A9437D"/>
    <w:rsid w:val="00AA58A2"/>
    <w:rsid w:val="00AB3D30"/>
    <w:rsid w:val="00AC0E7F"/>
    <w:rsid w:val="00AD6887"/>
    <w:rsid w:val="00AF0D3D"/>
    <w:rsid w:val="00AF31C8"/>
    <w:rsid w:val="00B0092E"/>
    <w:rsid w:val="00B055E3"/>
    <w:rsid w:val="00B10EEE"/>
    <w:rsid w:val="00B17FD9"/>
    <w:rsid w:val="00B574E5"/>
    <w:rsid w:val="00B601DE"/>
    <w:rsid w:val="00B61C46"/>
    <w:rsid w:val="00B621C7"/>
    <w:rsid w:val="00B739EE"/>
    <w:rsid w:val="00B74D3D"/>
    <w:rsid w:val="00B82952"/>
    <w:rsid w:val="00B84B7C"/>
    <w:rsid w:val="00BB0753"/>
    <w:rsid w:val="00BB4047"/>
    <w:rsid w:val="00BB790D"/>
    <w:rsid w:val="00BC6F3B"/>
    <w:rsid w:val="00BD2208"/>
    <w:rsid w:val="00BE0AF8"/>
    <w:rsid w:val="00BF58BD"/>
    <w:rsid w:val="00BF7BAC"/>
    <w:rsid w:val="00C3209F"/>
    <w:rsid w:val="00C455F6"/>
    <w:rsid w:val="00C63733"/>
    <w:rsid w:val="00C651B0"/>
    <w:rsid w:val="00C71487"/>
    <w:rsid w:val="00C74153"/>
    <w:rsid w:val="00C8407D"/>
    <w:rsid w:val="00C8544D"/>
    <w:rsid w:val="00C95B9D"/>
    <w:rsid w:val="00CA42B5"/>
    <w:rsid w:val="00CA72CC"/>
    <w:rsid w:val="00CB34D7"/>
    <w:rsid w:val="00CC14BE"/>
    <w:rsid w:val="00CD7F53"/>
    <w:rsid w:val="00CE0160"/>
    <w:rsid w:val="00CF0C08"/>
    <w:rsid w:val="00CF744C"/>
    <w:rsid w:val="00D204B5"/>
    <w:rsid w:val="00D212A6"/>
    <w:rsid w:val="00D2439E"/>
    <w:rsid w:val="00D27783"/>
    <w:rsid w:val="00D32237"/>
    <w:rsid w:val="00D60345"/>
    <w:rsid w:val="00D764DE"/>
    <w:rsid w:val="00D83F1A"/>
    <w:rsid w:val="00D909F2"/>
    <w:rsid w:val="00DA1B3C"/>
    <w:rsid w:val="00DD2DF8"/>
    <w:rsid w:val="00DD74D2"/>
    <w:rsid w:val="00DF4642"/>
    <w:rsid w:val="00E03700"/>
    <w:rsid w:val="00E11416"/>
    <w:rsid w:val="00E125A0"/>
    <w:rsid w:val="00E15695"/>
    <w:rsid w:val="00E263F7"/>
    <w:rsid w:val="00E4223E"/>
    <w:rsid w:val="00E70F07"/>
    <w:rsid w:val="00E80B94"/>
    <w:rsid w:val="00EC1EEA"/>
    <w:rsid w:val="00EE3860"/>
    <w:rsid w:val="00F0367A"/>
    <w:rsid w:val="00F119DC"/>
    <w:rsid w:val="00F13B31"/>
    <w:rsid w:val="00F3181C"/>
    <w:rsid w:val="00F3225F"/>
    <w:rsid w:val="00F419F6"/>
    <w:rsid w:val="00F64BE4"/>
    <w:rsid w:val="00F7414D"/>
    <w:rsid w:val="00F930E1"/>
    <w:rsid w:val="00F9522E"/>
    <w:rsid w:val="00FC2591"/>
    <w:rsid w:val="00FD4A05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8"/>
    <o:shapelayout v:ext="edit">
      <o:idmap v:ext="edit" data="1"/>
    </o:shapelayout>
  </w:shapeDefaults>
  <w:decimalSymbol w:val="."/>
  <w:listSeparator w:val=","/>
  <w14:docId w14:val="0E4B9D69"/>
  <w15:chartTrackingRefBased/>
  <w15:docId w15:val="{9A6C5FE0-7631-4510-8A2E-10E6B8A9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C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3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424"/>
  </w:style>
  <w:style w:type="paragraph" w:styleId="Footer">
    <w:name w:val="footer"/>
    <w:basedOn w:val="Normal"/>
    <w:link w:val="FooterChar"/>
    <w:uiPriority w:val="99"/>
    <w:unhideWhenUsed/>
    <w:rsid w:val="002C3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424"/>
  </w:style>
  <w:style w:type="character" w:styleId="Hyperlink">
    <w:name w:val="Hyperlink"/>
    <w:basedOn w:val="DefaultParagraphFont"/>
    <w:uiPriority w:val="99"/>
    <w:unhideWhenUsed/>
    <w:rsid w:val="008C23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3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11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</dc:creator>
  <cp:keywords/>
  <dc:description/>
  <cp:lastModifiedBy>Glover, Jess Anna (She/Her/Hers) (PERB)</cp:lastModifiedBy>
  <cp:revision>3</cp:revision>
  <cp:lastPrinted>2024-01-11T16:09:00Z</cp:lastPrinted>
  <dcterms:created xsi:type="dcterms:W3CDTF">2024-01-12T18:45:00Z</dcterms:created>
  <dcterms:modified xsi:type="dcterms:W3CDTF">2024-01-12T18:49:00Z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1687266448</vt:i4>
  </property>
</Properties>
</file>