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78267" w14:textId="6CA9E0C2" w:rsidR="001A1A73" w:rsidRPr="00A04ECA" w:rsidRDefault="001A1A73" w:rsidP="00AD155E">
      <w:pPr>
        <w:pStyle w:val="Heading1"/>
        <w:rPr>
          <w:sz w:val="22"/>
          <w:szCs w:val="22"/>
        </w:rPr>
      </w:pPr>
      <w:r w:rsidRPr="00A04ECA">
        <w:t>Office of Ombudsperson for Families</w:t>
      </w:r>
      <w:r w:rsidR="008F500F" w:rsidRPr="00A04ECA">
        <w:t xml:space="preserve"> (OBFF)</w:t>
      </w:r>
    </w:p>
    <w:p w14:paraId="4E029038" w14:textId="77777777" w:rsidR="001A1A73" w:rsidRPr="00A04ECA" w:rsidRDefault="001A1A73" w:rsidP="00AD155E">
      <w:pPr>
        <w:pStyle w:val="Heading1"/>
      </w:pPr>
      <w:bookmarkStart w:id="0" w:name="_Hlk153364389"/>
      <w:r w:rsidRPr="00A04ECA">
        <w:t>Ombudsperson Board for Asian Pacific Families</w:t>
      </w:r>
    </w:p>
    <w:p w14:paraId="53639646" w14:textId="1020F628" w:rsidR="001A1A73" w:rsidRPr="00AD155E" w:rsidRDefault="008118D4" w:rsidP="008118D4">
      <w:pPr>
        <w:jc w:val="center"/>
      </w:pPr>
      <w:bookmarkStart w:id="1" w:name="_Hlk117580885"/>
      <w:bookmarkEnd w:id="0"/>
      <w:r>
        <w:t>Fri</w:t>
      </w:r>
      <w:r w:rsidR="00C50A63" w:rsidRPr="00AD155E">
        <w:t xml:space="preserve">day, </w:t>
      </w:r>
      <w:r w:rsidR="0076483B">
        <w:t>September 1</w:t>
      </w:r>
      <w:r>
        <w:t>1</w:t>
      </w:r>
      <w:r w:rsidR="001A1A73" w:rsidRPr="00AD155E">
        <w:t xml:space="preserve">, </w:t>
      </w:r>
      <w:r w:rsidR="00CC5E17" w:rsidRPr="00AD155E">
        <w:t>5</w:t>
      </w:r>
      <w:r w:rsidR="00FD3AF0" w:rsidRPr="00AD155E">
        <w:t>:0</w:t>
      </w:r>
      <w:r w:rsidR="00AA2514" w:rsidRPr="00AD155E">
        <w:t>0</w:t>
      </w:r>
      <w:r w:rsidR="001A1A73" w:rsidRPr="00AD155E">
        <w:t>p</w:t>
      </w:r>
      <w:r w:rsidR="004A700C" w:rsidRPr="00AD155E">
        <w:t>m</w:t>
      </w:r>
    </w:p>
    <w:bookmarkEnd w:id="1"/>
    <w:p w14:paraId="54BD8EF8" w14:textId="5D29C551" w:rsidR="001A1A73" w:rsidRPr="00AD155E" w:rsidRDefault="001A1A73" w:rsidP="008118D4">
      <w:pPr>
        <w:jc w:val="center"/>
      </w:pPr>
      <w:r w:rsidRPr="00AD155E">
        <w:t>Meeting Minutes</w:t>
      </w:r>
    </w:p>
    <w:p w14:paraId="59740C04" w14:textId="0F870A44" w:rsidR="001A1A73" w:rsidRPr="00AD155E" w:rsidRDefault="001A1A73" w:rsidP="008118D4">
      <w:pPr>
        <w:jc w:val="center"/>
      </w:pPr>
      <w:r w:rsidRPr="00AD155E">
        <w:t xml:space="preserve">Minutes prepared by </w:t>
      </w:r>
      <w:r w:rsidR="00F60213" w:rsidRPr="00AD155E">
        <w:t>KH</w:t>
      </w:r>
    </w:p>
    <w:p w14:paraId="4C033689" w14:textId="66B01A49" w:rsidR="001A1A73" w:rsidRPr="00A04ECA" w:rsidRDefault="001A1A73" w:rsidP="00AD155E">
      <w:pPr>
        <w:pStyle w:val="Heading2"/>
      </w:pPr>
      <w:r w:rsidRPr="00A04ECA">
        <w:t xml:space="preserve">Present: </w:t>
      </w:r>
    </w:p>
    <w:p w14:paraId="400B5409" w14:textId="56227E24" w:rsidR="001A1A73" w:rsidRDefault="001A1A73" w:rsidP="00AD155E">
      <w:r w:rsidRPr="00A04ECA">
        <w:t>Ombudsperson for Asian Pacific Families Manuel B. Zuniga, Jr. (MBZ)</w:t>
      </w:r>
      <w:r w:rsidR="00E44A42">
        <w:t xml:space="preserve">, </w:t>
      </w:r>
      <w:r w:rsidR="00FC1C14">
        <w:t xml:space="preserve">Deputy Ombudsperson Beth Chaplin (BC), </w:t>
      </w:r>
      <w:r w:rsidR="001576F0">
        <w:t xml:space="preserve">Board Chair </w:t>
      </w:r>
      <w:r w:rsidR="00FC1C14">
        <w:t xml:space="preserve">Thanh Glasco (TG), </w:t>
      </w:r>
      <w:r w:rsidR="00B41315">
        <w:t>Derek Kuns</w:t>
      </w:r>
      <w:r w:rsidR="00733668">
        <w:t xml:space="preserve"> (DK)</w:t>
      </w:r>
      <w:r w:rsidR="00B41315">
        <w:t xml:space="preserve">, </w:t>
      </w:r>
      <w:r w:rsidR="00733668">
        <w:t xml:space="preserve">Jennifer Duong (JD), </w:t>
      </w:r>
      <w:r w:rsidR="008C4469" w:rsidRPr="00A04ECA">
        <w:t>Katie Heilman (KH) taking minutes.</w:t>
      </w:r>
      <w:r w:rsidR="001576F0">
        <w:t xml:space="preserve"> Consultant Antonia Wilcoxon Apolin</w:t>
      </w:r>
      <w:r w:rsidR="001576F0">
        <w:rPr>
          <w:rFonts w:cstheme="minorHAnsi"/>
        </w:rPr>
        <w:t>á</w:t>
      </w:r>
      <w:r w:rsidR="001576F0">
        <w:t>rio (AWA) joined later.</w:t>
      </w:r>
    </w:p>
    <w:p w14:paraId="4D4DE3C8" w14:textId="39640A93" w:rsidR="00904FEA" w:rsidRDefault="00A05EFC" w:rsidP="00AD155E">
      <w:pPr>
        <w:pStyle w:val="Heading2"/>
        <w:rPr>
          <w:bCs/>
        </w:rPr>
      </w:pPr>
      <w:r w:rsidRPr="00AD155E">
        <w:rPr>
          <w:bCs/>
        </w:rPr>
        <w:t>Absent:</w:t>
      </w:r>
    </w:p>
    <w:p w14:paraId="1B4B203C" w14:textId="4C7ED265" w:rsidR="009B50AD" w:rsidRPr="009B50AD" w:rsidRDefault="009B50AD" w:rsidP="009B50AD">
      <w:r>
        <w:t>None</w:t>
      </w:r>
    </w:p>
    <w:p w14:paraId="51882A8C" w14:textId="38839999" w:rsidR="007B1634" w:rsidRPr="00A04ECA" w:rsidRDefault="00F6087D" w:rsidP="00AD155E">
      <w:pPr>
        <w:pStyle w:val="Heading2"/>
      </w:pPr>
      <w:r w:rsidRPr="00A04ECA">
        <w:t>Minutes</w:t>
      </w:r>
    </w:p>
    <w:p w14:paraId="3B4D1F33" w14:textId="4D3BEF8C" w:rsidR="009B5D57" w:rsidRDefault="00C53A4C" w:rsidP="009B5D57">
      <w:pPr>
        <w:pStyle w:val="ListParagraph"/>
        <w:numPr>
          <w:ilvl w:val="0"/>
          <w:numId w:val="6"/>
        </w:numPr>
      </w:pPr>
      <w:r>
        <w:t>TG began the meeting when the group met quorum at 5:05pm. DK made a motion to approve the agenda, JD seconded. The agenda was approved unanimously.</w:t>
      </w:r>
    </w:p>
    <w:p w14:paraId="5C318429" w14:textId="166FF09A" w:rsidR="00C53A4C" w:rsidRDefault="00B50EAC" w:rsidP="00B50EAC">
      <w:pPr>
        <w:pStyle w:val="ListParagraph"/>
        <w:numPr>
          <w:ilvl w:val="0"/>
          <w:numId w:val="6"/>
        </w:numPr>
      </w:pPr>
      <w:r>
        <w:t xml:space="preserve">Presentation on OBFF’s new Case Management System: </w:t>
      </w:r>
      <w:r w:rsidR="00C53A4C">
        <w:t>BC is also planning to present on the case management system at the Joint Board Meeting</w:t>
      </w:r>
      <w:r>
        <w:t xml:space="preserve"> on September 15.</w:t>
      </w:r>
      <w:r w:rsidR="00C53A4C">
        <w:t xml:space="preserve"> </w:t>
      </w:r>
      <w:r>
        <w:t>The</w:t>
      </w:r>
      <w:r w:rsidR="00C53A4C">
        <w:t xml:space="preserve"> board voted </w:t>
      </w:r>
      <w:r>
        <w:t xml:space="preserve">unanimously to hold off on their specific presentation until after the upcoming Joint Board Meeting. </w:t>
      </w:r>
      <w:r w:rsidR="009B50AD">
        <w:t xml:space="preserve">BC is happy to come back at a future meeting to answer specific questions. </w:t>
      </w:r>
      <w:r>
        <w:t>The s</w:t>
      </w:r>
      <w:r w:rsidR="009B50AD">
        <w:t>ystem is in</w:t>
      </w:r>
      <w:r>
        <w:t xml:space="preserve"> its</w:t>
      </w:r>
      <w:r w:rsidR="009B50AD">
        <w:t xml:space="preserve"> final stages before launch.</w:t>
      </w:r>
      <w:r>
        <w:t xml:space="preserve"> </w:t>
      </w:r>
      <w:r w:rsidR="00C53A4C">
        <w:t>BC</w:t>
      </w:r>
      <w:r>
        <w:t xml:space="preserve"> took a moment to </w:t>
      </w:r>
      <w:r w:rsidR="00C53A4C">
        <w:t>herself to board member JD.</w:t>
      </w:r>
    </w:p>
    <w:p w14:paraId="031E61D9" w14:textId="1889EEB1" w:rsidR="009B50AD" w:rsidRDefault="00743820" w:rsidP="009B5D57">
      <w:pPr>
        <w:pStyle w:val="ListParagraph"/>
        <w:numPr>
          <w:ilvl w:val="0"/>
          <w:numId w:val="6"/>
        </w:numPr>
      </w:pPr>
      <w:r>
        <w:t xml:space="preserve">Filling board vacancies: </w:t>
      </w:r>
      <w:r w:rsidR="00B50EAC">
        <w:t>T</w:t>
      </w:r>
      <w:r>
        <w:t>hanks to JD’s outreach, there are 6-7 applicants. TG is taking time to review the applicants.</w:t>
      </w:r>
      <w:r w:rsidR="00D64443">
        <w:t xml:space="preserve"> MBZ: </w:t>
      </w:r>
      <w:r w:rsidR="00B50EAC">
        <w:t>I</w:t>
      </w:r>
      <w:r w:rsidR="00D64443">
        <w:t>s there a rough timeline for this process? TG</w:t>
      </w:r>
      <w:r w:rsidR="00B50EAC">
        <w:t xml:space="preserve"> will hopefully do interviews</w:t>
      </w:r>
      <w:r w:rsidR="00D64443">
        <w:t xml:space="preserve"> after next week,</w:t>
      </w:r>
      <w:r w:rsidR="00B50EAC">
        <w:t xml:space="preserve"> aiming for the</w:t>
      </w:r>
      <w:r w:rsidR="00D64443">
        <w:t xml:space="preserve"> end of September. MBZ: </w:t>
      </w:r>
      <w:r w:rsidR="00B50EAC">
        <w:t>T</w:t>
      </w:r>
      <w:r w:rsidR="00D64443">
        <w:t>his might be the most applications I’ve seen during my time at OBFF!</w:t>
      </w:r>
    </w:p>
    <w:p w14:paraId="35E6ADBD" w14:textId="321C1C22" w:rsidR="00D64443" w:rsidRDefault="00D64443" w:rsidP="009B5D57">
      <w:pPr>
        <w:pStyle w:val="ListParagraph"/>
        <w:numPr>
          <w:ilvl w:val="0"/>
          <w:numId w:val="6"/>
        </w:numPr>
      </w:pPr>
      <w:r>
        <w:lastRenderedPageBreak/>
        <w:t>Questions on one applicant: TG is involved in a consult</w:t>
      </w:r>
      <w:r w:rsidR="00B50EAC">
        <w:t>ation</w:t>
      </w:r>
      <w:r>
        <w:t xml:space="preserve"> involving one of the applicants, is this a conflict of interest? MBZ: </w:t>
      </w:r>
      <w:r w:rsidR="00B50EAC">
        <w:t>I</w:t>
      </w:r>
      <w:r>
        <w:t xml:space="preserve">s the applicant named? TG: She is not named but came to the appeal hearing as a person supporting the mother in question. MBZ: We haven’t seen this before, we might want to reach out to Sia Her at </w:t>
      </w:r>
      <w:r w:rsidR="00B50EAC">
        <w:t>the Council on Asian Pacific Minnesotans</w:t>
      </w:r>
      <w:r>
        <w:t xml:space="preserve"> to see what they think about that</w:t>
      </w:r>
      <w:r w:rsidR="00B50EAC">
        <w:t>, as it could potentially be a conflict of interest</w:t>
      </w:r>
      <w:r>
        <w:t>. TG does not know the applicants personally. MBZ</w:t>
      </w:r>
      <w:r w:rsidR="00B50EAC">
        <w:t xml:space="preserve"> recommended bringing this up at the Joint Board Meeting to see if any other boards have had a similar situation before.</w:t>
      </w:r>
      <w:r>
        <w:t xml:space="preserve"> He will defer to the board on how they think about it. MBZ can also reach out to OBFF’s counsel at</w:t>
      </w:r>
      <w:r w:rsidR="00B50EAC">
        <w:t xml:space="preserve"> the Attorney General</w:t>
      </w:r>
      <w:r>
        <w:t xml:space="preserve">’s office. KH can add this question to the agenda for </w:t>
      </w:r>
      <w:r w:rsidR="00B50EAC">
        <w:t>the Joint Board Meeting</w:t>
      </w:r>
      <w:r>
        <w:t>.</w:t>
      </w:r>
    </w:p>
    <w:p w14:paraId="782784E9" w14:textId="2977BD54" w:rsidR="00187790" w:rsidRDefault="0035334B" w:rsidP="009B5D57">
      <w:pPr>
        <w:pStyle w:val="ListParagraph"/>
        <w:numPr>
          <w:ilvl w:val="0"/>
          <w:numId w:val="6"/>
        </w:numPr>
      </w:pPr>
      <w:r>
        <w:t>Any guests the board would like to hear from? MBZ</w:t>
      </w:r>
      <w:r w:rsidR="001576F0">
        <w:t xml:space="preserve"> suggested having the consultants give updates. </w:t>
      </w:r>
      <w:r>
        <w:t xml:space="preserve">TG: I know they were working on ideas on how to choose </w:t>
      </w:r>
      <w:r w:rsidR="001576F0">
        <w:t>the new Executive Director</w:t>
      </w:r>
      <w:r>
        <w:t>. MBZ</w:t>
      </w:r>
      <w:r w:rsidR="001576F0">
        <w:t xml:space="preserve"> added that </w:t>
      </w:r>
      <w:r>
        <w:t xml:space="preserve">strengthening </w:t>
      </w:r>
      <w:r w:rsidR="001576F0">
        <w:t xml:space="preserve">the </w:t>
      </w:r>
      <w:r>
        <w:t>board</w:t>
      </w:r>
      <w:r w:rsidR="001576F0">
        <w:t>s</w:t>
      </w:r>
      <w:r>
        <w:t xml:space="preserve"> and board member training are also high on their list of priorities. TG: I’m looking forward to seeing their suggestions since we haven’t seen their solutions yet. MBZ: I’m hopeful that there will be new direction at the J</w:t>
      </w:r>
      <w:r w:rsidR="001576F0">
        <w:t>oint Board Meeting</w:t>
      </w:r>
      <w:r>
        <w:t xml:space="preserve"> when the consultants present</w:t>
      </w:r>
      <w:r w:rsidR="001576F0">
        <w:t xml:space="preserve"> their updates</w:t>
      </w:r>
      <w:r>
        <w:t>.</w:t>
      </w:r>
      <w:r w:rsidR="00441386">
        <w:t xml:space="preserve"> I would urge the board members after that presentation to get your questions together </w:t>
      </w:r>
      <w:r w:rsidR="001576F0">
        <w:t>to ask any follow-ups at the next Asian Pacific Families Community Board Meeting.</w:t>
      </w:r>
      <w:r w:rsidR="00D64443">
        <w:t xml:space="preserve"> </w:t>
      </w:r>
    </w:p>
    <w:p w14:paraId="3D88A11D" w14:textId="1ABD5334" w:rsidR="006B7370" w:rsidRDefault="006B7370" w:rsidP="00187790">
      <w:pPr>
        <w:pStyle w:val="ListParagraph"/>
        <w:numPr>
          <w:ilvl w:val="1"/>
          <w:numId w:val="6"/>
        </w:numPr>
      </w:pPr>
      <w:r>
        <w:t xml:space="preserve">MBZ: </w:t>
      </w:r>
      <w:r w:rsidR="001576F0">
        <w:t>I</w:t>
      </w:r>
      <w:r>
        <w:t>n a meeting with the consultant earlier this week there was discussion about listing legislators we could work with for changing the agency’s enabling statute.</w:t>
      </w:r>
      <w:r w:rsidR="00187790">
        <w:t xml:space="preserve"> Does the board have any recommendations? TG: </w:t>
      </w:r>
      <w:r w:rsidR="001576F0">
        <w:t>N</w:t>
      </w:r>
      <w:r w:rsidR="00187790">
        <w:t>o specific legislators come to mind, but at my department we have a de</w:t>
      </w:r>
      <w:r w:rsidR="001576F0">
        <w:t xml:space="preserve">partment </w:t>
      </w:r>
      <w:r w:rsidR="00187790">
        <w:t xml:space="preserve">that does outreach with </w:t>
      </w:r>
      <w:r w:rsidR="001576F0">
        <w:t xml:space="preserve">the </w:t>
      </w:r>
      <w:r w:rsidR="00187790">
        <w:t xml:space="preserve">legislators for assistance on drafting legislation. MBZ will check on </w:t>
      </w:r>
      <w:r w:rsidR="001576F0">
        <w:t>finding out</w:t>
      </w:r>
      <w:r w:rsidR="00187790">
        <w:t xml:space="preserve"> who th</w:t>
      </w:r>
      <w:r w:rsidR="001576F0">
        <w:t>is</w:t>
      </w:r>
      <w:r w:rsidR="00187790">
        <w:t xml:space="preserve"> </w:t>
      </w:r>
      <w:r w:rsidR="001576F0">
        <w:t>person would be at OBFF</w:t>
      </w:r>
      <w:r w:rsidR="00187790">
        <w:t xml:space="preserve"> (this person is not in-house).</w:t>
      </w:r>
      <w:r w:rsidR="0048794E">
        <w:t xml:space="preserve"> TG would be interested in hearing from this person at the next board meeting.</w:t>
      </w:r>
      <w:r w:rsidR="00087D80">
        <w:t xml:space="preserve"> It would also make sense for this person to present at an upcoming J</w:t>
      </w:r>
      <w:r w:rsidR="001576F0">
        <w:t>oint Board Meeting</w:t>
      </w:r>
      <w:r w:rsidR="00087D80">
        <w:t xml:space="preserve"> since all 3 boards are involved</w:t>
      </w:r>
      <w:r w:rsidR="001576F0">
        <w:t xml:space="preserve"> in the consultants’ work</w:t>
      </w:r>
      <w:r w:rsidR="00087D80">
        <w:t>. MBZ will bring this idea to the rest of the staff and ombud</w:t>
      </w:r>
      <w:r w:rsidR="001576F0">
        <w:t>spersons</w:t>
      </w:r>
      <w:r w:rsidR="00087D80">
        <w:t>.</w:t>
      </w:r>
    </w:p>
    <w:p w14:paraId="50AE0E16" w14:textId="6D219CC8" w:rsidR="00D64443" w:rsidRDefault="006B7370" w:rsidP="006B7370">
      <w:pPr>
        <w:pStyle w:val="ListParagraph"/>
        <w:numPr>
          <w:ilvl w:val="1"/>
          <w:numId w:val="6"/>
        </w:numPr>
      </w:pPr>
      <w:r>
        <w:t>No other guest suggestions at this time.</w:t>
      </w:r>
    </w:p>
    <w:p w14:paraId="709ED6B6" w14:textId="2AC98FAA" w:rsidR="00087D80" w:rsidRDefault="00B351F7" w:rsidP="00087D80">
      <w:pPr>
        <w:pStyle w:val="ListParagraph"/>
        <w:numPr>
          <w:ilvl w:val="0"/>
          <w:numId w:val="6"/>
        </w:numPr>
      </w:pPr>
      <w:r>
        <w:lastRenderedPageBreak/>
        <w:t>Updates from</w:t>
      </w:r>
      <w:r w:rsidR="00FC5F57">
        <w:t xml:space="preserve"> the</w:t>
      </w:r>
      <w:r>
        <w:t xml:space="preserve"> consultant:</w:t>
      </w:r>
      <w:r w:rsidR="00FC5F57">
        <w:t xml:space="preserve"> AWA had not yet joined the meeting at this point.</w:t>
      </w:r>
      <w:r>
        <w:t xml:space="preserve"> KH confirmed that the consultant now has SharePoint access to review OBFF policy documents. </w:t>
      </w:r>
      <w:r w:rsidR="00FC5F57">
        <w:t>The c</w:t>
      </w:r>
      <w:r>
        <w:t>onsultants are still learning how to use it,</w:t>
      </w:r>
      <w:r w:rsidR="00FC5F57">
        <w:t xml:space="preserve"> so</w:t>
      </w:r>
      <w:r>
        <w:t xml:space="preserve"> KH will reach out to them next week to see how it</w:t>
      </w:r>
      <w:r w:rsidR="00FC5F57">
        <w:t xml:space="preserve"> is </w:t>
      </w:r>
      <w:r>
        <w:t xml:space="preserve">working </w:t>
      </w:r>
      <w:r w:rsidR="00FC5F57">
        <w:t xml:space="preserve">out </w:t>
      </w:r>
      <w:r>
        <w:t>for them.</w:t>
      </w:r>
    </w:p>
    <w:p w14:paraId="439B157D" w14:textId="51FDC388" w:rsidR="00B351F7" w:rsidRDefault="00B351F7" w:rsidP="00087D80">
      <w:pPr>
        <w:pStyle w:val="ListParagraph"/>
        <w:numPr>
          <w:ilvl w:val="0"/>
          <w:numId w:val="6"/>
        </w:numPr>
      </w:pPr>
      <w:r>
        <w:t>OBFF legislation</w:t>
      </w:r>
      <w:r w:rsidR="00FC5F57">
        <w:t>:</w:t>
      </w:r>
      <w:r>
        <w:t xml:space="preserve"> </w:t>
      </w:r>
      <w:r w:rsidR="00FC5F57">
        <w:t>This topic</w:t>
      </w:r>
      <w:r>
        <w:t xml:space="preserve"> has taken a </w:t>
      </w:r>
      <w:r w:rsidR="00FC5F57">
        <w:t>backseat, as the Office of Legislative Auditor (OLA) findings are a higher priority for the agency</w:t>
      </w:r>
      <w:r>
        <w:t xml:space="preserve">. </w:t>
      </w:r>
      <w:r w:rsidR="00FC5F57">
        <w:t>The b</w:t>
      </w:r>
      <w:r>
        <w:t>oard can assist in advocating for ways to address problems specifically in A</w:t>
      </w:r>
      <w:r w:rsidR="00FC5F57">
        <w:t>sian Pacific</w:t>
      </w:r>
      <w:r>
        <w:t xml:space="preserve"> communities related to trauma-informed training for L</w:t>
      </w:r>
      <w:r w:rsidR="00FC5F57">
        <w:t>aw Enforcement Officer</w:t>
      </w:r>
      <w:r>
        <w:t xml:space="preserve">s from </w:t>
      </w:r>
      <w:r w:rsidR="00FC5F57">
        <w:t xml:space="preserve">the </w:t>
      </w:r>
      <w:r>
        <w:t>POST Board</w:t>
      </w:r>
      <w:r w:rsidR="00FC5F57">
        <w:t xml:space="preserve">. There have been </w:t>
      </w:r>
      <w:r>
        <w:t>no new updates on this</w:t>
      </w:r>
      <w:r w:rsidR="00FC5F57">
        <w:t xml:space="preserve"> initiative</w:t>
      </w:r>
      <w:r>
        <w:t xml:space="preserve"> since May.</w:t>
      </w:r>
    </w:p>
    <w:p w14:paraId="2496183F" w14:textId="0E5B8F8E" w:rsidR="00B351F7" w:rsidRDefault="00FC5F57" w:rsidP="00087D80">
      <w:pPr>
        <w:pStyle w:val="ListParagraph"/>
        <w:numPr>
          <w:ilvl w:val="0"/>
          <w:numId w:val="6"/>
        </w:numPr>
      </w:pPr>
      <w:r>
        <w:t>Updates on the Minnesota African Americans Family Preservation and Child Welfare Disproportionality Act (MAAFPCWDA)</w:t>
      </w:r>
      <w:r w:rsidR="00B351F7">
        <w:t xml:space="preserve">: MBZ </w:t>
      </w:r>
      <w:r>
        <w:t>updated the board that the pilot counties</w:t>
      </w:r>
      <w:r w:rsidR="00B351F7">
        <w:t xml:space="preserve"> are still moving forward on this</w:t>
      </w:r>
      <w:r>
        <w:t xml:space="preserve"> legislation</w:t>
      </w:r>
      <w:r w:rsidR="00B351F7">
        <w:t>. There is</w:t>
      </w:r>
      <w:r>
        <w:t xml:space="preserve"> a</w:t>
      </w:r>
      <w:r w:rsidR="00B351F7">
        <w:t xml:space="preserve"> change related to the rollout date, possibly due to things happening on the Federal level. </w:t>
      </w:r>
      <w:r>
        <w:t>MBZ</w:t>
      </w:r>
      <w:r w:rsidR="00B351F7">
        <w:t xml:space="preserve"> will have to look up specifics. Do TG or JD know </w:t>
      </w:r>
      <w:r>
        <w:t xml:space="preserve">about any updates related to their work at the Department of Human Services? </w:t>
      </w:r>
      <w:r w:rsidR="00B351F7">
        <w:t>They have not heard anything about</w:t>
      </w:r>
      <w:r>
        <w:t xml:space="preserve"> changes to the rollout dates</w:t>
      </w:r>
      <w:r w:rsidR="00B351F7">
        <w:t xml:space="preserve">. MBZ: </w:t>
      </w:r>
      <w:r w:rsidR="002413B1">
        <w:t>W</w:t>
      </w:r>
      <w:r w:rsidR="00B351F7">
        <w:t>e should continue to monitor this. If anything changes, OBFF will communicate with the board.</w:t>
      </w:r>
    </w:p>
    <w:p w14:paraId="1A95E98A" w14:textId="7E836BF6" w:rsidR="00267DA4" w:rsidRDefault="00267DA4" w:rsidP="00087D80">
      <w:pPr>
        <w:pStyle w:val="ListParagraph"/>
        <w:numPr>
          <w:ilvl w:val="0"/>
          <w:numId w:val="6"/>
        </w:numPr>
      </w:pPr>
      <w:r>
        <w:t>Outreach and Training: OLA was interested in figuring out a way to leverage the three community boards to get more input from Greater M</w:t>
      </w:r>
      <w:r w:rsidR="002413B1">
        <w:t>innesota</w:t>
      </w:r>
      <w:r>
        <w:t>. This has been a consistent theme since MBZ joined the agency – how to reach out to these communities. The consultants are also looking into this and had a plan on how to leverage our relationships to get more folks involved from the greater community.</w:t>
      </w:r>
    </w:p>
    <w:p w14:paraId="36EB8426" w14:textId="0F34BF25" w:rsidR="005D7EC7" w:rsidRDefault="005D7EC7" w:rsidP="005D7EC7">
      <w:pPr>
        <w:pStyle w:val="ListParagraph"/>
        <w:numPr>
          <w:ilvl w:val="1"/>
          <w:numId w:val="6"/>
        </w:numPr>
      </w:pPr>
      <w:r>
        <w:t>TG</w:t>
      </w:r>
      <w:r w:rsidR="002413B1">
        <w:t xml:space="preserve"> suggested connecting</w:t>
      </w:r>
      <w:r>
        <w:t xml:space="preserve"> with liaisons at different counties for upcoming fairs</w:t>
      </w:r>
      <w:r w:rsidR="002413B1">
        <w:t>.</w:t>
      </w:r>
      <w:r>
        <w:t xml:space="preserve"> There’s a </w:t>
      </w:r>
      <w:hyperlink r:id="rId7" w:history="1">
        <w:r w:rsidRPr="002413B1">
          <w:rPr>
            <w:rStyle w:val="Hyperlink"/>
          </w:rPr>
          <w:t>St. Louis County Health and Human Services</w:t>
        </w:r>
        <w:r w:rsidR="002413B1" w:rsidRPr="002413B1">
          <w:rPr>
            <w:rStyle w:val="Hyperlink"/>
          </w:rPr>
          <w:t xml:space="preserve"> Conference</w:t>
        </w:r>
      </w:hyperlink>
      <w:r>
        <w:t xml:space="preserve"> happening in Duluth in October.</w:t>
      </w:r>
    </w:p>
    <w:p w14:paraId="30135ACF" w14:textId="639AC597" w:rsidR="005D7EC7" w:rsidRDefault="005D7EC7" w:rsidP="005D7EC7">
      <w:pPr>
        <w:pStyle w:val="ListParagraph"/>
        <w:numPr>
          <w:ilvl w:val="0"/>
          <w:numId w:val="6"/>
        </w:numPr>
      </w:pPr>
      <w:r>
        <w:t>AWA joined</w:t>
      </w:r>
      <w:r w:rsidR="002413B1">
        <w:t xml:space="preserve"> the meeting later</w:t>
      </w:r>
      <w:r>
        <w:t xml:space="preserve"> – MBZ informed her that the board is interested in having her present after they have time to process </w:t>
      </w:r>
      <w:r w:rsidR="002413B1">
        <w:t xml:space="preserve">her </w:t>
      </w:r>
      <w:r>
        <w:t>presentation from J</w:t>
      </w:r>
      <w:r w:rsidR="002413B1">
        <w:t>oint Board Meeting</w:t>
      </w:r>
      <w:r>
        <w:t xml:space="preserve"> in September. AWA will have documents ready from the July 30 leadership meeting</w:t>
      </w:r>
      <w:r w:rsidR="002413B1">
        <w:t xml:space="preserve"> at that time</w:t>
      </w:r>
      <w:r>
        <w:t>. TG is interested in hearing her feedback on how the boards can operate better and incorporate new ideas.</w:t>
      </w:r>
    </w:p>
    <w:p w14:paraId="76D2779F" w14:textId="52C94F6A" w:rsidR="00572586" w:rsidRDefault="00572586" w:rsidP="00572586">
      <w:pPr>
        <w:pStyle w:val="ListParagraph"/>
        <w:numPr>
          <w:ilvl w:val="1"/>
          <w:numId w:val="6"/>
        </w:numPr>
      </w:pPr>
      <w:r>
        <w:lastRenderedPageBreak/>
        <w:t xml:space="preserve">AWA and Julie (other consultant) are working on training for board members and will invite the boards, </w:t>
      </w:r>
      <w:r w:rsidR="002413B1">
        <w:t>ethnic council executive director</w:t>
      </w:r>
      <w:r>
        <w:t>s and board members, and agency staff. This will ensure the board members are informed of their role related to statute and understanding the legislation that governs OBFF.</w:t>
      </w:r>
      <w:r w:rsidR="00077946">
        <w:t xml:space="preserve"> Looking at early October – she will send information next week.</w:t>
      </w:r>
    </w:p>
    <w:p w14:paraId="04172B06" w14:textId="231A83CD" w:rsidR="00BE1016" w:rsidRDefault="002413B1" w:rsidP="00BE1016">
      <w:pPr>
        <w:pStyle w:val="ListParagraph"/>
        <w:numPr>
          <w:ilvl w:val="0"/>
          <w:numId w:val="6"/>
        </w:numPr>
      </w:pPr>
      <w:r>
        <w:t>Updates on the Minnesota Employees of Asian Descent (MEAD) Employee Resource Group:</w:t>
      </w:r>
      <w:r w:rsidR="00BE1016">
        <w:t xml:space="preserve"> The new leadership is working on getting meetings set up quarterly. MBZ doesn’t have other updates at this time.</w:t>
      </w:r>
    </w:p>
    <w:p w14:paraId="64367106" w14:textId="4EB6AF8A" w:rsidR="00967C47" w:rsidRDefault="00967C47" w:rsidP="00BE1016">
      <w:pPr>
        <w:pStyle w:val="ListParagraph"/>
        <w:numPr>
          <w:ilvl w:val="0"/>
          <w:numId w:val="6"/>
        </w:numPr>
      </w:pPr>
      <w:r>
        <w:t xml:space="preserve">AWA: </w:t>
      </w:r>
      <w:r w:rsidR="002413B1">
        <w:t>A</w:t>
      </w:r>
      <w:r>
        <w:t>nother activity we will need to engage in is developing a legislative agenda for the office. There are many notes from OLA recommending changes to statute.</w:t>
      </w:r>
    </w:p>
    <w:p w14:paraId="3D76B815" w14:textId="204BE5DE" w:rsidR="007E66CE" w:rsidRDefault="007E66CE" w:rsidP="007E66CE">
      <w:pPr>
        <w:pStyle w:val="ListParagraph"/>
        <w:numPr>
          <w:ilvl w:val="1"/>
          <w:numId w:val="6"/>
        </w:numPr>
      </w:pPr>
      <w:r>
        <w:t>TG</w:t>
      </w:r>
      <w:r w:rsidR="002413B1">
        <w:t xml:space="preserve"> asked if this is something the consultants are doing. </w:t>
      </w:r>
      <w:r>
        <w:t xml:space="preserve">AWA: </w:t>
      </w:r>
      <w:r w:rsidR="002413B1">
        <w:t>T</w:t>
      </w:r>
      <w:r>
        <w:t>his is something we are working on</w:t>
      </w:r>
      <w:r w:rsidR="002413B1">
        <w:t xml:space="preserve">, </w:t>
      </w:r>
      <w:r>
        <w:t>including the decisions related to an executive director</w:t>
      </w:r>
      <w:r w:rsidR="002413B1">
        <w:t xml:space="preserve"> for OBFF</w:t>
      </w:r>
      <w:r>
        <w:t>. The organization chart will also change, and there will be updated language related to conflicts of interest for ombudspersons choosing board members.</w:t>
      </w:r>
    </w:p>
    <w:p w14:paraId="1123FDCE" w14:textId="40E093CC" w:rsidR="00AD5CF8" w:rsidRDefault="00AD5CF8" w:rsidP="007E66CE">
      <w:pPr>
        <w:pStyle w:val="ListParagraph"/>
        <w:numPr>
          <w:ilvl w:val="1"/>
          <w:numId w:val="6"/>
        </w:numPr>
      </w:pPr>
      <w:r>
        <w:t xml:space="preserve">AWA: </w:t>
      </w:r>
      <w:r w:rsidR="002413B1">
        <w:t>W</w:t>
      </w:r>
      <w:r>
        <w:t>e want to make sure we find legislators</w:t>
      </w:r>
      <w:r w:rsidR="002413B1">
        <w:t xml:space="preserve"> to work with</w:t>
      </w:r>
      <w:r>
        <w:t xml:space="preserve"> who are friends of the office and can help move these bills along.</w:t>
      </w:r>
    </w:p>
    <w:p w14:paraId="4E13DBA9" w14:textId="723E2688" w:rsidR="00FB53AF" w:rsidRDefault="00FB53AF" w:rsidP="00FB53AF">
      <w:pPr>
        <w:pStyle w:val="ListParagraph"/>
        <w:numPr>
          <w:ilvl w:val="0"/>
          <w:numId w:val="6"/>
        </w:numPr>
      </w:pPr>
      <w:r>
        <w:t>TG</w:t>
      </w:r>
      <w:r w:rsidR="002413B1">
        <w:t xml:space="preserve"> asked if MBZ could talk about the complaint handling process at OBFF.</w:t>
      </w:r>
      <w:r w:rsidR="008E241F">
        <w:t xml:space="preserve"> MBZ: </w:t>
      </w:r>
      <w:r w:rsidR="002413B1">
        <w:t>W</w:t>
      </w:r>
      <w:r w:rsidR="008E241F">
        <w:t xml:space="preserve">e’re working up updates with BC. KH: </w:t>
      </w:r>
      <w:r w:rsidR="002413B1">
        <w:t>W</w:t>
      </w:r>
      <w:r w:rsidR="008E241F">
        <w:t xml:space="preserve">e just posted a high level overview on the website yesterday – you can read the </w:t>
      </w:r>
      <w:hyperlink r:id="rId8" w:history="1">
        <w:r w:rsidR="008E241F" w:rsidRPr="008E241F">
          <w:rPr>
            <w:rStyle w:val="Hyperlink"/>
          </w:rPr>
          <w:t>complaint handling procedure</w:t>
        </w:r>
      </w:hyperlink>
      <w:r w:rsidR="008E241F">
        <w:t xml:space="preserve"> online now.</w:t>
      </w:r>
      <w:r w:rsidR="00003CDB">
        <w:t xml:space="preserve"> She also updated page metadata so that hopefully it is easier for</w:t>
      </w:r>
      <w:r w:rsidR="002413B1">
        <w:t xml:space="preserve"> constituents</w:t>
      </w:r>
      <w:r w:rsidR="00003CDB">
        <w:t xml:space="preserve"> to find via web search.</w:t>
      </w:r>
    </w:p>
    <w:p w14:paraId="6F7883FD" w14:textId="0BEA6404" w:rsidR="00003CDB" w:rsidRDefault="00003CDB" w:rsidP="00FB53AF">
      <w:pPr>
        <w:pStyle w:val="ListParagraph"/>
        <w:numPr>
          <w:ilvl w:val="0"/>
          <w:numId w:val="6"/>
        </w:numPr>
      </w:pPr>
      <w:r>
        <w:t>Questions?</w:t>
      </w:r>
    </w:p>
    <w:p w14:paraId="08D97262" w14:textId="72BE7D09" w:rsidR="002C4518" w:rsidRDefault="00003CDB" w:rsidP="002413B1">
      <w:pPr>
        <w:pStyle w:val="ListParagraph"/>
        <w:numPr>
          <w:ilvl w:val="1"/>
          <w:numId w:val="6"/>
        </w:numPr>
      </w:pPr>
      <w:r>
        <w:t>DK: There was a big trafficking bust in Brooklyn Center recentl</w:t>
      </w:r>
      <w:r w:rsidR="002413B1">
        <w:t>y, which included survivors from the Asian Pacific Islander community</w:t>
      </w:r>
      <w:r>
        <w:t xml:space="preserve">. Is this something OBFF can assist with? MBZ: </w:t>
      </w:r>
      <w:r w:rsidR="002413B1">
        <w:t>W</w:t>
      </w:r>
      <w:r>
        <w:t>ithout specific details, it’s hard to say – we may have interest if there were youth involved. He will look into it next week.</w:t>
      </w:r>
      <w:r w:rsidR="002C4518">
        <w:t xml:space="preserve"> If the board is interested in specific topics related to A</w:t>
      </w:r>
      <w:r w:rsidR="002413B1">
        <w:t xml:space="preserve">sian Pacific Islander </w:t>
      </w:r>
      <w:r w:rsidR="002C4518">
        <w:t>community, there is some leeway on what the agency can look into.</w:t>
      </w:r>
    </w:p>
    <w:p w14:paraId="4695788D" w14:textId="3CAAF2EE" w:rsidR="00F146D9" w:rsidRDefault="00F146D9" w:rsidP="00003CDB">
      <w:pPr>
        <w:pStyle w:val="ListParagraph"/>
        <w:numPr>
          <w:ilvl w:val="1"/>
          <w:numId w:val="6"/>
        </w:numPr>
      </w:pPr>
      <w:r>
        <w:t>JD: Are there any upcoming events where we can engage with local communities? Please email us if there’s any way we can attend!</w:t>
      </w:r>
    </w:p>
    <w:p w14:paraId="1849AD35" w14:textId="55548066" w:rsidR="00240C85" w:rsidRDefault="00240C85" w:rsidP="00003CDB">
      <w:pPr>
        <w:pStyle w:val="ListParagraph"/>
        <w:numPr>
          <w:ilvl w:val="1"/>
          <w:numId w:val="6"/>
        </w:numPr>
      </w:pPr>
      <w:r>
        <w:lastRenderedPageBreak/>
        <w:t>AWA: Sia Her sent a note to her about their upcoming leadership awards dinner, if any board members are interested in attending.</w:t>
      </w:r>
      <w:r w:rsidR="002413B1">
        <w:t xml:space="preserve"> KH will forward this information to the board members.</w:t>
      </w:r>
    </w:p>
    <w:p w14:paraId="53A3EEC9" w14:textId="0EA3A9E0" w:rsidR="00CA3138" w:rsidRPr="009B5D57" w:rsidRDefault="00CA3138" w:rsidP="00CA3138">
      <w:pPr>
        <w:pStyle w:val="ListParagraph"/>
        <w:numPr>
          <w:ilvl w:val="0"/>
          <w:numId w:val="6"/>
        </w:numPr>
      </w:pPr>
      <w:r>
        <w:t>With no other business, DK made a motion to adjourn, and JD seconded. The meeting was adjourned at 5:46pm.</w:t>
      </w:r>
    </w:p>
    <w:sectPr w:rsidR="00CA3138" w:rsidRPr="009B5D57" w:rsidSect="001A1A73">
      <w:headerReference w:type="default" r:id="rId9"/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FA6E4" w14:textId="77777777" w:rsidR="00BC4264" w:rsidRDefault="00BC4264" w:rsidP="007C4F56">
      <w:pPr>
        <w:spacing w:after="0" w:line="240" w:lineRule="auto"/>
      </w:pPr>
      <w:r>
        <w:separator/>
      </w:r>
    </w:p>
  </w:endnote>
  <w:endnote w:type="continuationSeparator" w:id="0">
    <w:p w14:paraId="1A71452A" w14:textId="77777777" w:rsidR="00BC4264" w:rsidRDefault="00BC4264" w:rsidP="007C4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80650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4EC6EB" w14:textId="64765E7C" w:rsidR="007C4F56" w:rsidRDefault="00AD155E">
        <w:pPr>
          <w:pStyle w:val="Footer"/>
          <w:jc w:val="center"/>
        </w:pPr>
        <w:fldSimple w:instr=" FILENAME \* MERGEFORMAT ">
          <w:r>
            <w:rPr>
              <w:noProof/>
            </w:rPr>
            <w:t>09.</w:t>
          </w:r>
          <w:r w:rsidR="008118D4">
            <w:rPr>
              <w:noProof/>
            </w:rPr>
            <w:t>1</w:t>
          </w:r>
          <w:r>
            <w:rPr>
              <w:noProof/>
            </w:rPr>
            <w:t>1</w:t>
          </w:r>
          <w:r w:rsidR="009B5D57">
            <w:rPr>
              <w:noProof/>
            </w:rPr>
            <w:t>.2026</w:t>
          </w:r>
          <w:r w:rsidR="007C4F56">
            <w:rPr>
              <w:noProof/>
            </w:rPr>
            <w:t xml:space="preserve"> Minutes</w:t>
          </w:r>
        </w:fldSimple>
      </w:p>
    </w:sdtContent>
  </w:sdt>
  <w:p w14:paraId="0D2EECD2" w14:textId="77777777" w:rsidR="007C4F56" w:rsidRDefault="007C4F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CB778" w14:textId="77777777" w:rsidR="00BC4264" w:rsidRDefault="00BC4264" w:rsidP="007C4F56">
      <w:pPr>
        <w:spacing w:after="0" w:line="240" w:lineRule="auto"/>
      </w:pPr>
      <w:r>
        <w:separator/>
      </w:r>
    </w:p>
  </w:footnote>
  <w:footnote w:type="continuationSeparator" w:id="0">
    <w:p w14:paraId="6877564D" w14:textId="77777777" w:rsidR="00BC4264" w:rsidRDefault="00BC4264" w:rsidP="007C4F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03C60" w14:textId="5FF40935" w:rsidR="00F6087D" w:rsidRDefault="00F6087D">
    <w:pPr>
      <w:pStyle w:val="Header"/>
    </w:pPr>
    <w:r>
      <w:rPr>
        <w:noProof/>
      </w:rPr>
      <w:drawing>
        <wp:inline distT="0" distB="0" distL="0" distR="0" wp14:anchorId="3012236D" wp14:editId="4F5A6052">
          <wp:extent cx="3347840" cy="1047750"/>
          <wp:effectExtent l="0" t="0" r="5080" b="0"/>
          <wp:docPr id="779725503" name="Picture 1" descr="Minnesota Office of Ombudsperson for Famili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9725503" name="Picture 1" descr="Minnesota Office of Ombudsperson for Families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3373" cy="10494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AEC3942" w14:textId="77777777" w:rsidR="00F6087D" w:rsidRDefault="00F608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B07B06"/>
    <w:multiLevelType w:val="hybridMultilevel"/>
    <w:tmpl w:val="FFAC071A"/>
    <w:lvl w:ilvl="0" w:tplc="924AC1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0F5001"/>
    <w:multiLevelType w:val="hybridMultilevel"/>
    <w:tmpl w:val="1D36E374"/>
    <w:lvl w:ilvl="0" w:tplc="FD02E8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D867C5"/>
    <w:multiLevelType w:val="hybridMultilevel"/>
    <w:tmpl w:val="4AB8DE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322DB8"/>
    <w:multiLevelType w:val="hybridMultilevel"/>
    <w:tmpl w:val="E46ED09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011430"/>
    <w:multiLevelType w:val="hybridMultilevel"/>
    <w:tmpl w:val="44AE5096"/>
    <w:lvl w:ilvl="0" w:tplc="22B629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F83789"/>
    <w:multiLevelType w:val="hybridMultilevel"/>
    <w:tmpl w:val="E01AF312"/>
    <w:lvl w:ilvl="0" w:tplc="600E73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7275049">
    <w:abstractNumId w:val="5"/>
  </w:num>
  <w:num w:numId="2" w16cid:durableId="725027172">
    <w:abstractNumId w:val="1"/>
  </w:num>
  <w:num w:numId="3" w16cid:durableId="2104645666">
    <w:abstractNumId w:val="0"/>
  </w:num>
  <w:num w:numId="4" w16cid:durableId="466630412">
    <w:abstractNumId w:val="4"/>
  </w:num>
  <w:num w:numId="5" w16cid:durableId="313221365">
    <w:abstractNumId w:val="3"/>
  </w:num>
  <w:num w:numId="6" w16cid:durableId="13335582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A73"/>
    <w:rsid w:val="00002137"/>
    <w:rsid w:val="00003CDB"/>
    <w:rsid w:val="00014ACC"/>
    <w:rsid w:val="00015713"/>
    <w:rsid w:val="00016318"/>
    <w:rsid w:val="000215D2"/>
    <w:rsid w:val="00021949"/>
    <w:rsid w:val="00030E91"/>
    <w:rsid w:val="00034528"/>
    <w:rsid w:val="00037A3F"/>
    <w:rsid w:val="00043C48"/>
    <w:rsid w:val="0004590A"/>
    <w:rsid w:val="00050A5A"/>
    <w:rsid w:val="00052A77"/>
    <w:rsid w:val="00054CA3"/>
    <w:rsid w:val="00064361"/>
    <w:rsid w:val="00065CA6"/>
    <w:rsid w:val="00066B1B"/>
    <w:rsid w:val="00076243"/>
    <w:rsid w:val="00077946"/>
    <w:rsid w:val="000803FC"/>
    <w:rsid w:val="00082E5E"/>
    <w:rsid w:val="0008502A"/>
    <w:rsid w:val="00087D80"/>
    <w:rsid w:val="0009003E"/>
    <w:rsid w:val="000967BF"/>
    <w:rsid w:val="000973EB"/>
    <w:rsid w:val="000A0963"/>
    <w:rsid w:val="000B5471"/>
    <w:rsid w:val="000E0C0A"/>
    <w:rsid w:val="000E2C29"/>
    <w:rsid w:val="000F7973"/>
    <w:rsid w:val="00104D6F"/>
    <w:rsid w:val="001107D9"/>
    <w:rsid w:val="00110C04"/>
    <w:rsid w:val="001112FD"/>
    <w:rsid w:val="00113191"/>
    <w:rsid w:val="00115961"/>
    <w:rsid w:val="00117A68"/>
    <w:rsid w:val="001233B1"/>
    <w:rsid w:val="001349C8"/>
    <w:rsid w:val="00135B58"/>
    <w:rsid w:val="001402A3"/>
    <w:rsid w:val="0014361A"/>
    <w:rsid w:val="001467AC"/>
    <w:rsid w:val="00150E1F"/>
    <w:rsid w:val="00152169"/>
    <w:rsid w:val="001576F0"/>
    <w:rsid w:val="00160855"/>
    <w:rsid w:val="0016209F"/>
    <w:rsid w:val="0016458A"/>
    <w:rsid w:val="00164E1D"/>
    <w:rsid w:val="00165D45"/>
    <w:rsid w:val="00182EC4"/>
    <w:rsid w:val="00183163"/>
    <w:rsid w:val="00187790"/>
    <w:rsid w:val="00187C1D"/>
    <w:rsid w:val="001934FB"/>
    <w:rsid w:val="001A1A73"/>
    <w:rsid w:val="001B23B5"/>
    <w:rsid w:val="001B7010"/>
    <w:rsid w:val="001C2E98"/>
    <w:rsid w:val="001E094C"/>
    <w:rsid w:val="001E12AC"/>
    <w:rsid w:val="001E5CBA"/>
    <w:rsid w:val="001F3CD4"/>
    <w:rsid w:val="001F478F"/>
    <w:rsid w:val="001F5157"/>
    <w:rsid w:val="00202031"/>
    <w:rsid w:val="00204EB8"/>
    <w:rsid w:val="00205C6E"/>
    <w:rsid w:val="00220541"/>
    <w:rsid w:val="002244AE"/>
    <w:rsid w:val="00233E47"/>
    <w:rsid w:val="00240C85"/>
    <w:rsid w:val="002413B1"/>
    <w:rsid w:val="002438BF"/>
    <w:rsid w:val="00245DAB"/>
    <w:rsid w:val="00253E2F"/>
    <w:rsid w:val="00256984"/>
    <w:rsid w:val="002618DD"/>
    <w:rsid w:val="0026553B"/>
    <w:rsid w:val="00267DA4"/>
    <w:rsid w:val="00271768"/>
    <w:rsid w:val="002723AB"/>
    <w:rsid w:val="002855C4"/>
    <w:rsid w:val="00285DF3"/>
    <w:rsid w:val="002866DC"/>
    <w:rsid w:val="00291180"/>
    <w:rsid w:val="00292656"/>
    <w:rsid w:val="00292872"/>
    <w:rsid w:val="002A3B93"/>
    <w:rsid w:val="002A6FCF"/>
    <w:rsid w:val="002B36B7"/>
    <w:rsid w:val="002B37B1"/>
    <w:rsid w:val="002B3A7F"/>
    <w:rsid w:val="002B5664"/>
    <w:rsid w:val="002C05D7"/>
    <w:rsid w:val="002C4518"/>
    <w:rsid w:val="002C46F7"/>
    <w:rsid w:val="002C6095"/>
    <w:rsid w:val="002D2EC7"/>
    <w:rsid w:val="002D349B"/>
    <w:rsid w:val="002D51EB"/>
    <w:rsid w:val="002E06C7"/>
    <w:rsid w:val="002E1F9F"/>
    <w:rsid w:val="002E4FAD"/>
    <w:rsid w:val="002F1B4D"/>
    <w:rsid w:val="0031191D"/>
    <w:rsid w:val="003140CA"/>
    <w:rsid w:val="00325F34"/>
    <w:rsid w:val="00331C7B"/>
    <w:rsid w:val="00332443"/>
    <w:rsid w:val="00341734"/>
    <w:rsid w:val="00344BE8"/>
    <w:rsid w:val="003512A1"/>
    <w:rsid w:val="00351D7F"/>
    <w:rsid w:val="0035334B"/>
    <w:rsid w:val="00354B5F"/>
    <w:rsid w:val="00355AE9"/>
    <w:rsid w:val="003617EA"/>
    <w:rsid w:val="0036355D"/>
    <w:rsid w:val="003657A4"/>
    <w:rsid w:val="003730E2"/>
    <w:rsid w:val="00383723"/>
    <w:rsid w:val="00385B1C"/>
    <w:rsid w:val="0038625D"/>
    <w:rsid w:val="00391C5F"/>
    <w:rsid w:val="0039475C"/>
    <w:rsid w:val="003A0705"/>
    <w:rsid w:val="003A0FB4"/>
    <w:rsid w:val="003A389F"/>
    <w:rsid w:val="003A5315"/>
    <w:rsid w:val="003B15C1"/>
    <w:rsid w:val="003B789B"/>
    <w:rsid w:val="003C2903"/>
    <w:rsid w:val="003C3651"/>
    <w:rsid w:val="003D20A7"/>
    <w:rsid w:val="003D2A01"/>
    <w:rsid w:val="003D48F4"/>
    <w:rsid w:val="003D5D5A"/>
    <w:rsid w:val="003D70D5"/>
    <w:rsid w:val="003D748E"/>
    <w:rsid w:val="003E1FC2"/>
    <w:rsid w:val="003F1257"/>
    <w:rsid w:val="003F4936"/>
    <w:rsid w:val="003F6EA4"/>
    <w:rsid w:val="0040091D"/>
    <w:rsid w:val="00402B38"/>
    <w:rsid w:val="00406139"/>
    <w:rsid w:val="0040671D"/>
    <w:rsid w:val="0041174E"/>
    <w:rsid w:val="00413DE6"/>
    <w:rsid w:val="004350EA"/>
    <w:rsid w:val="00441386"/>
    <w:rsid w:val="00441FB0"/>
    <w:rsid w:val="004460AA"/>
    <w:rsid w:val="00446B7C"/>
    <w:rsid w:val="004501CE"/>
    <w:rsid w:val="00452C70"/>
    <w:rsid w:val="004550B0"/>
    <w:rsid w:val="004602AF"/>
    <w:rsid w:val="00471A80"/>
    <w:rsid w:val="00471FFE"/>
    <w:rsid w:val="00472363"/>
    <w:rsid w:val="00472E2F"/>
    <w:rsid w:val="00486478"/>
    <w:rsid w:val="0048794E"/>
    <w:rsid w:val="00491C66"/>
    <w:rsid w:val="0049506A"/>
    <w:rsid w:val="004966A3"/>
    <w:rsid w:val="004A20BD"/>
    <w:rsid w:val="004A3A42"/>
    <w:rsid w:val="004A700C"/>
    <w:rsid w:val="004B38D1"/>
    <w:rsid w:val="004B51F9"/>
    <w:rsid w:val="004C2863"/>
    <w:rsid w:val="004C6C58"/>
    <w:rsid w:val="004D5EAB"/>
    <w:rsid w:val="004D72AA"/>
    <w:rsid w:val="004E0693"/>
    <w:rsid w:val="004E0800"/>
    <w:rsid w:val="00504194"/>
    <w:rsid w:val="00505123"/>
    <w:rsid w:val="0051272F"/>
    <w:rsid w:val="00512FF0"/>
    <w:rsid w:val="0052297D"/>
    <w:rsid w:val="00522EF6"/>
    <w:rsid w:val="005230D8"/>
    <w:rsid w:val="00533A8B"/>
    <w:rsid w:val="00534CB6"/>
    <w:rsid w:val="00545660"/>
    <w:rsid w:val="00550A59"/>
    <w:rsid w:val="005668DB"/>
    <w:rsid w:val="00570181"/>
    <w:rsid w:val="00572586"/>
    <w:rsid w:val="0057625F"/>
    <w:rsid w:val="0057708C"/>
    <w:rsid w:val="00582FDC"/>
    <w:rsid w:val="00583F86"/>
    <w:rsid w:val="00585A75"/>
    <w:rsid w:val="0059047C"/>
    <w:rsid w:val="00590740"/>
    <w:rsid w:val="005946B2"/>
    <w:rsid w:val="00594A33"/>
    <w:rsid w:val="00595378"/>
    <w:rsid w:val="005A0BA3"/>
    <w:rsid w:val="005A58C4"/>
    <w:rsid w:val="005B33F2"/>
    <w:rsid w:val="005B5B83"/>
    <w:rsid w:val="005B734F"/>
    <w:rsid w:val="005C4150"/>
    <w:rsid w:val="005C6C34"/>
    <w:rsid w:val="005C7896"/>
    <w:rsid w:val="005D0973"/>
    <w:rsid w:val="005D1FCF"/>
    <w:rsid w:val="005D4AF7"/>
    <w:rsid w:val="005D6F27"/>
    <w:rsid w:val="005D7EC7"/>
    <w:rsid w:val="005E47CD"/>
    <w:rsid w:val="005F52AC"/>
    <w:rsid w:val="005F720C"/>
    <w:rsid w:val="006019D6"/>
    <w:rsid w:val="00605D26"/>
    <w:rsid w:val="00606289"/>
    <w:rsid w:val="006144FE"/>
    <w:rsid w:val="00615805"/>
    <w:rsid w:val="0061756C"/>
    <w:rsid w:val="00621965"/>
    <w:rsid w:val="00651152"/>
    <w:rsid w:val="006539FC"/>
    <w:rsid w:val="006570C4"/>
    <w:rsid w:val="006571B8"/>
    <w:rsid w:val="0065777C"/>
    <w:rsid w:val="00660FA6"/>
    <w:rsid w:val="006615DB"/>
    <w:rsid w:val="00666B90"/>
    <w:rsid w:val="00670A60"/>
    <w:rsid w:val="006771DF"/>
    <w:rsid w:val="0068154B"/>
    <w:rsid w:val="00693033"/>
    <w:rsid w:val="006A61C5"/>
    <w:rsid w:val="006B1C5C"/>
    <w:rsid w:val="006B2ADF"/>
    <w:rsid w:val="006B6664"/>
    <w:rsid w:val="006B7370"/>
    <w:rsid w:val="006C212D"/>
    <w:rsid w:val="006C4A08"/>
    <w:rsid w:val="006D24EA"/>
    <w:rsid w:val="006D4BFF"/>
    <w:rsid w:val="006E18E9"/>
    <w:rsid w:val="006E2F87"/>
    <w:rsid w:val="006E7804"/>
    <w:rsid w:val="006E7B5C"/>
    <w:rsid w:val="006E7E98"/>
    <w:rsid w:val="007006C1"/>
    <w:rsid w:val="00701879"/>
    <w:rsid w:val="00702EB8"/>
    <w:rsid w:val="00707621"/>
    <w:rsid w:val="00712E31"/>
    <w:rsid w:val="0071379E"/>
    <w:rsid w:val="00723640"/>
    <w:rsid w:val="00733668"/>
    <w:rsid w:val="00733CCC"/>
    <w:rsid w:val="007351E2"/>
    <w:rsid w:val="00743121"/>
    <w:rsid w:val="00743820"/>
    <w:rsid w:val="00745393"/>
    <w:rsid w:val="007537F7"/>
    <w:rsid w:val="00754A76"/>
    <w:rsid w:val="0076483B"/>
    <w:rsid w:val="00766960"/>
    <w:rsid w:val="00780F1D"/>
    <w:rsid w:val="00780F6F"/>
    <w:rsid w:val="00787A30"/>
    <w:rsid w:val="00790DB1"/>
    <w:rsid w:val="00794924"/>
    <w:rsid w:val="00794BEE"/>
    <w:rsid w:val="007969EC"/>
    <w:rsid w:val="007A27B8"/>
    <w:rsid w:val="007A5778"/>
    <w:rsid w:val="007A60D1"/>
    <w:rsid w:val="007B0160"/>
    <w:rsid w:val="007B1634"/>
    <w:rsid w:val="007B514F"/>
    <w:rsid w:val="007C25B1"/>
    <w:rsid w:val="007C4F56"/>
    <w:rsid w:val="007C6F84"/>
    <w:rsid w:val="007D2679"/>
    <w:rsid w:val="007D3955"/>
    <w:rsid w:val="007D4C78"/>
    <w:rsid w:val="007D54FF"/>
    <w:rsid w:val="007E6491"/>
    <w:rsid w:val="007E66CE"/>
    <w:rsid w:val="007F0F30"/>
    <w:rsid w:val="007F18C4"/>
    <w:rsid w:val="007F195C"/>
    <w:rsid w:val="007F3D3C"/>
    <w:rsid w:val="007F5782"/>
    <w:rsid w:val="00802594"/>
    <w:rsid w:val="00802E6B"/>
    <w:rsid w:val="00805AA4"/>
    <w:rsid w:val="008118D4"/>
    <w:rsid w:val="00813FD0"/>
    <w:rsid w:val="00817B08"/>
    <w:rsid w:val="00830747"/>
    <w:rsid w:val="008357E1"/>
    <w:rsid w:val="0084667D"/>
    <w:rsid w:val="00850D15"/>
    <w:rsid w:val="00852726"/>
    <w:rsid w:val="00875CDF"/>
    <w:rsid w:val="0088721F"/>
    <w:rsid w:val="00887985"/>
    <w:rsid w:val="00893D1A"/>
    <w:rsid w:val="008A467F"/>
    <w:rsid w:val="008A5CC6"/>
    <w:rsid w:val="008B1143"/>
    <w:rsid w:val="008B2E49"/>
    <w:rsid w:val="008B4046"/>
    <w:rsid w:val="008B488B"/>
    <w:rsid w:val="008C1A74"/>
    <w:rsid w:val="008C2693"/>
    <w:rsid w:val="008C3309"/>
    <w:rsid w:val="008C3EA7"/>
    <w:rsid w:val="008C4469"/>
    <w:rsid w:val="008D14B4"/>
    <w:rsid w:val="008D5151"/>
    <w:rsid w:val="008E241F"/>
    <w:rsid w:val="008F170B"/>
    <w:rsid w:val="008F500F"/>
    <w:rsid w:val="008F61B0"/>
    <w:rsid w:val="008F7D82"/>
    <w:rsid w:val="00900DB9"/>
    <w:rsid w:val="00904508"/>
    <w:rsid w:val="00904FEA"/>
    <w:rsid w:val="00916FF5"/>
    <w:rsid w:val="00917DF9"/>
    <w:rsid w:val="009221A7"/>
    <w:rsid w:val="00923234"/>
    <w:rsid w:val="00923AD0"/>
    <w:rsid w:val="009275CA"/>
    <w:rsid w:val="00930EB0"/>
    <w:rsid w:val="0093103D"/>
    <w:rsid w:val="00935EB9"/>
    <w:rsid w:val="009418B1"/>
    <w:rsid w:val="00946DC4"/>
    <w:rsid w:val="00953A48"/>
    <w:rsid w:val="0095426F"/>
    <w:rsid w:val="009637B7"/>
    <w:rsid w:val="009647F5"/>
    <w:rsid w:val="0096596B"/>
    <w:rsid w:val="00967C47"/>
    <w:rsid w:val="0097590B"/>
    <w:rsid w:val="009771A9"/>
    <w:rsid w:val="009903FB"/>
    <w:rsid w:val="009A032A"/>
    <w:rsid w:val="009B0EF5"/>
    <w:rsid w:val="009B337B"/>
    <w:rsid w:val="009B50AD"/>
    <w:rsid w:val="009B5D57"/>
    <w:rsid w:val="009B6157"/>
    <w:rsid w:val="009B6736"/>
    <w:rsid w:val="009B7184"/>
    <w:rsid w:val="009B74E2"/>
    <w:rsid w:val="009C0522"/>
    <w:rsid w:val="009C4CC2"/>
    <w:rsid w:val="009C5A97"/>
    <w:rsid w:val="009C61EA"/>
    <w:rsid w:val="009C6788"/>
    <w:rsid w:val="009D1ADC"/>
    <w:rsid w:val="009D3613"/>
    <w:rsid w:val="009D6459"/>
    <w:rsid w:val="009D6EE9"/>
    <w:rsid w:val="009D73C3"/>
    <w:rsid w:val="009D766D"/>
    <w:rsid w:val="009E69AD"/>
    <w:rsid w:val="009F1C99"/>
    <w:rsid w:val="009F3E1F"/>
    <w:rsid w:val="009F7869"/>
    <w:rsid w:val="009F7EB3"/>
    <w:rsid w:val="00A03B7B"/>
    <w:rsid w:val="00A03F07"/>
    <w:rsid w:val="00A04ECA"/>
    <w:rsid w:val="00A05EFC"/>
    <w:rsid w:val="00A07680"/>
    <w:rsid w:val="00A12F48"/>
    <w:rsid w:val="00A14C41"/>
    <w:rsid w:val="00A17D71"/>
    <w:rsid w:val="00A20A38"/>
    <w:rsid w:val="00A21BCD"/>
    <w:rsid w:val="00A22C63"/>
    <w:rsid w:val="00A307C8"/>
    <w:rsid w:val="00A356D9"/>
    <w:rsid w:val="00A41717"/>
    <w:rsid w:val="00A41B1F"/>
    <w:rsid w:val="00A50129"/>
    <w:rsid w:val="00A52777"/>
    <w:rsid w:val="00A5385F"/>
    <w:rsid w:val="00A55238"/>
    <w:rsid w:val="00A70F52"/>
    <w:rsid w:val="00A772EC"/>
    <w:rsid w:val="00A7787C"/>
    <w:rsid w:val="00A93079"/>
    <w:rsid w:val="00A940AA"/>
    <w:rsid w:val="00A9606D"/>
    <w:rsid w:val="00AA0179"/>
    <w:rsid w:val="00AA1270"/>
    <w:rsid w:val="00AA2514"/>
    <w:rsid w:val="00AA4DFA"/>
    <w:rsid w:val="00AB2193"/>
    <w:rsid w:val="00AB7711"/>
    <w:rsid w:val="00AC0AB8"/>
    <w:rsid w:val="00AC0CF8"/>
    <w:rsid w:val="00AC1257"/>
    <w:rsid w:val="00AC4755"/>
    <w:rsid w:val="00AC67CC"/>
    <w:rsid w:val="00AD0B00"/>
    <w:rsid w:val="00AD155E"/>
    <w:rsid w:val="00AD1C26"/>
    <w:rsid w:val="00AD237C"/>
    <w:rsid w:val="00AD49A7"/>
    <w:rsid w:val="00AD5CF8"/>
    <w:rsid w:val="00AE7DB4"/>
    <w:rsid w:val="00B003E3"/>
    <w:rsid w:val="00B02D4F"/>
    <w:rsid w:val="00B04D7F"/>
    <w:rsid w:val="00B0768E"/>
    <w:rsid w:val="00B1034E"/>
    <w:rsid w:val="00B10C76"/>
    <w:rsid w:val="00B11648"/>
    <w:rsid w:val="00B1351B"/>
    <w:rsid w:val="00B15C1B"/>
    <w:rsid w:val="00B1707F"/>
    <w:rsid w:val="00B22F27"/>
    <w:rsid w:val="00B23E52"/>
    <w:rsid w:val="00B25904"/>
    <w:rsid w:val="00B351F7"/>
    <w:rsid w:val="00B35E5E"/>
    <w:rsid w:val="00B41315"/>
    <w:rsid w:val="00B431B3"/>
    <w:rsid w:val="00B50480"/>
    <w:rsid w:val="00B50EAC"/>
    <w:rsid w:val="00B535C1"/>
    <w:rsid w:val="00B63880"/>
    <w:rsid w:val="00B65A8F"/>
    <w:rsid w:val="00B7079C"/>
    <w:rsid w:val="00B73D7D"/>
    <w:rsid w:val="00B766F3"/>
    <w:rsid w:val="00B76AD4"/>
    <w:rsid w:val="00B81705"/>
    <w:rsid w:val="00B81BDA"/>
    <w:rsid w:val="00B84FF1"/>
    <w:rsid w:val="00B85CA8"/>
    <w:rsid w:val="00B9207C"/>
    <w:rsid w:val="00B970C9"/>
    <w:rsid w:val="00BA79DE"/>
    <w:rsid w:val="00BB568D"/>
    <w:rsid w:val="00BC0CE3"/>
    <w:rsid w:val="00BC34B0"/>
    <w:rsid w:val="00BC4264"/>
    <w:rsid w:val="00BD1AA0"/>
    <w:rsid w:val="00BD360B"/>
    <w:rsid w:val="00BD7718"/>
    <w:rsid w:val="00BE1016"/>
    <w:rsid w:val="00BE5DEC"/>
    <w:rsid w:val="00BE7A33"/>
    <w:rsid w:val="00BF105F"/>
    <w:rsid w:val="00BF4A12"/>
    <w:rsid w:val="00C003A1"/>
    <w:rsid w:val="00C01432"/>
    <w:rsid w:val="00C06607"/>
    <w:rsid w:val="00C20EA0"/>
    <w:rsid w:val="00C21398"/>
    <w:rsid w:val="00C224FF"/>
    <w:rsid w:val="00C22B3C"/>
    <w:rsid w:val="00C243CA"/>
    <w:rsid w:val="00C3626A"/>
    <w:rsid w:val="00C43051"/>
    <w:rsid w:val="00C44084"/>
    <w:rsid w:val="00C44C3B"/>
    <w:rsid w:val="00C50A63"/>
    <w:rsid w:val="00C53A4C"/>
    <w:rsid w:val="00C5441E"/>
    <w:rsid w:val="00C54AC8"/>
    <w:rsid w:val="00C550A4"/>
    <w:rsid w:val="00C605EA"/>
    <w:rsid w:val="00C63018"/>
    <w:rsid w:val="00C63C1F"/>
    <w:rsid w:val="00C649CE"/>
    <w:rsid w:val="00C653BB"/>
    <w:rsid w:val="00C725FC"/>
    <w:rsid w:val="00C73B1C"/>
    <w:rsid w:val="00C90278"/>
    <w:rsid w:val="00C91D89"/>
    <w:rsid w:val="00C94B2E"/>
    <w:rsid w:val="00C96758"/>
    <w:rsid w:val="00CA3138"/>
    <w:rsid w:val="00CA43FB"/>
    <w:rsid w:val="00CA69B1"/>
    <w:rsid w:val="00CC0A1E"/>
    <w:rsid w:val="00CC5E17"/>
    <w:rsid w:val="00CC6F3B"/>
    <w:rsid w:val="00CD0795"/>
    <w:rsid w:val="00CD2F27"/>
    <w:rsid w:val="00CE69B2"/>
    <w:rsid w:val="00CF3B03"/>
    <w:rsid w:val="00D00C32"/>
    <w:rsid w:val="00D01776"/>
    <w:rsid w:val="00D02D0E"/>
    <w:rsid w:val="00D074BD"/>
    <w:rsid w:val="00D16C83"/>
    <w:rsid w:val="00D2168C"/>
    <w:rsid w:val="00D2267B"/>
    <w:rsid w:val="00D22864"/>
    <w:rsid w:val="00D24A44"/>
    <w:rsid w:val="00D26C3A"/>
    <w:rsid w:val="00D34E45"/>
    <w:rsid w:val="00D41EEE"/>
    <w:rsid w:val="00D45FCA"/>
    <w:rsid w:val="00D55A88"/>
    <w:rsid w:val="00D57CDD"/>
    <w:rsid w:val="00D62517"/>
    <w:rsid w:val="00D64443"/>
    <w:rsid w:val="00D669A0"/>
    <w:rsid w:val="00D7191F"/>
    <w:rsid w:val="00D72362"/>
    <w:rsid w:val="00D825BB"/>
    <w:rsid w:val="00D82A43"/>
    <w:rsid w:val="00D849EE"/>
    <w:rsid w:val="00D85338"/>
    <w:rsid w:val="00D85550"/>
    <w:rsid w:val="00D85EC1"/>
    <w:rsid w:val="00D953A3"/>
    <w:rsid w:val="00D953CF"/>
    <w:rsid w:val="00D96E55"/>
    <w:rsid w:val="00DA05FC"/>
    <w:rsid w:val="00DC019D"/>
    <w:rsid w:val="00DC55EA"/>
    <w:rsid w:val="00DC7EBE"/>
    <w:rsid w:val="00DD2590"/>
    <w:rsid w:val="00DD6B4C"/>
    <w:rsid w:val="00DD6D74"/>
    <w:rsid w:val="00DD77D7"/>
    <w:rsid w:val="00DE01D9"/>
    <w:rsid w:val="00DF4231"/>
    <w:rsid w:val="00DF7354"/>
    <w:rsid w:val="00E044D8"/>
    <w:rsid w:val="00E1286A"/>
    <w:rsid w:val="00E216BF"/>
    <w:rsid w:val="00E228DA"/>
    <w:rsid w:val="00E30D9E"/>
    <w:rsid w:val="00E33101"/>
    <w:rsid w:val="00E37DEF"/>
    <w:rsid w:val="00E44A42"/>
    <w:rsid w:val="00E47766"/>
    <w:rsid w:val="00E51123"/>
    <w:rsid w:val="00E51EBB"/>
    <w:rsid w:val="00E52A60"/>
    <w:rsid w:val="00E6301E"/>
    <w:rsid w:val="00E71C32"/>
    <w:rsid w:val="00E73D7E"/>
    <w:rsid w:val="00E858F1"/>
    <w:rsid w:val="00E912BA"/>
    <w:rsid w:val="00E96A78"/>
    <w:rsid w:val="00E9714D"/>
    <w:rsid w:val="00EA0436"/>
    <w:rsid w:val="00EB071B"/>
    <w:rsid w:val="00EB3242"/>
    <w:rsid w:val="00EB51D1"/>
    <w:rsid w:val="00EC3FAC"/>
    <w:rsid w:val="00ED1CB4"/>
    <w:rsid w:val="00ED2B6C"/>
    <w:rsid w:val="00ED72D0"/>
    <w:rsid w:val="00ED76A1"/>
    <w:rsid w:val="00EE3BD5"/>
    <w:rsid w:val="00EE650D"/>
    <w:rsid w:val="00EF0981"/>
    <w:rsid w:val="00EF4E17"/>
    <w:rsid w:val="00EF7565"/>
    <w:rsid w:val="00F11EE4"/>
    <w:rsid w:val="00F146D9"/>
    <w:rsid w:val="00F25D2E"/>
    <w:rsid w:val="00F33430"/>
    <w:rsid w:val="00F356D3"/>
    <w:rsid w:val="00F35741"/>
    <w:rsid w:val="00F50897"/>
    <w:rsid w:val="00F545FE"/>
    <w:rsid w:val="00F5486A"/>
    <w:rsid w:val="00F569A3"/>
    <w:rsid w:val="00F60213"/>
    <w:rsid w:val="00F6087D"/>
    <w:rsid w:val="00F87AD8"/>
    <w:rsid w:val="00F90FB8"/>
    <w:rsid w:val="00F953FA"/>
    <w:rsid w:val="00FA3EDB"/>
    <w:rsid w:val="00FA5B2C"/>
    <w:rsid w:val="00FA5BFE"/>
    <w:rsid w:val="00FB263E"/>
    <w:rsid w:val="00FB53AF"/>
    <w:rsid w:val="00FB7631"/>
    <w:rsid w:val="00FC0867"/>
    <w:rsid w:val="00FC1C14"/>
    <w:rsid w:val="00FC5F57"/>
    <w:rsid w:val="00FD3AF0"/>
    <w:rsid w:val="00FD606F"/>
    <w:rsid w:val="00FE40AD"/>
    <w:rsid w:val="00FE4438"/>
    <w:rsid w:val="00FE54F5"/>
    <w:rsid w:val="00FE5AF8"/>
    <w:rsid w:val="00FE6531"/>
    <w:rsid w:val="00FF54B6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92C668"/>
  <w15:chartTrackingRefBased/>
  <w15:docId w15:val="{F9DB1CCD-72F3-4E5F-B0F4-17A89F6DB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55E"/>
    <w:rPr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18D4"/>
    <w:pPr>
      <w:keepNext/>
      <w:keepLines/>
      <w:spacing w:after="120" w:line="276" w:lineRule="auto"/>
      <w:jc w:val="center"/>
      <w:outlineLvl w:val="0"/>
    </w:pPr>
    <w:rPr>
      <w:rFonts w:ascii="Calibri" w:eastAsiaTheme="majorEastAsia" w:hAnsi="Calibri" w:cstheme="majorBidi"/>
      <w:b/>
      <w:color w:val="003865" w:themeColor="text1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18D4"/>
    <w:pPr>
      <w:keepNext/>
      <w:keepLines/>
      <w:spacing w:after="120" w:line="276" w:lineRule="auto"/>
      <w:outlineLvl w:val="1"/>
    </w:pPr>
    <w:rPr>
      <w:rFonts w:ascii="Calibri" w:eastAsiaTheme="majorEastAsia" w:hAnsi="Calibri" w:cstheme="majorBidi"/>
      <w:b/>
      <w:color w:val="003865" w:themeColor="text1"/>
      <w:sz w:val="4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A1A73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7B16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C4F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F56"/>
  </w:style>
  <w:style w:type="paragraph" w:styleId="Footer">
    <w:name w:val="footer"/>
    <w:basedOn w:val="Normal"/>
    <w:link w:val="FooterChar"/>
    <w:uiPriority w:val="99"/>
    <w:unhideWhenUsed/>
    <w:rsid w:val="007C4F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F56"/>
  </w:style>
  <w:style w:type="character" w:styleId="Hyperlink">
    <w:name w:val="Hyperlink"/>
    <w:basedOn w:val="DefaultParagraphFont"/>
    <w:uiPriority w:val="99"/>
    <w:unhideWhenUsed/>
    <w:rsid w:val="00570181"/>
    <w:rPr>
      <w:color w:val="00386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0181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8118D4"/>
    <w:rPr>
      <w:rFonts w:ascii="Calibri" w:eastAsiaTheme="majorEastAsia" w:hAnsi="Calibri" w:cstheme="majorBidi"/>
      <w:b/>
      <w:color w:val="003865" w:themeColor="text1"/>
      <w:sz w:val="48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F6087D"/>
    <w:pPr>
      <w:spacing w:after="0" w:line="240" w:lineRule="auto"/>
      <w:contextualSpacing/>
      <w:jc w:val="center"/>
    </w:pPr>
    <w:rPr>
      <w:rFonts w:ascii="Garamond" w:eastAsiaTheme="majorEastAsia" w:hAnsi="Garamond" w:cstheme="majorBidi"/>
      <w:b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087D"/>
    <w:rPr>
      <w:rFonts w:ascii="Garamond" w:eastAsiaTheme="majorEastAsia" w:hAnsi="Garamond" w:cstheme="majorBidi"/>
      <w:b/>
      <w:spacing w:val="-10"/>
      <w:kern w:val="28"/>
      <w:sz w:val="3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155E"/>
    <w:pPr>
      <w:numPr>
        <w:ilvl w:val="1"/>
      </w:numPr>
      <w:spacing w:after="120" w:line="240" w:lineRule="auto"/>
      <w:jc w:val="center"/>
    </w:pPr>
    <w:rPr>
      <w:rFonts w:ascii="Calibri" w:eastAsiaTheme="minorEastAsia" w:hAnsi="Calibri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D155E"/>
    <w:rPr>
      <w:rFonts w:ascii="Calibri" w:eastAsiaTheme="minorEastAsia" w:hAnsi="Calibri"/>
      <w:spacing w:val="15"/>
      <w:sz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118D4"/>
    <w:rPr>
      <w:rFonts w:ascii="Calibri" w:eastAsiaTheme="majorEastAsia" w:hAnsi="Calibri" w:cstheme="majorBidi"/>
      <w:b/>
      <w:color w:val="003865" w:themeColor="text1"/>
      <w:sz w:val="40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n.gov/ombudfam/get-help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eb.cvent.com/event/5b965b38-c24b-47b0-9aa3-fc94d19ae676/websitePage:2a1598cf-7823-42dd-94b6-f2f939b54cf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State of MN">
      <a:dk1>
        <a:srgbClr val="003865"/>
      </a:dk1>
      <a:lt1>
        <a:sysClr val="window" lastClr="FFFFFF"/>
      </a:lt1>
      <a:dk2>
        <a:srgbClr val="000000"/>
      </a:dk2>
      <a:lt2>
        <a:srgbClr val="9BCBEB"/>
      </a:lt2>
      <a:accent1>
        <a:srgbClr val="78BE21"/>
      </a:accent1>
      <a:accent2>
        <a:srgbClr val="003865"/>
      </a:accent2>
      <a:accent3>
        <a:srgbClr val="9BCBEB"/>
      </a:accent3>
      <a:accent4>
        <a:srgbClr val="FFC845"/>
      </a:accent4>
      <a:accent5>
        <a:srgbClr val="D9D9D6"/>
      </a:accent5>
      <a:accent6>
        <a:srgbClr val="F5E1A4"/>
      </a:accent6>
      <a:hlink>
        <a:srgbClr val="003865"/>
      </a:hlink>
      <a:folHlink>
        <a:srgbClr val="78BE2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1267</Words>
  <Characters>7226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09.11.2026 Asian Pacific Families Board Meeting Minutes</vt:lpstr>
    </vt:vector>
  </TitlesOfParts>
  <Company>State of Minnesota</Company>
  <LinksUpToDate>false</LinksUpToDate>
  <CharactersWithSpaces>8477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09.11.2026 Asian Pacific Families Board Meeting Minutes</dc:title>
  <dc:subject>OBFF API Board Meeting Minutes from September 11, 2026</dc:subject>
  <dc:creator>Katie.Heilman@state.mn.us</dc:creator>
  <cp:keywords>Office of Ombudsperson for Families; Minnesota; Asian Pacific</cp:keywords>
  <dc:description/>
  <cp:lastModifiedBy>Heilman, Katie (She/Her/Hers) (OBFF)</cp:lastModifiedBy>
  <cp:revision>36</cp:revision>
  <dcterms:created xsi:type="dcterms:W3CDTF">2026-09-11T19:55:00Z</dcterms:created>
  <dcterms:modified xsi:type="dcterms:W3CDTF">2026-09-14T14:48:00Z</dcterms:modified>
  <cp:category>Office of Ombudsperson for Families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447d2545a37596c7bc0afc82bd5b0fe04eeb72a0b249c17467674e75ba5aa8bb</vt:lpwstr>
  </property>
</Properties>
</file>