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15157" w14:textId="77777777" w:rsidR="0054569B" w:rsidRDefault="00584EF3" w:rsidP="0054569B">
      <w:pPr>
        <w:rPr>
          <w:szCs w:val="20"/>
        </w:rPr>
      </w:pPr>
      <w:sdt>
        <w:sdtPr>
          <w:id w:val="10729564"/>
          <w:docPartObj>
            <w:docPartGallery w:val="Cover Pages"/>
            <w:docPartUnique/>
          </w:docPartObj>
        </w:sdtPr>
        <w:sdtEndPr>
          <w:rPr>
            <w:szCs w:val="20"/>
          </w:rPr>
        </w:sdtEndPr>
        <w:sdtContent>
          <w:r w:rsidR="00B67519" w:rsidRPr="00223B41">
            <w:rPr>
              <w:bCs/>
              <w:noProof/>
            </w:rPr>
            <w:drawing>
              <wp:inline distT="0" distB="0" distL="0" distR="0" wp14:anchorId="5685E056" wp14:editId="66FF4D3F">
                <wp:extent cx="2456953" cy="731520"/>
                <wp:effectExtent l="0" t="0" r="635" b="0"/>
                <wp:docPr id="1262787639" name="Graphic 1262787639" descr="Logo for the Minnesota Office of Emergency Medical Service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 descr="Logo for the Minnesota Office of Emergency Medical Services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rcRect t="-15127" r="-1537" b="-15611"/>
                        <a:stretch/>
                      </pic:blipFill>
                      <pic:spPr bwMode="auto">
                        <a:xfrm>
                          <a:off x="0" y="0"/>
                          <a:ext cx="2471313" cy="7357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</w:p>
    <w:p w14:paraId="3823F54A" w14:textId="047E500A" w:rsidR="008F5CBB" w:rsidRPr="0054569B" w:rsidRDefault="0054569B" w:rsidP="00000F34">
      <w:pPr>
        <w:pStyle w:val="Heading2"/>
        <w:spacing w:before="0" w:after="0"/>
        <w:rPr>
          <w:rFonts w:eastAsia="Times New Roman"/>
          <w:szCs w:val="20"/>
        </w:rPr>
      </w:pPr>
      <w:r w:rsidRPr="00166908">
        <w:rPr>
          <w:rFonts w:eastAsia="Calibri"/>
        </w:rPr>
        <w:t>EMT Initial Psychomotor Exam Approval</w:t>
      </w:r>
      <w:r>
        <w:rPr>
          <w:rFonts w:eastAsia="Calibri"/>
        </w:rPr>
        <w:t xml:space="preserve"> </w:t>
      </w:r>
      <w:r w:rsidRPr="00166908">
        <w:rPr>
          <w:rFonts w:eastAsia="Calibri"/>
        </w:rPr>
        <w:t>/</w:t>
      </w:r>
      <w:r>
        <w:rPr>
          <w:rFonts w:eastAsia="Calibri"/>
        </w:rPr>
        <w:t xml:space="preserve"> </w:t>
      </w:r>
      <w:r w:rsidRPr="00166908">
        <w:rPr>
          <w:rFonts w:eastAsia="Calibri"/>
        </w:rPr>
        <w:t>Verification</w:t>
      </w:r>
    </w:p>
    <w:p w14:paraId="24FA0DE5" w14:textId="25719AF9" w:rsidR="0054569B" w:rsidRPr="0023341A" w:rsidRDefault="00000F34" w:rsidP="00000F34">
      <w:pPr>
        <w:spacing w:before="0" w:after="0" w:line="240" w:lineRule="auto"/>
        <w:jc w:val="center"/>
        <w:rPr>
          <w:rFonts w:asciiTheme="minorHAnsi" w:eastAsia="Calibri" w:hAnsiTheme="minorHAnsi" w:cstheme="minorHAnsi"/>
          <w:bCs/>
          <w:i/>
        </w:rPr>
      </w:pPr>
      <w:r w:rsidRPr="0023341A">
        <w:rPr>
          <w:rFonts w:asciiTheme="minorHAnsi" w:eastAsia="Calibri" w:hAnsiTheme="minorHAnsi" w:cstheme="minorHAnsi"/>
          <w:bCs/>
          <w:i/>
        </w:rPr>
        <w:t>This form must be submitted to the OEMS prior to the exam date for approval. Upon exam completion, t</w:t>
      </w:r>
      <w:r w:rsidR="0054569B" w:rsidRPr="0023341A">
        <w:rPr>
          <w:rFonts w:asciiTheme="minorHAnsi" w:eastAsia="Calibri" w:hAnsiTheme="minorHAnsi" w:cstheme="minorHAnsi"/>
          <w:bCs/>
          <w:i/>
        </w:rPr>
        <w:t xml:space="preserve">his evaluation must be </w:t>
      </w:r>
      <w:r w:rsidRPr="0023341A">
        <w:rPr>
          <w:rFonts w:asciiTheme="minorHAnsi" w:eastAsia="Calibri" w:hAnsiTheme="minorHAnsi" w:cstheme="minorHAnsi"/>
          <w:bCs/>
          <w:i/>
        </w:rPr>
        <w:t>filled out</w:t>
      </w:r>
      <w:r w:rsidR="0054569B" w:rsidRPr="0023341A">
        <w:rPr>
          <w:rFonts w:asciiTheme="minorHAnsi" w:eastAsia="Calibri" w:hAnsiTheme="minorHAnsi" w:cstheme="minorHAnsi"/>
          <w:bCs/>
          <w:i/>
        </w:rPr>
        <w:t xml:space="preserve"> and signed by the examination coordinator and forwarded to </w:t>
      </w:r>
      <w:r w:rsidR="00584EF3">
        <w:rPr>
          <w:rFonts w:asciiTheme="minorHAnsi" w:eastAsia="Calibri" w:hAnsiTheme="minorHAnsi" w:cstheme="minorHAnsi"/>
          <w:bCs/>
          <w:i/>
        </w:rPr>
        <w:t xml:space="preserve">the </w:t>
      </w:r>
      <w:r w:rsidR="0054569B" w:rsidRPr="0023341A">
        <w:rPr>
          <w:rFonts w:asciiTheme="minorHAnsi" w:eastAsia="Calibri" w:hAnsiTheme="minorHAnsi" w:cstheme="minorHAnsi"/>
          <w:bCs/>
          <w:i/>
        </w:rPr>
        <w:t>O</w:t>
      </w:r>
      <w:r w:rsidR="00584EF3">
        <w:rPr>
          <w:rFonts w:asciiTheme="minorHAnsi" w:eastAsia="Calibri" w:hAnsiTheme="minorHAnsi" w:cstheme="minorHAnsi"/>
          <w:bCs/>
          <w:i/>
        </w:rPr>
        <w:t xml:space="preserve">ffice of </w:t>
      </w:r>
      <w:r w:rsidR="0054569B" w:rsidRPr="0023341A">
        <w:rPr>
          <w:rFonts w:asciiTheme="minorHAnsi" w:eastAsia="Calibri" w:hAnsiTheme="minorHAnsi" w:cstheme="minorHAnsi"/>
          <w:bCs/>
          <w:i/>
        </w:rPr>
        <w:t>EMS</w:t>
      </w:r>
      <w:r w:rsidRPr="0023341A">
        <w:rPr>
          <w:rFonts w:asciiTheme="minorHAnsi" w:eastAsia="Calibri" w:hAnsiTheme="minorHAnsi" w:cstheme="minorHAnsi"/>
          <w:bCs/>
          <w:i/>
        </w:rPr>
        <w:t>.</w:t>
      </w:r>
    </w:p>
    <w:p w14:paraId="27F3D233" w14:textId="478DD5D0" w:rsidR="0054569B" w:rsidRPr="0023341A" w:rsidRDefault="0054569B" w:rsidP="00000F34">
      <w:pPr>
        <w:spacing w:before="0" w:after="0" w:line="240" w:lineRule="auto"/>
        <w:jc w:val="center"/>
        <w:rPr>
          <w:rFonts w:asciiTheme="minorHAnsi" w:eastAsia="Calibri" w:hAnsiTheme="minorHAnsi" w:cstheme="minorHAnsi"/>
          <w:b/>
          <w:i/>
          <w:color w:val="FF0000"/>
        </w:rPr>
      </w:pPr>
      <w:r w:rsidRPr="0023341A">
        <w:rPr>
          <w:rFonts w:asciiTheme="minorHAnsi" w:eastAsia="Calibri" w:hAnsiTheme="minorHAnsi" w:cstheme="minorHAnsi"/>
          <w:b/>
          <w:i/>
          <w:color w:val="FF0000"/>
        </w:rPr>
        <w:t>Please submit for approval to your OEMS Specialist in Word Format</w:t>
      </w:r>
    </w:p>
    <w:tbl>
      <w:tblPr>
        <w:tblW w:w="1050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30" w:type="dxa"/>
          <w:right w:w="230" w:type="dxa"/>
        </w:tblCellMar>
        <w:tblLook w:val="04A0" w:firstRow="1" w:lastRow="0" w:firstColumn="1" w:lastColumn="0" w:noHBand="0" w:noVBand="1"/>
      </w:tblPr>
      <w:tblGrid>
        <w:gridCol w:w="2957"/>
        <w:gridCol w:w="900"/>
        <w:gridCol w:w="2177"/>
        <w:gridCol w:w="1011"/>
        <w:gridCol w:w="514"/>
        <w:gridCol w:w="1004"/>
        <w:gridCol w:w="1943"/>
      </w:tblGrid>
      <w:tr w:rsidR="0054569B" w:rsidRPr="000F4B43" w14:paraId="02BC8CFB" w14:textId="77777777" w:rsidTr="0023341A">
        <w:trPr>
          <w:trHeight w:val="493"/>
        </w:trPr>
        <w:tc>
          <w:tcPr>
            <w:tcW w:w="755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14:paraId="4A0028D4" w14:textId="77777777" w:rsidR="0054569B" w:rsidRPr="0023341A" w:rsidRDefault="0054569B" w:rsidP="00334070">
            <w:pPr>
              <w:spacing w:after="0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 xml:space="preserve">pSYCHOMOTOR EXAMINATION DATE: 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8593E6C" w14:textId="77777777" w:rsidR="0054569B" w:rsidRPr="0023341A" w:rsidRDefault="0054569B" w:rsidP="00334070">
            <w:pPr>
              <w:tabs>
                <w:tab w:val="left" w:pos="2013"/>
                <w:tab w:val="left" w:pos="2373"/>
                <w:tab w:val="left" w:pos="2508"/>
              </w:tabs>
              <w:spacing w:after="0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LEAD INSTRUCTOR:</w:t>
            </w:r>
          </w:p>
        </w:tc>
      </w:tr>
      <w:tr w:rsidR="0054569B" w:rsidRPr="000F4B43" w14:paraId="66642CBA" w14:textId="77777777" w:rsidTr="0054569B">
        <w:trPr>
          <w:trHeight w:val="502"/>
        </w:trPr>
        <w:tc>
          <w:tcPr>
            <w:tcW w:w="755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</w:tcPr>
          <w:p w14:paraId="16793833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>Exam start time:</w:t>
            </w:r>
          </w:p>
        </w:tc>
        <w:tc>
          <w:tcPr>
            <w:tcW w:w="294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DCD27" w14:textId="77777777" w:rsidR="0054569B" w:rsidRPr="0023341A" w:rsidRDefault="0054569B" w:rsidP="00334070">
            <w:pPr>
              <w:spacing w:after="0"/>
              <w:rPr>
                <w:rFonts w:asciiTheme="minorHAnsi" w:hAnsiTheme="minorHAnsi" w:cstheme="minorHAnsi"/>
                <w:iCs/>
                <w:caps/>
                <w:color w:val="000000"/>
                <w:sz w:val="20"/>
                <w:szCs w:val="20"/>
              </w:rPr>
            </w:pPr>
          </w:p>
        </w:tc>
      </w:tr>
      <w:tr w:rsidR="0054569B" w:rsidRPr="000F4B43" w14:paraId="6E3CD74D" w14:textId="77777777" w:rsidTr="0023341A">
        <w:trPr>
          <w:trHeight w:val="889"/>
        </w:trPr>
        <w:tc>
          <w:tcPr>
            <w:tcW w:w="1050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14:paraId="2C14DA6D" w14:textId="77777777" w:rsidR="0054569B" w:rsidRPr="0023341A" w:rsidRDefault="0054569B" w:rsidP="00334070">
            <w:pPr>
              <w:spacing w:after="0" w:line="360" w:lineRule="auto"/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 xml:space="preserve">EDUCATION PROGRAM NAME: </w:t>
            </w:r>
          </w:p>
          <w:p w14:paraId="370C4EEE" w14:textId="77777777" w:rsidR="0054569B" w:rsidRPr="0023341A" w:rsidRDefault="0054569B" w:rsidP="00334070">
            <w:pPr>
              <w:spacing w:after="0" w:line="36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aps/>
                <w:color w:val="000000"/>
                <w:sz w:val="20"/>
                <w:szCs w:val="20"/>
              </w:rPr>
              <w:t xml:space="preserve">Examination Site:                                      </w:t>
            </w:r>
          </w:p>
        </w:tc>
      </w:tr>
      <w:tr w:rsidR="0054569B" w:rsidRPr="000F4B43" w14:paraId="1762AFBC" w14:textId="77777777" w:rsidTr="0054569B">
        <w:trPr>
          <w:trHeight w:val="637"/>
        </w:trPr>
        <w:tc>
          <w:tcPr>
            <w:tcW w:w="60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2F1C92D2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STATE OFFICIAL or APPROVED AGENT:</w:t>
            </w:r>
          </w:p>
          <w:p w14:paraId="763940DA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D79DEBD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EXAM ID: </w:t>
            </w:r>
            <w:r w:rsidRPr="0023341A"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</w:rPr>
              <w:t>(state office only)</w:t>
            </w:r>
          </w:p>
        </w:tc>
      </w:tr>
      <w:tr w:rsidR="0054569B" w:rsidRPr="000F4B43" w14:paraId="04BDFA05" w14:textId="77777777" w:rsidTr="0054569B">
        <w:trPr>
          <w:trHeight w:val="601"/>
        </w:trPr>
        <w:tc>
          <w:tcPr>
            <w:tcW w:w="1050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</w:tcPr>
          <w:p w14:paraId="3FFC862E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EXAM COORDINATOR NAME:</w:t>
            </w:r>
          </w:p>
          <w:p w14:paraId="55B4661B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PHONE: </w:t>
            </w:r>
          </w:p>
        </w:tc>
      </w:tr>
      <w:tr w:rsidR="0054569B" w:rsidRPr="000F4B43" w14:paraId="06654F15" w14:textId="77777777" w:rsidTr="0054569B">
        <w:trPr>
          <w:trHeight w:val="602"/>
        </w:trPr>
        <w:tc>
          <w:tcPr>
            <w:tcW w:w="10506" w:type="dxa"/>
            <w:gridSpan w:val="7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072D4DFD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PHYSICIAN MEDICAL DIRECTOR:</w:t>
            </w:r>
          </w:p>
          <w:p w14:paraId="701590EA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PHONE:</w:t>
            </w:r>
          </w:p>
        </w:tc>
      </w:tr>
      <w:tr w:rsidR="0054569B" w:rsidRPr="0023341A" w14:paraId="0AEF849B" w14:textId="77777777" w:rsidTr="0023341A">
        <w:trPr>
          <w:trHeight w:val="295"/>
        </w:trPr>
        <w:tc>
          <w:tcPr>
            <w:tcW w:w="10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14:paraId="779785A8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Examiners Assigned to Initial Skills Stations </w:t>
            </w:r>
            <w:r w:rsidRPr="0023341A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(cannot be the lead instructor)</w:t>
            </w:r>
          </w:p>
        </w:tc>
      </w:tr>
      <w:tr w:rsidR="0054569B" w:rsidRPr="0023341A" w14:paraId="16D6E93D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1BEEA7A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Practical Skills Exam: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61EB1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443402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8C040D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State Cert. #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841999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Expire Date</w:t>
            </w:r>
          </w:p>
        </w:tc>
      </w:tr>
      <w:tr w:rsidR="0054569B" w:rsidRPr="0023341A" w14:paraId="55AB2F04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BE76F1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Pt. Assessment - Trauma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5D4B8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1E5029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F63360" w14:textId="77777777" w:rsidR="0054569B" w:rsidRPr="0023341A" w:rsidRDefault="0054569B" w:rsidP="00334070">
            <w:pPr>
              <w:spacing w:after="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1DB4BA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569B" w:rsidRPr="0023341A" w14:paraId="11D4219D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379894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Pt. Assessment - Medical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51D5D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A44A15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BAE48A" w14:textId="77777777" w:rsidR="0054569B" w:rsidRPr="0023341A" w:rsidRDefault="0054569B" w:rsidP="00334070">
            <w:pPr>
              <w:spacing w:after="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FDE64F6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569B" w:rsidRPr="0023341A" w14:paraId="78C2EC11" w14:textId="77777777" w:rsidTr="0023341A">
        <w:trPr>
          <w:trHeight w:val="493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65E78A" w14:textId="51A7F17A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18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18"/>
              </w:rPr>
              <w:t>O2 Admin by Non-rebreather mask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05C0B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87F3B4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9D14D6" w14:textId="77777777" w:rsidR="0054569B" w:rsidRPr="0023341A" w:rsidRDefault="0054569B" w:rsidP="00334070">
            <w:pPr>
              <w:spacing w:after="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335246C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569B" w:rsidRPr="0023341A" w14:paraId="4E5C6A16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8E74827" w14:textId="13462C66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BVM Vent. Apneic Adult Pt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7E34D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E67C05E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D4B7CE3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402E6C9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569B" w:rsidRPr="0023341A" w14:paraId="419AB86B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5EA941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Cardiac Arrest Mgt./AED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00598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C337009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C5DDE9D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32029A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569B" w:rsidRPr="0023341A" w14:paraId="4FAC5D2A" w14:textId="77777777" w:rsidTr="0023341A">
        <w:trPr>
          <w:trHeight w:val="311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A1BEFB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Random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8826B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1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420178B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33ECB6" w14:textId="77777777" w:rsidR="0054569B" w:rsidRPr="0023341A" w:rsidRDefault="0054569B" w:rsidP="00334070">
            <w:pPr>
              <w:spacing w:after="0"/>
              <w:jc w:val="center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90CEB52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569B" w:rsidRPr="0023341A" w14:paraId="7A5028F3" w14:textId="77777777" w:rsidTr="0023341A">
        <w:trPr>
          <w:trHeight w:val="196"/>
        </w:trPr>
        <w:tc>
          <w:tcPr>
            <w:tcW w:w="10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5" w:color="auto" w:fill="auto"/>
            <w:noWrap/>
            <w:vAlign w:val="center"/>
            <w:hideMark/>
          </w:tcPr>
          <w:p w14:paraId="227EECD3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Examiners Assigned to Re-Test Skills Stations </w:t>
            </w:r>
            <w:r w:rsidRPr="0023341A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(cannot be the lead instructor)</w:t>
            </w:r>
          </w:p>
        </w:tc>
      </w:tr>
      <w:tr w:rsidR="0054569B" w:rsidRPr="0023341A" w14:paraId="6E9540F7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FEB5C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Practical Skills Exam:</w:t>
            </w:r>
          </w:p>
        </w:tc>
        <w:tc>
          <w:tcPr>
            <w:tcW w:w="900" w:type="dxa"/>
            <w:vAlign w:val="center"/>
          </w:tcPr>
          <w:p w14:paraId="5F3516A4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188" w:type="dxa"/>
            <w:gridSpan w:val="2"/>
            <w:vAlign w:val="center"/>
          </w:tcPr>
          <w:p w14:paraId="12B272EA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518" w:type="dxa"/>
            <w:gridSpan w:val="2"/>
            <w:vAlign w:val="center"/>
          </w:tcPr>
          <w:p w14:paraId="62EF2C9C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State Cert. #</w:t>
            </w:r>
          </w:p>
        </w:tc>
        <w:tc>
          <w:tcPr>
            <w:tcW w:w="1943" w:type="dxa"/>
            <w:vAlign w:val="center"/>
          </w:tcPr>
          <w:p w14:paraId="0C8F3FF5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Expire Date</w:t>
            </w:r>
          </w:p>
        </w:tc>
      </w:tr>
      <w:tr w:rsidR="0054569B" w:rsidRPr="0023341A" w14:paraId="4BA65709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EEA2EF3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Pt. Assessment - Trauma</w:t>
            </w:r>
          </w:p>
        </w:tc>
        <w:tc>
          <w:tcPr>
            <w:tcW w:w="900" w:type="dxa"/>
            <w:vAlign w:val="center"/>
          </w:tcPr>
          <w:p w14:paraId="29181DC9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1D3B6517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AA1D842" w14:textId="77777777" w:rsidR="0054569B" w:rsidRPr="0023341A" w:rsidRDefault="0054569B" w:rsidP="00334070">
            <w:pPr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7DF21897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4569B" w:rsidRPr="0023341A" w14:paraId="7508A68A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65C99D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Pt. Assessment - Medical</w:t>
            </w:r>
          </w:p>
        </w:tc>
        <w:tc>
          <w:tcPr>
            <w:tcW w:w="900" w:type="dxa"/>
            <w:vAlign w:val="center"/>
          </w:tcPr>
          <w:p w14:paraId="26F4619B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08513B6C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F6155FB" w14:textId="77777777" w:rsidR="0054569B" w:rsidRPr="0023341A" w:rsidRDefault="0054569B" w:rsidP="00334070">
            <w:pPr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42C5D6B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4569B" w:rsidRPr="0023341A" w14:paraId="2ED014A0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383265" w14:textId="3B804602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O2 Admin by Non-rebreather mask</w:t>
            </w:r>
          </w:p>
        </w:tc>
        <w:tc>
          <w:tcPr>
            <w:tcW w:w="900" w:type="dxa"/>
            <w:vAlign w:val="center"/>
          </w:tcPr>
          <w:p w14:paraId="10F2080A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302B15B7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FECDC27" w14:textId="77777777" w:rsidR="0054569B" w:rsidRPr="0023341A" w:rsidRDefault="0054569B" w:rsidP="00334070">
            <w:pPr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CC6B9BB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4569B" w:rsidRPr="0023341A" w14:paraId="6F06BF79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B401DB" w14:textId="4CC3242E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BVM Vent. Apneic Adult Pt</w:t>
            </w:r>
          </w:p>
        </w:tc>
        <w:tc>
          <w:tcPr>
            <w:tcW w:w="900" w:type="dxa"/>
            <w:vAlign w:val="center"/>
          </w:tcPr>
          <w:p w14:paraId="37B8368E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3111B323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F121F7B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54E7C63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4569B" w:rsidRPr="0023341A" w14:paraId="4EFEAE81" w14:textId="77777777" w:rsidTr="0023341A">
        <w:trPr>
          <w:trHeight w:val="296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EC792B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Cardiac Arrest Mgt./AED</w:t>
            </w:r>
          </w:p>
        </w:tc>
        <w:tc>
          <w:tcPr>
            <w:tcW w:w="900" w:type="dxa"/>
            <w:vAlign w:val="center"/>
          </w:tcPr>
          <w:p w14:paraId="3AF15C56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58701081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5E3606B8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59ACA339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4569B" w:rsidRPr="0023341A" w14:paraId="444FE012" w14:textId="77777777" w:rsidTr="0023341A">
        <w:trPr>
          <w:trHeight w:val="311"/>
        </w:trPr>
        <w:tc>
          <w:tcPr>
            <w:tcW w:w="2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795AD0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3341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Random </w:t>
            </w:r>
          </w:p>
        </w:tc>
        <w:tc>
          <w:tcPr>
            <w:tcW w:w="900" w:type="dxa"/>
            <w:vAlign w:val="center"/>
          </w:tcPr>
          <w:p w14:paraId="199DB023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517AE8A2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33B7859" w14:textId="77777777" w:rsidR="0054569B" w:rsidRPr="0023341A" w:rsidRDefault="0054569B" w:rsidP="00334070">
            <w:pPr>
              <w:spacing w:after="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B84E4F1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4569B" w:rsidRPr="0023341A" w14:paraId="2436C92F" w14:textId="77777777" w:rsidTr="0054569B">
        <w:trPr>
          <w:trHeight w:val="469"/>
        </w:trPr>
        <w:tc>
          <w:tcPr>
            <w:tcW w:w="10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4753E94E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792A3C36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3341A">
              <w:rPr>
                <w:rFonts w:asciiTheme="minorHAnsi" w:hAnsiTheme="minorHAnsi" w:cstheme="minorHAnsi"/>
                <w:color w:val="FF0000"/>
              </w:rPr>
              <w:t>The expected standards for this examination are found in the:</w:t>
            </w:r>
          </w:p>
          <w:p w14:paraId="6454CC84" w14:textId="77777777" w:rsidR="0054569B" w:rsidRPr="0023341A" w:rsidRDefault="0054569B" w:rsidP="00334070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23341A">
              <w:rPr>
                <w:rFonts w:asciiTheme="minorHAnsi" w:hAnsiTheme="minorHAnsi" w:cstheme="minorHAnsi"/>
                <w:color w:val="FF0000"/>
              </w:rPr>
              <w:t>NATIONAL REGISTRY PSYCHOMOTOR EXAMINATION USERS GUIDE – Emergency Medical Technician</w:t>
            </w:r>
          </w:p>
        </w:tc>
      </w:tr>
      <w:tr w:rsidR="0054569B" w:rsidRPr="0023341A" w14:paraId="2229988D" w14:textId="77777777" w:rsidTr="0054569B">
        <w:trPr>
          <w:cantSplit/>
          <w:trHeight w:val="673"/>
        </w:trPr>
        <w:tc>
          <w:tcPr>
            <w:tcW w:w="10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1C77B8" w14:textId="1A4DF444" w:rsidR="0054569B" w:rsidRPr="0023341A" w:rsidRDefault="0054569B" w:rsidP="00334070">
            <w:pPr>
              <w:spacing w:before="360" w:after="0" w:line="480" w:lineRule="auto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</w:rPr>
              <w:t>Name of person that read the “Skill Examiner Orientation to the Psychomotor Examination</w:t>
            </w:r>
            <w:r w:rsidR="00584EF3">
              <w:rPr>
                <w:rFonts w:asciiTheme="minorHAnsi" w:hAnsiTheme="minorHAnsi" w:cstheme="minorHAnsi"/>
                <w:color w:val="000000"/>
              </w:rPr>
              <w:t xml:space="preserve"> found in the</w:t>
            </w:r>
            <w:r w:rsidRPr="0023341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84EF3">
              <w:rPr>
                <w:rFonts w:asciiTheme="minorHAnsi" w:eastAsiaTheme="majorEastAsia" w:hAnsiTheme="minorHAnsi" w:cstheme="minorHAnsi"/>
              </w:rPr>
              <w:t>NREMT Psychomotor Examination Users Guide</w:t>
            </w:r>
            <w:r w:rsidRPr="0023341A">
              <w:rPr>
                <w:rFonts w:asciiTheme="minorHAnsi" w:hAnsiTheme="minorHAnsi" w:cstheme="minorHAnsi"/>
                <w:color w:val="000000"/>
              </w:rPr>
              <w:t>: ___________________________________________</w:t>
            </w:r>
          </w:p>
        </w:tc>
      </w:tr>
      <w:tr w:rsidR="0054569B" w:rsidRPr="0023341A" w14:paraId="6C56DA5C" w14:textId="77777777" w:rsidTr="0054569B">
        <w:trPr>
          <w:trHeight w:val="575"/>
        </w:trPr>
        <w:tc>
          <w:tcPr>
            <w:tcW w:w="10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CE105F" w14:textId="341E5072" w:rsidR="0054569B" w:rsidRPr="0023341A" w:rsidRDefault="0054569B" w:rsidP="00334070">
            <w:pPr>
              <w:spacing w:before="360" w:after="0" w:line="480" w:lineRule="auto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</w:rPr>
              <w:t xml:space="preserve">Name of person that read the “Candidate Orientation to the Psychomotor Examination” </w:t>
            </w:r>
            <w:r w:rsidR="00584EF3">
              <w:rPr>
                <w:rFonts w:asciiTheme="minorHAnsi" w:hAnsiTheme="minorHAnsi" w:cstheme="minorHAnsi"/>
                <w:color w:val="000000"/>
              </w:rPr>
              <w:t xml:space="preserve">found in the </w:t>
            </w:r>
            <w:r w:rsidRPr="00584EF3">
              <w:rPr>
                <w:rFonts w:asciiTheme="minorHAnsi" w:eastAsiaTheme="majorEastAsia" w:hAnsiTheme="minorHAnsi" w:cstheme="minorHAnsi"/>
              </w:rPr>
              <w:t>NREMT Psychomotor Examination Users Guide</w:t>
            </w:r>
            <w:r w:rsidRPr="0023341A">
              <w:rPr>
                <w:rFonts w:asciiTheme="minorHAnsi" w:hAnsiTheme="minorHAnsi" w:cstheme="minorHAnsi"/>
                <w:color w:val="000000"/>
              </w:rPr>
              <w:t>: _______________________________________________</w:t>
            </w:r>
          </w:p>
        </w:tc>
      </w:tr>
      <w:tr w:rsidR="0054569B" w:rsidRPr="0023341A" w14:paraId="4C274AE8" w14:textId="77777777" w:rsidTr="0023341A">
        <w:trPr>
          <w:trHeight w:val="2167"/>
        </w:trPr>
        <w:tc>
          <w:tcPr>
            <w:tcW w:w="10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43AD2F" w14:textId="77777777" w:rsidR="0054569B" w:rsidRPr="0023341A" w:rsidRDefault="0054569B" w:rsidP="00334070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</w:rPr>
              <w:t>UNUSUAL SITUATIONS / EXAMINATION PROBLEMS ENCOUNTERED</w:t>
            </w:r>
            <w:r w:rsidRPr="0023341A">
              <w:rPr>
                <w:rFonts w:asciiTheme="minorHAnsi" w:hAnsiTheme="minorHAnsi" w:cstheme="minorHAnsi"/>
                <w:color w:val="000000"/>
              </w:rPr>
              <w:t xml:space="preserve">: </w:t>
            </w:r>
          </w:p>
          <w:p w14:paraId="5C57AAA8" w14:textId="77777777" w:rsidR="0054569B" w:rsidRPr="0023341A" w:rsidRDefault="0054569B" w:rsidP="00334070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</w:p>
          <w:p w14:paraId="60843D0F" w14:textId="77777777" w:rsidR="0054569B" w:rsidRPr="0023341A" w:rsidRDefault="0054569B" w:rsidP="00334070">
            <w:pPr>
              <w:spacing w:after="0" w:line="36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569B" w:rsidRPr="0023341A" w14:paraId="414E6C22" w14:textId="77777777" w:rsidTr="00AF5D5B">
        <w:trPr>
          <w:trHeight w:val="2842"/>
        </w:trPr>
        <w:tc>
          <w:tcPr>
            <w:tcW w:w="105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A0D423" w14:textId="05BDBA46" w:rsidR="00AF5D5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</w:rPr>
              <w:t xml:space="preserve">I verify this psychomotor examination has been conducted in accordance with the guideline of the National Registry of EMT’s and the Minnesota </w:t>
            </w:r>
            <w:r w:rsidR="00000F34" w:rsidRPr="0023341A">
              <w:rPr>
                <w:rFonts w:asciiTheme="minorHAnsi" w:hAnsiTheme="minorHAnsi" w:cstheme="minorHAnsi"/>
                <w:color w:val="000000"/>
              </w:rPr>
              <w:t>OEMS</w:t>
            </w:r>
            <w:r w:rsidRPr="0023341A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3D69D6F0" w14:textId="77777777" w:rsidR="00AF5D5B" w:rsidRPr="0023341A" w:rsidRDefault="00AF5D5B" w:rsidP="00334070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15015E5E" w14:textId="25E2B0AE" w:rsidR="0054569B" w:rsidRPr="0023341A" w:rsidRDefault="0054569B" w:rsidP="00AF5D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</w:rPr>
              <w:t>____________________________________________________________</w:t>
            </w:r>
          </w:p>
          <w:p w14:paraId="708DF28B" w14:textId="1DB4C07C" w:rsidR="0054569B" w:rsidRPr="0023341A" w:rsidRDefault="0054569B" w:rsidP="00AF5D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</w:rPr>
              <w:t>Exam Coordinator Signature / Date</w:t>
            </w:r>
          </w:p>
          <w:p w14:paraId="109EB9C2" w14:textId="3A490D52" w:rsidR="0054569B" w:rsidRPr="0023341A" w:rsidRDefault="0054569B" w:rsidP="00AF5D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14:paraId="6DAB0180" w14:textId="1F90C614" w:rsidR="0054569B" w:rsidRPr="0023341A" w:rsidRDefault="0054569B" w:rsidP="00AF5D5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23341A">
              <w:rPr>
                <w:rFonts w:asciiTheme="minorHAnsi" w:hAnsiTheme="minorHAnsi" w:cstheme="minorHAnsi"/>
                <w:color w:val="000000"/>
              </w:rPr>
              <w:t>________________________________________________________</w:t>
            </w:r>
            <w:r w:rsidR="00000F34" w:rsidRPr="0023341A">
              <w:rPr>
                <w:rFonts w:asciiTheme="minorHAnsi" w:hAnsiTheme="minorHAnsi" w:cstheme="minorHAnsi"/>
                <w:color w:val="000000"/>
              </w:rPr>
              <w:t>__</w:t>
            </w:r>
          </w:p>
          <w:p w14:paraId="5465899A" w14:textId="100BA517" w:rsidR="0054569B" w:rsidRPr="0023341A" w:rsidRDefault="0054569B" w:rsidP="00AF5D5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341A">
              <w:rPr>
                <w:rFonts w:asciiTheme="minorHAnsi" w:hAnsiTheme="minorHAnsi" w:cstheme="minorHAnsi"/>
                <w:b/>
                <w:color w:val="000000"/>
              </w:rPr>
              <w:t>Approved Agent Signature / Date</w:t>
            </w:r>
          </w:p>
          <w:p w14:paraId="565CCDC2" w14:textId="77777777" w:rsidR="0054569B" w:rsidRPr="0023341A" w:rsidRDefault="0054569B" w:rsidP="00334070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7FE25C1" w14:textId="77777777" w:rsidR="0054569B" w:rsidRPr="0023341A" w:rsidRDefault="0054569B" w:rsidP="0054569B">
      <w:pPr>
        <w:spacing w:after="0" w:line="240" w:lineRule="auto"/>
        <w:rPr>
          <w:rFonts w:asciiTheme="minorHAnsi" w:eastAsia="Calibri" w:hAnsiTheme="minorHAnsi" w:cstheme="minorHAnsi"/>
          <w:b/>
          <w:iCs/>
          <w:color w:val="FF0000"/>
          <w:sz w:val="36"/>
          <w:szCs w:val="36"/>
          <w:u w:val="single"/>
        </w:rPr>
      </w:pPr>
    </w:p>
    <w:p w14:paraId="581E7EF9" w14:textId="77777777" w:rsidR="0054569B" w:rsidRPr="0054569B" w:rsidRDefault="0054569B" w:rsidP="0054569B"/>
    <w:sectPr w:rsidR="0054569B" w:rsidRPr="0054569B" w:rsidSect="001B5073">
      <w:footerReference w:type="default" r:id="rId10"/>
      <w:footerReference w:type="first" r:id="rId11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808C" w14:textId="77777777" w:rsidR="0054569B" w:rsidRDefault="0054569B" w:rsidP="003432CA">
      <w:r>
        <w:separator/>
      </w:r>
    </w:p>
    <w:p w14:paraId="42D34F9A" w14:textId="77777777" w:rsidR="0054569B" w:rsidRDefault="0054569B"/>
  </w:endnote>
  <w:endnote w:type="continuationSeparator" w:id="0">
    <w:p w14:paraId="392313DA" w14:textId="77777777" w:rsidR="0054569B" w:rsidRDefault="0054569B" w:rsidP="003432CA">
      <w:r>
        <w:continuationSeparator/>
      </w:r>
    </w:p>
    <w:p w14:paraId="11BD6D50" w14:textId="77777777" w:rsidR="0054569B" w:rsidRDefault="005456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0D15" w14:textId="77777777" w:rsidR="004C5027" w:rsidRDefault="00584EF3" w:rsidP="00006359">
    <w:pPr>
      <w:pStyle w:val="Footer"/>
    </w:pPr>
    <w:sdt>
      <w:sdtPr>
        <w:alias w:val="Title"/>
        <w:tag w:val=""/>
        <w:id w:val="-188786475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334CD" w:rsidRPr="00FC350E">
          <w:rPr>
            <w:rStyle w:val="PlaceholderText"/>
          </w:rPr>
          <w:t>[Title]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6E52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6AF806BE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BF57F" w14:textId="77777777" w:rsidR="0054569B" w:rsidRDefault="0054569B" w:rsidP="003432CA">
      <w:r>
        <w:separator/>
      </w:r>
    </w:p>
    <w:p w14:paraId="15F5CD2D" w14:textId="77777777" w:rsidR="0054569B" w:rsidRDefault="0054569B"/>
  </w:footnote>
  <w:footnote w:type="continuationSeparator" w:id="0">
    <w:p w14:paraId="7CF1F6FA" w14:textId="77777777" w:rsidR="0054569B" w:rsidRDefault="0054569B" w:rsidP="003432CA">
      <w:r>
        <w:continuationSeparator/>
      </w:r>
    </w:p>
    <w:p w14:paraId="699CCF7A" w14:textId="77777777" w:rsidR="0054569B" w:rsidRDefault="005456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55pt;height:25.9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11767">
    <w:abstractNumId w:val="3"/>
  </w:num>
  <w:num w:numId="2" w16cid:durableId="480970882">
    <w:abstractNumId w:val="6"/>
  </w:num>
  <w:num w:numId="3" w16cid:durableId="2033145517">
    <w:abstractNumId w:val="24"/>
  </w:num>
  <w:num w:numId="4" w16cid:durableId="473109818">
    <w:abstractNumId w:val="22"/>
  </w:num>
  <w:num w:numId="5" w16cid:durableId="1561285640">
    <w:abstractNumId w:val="17"/>
  </w:num>
  <w:num w:numId="6" w16cid:durableId="935403002">
    <w:abstractNumId w:val="4"/>
  </w:num>
  <w:num w:numId="7" w16cid:durableId="903368211">
    <w:abstractNumId w:val="13"/>
  </w:num>
  <w:num w:numId="8" w16cid:durableId="1740711338">
    <w:abstractNumId w:val="7"/>
  </w:num>
  <w:num w:numId="9" w16cid:durableId="878933991">
    <w:abstractNumId w:val="11"/>
  </w:num>
  <w:num w:numId="10" w16cid:durableId="419909577">
    <w:abstractNumId w:val="2"/>
  </w:num>
  <w:num w:numId="11" w16cid:durableId="11300693">
    <w:abstractNumId w:val="2"/>
  </w:num>
  <w:num w:numId="12" w16cid:durableId="360085375">
    <w:abstractNumId w:val="25"/>
  </w:num>
  <w:num w:numId="13" w16cid:durableId="1473906058">
    <w:abstractNumId w:val="26"/>
  </w:num>
  <w:num w:numId="14" w16cid:durableId="1746412869">
    <w:abstractNumId w:val="16"/>
  </w:num>
  <w:num w:numId="15" w16cid:durableId="67508590">
    <w:abstractNumId w:val="2"/>
  </w:num>
  <w:num w:numId="16" w16cid:durableId="173691868">
    <w:abstractNumId w:val="26"/>
  </w:num>
  <w:num w:numId="17" w16cid:durableId="539511065">
    <w:abstractNumId w:val="16"/>
  </w:num>
  <w:num w:numId="18" w16cid:durableId="1810780300">
    <w:abstractNumId w:val="10"/>
  </w:num>
  <w:num w:numId="19" w16cid:durableId="1909686189">
    <w:abstractNumId w:val="5"/>
  </w:num>
  <w:num w:numId="20" w16cid:durableId="1878350014">
    <w:abstractNumId w:val="1"/>
  </w:num>
  <w:num w:numId="21" w16cid:durableId="1880778986">
    <w:abstractNumId w:val="0"/>
  </w:num>
  <w:num w:numId="22" w16cid:durableId="207954712">
    <w:abstractNumId w:val="8"/>
  </w:num>
  <w:num w:numId="23" w16cid:durableId="744374631">
    <w:abstractNumId w:val="21"/>
  </w:num>
  <w:num w:numId="24" w16cid:durableId="7801756">
    <w:abstractNumId w:val="23"/>
  </w:num>
  <w:num w:numId="25" w16cid:durableId="518356360">
    <w:abstractNumId w:val="14"/>
  </w:num>
  <w:num w:numId="26" w16cid:durableId="1513884583">
    <w:abstractNumId w:val="9"/>
  </w:num>
  <w:num w:numId="27" w16cid:durableId="1649749212">
    <w:abstractNumId w:val="19"/>
  </w:num>
  <w:num w:numId="28" w16cid:durableId="2143840829">
    <w:abstractNumId w:val="23"/>
  </w:num>
  <w:num w:numId="29" w16cid:durableId="1361782652">
    <w:abstractNumId w:val="23"/>
  </w:num>
  <w:num w:numId="30" w16cid:durableId="1456370164">
    <w:abstractNumId w:val="20"/>
  </w:num>
  <w:num w:numId="31" w16cid:durableId="1737705943">
    <w:abstractNumId w:val="12"/>
  </w:num>
  <w:num w:numId="32" w16cid:durableId="1799643481">
    <w:abstractNumId w:val="15"/>
  </w:num>
  <w:num w:numId="33" w16cid:durableId="22226023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9B"/>
    <w:rsid w:val="00000F34"/>
    <w:rsid w:val="00002DEC"/>
    <w:rsid w:val="00006359"/>
    <w:rsid w:val="000065AC"/>
    <w:rsid w:val="00006A0A"/>
    <w:rsid w:val="000324DB"/>
    <w:rsid w:val="00037E5C"/>
    <w:rsid w:val="0004311B"/>
    <w:rsid w:val="000604A4"/>
    <w:rsid w:val="00064B90"/>
    <w:rsid w:val="0007374A"/>
    <w:rsid w:val="00080404"/>
    <w:rsid w:val="00084742"/>
    <w:rsid w:val="000931E5"/>
    <w:rsid w:val="00095F66"/>
    <w:rsid w:val="000A6F5E"/>
    <w:rsid w:val="000B2E68"/>
    <w:rsid w:val="000B4CA4"/>
    <w:rsid w:val="000C3708"/>
    <w:rsid w:val="000C3761"/>
    <w:rsid w:val="000C7373"/>
    <w:rsid w:val="000D7102"/>
    <w:rsid w:val="000E313B"/>
    <w:rsid w:val="000E3E9D"/>
    <w:rsid w:val="000E632A"/>
    <w:rsid w:val="000F0A15"/>
    <w:rsid w:val="000F4BB1"/>
    <w:rsid w:val="001339D3"/>
    <w:rsid w:val="00135082"/>
    <w:rsid w:val="00135DC7"/>
    <w:rsid w:val="00147ED1"/>
    <w:rsid w:val="001500D6"/>
    <w:rsid w:val="00157C41"/>
    <w:rsid w:val="001658CF"/>
    <w:rsid w:val="001661D9"/>
    <w:rsid w:val="001708EC"/>
    <w:rsid w:val="001925A8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0575D"/>
    <w:rsid w:val="00210261"/>
    <w:rsid w:val="00211CA3"/>
    <w:rsid w:val="00222A49"/>
    <w:rsid w:val="0022552E"/>
    <w:rsid w:val="00226BD8"/>
    <w:rsid w:val="0023341A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563D2"/>
    <w:rsid w:val="00376FA5"/>
    <w:rsid w:val="00385911"/>
    <w:rsid w:val="003872A3"/>
    <w:rsid w:val="003963B0"/>
    <w:rsid w:val="003A1479"/>
    <w:rsid w:val="003A1813"/>
    <w:rsid w:val="003A563D"/>
    <w:rsid w:val="003B3ADC"/>
    <w:rsid w:val="003B7D82"/>
    <w:rsid w:val="003C4644"/>
    <w:rsid w:val="003C5BE3"/>
    <w:rsid w:val="003F78A4"/>
    <w:rsid w:val="00413A7C"/>
    <w:rsid w:val="004141DD"/>
    <w:rsid w:val="00461804"/>
    <w:rsid w:val="00466810"/>
    <w:rsid w:val="004816B5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13049"/>
    <w:rsid w:val="00514788"/>
    <w:rsid w:val="00520A45"/>
    <w:rsid w:val="0054371B"/>
    <w:rsid w:val="0054569B"/>
    <w:rsid w:val="00545944"/>
    <w:rsid w:val="0056615E"/>
    <w:rsid w:val="005666F2"/>
    <w:rsid w:val="00572D84"/>
    <w:rsid w:val="00584EF3"/>
    <w:rsid w:val="005B2DDF"/>
    <w:rsid w:val="005B4AE7"/>
    <w:rsid w:val="005B53B0"/>
    <w:rsid w:val="005D4207"/>
    <w:rsid w:val="005D454C"/>
    <w:rsid w:val="005D45B3"/>
    <w:rsid w:val="005F6005"/>
    <w:rsid w:val="006064AB"/>
    <w:rsid w:val="00617767"/>
    <w:rsid w:val="00622BB5"/>
    <w:rsid w:val="00623D2D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93F48"/>
    <w:rsid w:val="007A45E4"/>
    <w:rsid w:val="007B35B2"/>
    <w:rsid w:val="007B4354"/>
    <w:rsid w:val="007C1642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D5F9A"/>
    <w:rsid w:val="008F5369"/>
    <w:rsid w:val="008F5CBB"/>
    <w:rsid w:val="0090737A"/>
    <w:rsid w:val="00912F27"/>
    <w:rsid w:val="00914F5A"/>
    <w:rsid w:val="009254B9"/>
    <w:rsid w:val="00927274"/>
    <w:rsid w:val="0096108C"/>
    <w:rsid w:val="00963BA0"/>
    <w:rsid w:val="00967764"/>
    <w:rsid w:val="009810EE"/>
    <w:rsid w:val="00984CC9"/>
    <w:rsid w:val="0099233F"/>
    <w:rsid w:val="009B3BAB"/>
    <w:rsid w:val="009B54A0"/>
    <w:rsid w:val="009C6405"/>
    <w:rsid w:val="009F478E"/>
    <w:rsid w:val="009F66B6"/>
    <w:rsid w:val="00A16AA0"/>
    <w:rsid w:val="00A30799"/>
    <w:rsid w:val="00A452C6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AF5D5B"/>
    <w:rsid w:val="00B06264"/>
    <w:rsid w:val="00B07C8F"/>
    <w:rsid w:val="00B11F8E"/>
    <w:rsid w:val="00B275D4"/>
    <w:rsid w:val="00B33562"/>
    <w:rsid w:val="00B55C6B"/>
    <w:rsid w:val="00B61E1A"/>
    <w:rsid w:val="00B67519"/>
    <w:rsid w:val="00B75051"/>
    <w:rsid w:val="00B859DE"/>
    <w:rsid w:val="00BD0E59"/>
    <w:rsid w:val="00BD1DC1"/>
    <w:rsid w:val="00BF794B"/>
    <w:rsid w:val="00C12D2F"/>
    <w:rsid w:val="00C23C46"/>
    <w:rsid w:val="00C277A8"/>
    <w:rsid w:val="00C309AE"/>
    <w:rsid w:val="00C365CE"/>
    <w:rsid w:val="00C417EB"/>
    <w:rsid w:val="00C528AE"/>
    <w:rsid w:val="00C62C7C"/>
    <w:rsid w:val="00C82AED"/>
    <w:rsid w:val="00C851F4"/>
    <w:rsid w:val="00C87504"/>
    <w:rsid w:val="00CE40B4"/>
    <w:rsid w:val="00CE45B0"/>
    <w:rsid w:val="00CF143A"/>
    <w:rsid w:val="00D0014D"/>
    <w:rsid w:val="00D158B0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46478"/>
    <w:rsid w:val="00E5241D"/>
    <w:rsid w:val="00E5680C"/>
    <w:rsid w:val="00E61A16"/>
    <w:rsid w:val="00E7537E"/>
    <w:rsid w:val="00E76267"/>
    <w:rsid w:val="00E91DCD"/>
    <w:rsid w:val="00EA535B"/>
    <w:rsid w:val="00EC56D6"/>
    <w:rsid w:val="00EC579D"/>
    <w:rsid w:val="00ED5BDC"/>
    <w:rsid w:val="00ED7DAC"/>
    <w:rsid w:val="00F067A6"/>
    <w:rsid w:val="00F20B25"/>
    <w:rsid w:val="00F3128A"/>
    <w:rsid w:val="00F334CD"/>
    <w:rsid w:val="00F57BBE"/>
    <w:rsid w:val="00F70C03"/>
    <w:rsid w:val="00F9084A"/>
    <w:rsid w:val="00F97F8B"/>
    <w:rsid w:val="00FB427D"/>
    <w:rsid w:val="00FB6E40"/>
    <w:rsid w:val="00FB75C5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3A09D4EF"/>
  <w15:docId w15:val="{655B3FD3-A9EB-4599-A123-A8D68A07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CBB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B11F8E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F5CBB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F5CBB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8F5CBB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8F5CBB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8F5CBB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11F8E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F5CBB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F5CBB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F5CBB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8F5CBB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8F5CBB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0931E5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8F5CBB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8F5CBB"/>
    <w:pPr>
      <w:spacing w:before="240"/>
    </w:pPr>
    <w:rPr>
      <w:szCs w:val="20"/>
    </w:rPr>
  </w:style>
  <w:style w:type="character" w:customStyle="1" w:styleId="NormalFollowingTableChar">
    <w:name w:val="Normal Following Table Char"/>
    <w:basedOn w:val="DefaultParagraphFont"/>
    <w:link w:val="NormalFollowingTable"/>
    <w:rsid w:val="008F5CBB"/>
    <w:rPr>
      <w:szCs w:val="20"/>
    </w:rPr>
  </w:style>
  <w:style w:type="character" w:customStyle="1" w:styleId="Bold">
    <w:name w:val="Bold"/>
    <w:basedOn w:val="DefaultParagraphFont"/>
    <w:uiPriority w:val="2"/>
    <w:qFormat/>
    <w:rsid w:val="000931E5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0931E5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0931E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EMSShare\OEMS%20Transition\01-New%20OEMS%20Document%20Templates\Blank%20with%20Log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28</TotalTime>
  <Pages>2</Pages>
  <Words>275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Loomis</dc:creator>
  <cp:keywords/>
  <dc:description/>
  <cp:lastModifiedBy>Jacobs, Holly (EMSRB)</cp:lastModifiedBy>
  <cp:revision>4</cp:revision>
  <dcterms:created xsi:type="dcterms:W3CDTF">2024-11-18T21:13:00Z</dcterms:created>
  <dcterms:modified xsi:type="dcterms:W3CDTF">2024-12-26T18:53:00Z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</Properties>
</file>