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20123" w14:textId="77777777" w:rsidR="00AC0335" w:rsidRPr="00AC0335" w:rsidRDefault="00A80147" w:rsidP="00AC0335">
      <w:pPr>
        <w:jc w:val="center"/>
        <w:rPr>
          <w:b/>
        </w:rPr>
      </w:pPr>
      <w:r>
        <w:rPr>
          <w:noProof/>
        </w:rPr>
        <w:drawing>
          <wp:anchor distT="0" distB="0" distL="114300" distR="114300" simplePos="0" relativeHeight="251658240" behindDoc="0" locked="0" layoutInCell="1" allowOverlap="1" wp14:anchorId="6BFC1866" wp14:editId="4140F352">
            <wp:simplePos x="0" y="0"/>
            <wp:positionH relativeFrom="margin">
              <wp:align>left</wp:align>
            </wp:positionH>
            <wp:positionV relativeFrom="paragraph">
              <wp:posOffset>-109470</wp:posOffset>
            </wp:positionV>
            <wp:extent cx="1777285" cy="719801"/>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yzata Logo.jpg"/>
                    <pic:cNvPicPr/>
                  </pic:nvPicPr>
                  <pic:blipFill>
                    <a:blip r:embed="rId7">
                      <a:extLst>
                        <a:ext uri="{28A0092B-C50C-407E-A947-70E740481C1C}">
                          <a14:useLocalDpi xmlns:a14="http://schemas.microsoft.com/office/drawing/2010/main" val="0"/>
                        </a:ext>
                      </a:extLst>
                    </a:blip>
                    <a:stretch>
                      <a:fillRect/>
                    </a:stretch>
                  </pic:blipFill>
                  <pic:spPr>
                    <a:xfrm>
                      <a:off x="0" y="0"/>
                      <a:ext cx="1777285" cy="719801"/>
                    </a:xfrm>
                    <a:prstGeom prst="rect">
                      <a:avLst/>
                    </a:prstGeom>
                  </pic:spPr>
                </pic:pic>
              </a:graphicData>
            </a:graphic>
            <wp14:sizeRelH relativeFrom="page">
              <wp14:pctWidth>0</wp14:pctWidth>
            </wp14:sizeRelH>
            <wp14:sizeRelV relativeFrom="page">
              <wp14:pctHeight>0</wp14:pctHeight>
            </wp14:sizeRelV>
          </wp:anchor>
        </w:drawing>
      </w:r>
      <w:r w:rsidR="00AC0335" w:rsidRPr="00AC0335">
        <w:rPr>
          <w:b/>
        </w:rPr>
        <w:t>Minnesota Department of Human Rights</w:t>
      </w:r>
    </w:p>
    <w:p w14:paraId="2C227003" w14:textId="77777777" w:rsidR="00AC0335" w:rsidRDefault="00AC0335" w:rsidP="00AC0335">
      <w:pPr>
        <w:jc w:val="center"/>
      </w:pPr>
      <w:r>
        <w:t>Student Discipline Disproportionality Report</w:t>
      </w:r>
    </w:p>
    <w:p w14:paraId="402FE3D4" w14:textId="77777777" w:rsidR="00AC0335" w:rsidRDefault="006E7E60" w:rsidP="00AC0335">
      <w:pPr>
        <w:jc w:val="center"/>
      </w:pPr>
      <w:r>
        <w:t>September</w:t>
      </w:r>
      <w:r w:rsidR="00216952">
        <w:t xml:space="preserve"> 1, 2021</w:t>
      </w:r>
    </w:p>
    <w:p w14:paraId="08441376" w14:textId="77777777" w:rsidR="00E32E77" w:rsidRDefault="00E32E77" w:rsidP="00656A8E">
      <w:pPr>
        <w:rPr>
          <w:b/>
        </w:rPr>
      </w:pPr>
    </w:p>
    <w:p w14:paraId="36AB485F" w14:textId="77777777" w:rsidR="00F77695" w:rsidRDefault="00F77695" w:rsidP="00656A8E">
      <w:pPr>
        <w:rPr>
          <w:b/>
        </w:rPr>
      </w:pPr>
    </w:p>
    <w:p w14:paraId="64042852" w14:textId="77777777" w:rsidR="00AC0335" w:rsidRPr="00AC0335" w:rsidRDefault="00AC0335" w:rsidP="00656A8E">
      <w:pPr>
        <w:rPr>
          <w:b/>
        </w:rPr>
      </w:pPr>
      <w:r w:rsidRPr="00AC0335">
        <w:rPr>
          <w:b/>
        </w:rPr>
        <w:t xml:space="preserve">For </w:t>
      </w:r>
      <w:r w:rsidR="00A80147">
        <w:rPr>
          <w:b/>
        </w:rPr>
        <w:t>information regarding this report, please contact:</w:t>
      </w:r>
    </w:p>
    <w:p w14:paraId="0E8BBA64" w14:textId="77777777" w:rsidR="00AC0335" w:rsidRDefault="00AC0335" w:rsidP="00656A8E">
      <w:r>
        <w:t>Dr. Stacey Lackner, Director of Research and Evaluation</w:t>
      </w:r>
      <w:r w:rsidR="00A80147">
        <w:t>,</w:t>
      </w:r>
      <w:r w:rsidR="006E7E60">
        <w:t xml:space="preserve"> </w:t>
      </w:r>
      <w:hyperlink r:id="rId8" w:history="1">
        <w:r w:rsidR="006E7E60" w:rsidRPr="0021227D">
          <w:rPr>
            <w:rStyle w:val="Hyperlink"/>
          </w:rPr>
          <w:t>stacey.lackner@wayzataschools.org</w:t>
        </w:r>
      </w:hyperlink>
    </w:p>
    <w:p w14:paraId="217A57AF" w14:textId="77777777" w:rsidR="00AC0335" w:rsidRDefault="006E7E60" w:rsidP="00656A8E">
      <w:r>
        <w:t>Dana Miller</w:t>
      </w:r>
      <w:r w:rsidR="00AC0335">
        <w:t>, Executive Director of Teaching and Learning</w:t>
      </w:r>
      <w:r w:rsidR="00A80147">
        <w:t xml:space="preserve">, </w:t>
      </w:r>
      <w:hyperlink r:id="rId9" w:history="1">
        <w:r w:rsidRPr="00EE6288">
          <w:rPr>
            <w:rStyle w:val="Hyperlink"/>
          </w:rPr>
          <w:t>dana.miller@wayzataschools.org</w:t>
        </w:r>
      </w:hyperlink>
    </w:p>
    <w:p w14:paraId="6D82A7BE" w14:textId="77777777" w:rsidR="00656A8E" w:rsidRDefault="00656A8E" w:rsidP="00656A8E"/>
    <w:p w14:paraId="486A15B1" w14:textId="77777777" w:rsidR="00656A8E" w:rsidRPr="0057640B" w:rsidRDefault="00656A8E" w:rsidP="00656A8E">
      <w:pPr>
        <w:pBdr>
          <w:top w:val="single" w:sz="12" w:space="1" w:color="auto"/>
          <w:left w:val="single" w:sz="12" w:space="4" w:color="auto"/>
          <w:bottom w:val="single" w:sz="12" w:space="1" w:color="auto"/>
          <w:right w:val="single" w:sz="12" w:space="4" w:color="auto"/>
        </w:pBdr>
        <w:shd w:val="clear" w:color="auto" w:fill="D9D9D9" w:themeFill="background1" w:themeFillShade="D9"/>
        <w:rPr>
          <w:b/>
        </w:rPr>
      </w:pPr>
      <w:r>
        <w:rPr>
          <w:b/>
        </w:rPr>
        <w:t>INTENDED OUTCOMES/GOALS</w:t>
      </w:r>
    </w:p>
    <w:p w14:paraId="28CEEFE8" w14:textId="77777777" w:rsidR="00656A8E" w:rsidRDefault="00656A8E" w:rsidP="00656A8E"/>
    <w:p w14:paraId="25D6717F" w14:textId="77777777" w:rsidR="006F4BB3" w:rsidRDefault="00656A8E" w:rsidP="006F4BB3">
      <w:r>
        <w:t>The goal of the Wayzata Public Schools Education Plan is to r</w:t>
      </w:r>
      <w:r w:rsidR="006F4BB3">
        <w:t xml:space="preserve">educe the overall number and disproportionality of Out-of-School suspensions </w:t>
      </w:r>
      <w:r>
        <w:t xml:space="preserve">for </w:t>
      </w:r>
      <w:r w:rsidR="00CC4CF0">
        <w:t xml:space="preserve">students in grades K-12. </w:t>
      </w:r>
      <w:r w:rsidR="00D2751D">
        <w:t xml:space="preserve">We have been focused on reducing disproportionality between </w:t>
      </w:r>
      <w:r w:rsidR="00CA1346">
        <w:t>S</w:t>
      </w:r>
      <w:r w:rsidR="006D417A">
        <w:t>tudents of Color and W</w:t>
      </w:r>
      <w:r w:rsidR="00D2751D">
        <w:t xml:space="preserve">hite students, with special emphasis on </w:t>
      </w:r>
      <w:r w:rsidR="006D417A">
        <w:t>Black</w:t>
      </w:r>
      <w:r w:rsidR="00D2751D">
        <w:t xml:space="preserve">/African American students overall and by gender. We are also focusing on the disproportionality between special education and non-special education students. </w:t>
      </w:r>
    </w:p>
    <w:p w14:paraId="2ECCE34A" w14:textId="77777777" w:rsidR="00D2751D" w:rsidRDefault="00D2751D" w:rsidP="006F4BB3"/>
    <w:p w14:paraId="053852AC" w14:textId="77777777" w:rsidR="00D2751D" w:rsidRDefault="00D2751D" w:rsidP="006F4BB3">
      <w:r>
        <w:t>This report is the last submission required in the July 2018 agreement between the Wayzata Public Schools and the Minnesota Department of Human Rights (MDHR).</w:t>
      </w:r>
    </w:p>
    <w:p w14:paraId="5CC83A38" w14:textId="77777777" w:rsidR="00337058" w:rsidRDefault="00337058"/>
    <w:p w14:paraId="086E56DB" w14:textId="77777777" w:rsidR="0057640B" w:rsidRPr="0057640B" w:rsidRDefault="00656A8E" w:rsidP="003B0C6A">
      <w:pPr>
        <w:pBdr>
          <w:top w:val="single" w:sz="12" w:space="1" w:color="auto"/>
          <w:left w:val="single" w:sz="12" w:space="4" w:color="auto"/>
          <w:bottom w:val="single" w:sz="12" w:space="1" w:color="auto"/>
          <w:right w:val="single" w:sz="12" w:space="4" w:color="auto"/>
        </w:pBdr>
        <w:shd w:val="clear" w:color="auto" w:fill="D9D9D9" w:themeFill="background1" w:themeFillShade="D9"/>
        <w:rPr>
          <w:b/>
        </w:rPr>
      </w:pPr>
      <w:r>
        <w:rPr>
          <w:b/>
        </w:rPr>
        <w:t>BASELINE DATA</w:t>
      </w:r>
    </w:p>
    <w:p w14:paraId="0C06C13D" w14:textId="77777777" w:rsidR="0057640B" w:rsidRDefault="0057640B"/>
    <w:p w14:paraId="7A30050B" w14:textId="77777777" w:rsidR="00BE32CB" w:rsidRDefault="004824C2" w:rsidP="00BE32CB">
      <w:r>
        <w:t xml:space="preserve">Wayzata Public Schools Education Plan (The Plan) was agreed upon in July 2018 </w:t>
      </w:r>
      <w:r w:rsidR="00DA622F">
        <w:t xml:space="preserve">by </w:t>
      </w:r>
      <w:r>
        <w:t xml:space="preserve">the </w:t>
      </w:r>
      <w:r w:rsidR="00CC4CF0">
        <w:t>district and the Minnesota</w:t>
      </w:r>
      <w:r>
        <w:t xml:space="preserve"> Department of Human Rights</w:t>
      </w:r>
      <w:r w:rsidR="00A10B14">
        <w:t xml:space="preserve"> (MDHR)</w:t>
      </w:r>
      <w:r>
        <w:t xml:space="preserve">. </w:t>
      </w:r>
      <w:r w:rsidR="00656A8E">
        <w:t>As part of The P</w:t>
      </w:r>
      <w:r>
        <w:t>lan, the district established ba</w:t>
      </w:r>
      <w:r w:rsidR="00CC4CF0">
        <w:t xml:space="preserve">seline data using the 2017-2018 </w:t>
      </w:r>
      <w:r>
        <w:t>end-of-year suspension information enter</w:t>
      </w:r>
      <w:r w:rsidR="00CC4CF0">
        <w:t>ed into th</w:t>
      </w:r>
      <w:r w:rsidR="00DA622F">
        <w:t>e</w:t>
      </w:r>
      <w:r>
        <w:t xml:space="preserve"> Discipline Incident Reporting System (DIRS). The data </w:t>
      </w:r>
      <w:r w:rsidR="00E6758D">
        <w:t>in Tables 1-</w:t>
      </w:r>
      <w:r w:rsidR="006D417A">
        <w:t xml:space="preserve">3 </w:t>
      </w:r>
      <w:r>
        <w:t xml:space="preserve">represent Out-of-School Suspensions of one day or more. </w:t>
      </w:r>
    </w:p>
    <w:p w14:paraId="1F3E6691" w14:textId="77777777" w:rsidR="00BE32CB" w:rsidRDefault="00BE32CB" w:rsidP="00BE32CB">
      <w:pPr>
        <w:widowControl w:val="0"/>
      </w:pPr>
    </w:p>
    <w:p w14:paraId="37F18DFC" w14:textId="77777777" w:rsidR="00B65723" w:rsidRPr="00BE32CB" w:rsidRDefault="00CC4CF0" w:rsidP="00BE32CB">
      <w:pPr>
        <w:widowControl w:val="0"/>
      </w:pPr>
      <w:r>
        <w:rPr>
          <w:u w:val="single"/>
        </w:rPr>
        <w:t xml:space="preserve">Table 1: </w:t>
      </w:r>
      <w:r w:rsidR="00B65723" w:rsidRPr="00B65723">
        <w:rPr>
          <w:u w:val="single"/>
        </w:rPr>
        <w:t>Out-of-School Suspensions (OSS) o</w:t>
      </w:r>
      <w:r w:rsidR="00BE32CB">
        <w:rPr>
          <w:u w:val="single"/>
        </w:rPr>
        <w:t>f 1 Day or More - By Race Ethnicity</w:t>
      </w:r>
    </w:p>
    <w:p w14:paraId="48E0D70F" w14:textId="77777777" w:rsidR="00B65723" w:rsidRPr="00B65723" w:rsidRDefault="003E75C4" w:rsidP="00BE32CB">
      <w:pPr>
        <w:widowControl w:val="0"/>
      </w:pPr>
      <w:r>
        <w:t>2017-18 Full-Year</w:t>
      </w:r>
      <w:r w:rsidR="00B65723" w:rsidRPr="00B65723">
        <w:t xml:space="preserve"> DIRS Data</w:t>
      </w:r>
    </w:p>
    <w:tbl>
      <w:tblPr>
        <w:tblStyle w:val="TableGrid"/>
        <w:tblW w:w="108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935"/>
        <w:gridCol w:w="720"/>
        <w:gridCol w:w="1620"/>
        <w:gridCol w:w="1170"/>
        <w:gridCol w:w="720"/>
        <w:gridCol w:w="810"/>
        <w:gridCol w:w="900"/>
      </w:tblGrid>
      <w:tr w:rsidR="00BE32CB" w:rsidRPr="00B65723" w14:paraId="07967BC2" w14:textId="77777777" w:rsidTr="00BE32CB">
        <w:tc>
          <w:tcPr>
            <w:tcW w:w="4935" w:type="dxa"/>
            <w:tcBorders>
              <w:top w:val="single" w:sz="12" w:space="0" w:color="auto"/>
              <w:bottom w:val="single" w:sz="12" w:space="0" w:color="auto"/>
              <w:right w:val="single" w:sz="12" w:space="0" w:color="auto"/>
            </w:tcBorders>
            <w:vAlign w:val="bottom"/>
          </w:tcPr>
          <w:p w14:paraId="74A74478" w14:textId="77777777" w:rsidR="00BE32CB" w:rsidRPr="00BE32CB" w:rsidRDefault="00BE32CB" w:rsidP="00BE32CB">
            <w:pPr>
              <w:widowControl w:val="0"/>
              <w:jc w:val="center"/>
              <w:rPr>
                <w:b/>
                <w:sz w:val="20"/>
                <w:szCs w:val="20"/>
              </w:rPr>
            </w:pPr>
            <w:r w:rsidRPr="00BE32CB">
              <w:rPr>
                <w:b/>
                <w:sz w:val="20"/>
                <w:szCs w:val="20"/>
              </w:rPr>
              <w:t>Reason for Suspension</w:t>
            </w:r>
          </w:p>
        </w:tc>
        <w:tc>
          <w:tcPr>
            <w:tcW w:w="720" w:type="dxa"/>
            <w:tcBorders>
              <w:top w:val="single" w:sz="12" w:space="0" w:color="auto"/>
              <w:left w:val="single" w:sz="12" w:space="0" w:color="auto"/>
              <w:bottom w:val="single" w:sz="12" w:space="0" w:color="auto"/>
            </w:tcBorders>
            <w:vAlign w:val="bottom"/>
          </w:tcPr>
          <w:p w14:paraId="4FFAB09F" w14:textId="77777777" w:rsidR="00BE32CB" w:rsidRPr="00BE32CB" w:rsidRDefault="00BE32CB" w:rsidP="00BE32CB">
            <w:pPr>
              <w:widowControl w:val="0"/>
              <w:jc w:val="center"/>
              <w:rPr>
                <w:b/>
                <w:sz w:val="20"/>
                <w:szCs w:val="20"/>
              </w:rPr>
            </w:pPr>
            <w:r w:rsidRPr="00BE32CB">
              <w:rPr>
                <w:b/>
                <w:sz w:val="20"/>
                <w:szCs w:val="20"/>
              </w:rPr>
              <w:t>Asian</w:t>
            </w:r>
          </w:p>
        </w:tc>
        <w:tc>
          <w:tcPr>
            <w:tcW w:w="1620" w:type="dxa"/>
            <w:tcBorders>
              <w:top w:val="single" w:sz="12" w:space="0" w:color="auto"/>
              <w:bottom w:val="single" w:sz="12" w:space="0" w:color="auto"/>
            </w:tcBorders>
            <w:vAlign w:val="bottom"/>
          </w:tcPr>
          <w:p w14:paraId="5F569582" w14:textId="77777777" w:rsidR="00BE32CB" w:rsidRPr="00BE32CB" w:rsidRDefault="00BE32CB" w:rsidP="00BE32CB">
            <w:pPr>
              <w:widowControl w:val="0"/>
              <w:jc w:val="center"/>
              <w:rPr>
                <w:b/>
                <w:sz w:val="20"/>
                <w:szCs w:val="20"/>
              </w:rPr>
            </w:pPr>
            <w:r w:rsidRPr="00BE32CB">
              <w:rPr>
                <w:b/>
                <w:sz w:val="20"/>
                <w:szCs w:val="20"/>
              </w:rPr>
              <w:t>Black/African American</w:t>
            </w:r>
          </w:p>
        </w:tc>
        <w:tc>
          <w:tcPr>
            <w:tcW w:w="1170" w:type="dxa"/>
            <w:tcBorders>
              <w:top w:val="single" w:sz="12" w:space="0" w:color="auto"/>
              <w:bottom w:val="single" w:sz="12" w:space="0" w:color="auto"/>
            </w:tcBorders>
            <w:vAlign w:val="bottom"/>
          </w:tcPr>
          <w:p w14:paraId="17B27C96" w14:textId="77777777" w:rsidR="00BE32CB" w:rsidRPr="00BE32CB" w:rsidRDefault="00BE32CB" w:rsidP="00BE32CB">
            <w:pPr>
              <w:widowControl w:val="0"/>
              <w:jc w:val="center"/>
              <w:rPr>
                <w:b/>
                <w:sz w:val="20"/>
                <w:szCs w:val="20"/>
              </w:rPr>
            </w:pPr>
            <w:r w:rsidRPr="00BE32CB">
              <w:rPr>
                <w:b/>
                <w:sz w:val="20"/>
                <w:szCs w:val="20"/>
              </w:rPr>
              <w:t>Hispanic/</w:t>
            </w:r>
          </w:p>
          <w:p w14:paraId="35625099" w14:textId="77777777" w:rsidR="00BE32CB" w:rsidRPr="00BE32CB" w:rsidRDefault="00BE32CB" w:rsidP="00BE32CB">
            <w:pPr>
              <w:widowControl w:val="0"/>
              <w:jc w:val="center"/>
              <w:rPr>
                <w:b/>
                <w:sz w:val="20"/>
                <w:szCs w:val="20"/>
              </w:rPr>
            </w:pPr>
            <w:r w:rsidRPr="00BE32CB">
              <w:rPr>
                <w:b/>
                <w:sz w:val="20"/>
                <w:szCs w:val="20"/>
              </w:rPr>
              <w:t>Latinx</w:t>
            </w:r>
          </w:p>
        </w:tc>
        <w:tc>
          <w:tcPr>
            <w:tcW w:w="720" w:type="dxa"/>
            <w:tcBorders>
              <w:top w:val="single" w:sz="12" w:space="0" w:color="auto"/>
              <w:bottom w:val="single" w:sz="12" w:space="0" w:color="auto"/>
            </w:tcBorders>
            <w:vAlign w:val="bottom"/>
          </w:tcPr>
          <w:p w14:paraId="17BAC9B6" w14:textId="77777777" w:rsidR="00BE32CB" w:rsidRPr="00BE32CB" w:rsidRDefault="00BE32CB" w:rsidP="00BE32CB">
            <w:pPr>
              <w:widowControl w:val="0"/>
              <w:jc w:val="center"/>
              <w:rPr>
                <w:b/>
                <w:sz w:val="20"/>
                <w:szCs w:val="20"/>
              </w:rPr>
            </w:pPr>
            <w:r w:rsidRPr="00BE32CB">
              <w:rPr>
                <w:b/>
                <w:sz w:val="20"/>
                <w:szCs w:val="20"/>
              </w:rPr>
              <w:t>Multi Race</w:t>
            </w:r>
          </w:p>
        </w:tc>
        <w:tc>
          <w:tcPr>
            <w:tcW w:w="810" w:type="dxa"/>
            <w:tcBorders>
              <w:top w:val="single" w:sz="12" w:space="0" w:color="auto"/>
              <w:bottom w:val="single" w:sz="12" w:space="0" w:color="auto"/>
            </w:tcBorders>
            <w:vAlign w:val="bottom"/>
          </w:tcPr>
          <w:p w14:paraId="73D91392" w14:textId="77777777" w:rsidR="00BE32CB" w:rsidRPr="00BE32CB" w:rsidRDefault="00BE32CB" w:rsidP="00BE32CB">
            <w:pPr>
              <w:widowControl w:val="0"/>
              <w:jc w:val="center"/>
              <w:rPr>
                <w:b/>
                <w:sz w:val="20"/>
                <w:szCs w:val="20"/>
              </w:rPr>
            </w:pPr>
            <w:r w:rsidRPr="00BE32CB">
              <w:rPr>
                <w:b/>
                <w:sz w:val="20"/>
                <w:szCs w:val="20"/>
              </w:rPr>
              <w:t>White</w:t>
            </w:r>
          </w:p>
        </w:tc>
        <w:tc>
          <w:tcPr>
            <w:tcW w:w="900" w:type="dxa"/>
            <w:tcBorders>
              <w:top w:val="single" w:sz="12" w:space="0" w:color="auto"/>
              <w:bottom w:val="single" w:sz="12" w:space="0" w:color="auto"/>
            </w:tcBorders>
            <w:vAlign w:val="bottom"/>
          </w:tcPr>
          <w:p w14:paraId="69D0BAAD" w14:textId="77777777" w:rsidR="00BE32CB" w:rsidRPr="00BE32CB" w:rsidRDefault="00BE32CB" w:rsidP="00BE32CB">
            <w:pPr>
              <w:widowControl w:val="0"/>
              <w:jc w:val="center"/>
              <w:rPr>
                <w:b/>
                <w:sz w:val="20"/>
                <w:szCs w:val="20"/>
              </w:rPr>
            </w:pPr>
            <w:r w:rsidRPr="00BE32CB">
              <w:rPr>
                <w:b/>
                <w:sz w:val="20"/>
                <w:szCs w:val="20"/>
              </w:rPr>
              <w:t>Total</w:t>
            </w:r>
          </w:p>
        </w:tc>
      </w:tr>
      <w:tr w:rsidR="00BE32CB" w:rsidRPr="00B65723" w14:paraId="3D71247F" w14:textId="77777777" w:rsidTr="00BE32CB">
        <w:tc>
          <w:tcPr>
            <w:tcW w:w="4935" w:type="dxa"/>
            <w:tcBorders>
              <w:top w:val="single" w:sz="12" w:space="0" w:color="auto"/>
              <w:right w:val="single" w:sz="12" w:space="0" w:color="auto"/>
            </w:tcBorders>
          </w:tcPr>
          <w:p w14:paraId="33166D16" w14:textId="77777777" w:rsidR="00BE32CB" w:rsidRPr="00BE32CB" w:rsidRDefault="00BE32CB" w:rsidP="00BE32CB">
            <w:pPr>
              <w:widowControl w:val="0"/>
              <w:rPr>
                <w:b/>
                <w:sz w:val="20"/>
                <w:szCs w:val="20"/>
              </w:rPr>
            </w:pPr>
            <w:r w:rsidRPr="00BE32CB">
              <w:rPr>
                <w:b/>
                <w:sz w:val="20"/>
                <w:szCs w:val="20"/>
              </w:rPr>
              <w:t xml:space="preserve">Alcohol </w:t>
            </w:r>
          </w:p>
        </w:tc>
        <w:tc>
          <w:tcPr>
            <w:tcW w:w="720" w:type="dxa"/>
            <w:tcBorders>
              <w:top w:val="single" w:sz="12" w:space="0" w:color="auto"/>
              <w:left w:val="single" w:sz="12" w:space="0" w:color="auto"/>
            </w:tcBorders>
          </w:tcPr>
          <w:p w14:paraId="7E63B3E3" w14:textId="77777777" w:rsidR="00BE32CB" w:rsidRPr="00BE32CB" w:rsidRDefault="00BE32CB" w:rsidP="00BE32CB">
            <w:pPr>
              <w:widowControl w:val="0"/>
              <w:jc w:val="center"/>
              <w:rPr>
                <w:sz w:val="20"/>
                <w:szCs w:val="20"/>
              </w:rPr>
            </w:pPr>
            <w:r w:rsidRPr="00BE32CB">
              <w:rPr>
                <w:sz w:val="20"/>
                <w:szCs w:val="20"/>
              </w:rPr>
              <w:t>1</w:t>
            </w:r>
          </w:p>
        </w:tc>
        <w:tc>
          <w:tcPr>
            <w:tcW w:w="1620" w:type="dxa"/>
            <w:tcBorders>
              <w:top w:val="single" w:sz="12" w:space="0" w:color="auto"/>
            </w:tcBorders>
          </w:tcPr>
          <w:p w14:paraId="51F915EE" w14:textId="77777777" w:rsidR="00BE32CB" w:rsidRPr="00BE32CB" w:rsidRDefault="00BE32CB" w:rsidP="00BE32CB">
            <w:pPr>
              <w:widowControl w:val="0"/>
              <w:jc w:val="center"/>
              <w:rPr>
                <w:sz w:val="20"/>
                <w:szCs w:val="20"/>
              </w:rPr>
            </w:pPr>
            <w:r w:rsidRPr="00BE32CB">
              <w:rPr>
                <w:sz w:val="20"/>
                <w:szCs w:val="20"/>
              </w:rPr>
              <w:t>1</w:t>
            </w:r>
          </w:p>
        </w:tc>
        <w:tc>
          <w:tcPr>
            <w:tcW w:w="1170" w:type="dxa"/>
            <w:tcBorders>
              <w:top w:val="single" w:sz="12" w:space="0" w:color="auto"/>
            </w:tcBorders>
          </w:tcPr>
          <w:p w14:paraId="5BCB3F13" w14:textId="77777777" w:rsidR="00BE32CB" w:rsidRPr="00BE32CB" w:rsidRDefault="00BE32CB" w:rsidP="00BE32CB">
            <w:pPr>
              <w:widowControl w:val="0"/>
              <w:jc w:val="center"/>
              <w:rPr>
                <w:sz w:val="20"/>
                <w:szCs w:val="20"/>
              </w:rPr>
            </w:pPr>
            <w:r w:rsidRPr="00BE32CB">
              <w:rPr>
                <w:sz w:val="20"/>
                <w:szCs w:val="20"/>
              </w:rPr>
              <w:t>-</w:t>
            </w:r>
          </w:p>
        </w:tc>
        <w:tc>
          <w:tcPr>
            <w:tcW w:w="720" w:type="dxa"/>
            <w:tcBorders>
              <w:top w:val="single" w:sz="12" w:space="0" w:color="auto"/>
            </w:tcBorders>
          </w:tcPr>
          <w:p w14:paraId="1F3FA029" w14:textId="77777777" w:rsidR="00BE32CB" w:rsidRPr="00BE32CB" w:rsidRDefault="00BE32CB" w:rsidP="00BE32CB">
            <w:pPr>
              <w:widowControl w:val="0"/>
              <w:jc w:val="center"/>
              <w:rPr>
                <w:sz w:val="20"/>
                <w:szCs w:val="20"/>
              </w:rPr>
            </w:pPr>
            <w:r w:rsidRPr="00BE32CB">
              <w:rPr>
                <w:sz w:val="20"/>
                <w:szCs w:val="20"/>
              </w:rPr>
              <w:t>2</w:t>
            </w:r>
          </w:p>
        </w:tc>
        <w:tc>
          <w:tcPr>
            <w:tcW w:w="810" w:type="dxa"/>
            <w:tcBorders>
              <w:top w:val="single" w:sz="12" w:space="0" w:color="auto"/>
            </w:tcBorders>
          </w:tcPr>
          <w:p w14:paraId="66EFF9B8" w14:textId="77777777" w:rsidR="00BE32CB" w:rsidRPr="00BE32CB" w:rsidRDefault="00BE32CB" w:rsidP="00BE32CB">
            <w:pPr>
              <w:widowControl w:val="0"/>
              <w:jc w:val="center"/>
              <w:rPr>
                <w:sz w:val="20"/>
                <w:szCs w:val="20"/>
              </w:rPr>
            </w:pPr>
            <w:r w:rsidRPr="00BE32CB">
              <w:rPr>
                <w:sz w:val="20"/>
                <w:szCs w:val="20"/>
              </w:rPr>
              <w:t>3</w:t>
            </w:r>
          </w:p>
        </w:tc>
        <w:tc>
          <w:tcPr>
            <w:tcW w:w="900" w:type="dxa"/>
            <w:tcBorders>
              <w:top w:val="single" w:sz="12" w:space="0" w:color="auto"/>
            </w:tcBorders>
          </w:tcPr>
          <w:p w14:paraId="1F4BE3DC" w14:textId="77777777" w:rsidR="00BE32CB" w:rsidRPr="00BE32CB" w:rsidRDefault="00BE32CB" w:rsidP="00BE32CB">
            <w:pPr>
              <w:widowControl w:val="0"/>
              <w:jc w:val="center"/>
              <w:rPr>
                <w:sz w:val="20"/>
                <w:szCs w:val="20"/>
              </w:rPr>
            </w:pPr>
            <w:r w:rsidRPr="00BE32CB">
              <w:rPr>
                <w:sz w:val="20"/>
                <w:szCs w:val="20"/>
              </w:rPr>
              <w:t>7</w:t>
            </w:r>
          </w:p>
        </w:tc>
      </w:tr>
      <w:tr w:rsidR="00BE32CB" w:rsidRPr="00B65723" w14:paraId="00D698EB" w14:textId="77777777" w:rsidTr="00BE32CB">
        <w:tc>
          <w:tcPr>
            <w:tcW w:w="4935" w:type="dxa"/>
            <w:tcBorders>
              <w:right w:val="single" w:sz="12" w:space="0" w:color="auto"/>
            </w:tcBorders>
          </w:tcPr>
          <w:p w14:paraId="3891F11B" w14:textId="77777777" w:rsidR="00BE32CB" w:rsidRPr="00BE32CB" w:rsidRDefault="00BE32CB" w:rsidP="00BE32CB">
            <w:pPr>
              <w:widowControl w:val="0"/>
              <w:rPr>
                <w:b/>
                <w:sz w:val="20"/>
                <w:szCs w:val="20"/>
              </w:rPr>
            </w:pPr>
            <w:r w:rsidRPr="00BE32CB">
              <w:rPr>
                <w:b/>
                <w:sz w:val="20"/>
                <w:szCs w:val="20"/>
              </w:rPr>
              <w:t>Arson</w:t>
            </w:r>
          </w:p>
        </w:tc>
        <w:tc>
          <w:tcPr>
            <w:tcW w:w="720" w:type="dxa"/>
            <w:tcBorders>
              <w:left w:val="single" w:sz="12" w:space="0" w:color="auto"/>
            </w:tcBorders>
          </w:tcPr>
          <w:p w14:paraId="51DB71E6" w14:textId="77777777" w:rsidR="00BE32CB" w:rsidRPr="00BE32CB" w:rsidRDefault="00BE32CB" w:rsidP="00BE32CB">
            <w:pPr>
              <w:widowControl w:val="0"/>
              <w:jc w:val="center"/>
              <w:rPr>
                <w:sz w:val="20"/>
                <w:szCs w:val="20"/>
              </w:rPr>
            </w:pPr>
            <w:r w:rsidRPr="00BE32CB">
              <w:rPr>
                <w:sz w:val="20"/>
                <w:szCs w:val="20"/>
              </w:rPr>
              <w:t>-</w:t>
            </w:r>
          </w:p>
        </w:tc>
        <w:tc>
          <w:tcPr>
            <w:tcW w:w="1620" w:type="dxa"/>
          </w:tcPr>
          <w:p w14:paraId="6AAD5D44" w14:textId="77777777" w:rsidR="00BE32CB" w:rsidRPr="00BE32CB" w:rsidRDefault="00BE32CB" w:rsidP="00BE32CB">
            <w:pPr>
              <w:widowControl w:val="0"/>
              <w:jc w:val="center"/>
              <w:rPr>
                <w:sz w:val="20"/>
                <w:szCs w:val="20"/>
              </w:rPr>
            </w:pPr>
            <w:r w:rsidRPr="00BE32CB">
              <w:rPr>
                <w:sz w:val="20"/>
                <w:szCs w:val="20"/>
              </w:rPr>
              <w:t>1</w:t>
            </w:r>
          </w:p>
        </w:tc>
        <w:tc>
          <w:tcPr>
            <w:tcW w:w="1170" w:type="dxa"/>
          </w:tcPr>
          <w:p w14:paraId="17DFFC4E" w14:textId="77777777" w:rsidR="00BE32CB" w:rsidRPr="00BE32CB" w:rsidRDefault="00BE32CB" w:rsidP="00BE32CB">
            <w:pPr>
              <w:widowControl w:val="0"/>
              <w:jc w:val="center"/>
              <w:rPr>
                <w:sz w:val="20"/>
                <w:szCs w:val="20"/>
              </w:rPr>
            </w:pPr>
            <w:r w:rsidRPr="00BE32CB">
              <w:rPr>
                <w:sz w:val="20"/>
                <w:szCs w:val="20"/>
              </w:rPr>
              <w:t>-</w:t>
            </w:r>
          </w:p>
        </w:tc>
        <w:tc>
          <w:tcPr>
            <w:tcW w:w="720" w:type="dxa"/>
          </w:tcPr>
          <w:p w14:paraId="06DF06D2" w14:textId="77777777" w:rsidR="00BE32CB" w:rsidRPr="00BE32CB" w:rsidRDefault="00BE32CB" w:rsidP="00BE32CB">
            <w:pPr>
              <w:widowControl w:val="0"/>
              <w:jc w:val="center"/>
              <w:rPr>
                <w:sz w:val="20"/>
                <w:szCs w:val="20"/>
              </w:rPr>
            </w:pPr>
            <w:r w:rsidRPr="00BE32CB">
              <w:rPr>
                <w:sz w:val="20"/>
                <w:szCs w:val="20"/>
              </w:rPr>
              <w:t>-</w:t>
            </w:r>
          </w:p>
        </w:tc>
        <w:tc>
          <w:tcPr>
            <w:tcW w:w="810" w:type="dxa"/>
          </w:tcPr>
          <w:p w14:paraId="35154888" w14:textId="77777777" w:rsidR="00BE32CB" w:rsidRPr="00BE32CB" w:rsidRDefault="00BE32CB" w:rsidP="00BE32CB">
            <w:pPr>
              <w:widowControl w:val="0"/>
              <w:jc w:val="center"/>
              <w:rPr>
                <w:sz w:val="20"/>
                <w:szCs w:val="20"/>
              </w:rPr>
            </w:pPr>
            <w:r w:rsidRPr="00BE32CB">
              <w:rPr>
                <w:sz w:val="20"/>
                <w:szCs w:val="20"/>
              </w:rPr>
              <w:t>-</w:t>
            </w:r>
          </w:p>
        </w:tc>
        <w:tc>
          <w:tcPr>
            <w:tcW w:w="900" w:type="dxa"/>
          </w:tcPr>
          <w:p w14:paraId="0C8C63A0" w14:textId="77777777" w:rsidR="00BE32CB" w:rsidRPr="00BE32CB" w:rsidRDefault="00BE32CB" w:rsidP="00BE32CB">
            <w:pPr>
              <w:widowControl w:val="0"/>
              <w:jc w:val="center"/>
              <w:rPr>
                <w:sz w:val="20"/>
                <w:szCs w:val="20"/>
              </w:rPr>
            </w:pPr>
            <w:r w:rsidRPr="00BE32CB">
              <w:rPr>
                <w:sz w:val="20"/>
                <w:szCs w:val="20"/>
              </w:rPr>
              <w:t>1</w:t>
            </w:r>
          </w:p>
        </w:tc>
      </w:tr>
      <w:tr w:rsidR="00BE32CB" w:rsidRPr="00B65723" w14:paraId="4A3C9764" w14:textId="77777777" w:rsidTr="00BE32CB">
        <w:tc>
          <w:tcPr>
            <w:tcW w:w="4935" w:type="dxa"/>
            <w:tcBorders>
              <w:right w:val="single" w:sz="12" w:space="0" w:color="auto"/>
            </w:tcBorders>
          </w:tcPr>
          <w:p w14:paraId="43B50DCB" w14:textId="77777777" w:rsidR="00BE32CB" w:rsidRPr="00BE32CB" w:rsidRDefault="00BE32CB" w:rsidP="00BE32CB">
            <w:pPr>
              <w:widowControl w:val="0"/>
              <w:rPr>
                <w:b/>
                <w:sz w:val="20"/>
                <w:szCs w:val="20"/>
              </w:rPr>
            </w:pPr>
            <w:r w:rsidRPr="00BE32CB">
              <w:rPr>
                <w:b/>
                <w:sz w:val="20"/>
                <w:szCs w:val="20"/>
              </w:rPr>
              <w:t>Assault</w:t>
            </w:r>
          </w:p>
        </w:tc>
        <w:tc>
          <w:tcPr>
            <w:tcW w:w="720" w:type="dxa"/>
            <w:tcBorders>
              <w:left w:val="single" w:sz="12" w:space="0" w:color="auto"/>
            </w:tcBorders>
          </w:tcPr>
          <w:p w14:paraId="13DEF4D9" w14:textId="77777777" w:rsidR="00BE32CB" w:rsidRPr="00BE32CB" w:rsidRDefault="00BE32CB" w:rsidP="00BE32CB">
            <w:pPr>
              <w:widowControl w:val="0"/>
              <w:jc w:val="center"/>
              <w:rPr>
                <w:sz w:val="20"/>
                <w:szCs w:val="20"/>
              </w:rPr>
            </w:pPr>
            <w:r w:rsidRPr="00BE32CB">
              <w:rPr>
                <w:sz w:val="20"/>
                <w:szCs w:val="20"/>
              </w:rPr>
              <w:t>-</w:t>
            </w:r>
          </w:p>
        </w:tc>
        <w:tc>
          <w:tcPr>
            <w:tcW w:w="1620" w:type="dxa"/>
          </w:tcPr>
          <w:p w14:paraId="6B63EE70" w14:textId="77777777" w:rsidR="00BE32CB" w:rsidRPr="00BE32CB" w:rsidRDefault="00BE32CB" w:rsidP="00BE32CB">
            <w:pPr>
              <w:widowControl w:val="0"/>
              <w:jc w:val="center"/>
              <w:rPr>
                <w:sz w:val="20"/>
                <w:szCs w:val="20"/>
              </w:rPr>
            </w:pPr>
            <w:r w:rsidRPr="00BE32CB">
              <w:rPr>
                <w:sz w:val="20"/>
                <w:szCs w:val="20"/>
              </w:rPr>
              <w:t>4</w:t>
            </w:r>
          </w:p>
        </w:tc>
        <w:tc>
          <w:tcPr>
            <w:tcW w:w="1170" w:type="dxa"/>
          </w:tcPr>
          <w:p w14:paraId="73BF3512" w14:textId="77777777" w:rsidR="00BE32CB" w:rsidRPr="00BE32CB" w:rsidRDefault="00BE32CB" w:rsidP="00BE32CB">
            <w:pPr>
              <w:widowControl w:val="0"/>
              <w:jc w:val="center"/>
              <w:rPr>
                <w:sz w:val="20"/>
                <w:szCs w:val="20"/>
              </w:rPr>
            </w:pPr>
            <w:r w:rsidRPr="00BE32CB">
              <w:rPr>
                <w:sz w:val="20"/>
                <w:szCs w:val="20"/>
              </w:rPr>
              <w:t>-</w:t>
            </w:r>
          </w:p>
        </w:tc>
        <w:tc>
          <w:tcPr>
            <w:tcW w:w="720" w:type="dxa"/>
          </w:tcPr>
          <w:p w14:paraId="0963F372" w14:textId="77777777" w:rsidR="00BE32CB" w:rsidRPr="00BE32CB" w:rsidRDefault="00BE32CB" w:rsidP="00BE32CB">
            <w:pPr>
              <w:widowControl w:val="0"/>
              <w:jc w:val="center"/>
              <w:rPr>
                <w:sz w:val="20"/>
                <w:szCs w:val="20"/>
              </w:rPr>
            </w:pPr>
            <w:r w:rsidRPr="00BE32CB">
              <w:rPr>
                <w:sz w:val="20"/>
                <w:szCs w:val="20"/>
              </w:rPr>
              <w:t>-</w:t>
            </w:r>
          </w:p>
        </w:tc>
        <w:tc>
          <w:tcPr>
            <w:tcW w:w="810" w:type="dxa"/>
          </w:tcPr>
          <w:p w14:paraId="5A7F1249" w14:textId="77777777" w:rsidR="00BE32CB" w:rsidRPr="00BE32CB" w:rsidRDefault="00BE32CB" w:rsidP="00BE32CB">
            <w:pPr>
              <w:widowControl w:val="0"/>
              <w:jc w:val="center"/>
              <w:rPr>
                <w:sz w:val="20"/>
                <w:szCs w:val="20"/>
              </w:rPr>
            </w:pPr>
            <w:r w:rsidRPr="00BE32CB">
              <w:rPr>
                <w:sz w:val="20"/>
                <w:szCs w:val="20"/>
              </w:rPr>
              <w:t>3</w:t>
            </w:r>
          </w:p>
        </w:tc>
        <w:tc>
          <w:tcPr>
            <w:tcW w:w="900" w:type="dxa"/>
          </w:tcPr>
          <w:p w14:paraId="57ED6B5C" w14:textId="77777777" w:rsidR="00BE32CB" w:rsidRPr="00BE32CB" w:rsidRDefault="00BE32CB" w:rsidP="00BE32CB">
            <w:pPr>
              <w:widowControl w:val="0"/>
              <w:jc w:val="center"/>
              <w:rPr>
                <w:sz w:val="20"/>
                <w:szCs w:val="20"/>
              </w:rPr>
            </w:pPr>
            <w:r w:rsidRPr="00BE32CB">
              <w:rPr>
                <w:sz w:val="20"/>
                <w:szCs w:val="20"/>
              </w:rPr>
              <w:t>7</w:t>
            </w:r>
          </w:p>
        </w:tc>
      </w:tr>
      <w:tr w:rsidR="00BE32CB" w:rsidRPr="00B65723" w14:paraId="68A15B8C" w14:textId="77777777" w:rsidTr="00BE32CB">
        <w:tc>
          <w:tcPr>
            <w:tcW w:w="4935" w:type="dxa"/>
            <w:tcBorders>
              <w:right w:val="single" w:sz="12" w:space="0" w:color="auto"/>
            </w:tcBorders>
          </w:tcPr>
          <w:p w14:paraId="1188B18C" w14:textId="77777777" w:rsidR="00BE32CB" w:rsidRPr="00BE32CB" w:rsidRDefault="00BE32CB" w:rsidP="00BE32CB">
            <w:pPr>
              <w:widowControl w:val="0"/>
              <w:rPr>
                <w:b/>
                <w:sz w:val="20"/>
                <w:szCs w:val="20"/>
              </w:rPr>
            </w:pPr>
            <w:r w:rsidRPr="00BE32CB">
              <w:rPr>
                <w:b/>
                <w:sz w:val="20"/>
                <w:szCs w:val="20"/>
              </w:rPr>
              <w:t>Bullying (all forms except cyber bullying)</w:t>
            </w:r>
          </w:p>
        </w:tc>
        <w:tc>
          <w:tcPr>
            <w:tcW w:w="720" w:type="dxa"/>
            <w:tcBorders>
              <w:left w:val="single" w:sz="12" w:space="0" w:color="auto"/>
            </w:tcBorders>
          </w:tcPr>
          <w:p w14:paraId="440FEFA5" w14:textId="77777777" w:rsidR="00BE32CB" w:rsidRPr="00BE32CB" w:rsidRDefault="00BE32CB" w:rsidP="00BE32CB">
            <w:pPr>
              <w:widowControl w:val="0"/>
              <w:jc w:val="center"/>
              <w:rPr>
                <w:sz w:val="20"/>
                <w:szCs w:val="20"/>
              </w:rPr>
            </w:pPr>
            <w:r w:rsidRPr="00BE32CB">
              <w:rPr>
                <w:sz w:val="20"/>
                <w:szCs w:val="20"/>
              </w:rPr>
              <w:t>-</w:t>
            </w:r>
          </w:p>
        </w:tc>
        <w:tc>
          <w:tcPr>
            <w:tcW w:w="1620" w:type="dxa"/>
          </w:tcPr>
          <w:p w14:paraId="32697817" w14:textId="77777777" w:rsidR="00BE32CB" w:rsidRPr="00BE32CB" w:rsidRDefault="00BE32CB" w:rsidP="00BE32CB">
            <w:pPr>
              <w:widowControl w:val="0"/>
              <w:jc w:val="center"/>
              <w:rPr>
                <w:sz w:val="20"/>
                <w:szCs w:val="20"/>
              </w:rPr>
            </w:pPr>
            <w:r w:rsidRPr="00BE32CB">
              <w:rPr>
                <w:sz w:val="20"/>
                <w:szCs w:val="20"/>
              </w:rPr>
              <w:t>-</w:t>
            </w:r>
          </w:p>
        </w:tc>
        <w:tc>
          <w:tcPr>
            <w:tcW w:w="1170" w:type="dxa"/>
          </w:tcPr>
          <w:p w14:paraId="1330DA75" w14:textId="77777777" w:rsidR="00BE32CB" w:rsidRPr="00BE32CB" w:rsidRDefault="00BE32CB" w:rsidP="00BE32CB">
            <w:pPr>
              <w:widowControl w:val="0"/>
              <w:jc w:val="center"/>
              <w:rPr>
                <w:sz w:val="20"/>
                <w:szCs w:val="20"/>
              </w:rPr>
            </w:pPr>
            <w:r w:rsidRPr="00BE32CB">
              <w:rPr>
                <w:sz w:val="20"/>
                <w:szCs w:val="20"/>
              </w:rPr>
              <w:t>-</w:t>
            </w:r>
          </w:p>
        </w:tc>
        <w:tc>
          <w:tcPr>
            <w:tcW w:w="720" w:type="dxa"/>
          </w:tcPr>
          <w:p w14:paraId="543974A6" w14:textId="77777777" w:rsidR="00BE32CB" w:rsidRPr="00BE32CB" w:rsidRDefault="00BE32CB" w:rsidP="00BE32CB">
            <w:pPr>
              <w:widowControl w:val="0"/>
              <w:jc w:val="center"/>
              <w:rPr>
                <w:sz w:val="20"/>
                <w:szCs w:val="20"/>
              </w:rPr>
            </w:pPr>
            <w:r w:rsidRPr="00BE32CB">
              <w:rPr>
                <w:sz w:val="20"/>
                <w:szCs w:val="20"/>
              </w:rPr>
              <w:t>1</w:t>
            </w:r>
          </w:p>
        </w:tc>
        <w:tc>
          <w:tcPr>
            <w:tcW w:w="810" w:type="dxa"/>
          </w:tcPr>
          <w:p w14:paraId="3B3CDC59" w14:textId="77777777" w:rsidR="00BE32CB" w:rsidRPr="00BE32CB" w:rsidRDefault="00BE32CB" w:rsidP="00BE32CB">
            <w:pPr>
              <w:widowControl w:val="0"/>
              <w:jc w:val="center"/>
              <w:rPr>
                <w:sz w:val="20"/>
                <w:szCs w:val="20"/>
              </w:rPr>
            </w:pPr>
            <w:r w:rsidRPr="00BE32CB">
              <w:rPr>
                <w:sz w:val="20"/>
                <w:szCs w:val="20"/>
              </w:rPr>
              <w:t>-</w:t>
            </w:r>
          </w:p>
        </w:tc>
        <w:tc>
          <w:tcPr>
            <w:tcW w:w="900" w:type="dxa"/>
          </w:tcPr>
          <w:p w14:paraId="28DE0638" w14:textId="77777777" w:rsidR="00BE32CB" w:rsidRPr="00BE32CB" w:rsidRDefault="00BE32CB" w:rsidP="00BE32CB">
            <w:pPr>
              <w:widowControl w:val="0"/>
              <w:jc w:val="center"/>
              <w:rPr>
                <w:sz w:val="20"/>
                <w:szCs w:val="20"/>
              </w:rPr>
            </w:pPr>
            <w:r w:rsidRPr="00BE32CB">
              <w:rPr>
                <w:sz w:val="20"/>
                <w:szCs w:val="20"/>
              </w:rPr>
              <w:t>1</w:t>
            </w:r>
          </w:p>
        </w:tc>
      </w:tr>
      <w:tr w:rsidR="00BE32CB" w:rsidRPr="00B65723" w14:paraId="507179D1" w14:textId="77777777" w:rsidTr="00BE32CB">
        <w:tc>
          <w:tcPr>
            <w:tcW w:w="4935" w:type="dxa"/>
            <w:tcBorders>
              <w:right w:val="single" w:sz="12" w:space="0" w:color="auto"/>
            </w:tcBorders>
          </w:tcPr>
          <w:p w14:paraId="1141F576" w14:textId="77777777" w:rsidR="00BE32CB" w:rsidRPr="00BE32CB" w:rsidRDefault="00BE32CB" w:rsidP="00BE32CB">
            <w:pPr>
              <w:widowControl w:val="0"/>
              <w:rPr>
                <w:b/>
                <w:sz w:val="20"/>
                <w:szCs w:val="20"/>
              </w:rPr>
            </w:pPr>
            <w:r w:rsidRPr="00BE32CB">
              <w:rPr>
                <w:b/>
                <w:sz w:val="20"/>
                <w:szCs w:val="20"/>
              </w:rPr>
              <w:t>Computer</w:t>
            </w:r>
          </w:p>
        </w:tc>
        <w:tc>
          <w:tcPr>
            <w:tcW w:w="720" w:type="dxa"/>
            <w:tcBorders>
              <w:left w:val="single" w:sz="12" w:space="0" w:color="auto"/>
            </w:tcBorders>
          </w:tcPr>
          <w:p w14:paraId="2A725D0D" w14:textId="77777777" w:rsidR="00BE32CB" w:rsidRPr="00BE32CB" w:rsidRDefault="00BE32CB" w:rsidP="00BE32CB">
            <w:pPr>
              <w:widowControl w:val="0"/>
              <w:jc w:val="center"/>
              <w:rPr>
                <w:sz w:val="20"/>
                <w:szCs w:val="20"/>
              </w:rPr>
            </w:pPr>
            <w:r w:rsidRPr="00BE32CB">
              <w:rPr>
                <w:sz w:val="20"/>
                <w:szCs w:val="20"/>
              </w:rPr>
              <w:t>-</w:t>
            </w:r>
          </w:p>
        </w:tc>
        <w:tc>
          <w:tcPr>
            <w:tcW w:w="1620" w:type="dxa"/>
          </w:tcPr>
          <w:p w14:paraId="00688382" w14:textId="77777777" w:rsidR="00BE32CB" w:rsidRPr="00BE32CB" w:rsidRDefault="00BE32CB" w:rsidP="00BE32CB">
            <w:pPr>
              <w:widowControl w:val="0"/>
              <w:jc w:val="center"/>
              <w:rPr>
                <w:sz w:val="20"/>
                <w:szCs w:val="20"/>
              </w:rPr>
            </w:pPr>
            <w:r w:rsidRPr="00BE32CB">
              <w:rPr>
                <w:sz w:val="20"/>
                <w:szCs w:val="20"/>
              </w:rPr>
              <w:t>-</w:t>
            </w:r>
          </w:p>
        </w:tc>
        <w:tc>
          <w:tcPr>
            <w:tcW w:w="1170" w:type="dxa"/>
          </w:tcPr>
          <w:p w14:paraId="4489C627" w14:textId="77777777" w:rsidR="00BE32CB" w:rsidRPr="00BE32CB" w:rsidRDefault="00BE32CB" w:rsidP="00BE32CB">
            <w:pPr>
              <w:widowControl w:val="0"/>
              <w:jc w:val="center"/>
              <w:rPr>
                <w:sz w:val="20"/>
                <w:szCs w:val="20"/>
              </w:rPr>
            </w:pPr>
            <w:r w:rsidRPr="00BE32CB">
              <w:rPr>
                <w:sz w:val="20"/>
                <w:szCs w:val="20"/>
              </w:rPr>
              <w:t>-</w:t>
            </w:r>
          </w:p>
        </w:tc>
        <w:tc>
          <w:tcPr>
            <w:tcW w:w="720" w:type="dxa"/>
          </w:tcPr>
          <w:p w14:paraId="74839B49" w14:textId="77777777" w:rsidR="00BE32CB" w:rsidRPr="00BE32CB" w:rsidRDefault="00BE32CB" w:rsidP="00BE32CB">
            <w:pPr>
              <w:widowControl w:val="0"/>
              <w:jc w:val="center"/>
              <w:rPr>
                <w:sz w:val="20"/>
                <w:szCs w:val="20"/>
              </w:rPr>
            </w:pPr>
            <w:r w:rsidRPr="00BE32CB">
              <w:rPr>
                <w:sz w:val="20"/>
                <w:szCs w:val="20"/>
              </w:rPr>
              <w:t>-</w:t>
            </w:r>
          </w:p>
        </w:tc>
        <w:tc>
          <w:tcPr>
            <w:tcW w:w="810" w:type="dxa"/>
          </w:tcPr>
          <w:p w14:paraId="77E934EE" w14:textId="77777777" w:rsidR="00BE32CB" w:rsidRPr="00BE32CB" w:rsidRDefault="00BE32CB" w:rsidP="00BE32CB">
            <w:pPr>
              <w:widowControl w:val="0"/>
              <w:jc w:val="center"/>
              <w:rPr>
                <w:sz w:val="20"/>
                <w:szCs w:val="20"/>
              </w:rPr>
            </w:pPr>
            <w:r w:rsidRPr="00BE32CB">
              <w:rPr>
                <w:sz w:val="20"/>
                <w:szCs w:val="20"/>
              </w:rPr>
              <w:t>2</w:t>
            </w:r>
          </w:p>
        </w:tc>
        <w:tc>
          <w:tcPr>
            <w:tcW w:w="900" w:type="dxa"/>
          </w:tcPr>
          <w:p w14:paraId="48A08094" w14:textId="77777777" w:rsidR="00BE32CB" w:rsidRPr="00BE32CB" w:rsidRDefault="00BE32CB" w:rsidP="00BE32CB">
            <w:pPr>
              <w:widowControl w:val="0"/>
              <w:jc w:val="center"/>
              <w:rPr>
                <w:sz w:val="20"/>
                <w:szCs w:val="20"/>
              </w:rPr>
            </w:pPr>
            <w:r w:rsidRPr="00BE32CB">
              <w:rPr>
                <w:sz w:val="20"/>
                <w:szCs w:val="20"/>
              </w:rPr>
              <w:t>2</w:t>
            </w:r>
          </w:p>
        </w:tc>
      </w:tr>
      <w:tr w:rsidR="00BE32CB" w:rsidRPr="00B65723" w14:paraId="13867DE3" w14:textId="77777777" w:rsidTr="00BE32CB">
        <w:tc>
          <w:tcPr>
            <w:tcW w:w="4935" w:type="dxa"/>
            <w:tcBorders>
              <w:right w:val="single" w:sz="12" w:space="0" w:color="auto"/>
            </w:tcBorders>
          </w:tcPr>
          <w:p w14:paraId="2C5B2EC7" w14:textId="77777777" w:rsidR="00BE32CB" w:rsidRPr="00BE32CB" w:rsidRDefault="00BE32CB" w:rsidP="00BE32CB">
            <w:pPr>
              <w:widowControl w:val="0"/>
              <w:rPr>
                <w:b/>
                <w:sz w:val="20"/>
                <w:szCs w:val="20"/>
              </w:rPr>
            </w:pPr>
            <w:r w:rsidRPr="00BE32CB">
              <w:rPr>
                <w:b/>
                <w:sz w:val="20"/>
                <w:szCs w:val="20"/>
              </w:rPr>
              <w:t>Controlled Substance (prescription)</w:t>
            </w:r>
          </w:p>
        </w:tc>
        <w:tc>
          <w:tcPr>
            <w:tcW w:w="720" w:type="dxa"/>
            <w:tcBorders>
              <w:left w:val="single" w:sz="12" w:space="0" w:color="auto"/>
            </w:tcBorders>
          </w:tcPr>
          <w:p w14:paraId="411E58B1" w14:textId="77777777" w:rsidR="00BE32CB" w:rsidRPr="00BE32CB" w:rsidRDefault="00BE32CB" w:rsidP="00BE32CB">
            <w:pPr>
              <w:widowControl w:val="0"/>
              <w:jc w:val="center"/>
              <w:rPr>
                <w:sz w:val="20"/>
                <w:szCs w:val="20"/>
              </w:rPr>
            </w:pPr>
            <w:r w:rsidRPr="00BE32CB">
              <w:rPr>
                <w:sz w:val="20"/>
                <w:szCs w:val="20"/>
              </w:rPr>
              <w:t>-</w:t>
            </w:r>
          </w:p>
        </w:tc>
        <w:tc>
          <w:tcPr>
            <w:tcW w:w="1620" w:type="dxa"/>
          </w:tcPr>
          <w:p w14:paraId="443D5452" w14:textId="77777777" w:rsidR="00BE32CB" w:rsidRPr="00BE32CB" w:rsidRDefault="00BE32CB" w:rsidP="00BE32CB">
            <w:pPr>
              <w:widowControl w:val="0"/>
              <w:jc w:val="center"/>
              <w:rPr>
                <w:sz w:val="20"/>
                <w:szCs w:val="20"/>
              </w:rPr>
            </w:pPr>
            <w:r w:rsidRPr="00BE32CB">
              <w:rPr>
                <w:sz w:val="20"/>
                <w:szCs w:val="20"/>
              </w:rPr>
              <w:t>-</w:t>
            </w:r>
          </w:p>
        </w:tc>
        <w:tc>
          <w:tcPr>
            <w:tcW w:w="1170" w:type="dxa"/>
          </w:tcPr>
          <w:p w14:paraId="7FD89558" w14:textId="77777777" w:rsidR="00BE32CB" w:rsidRPr="00BE32CB" w:rsidRDefault="00BE32CB" w:rsidP="00BE32CB">
            <w:pPr>
              <w:widowControl w:val="0"/>
              <w:jc w:val="center"/>
              <w:rPr>
                <w:sz w:val="20"/>
                <w:szCs w:val="20"/>
              </w:rPr>
            </w:pPr>
            <w:r w:rsidRPr="00BE32CB">
              <w:rPr>
                <w:sz w:val="20"/>
                <w:szCs w:val="20"/>
              </w:rPr>
              <w:t>-</w:t>
            </w:r>
          </w:p>
        </w:tc>
        <w:tc>
          <w:tcPr>
            <w:tcW w:w="720" w:type="dxa"/>
          </w:tcPr>
          <w:p w14:paraId="32E63CB7" w14:textId="77777777" w:rsidR="00BE32CB" w:rsidRPr="00BE32CB" w:rsidRDefault="00BE32CB" w:rsidP="00BE32CB">
            <w:pPr>
              <w:widowControl w:val="0"/>
              <w:jc w:val="center"/>
              <w:rPr>
                <w:sz w:val="20"/>
                <w:szCs w:val="20"/>
              </w:rPr>
            </w:pPr>
            <w:r w:rsidRPr="00BE32CB">
              <w:rPr>
                <w:sz w:val="20"/>
                <w:szCs w:val="20"/>
              </w:rPr>
              <w:t>-</w:t>
            </w:r>
          </w:p>
        </w:tc>
        <w:tc>
          <w:tcPr>
            <w:tcW w:w="810" w:type="dxa"/>
          </w:tcPr>
          <w:p w14:paraId="45B41A1D" w14:textId="77777777" w:rsidR="00BE32CB" w:rsidRPr="00BE32CB" w:rsidRDefault="00BE32CB" w:rsidP="00BE32CB">
            <w:pPr>
              <w:widowControl w:val="0"/>
              <w:jc w:val="center"/>
              <w:rPr>
                <w:sz w:val="20"/>
                <w:szCs w:val="20"/>
              </w:rPr>
            </w:pPr>
            <w:r w:rsidRPr="00BE32CB">
              <w:rPr>
                <w:sz w:val="20"/>
                <w:szCs w:val="20"/>
              </w:rPr>
              <w:t>1</w:t>
            </w:r>
          </w:p>
        </w:tc>
        <w:tc>
          <w:tcPr>
            <w:tcW w:w="900" w:type="dxa"/>
          </w:tcPr>
          <w:p w14:paraId="295A9803" w14:textId="77777777" w:rsidR="00BE32CB" w:rsidRPr="00BE32CB" w:rsidRDefault="00BE32CB" w:rsidP="00BE32CB">
            <w:pPr>
              <w:widowControl w:val="0"/>
              <w:jc w:val="center"/>
              <w:rPr>
                <w:sz w:val="20"/>
                <w:szCs w:val="20"/>
              </w:rPr>
            </w:pPr>
            <w:r w:rsidRPr="00BE32CB">
              <w:rPr>
                <w:sz w:val="20"/>
                <w:szCs w:val="20"/>
              </w:rPr>
              <w:t>1</w:t>
            </w:r>
          </w:p>
        </w:tc>
      </w:tr>
      <w:tr w:rsidR="00BE32CB" w:rsidRPr="00B65723" w14:paraId="4C71ACFA" w14:textId="77777777" w:rsidTr="00BE32CB">
        <w:tc>
          <w:tcPr>
            <w:tcW w:w="4935" w:type="dxa"/>
            <w:tcBorders>
              <w:right w:val="single" w:sz="12" w:space="0" w:color="auto"/>
            </w:tcBorders>
          </w:tcPr>
          <w:p w14:paraId="29983C4B" w14:textId="77777777" w:rsidR="00BE32CB" w:rsidRPr="00BE32CB" w:rsidRDefault="00BE32CB" w:rsidP="00BE32CB">
            <w:pPr>
              <w:widowControl w:val="0"/>
              <w:rPr>
                <w:b/>
                <w:sz w:val="20"/>
                <w:szCs w:val="20"/>
              </w:rPr>
            </w:pPr>
            <w:r w:rsidRPr="00BE32CB">
              <w:rPr>
                <w:b/>
                <w:sz w:val="20"/>
                <w:szCs w:val="20"/>
              </w:rPr>
              <w:t>Disruptive/Disorderly Conduct/Insubordination</w:t>
            </w:r>
          </w:p>
        </w:tc>
        <w:tc>
          <w:tcPr>
            <w:tcW w:w="720" w:type="dxa"/>
            <w:tcBorders>
              <w:left w:val="single" w:sz="12" w:space="0" w:color="auto"/>
            </w:tcBorders>
          </w:tcPr>
          <w:p w14:paraId="504DC005" w14:textId="77777777" w:rsidR="00BE32CB" w:rsidRPr="00BE32CB" w:rsidRDefault="00BE32CB" w:rsidP="00BE32CB">
            <w:pPr>
              <w:widowControl w:val="0"/>
              <w:jc w:val="center"/>
              <w:rPr>
                <w:sz w:val="20"/>
                <w:szCs w:val="20"/>
              </w:rPr>
            </w:pPr>
            <w:r w:rsidRPr="00BE32CB">
              <w:rPr>
                <w:sz w:val="20"/>
                <w:szCs w:val="20"/>
              </w:rPr>
              <w:t>2</w:t>
            </w:r>
          </w:p>
        </w:tc>
        <w:tc>
          <w:tcPr>
            <w:tcW w:w="1620" w:type="dxa"/>
          </w:tcPr>
          <w:p w14:paraId="51CC5130" w14:textId="77777777" w:rsidR="00BE32CB" w:rsidRPr="00BE32CB" w:rsidRDefault="00BE32CB" w:rsidP="00BE32CB">
            <w:pPr>
              <w:widowControl w:val="0"/>
              <w:jc w:val="center"/>
              <w:rPr>
                <w:sz w:val="20"/>
                <w:szCs w:val="20"/>
              </w:rPr>
            </w:pPr>
            <w:r w:rsidRPr="00BE32CB">
              <w:rPr>
                <w:sz w:val="20"/>
                <w:szCs w:val="20"/>
              </w:rPr>
              <w:t>18</w:t>
            </w:r>
          </w:p>
        </w:tc>
        <w:tc>
          <w:tcPr>
            <w:tcW w:w="1170" w:type="dxa"/>
          </w:tcPr>
          <w:p w14:paraId="26538252" w14:textId="77777777" w:rsidR="00BE32CB" w:rsidRPr="00BE32CB" w:rsidRDefault="00BE32CB" w:rsidP="00BE32CB">
            <w:pPr>
              <w:widowControl w:val="0"/>
              <w:jc w:val="center"/>
              <w:rPr>
                <w:sz w:val="20"/>
                <w:szCs w:val="20"/>
              </w:rPr>
            </w:pPr>
            <w:r w:rsidRPr="00BE32CB">
              <w:rPr>
                <w:sz w:val="20"/>
                <w:szCs w:val="20"/>
              </w:rPr>
              <w:t>3</w:t>
            </w:r>
          </w:p>
        </w:tc>
        <w:tc>
          <w:tcPr>
            <w:tcW w:w="720" w:type="dxa"/>
          </w:tcPr>
          <w:p w14:paraId="6CBB3C22" w14:textId="77777777" w:rsidR="00BE32CB" w:rsidRPr="00BE32CB" w:rsidRDefault="00BE32CB" w:rsidP="00BE32CB">
            <w:pPr>
              <w:widowControl w:val="0"/>
              <w:jc w:val="center"/>
              <w:rPr>
                <w:sz w:val="20"/>
                <w:szCs w:val="20"/>
              </w:rPr>
            </w:pPr>
            <w:r w:rsidRPr="00BE32CB">
              <w:rPr>
                <w:sz w:val="20"/>
                <w:szCs w:val="20"/>
              </w:rPr>
              <w:t>5</w:t>
            </w:r>
          </w:p>
        </w:tc>
        <w:tc>
          <w:tcPr>
            <w:tcW w:w="810" w:type="dxa"/>
          </w:tcPr>
          <w:p w14:paraId="65FED4F8" w14:textId="77777777" w:rsidR="00BE32CB" w:rsidRPr="00BE32CB" w:rsidRDefault="00BE32CB" w:rsidP="00BE32CB">
            <w:pPr>
              <w:widowControl w:val="0"/>
              <w:jc w:val="center"/>
              <w:rPr>
                <w:sz w:val="20"/>
                <w:szCs w:val="20"/>
              </w:rPr>
            </w:pPr>
            <w:r w:rsidRPr="00BE32CB">
              <w:rPr>
                <w:sz w:val="20"/>
                <w:szCs w:val="20"/>
              </w:rPr>
              <w:t>22</w:t>
            </w:r>
          </w:p>
        </w:tc>
        <w:tc>
          <w:tcPr>
            <w:tcW w:w="900" w:type="dxa"/>
          </w:tcPr>
          <w:p w14:paraId="7C3D083B" w14:textId="77777777" w:rsidR="00BE32CB" w:rsidRPr="00BE32CB" w:rsidRDefault="00BE32CB" w:rsidP="00BE32CB">
            <w:pPr>
              <w:widowControl w:val="0"/>
              <w:jc w:val="center"/>
              <w:rPr>
                <w:sz w:val="20"/>
                <w:szCs w:val="20"/>
              </w:rPr>
            </w:pPr>
            <w:r w:rsidRPr="00BE32CB">
              <w:rPr>
                <w:sz w:val="20"/>
                <w:szCs w:val="20"/>
              </w:rPr>
              <w:t>50</w:t>
            </w:r>
          </w:p>
        </w:tc>
      </w:tr>
      <w:tr w:rsidR="00BE32CB" w:rsidRPr="00B65723" w14:paraId="29FDF1E3" w14:textId="77777777" w:rsidTr="00BE32CB">
        <w:tc>
          <w:tcPr>
            <w:tcW w:w="4935" w:type="dxa"/>
            <w:tcBorders>
              <w:right w:val="single" w:sz="12" w:space="0" w:color="auto"/>
            </w:tcBorders>
          </w:tcPr>
          <w:p w14:paraId="4005E23D" w14:textId="77777777" w:rsidR="00BE32CB" w:rsidRPr="00BE32CB" w:rsidRDefault="00BE32CB" w:rsidP="00BE32CB">
            <w:pPr>
              <w:widowControl w:val="0"/>
              <w:rPr>
                <w:b/>
                <w:sz w:val="20"/>
                <w:szCs w:val="20"/>
              </w:rPr>
            </w:pPr>
            <w:r w:rsidRPr="00BE32CB">
              <w:rPr>
                <w:b/>
                <w:sz w:val="20"/>
                <w:szCs w:val="20"/>
              </w:rPr>
              <w:t>Fighting</w:t>
            </w:r>
          </w:p>
        </w:tc>
        <w:tc>
          <w:tcPr>
            <w:tcW w:w="720" w:type="dxa"/>
            <w:tcBorders>
              <w:left w:val="single" w:sz="12" w:space="0" w:color="auto"/>
            </w:tcBorders>
          </w:tcPr>
          <w:p w14:paraId="3CC51BD2" w14:textId="77777777" w:rsidR="00BE32CB" w:rsidRPr="00BE32CB" w:rsidRDefault="00BE32CB" w:rsidP="00BE32CB">
            <w:pPr>
              <w:widowControl w:val="0"/>
              <w:jc w:val="center"/>
              <w:rPr>
                <w:sz w:val="20"/>
                <w:szCs w:val="20"/>
              </w:rPr>
            </w:pPr>
            <w:r w:rsidRPr="00BE32CB">
              <w:rPr>
                <w:sz w:val="20"/>
                <w:szCs w:val="20"/>
              </w:rPr>
              <w:t>2</w:t>
            </w:r>
          </w:p>
        </w:tc>
        <w:tc>
          <w:tcPr>
            <w:tcW w:w="1620" w:type="dxa"/>
          </w:tcPr>
          <w:p w14:paraId="70C92313" w14:textId="77777777" w:rsidR="00BE32CB" w:rsidRPr="00BE32CB" w:rsidRDefault="00BE32CB" w:rsidP="00BE32CB">
            <w:pPr>
              <w:widowControl w:val="0"/>
              <w:jc w:val="center"/>
              <w:rPr>
                <w:sz w:val="20"/>
                <w:szCs w:val="20"/>
              </w:rPr>
            </w:pPr>
            <w:r w:rsidRPr="00BE32CB">
              <w:rPr>
                <w:sz w:val="20"/>
                <w:szCs w:val="20"/>
              </w:rPr>
              <w:t>22</w:t>
            </w:r>
          </w:p>
        </w:tc>
        <w:tc>
          <w:tcPr>
            <w:tcW w:w="1170" w:type="dxa"/>
          </w:tcPr>
          <w:p w14:paraId="6F537D4C" w14:textId="77777777" w:rsidR="00BE32CB" w:rsidRPr="00BE32CB" w:rsidRDefault="00BE32CB" w:rsidP="00BE32CB">
            <w:pPr>
              <w:widowControl w:val="0"/>
              <w:jc w:val="center"/>
              <w:rPr>
                <w:sz w:val="20"/>
                <w:szCs w:val="20"/>
              </w:rPr>
            </w:pPr>
            <w:r w:rsidRPr="00BE32CB">
              <w:rPr>
                <w:sz w:val="20"/>
                <w:szCs w:val="20"/>
              </w:rPr>
              <w:t>2</w:t>
            </w:r>
          </w:p>
        </w:tc>
        <w:tc>
          <w:tcPr>
            <w:tcW w:w="720" w:type="dxa"/>
          </w:tcPr>
          <w:p w14:paraId="70FAADF0" w14:textId="77777777" w:rsidR="00BE32CB" w:rsidRPr="00BE32CB" w:rsidRDefault="00BE32CB" w:rsidP="00BE32CB">
            <w:pPr>
              <w:widowControl w:val="0"/>
              <w:jc w:val="center"/>
              <w:rPr>
                <w:sz w:val="20"/>
                <w:szCs w:val="20"/>
              </w:rPr>
            </w:pPr>
            <w:r w:rsidRPr="00BE32CB">
              <w:rPr>
                <w:sz w:val="20"/>
                <w:szCs w:val="20"/>
              </w:rPr>
              <w:t>1</w:t>
            </w:r>
          </w:p>
        </w:tc>
        <w:tc>
          <w:tcPr>
            <w:tcW w:w="810" w:type="dxa"/>
          </w:tcPr>
          <w:p w14:paraId="5BEFCE97" w14:textId="77777777" w:rsidR="00BE32CB" w:rsidRPr="00BE32CB" w:rsidRDefault="00BE32CB" w:rsidP="00BE32CB">
            <w:pPr>
              <w:widowControl w:val="0"/>
              <w:jc w:val="center"/>
              <w:rPr>
                <w:sz w:val="20"/>
                <w:szCs w:val="20"/>
              </w:rPr>
            </w:pPr>
            <w:r w:rsidRPr="00BE32CB">
              <w:rPr>
                <w:sz w:val="20"/>
                <w:szCs w:val="20"/>
              </w:rPr>
              <w:t>17</w:t>
            </w:r>
          </w:p>
        </w:tc>
        <w:tc>
          <w:tcPr>
            <w:tcW w:w="900" w:type="dxa"/>
          </w:tcPr>
          <w:p w14:paraId="19D5612E" w14:textId="77777777" w:rsidR="00BE32CB" w:rsidRPr="00BE32CB" w:rsidRDefault="00BE32CB" w:rsidP="00BE32CB">
            <w:pPr>
              <w:widowControl w:val="0"/>
              <w:jc w:val="center"/>
              <w:rPr>
                <w:sz w:val="20"/>
                <w:szCs w:val="20"/>
              </w:rPr>
            </w:pPr>
            <w:r w:rsidRPr="00BE32CB">
              <w:rPr>
                <w:sz w:val="20"/>
                <w:szCs w:val="20"/>
              </w:rPr>
              <w:t>44</w:t>
            </w:r>
          </w:p>
        </w:tc>
      </w:tr>
      <w:tr w:rsidR="00BE32CB" w:rsidRPr="00B65723" w14:paraId="633A242E" w14:textId="77777777" w:rsidTr="00BE32CB">
        <w:tc>
          <w:tcPr>
            <w:tcW w:w="4935" w:type="dxa"/>
            <w:tcBorders>
              <w:right w:val="single" w:sz="12" w:space="0" w:color="auto"/>
            </w:tcBorders>
          </w:tcPr>
          <w:p w14:paraId="0E355295" w14:textId="77777777" w:rsidR="00BE32CB" w:rsidRPr="00BE32CB" w:rsidRDefault="00BE32CB" w:rsidP="00BE32CB">
            <w:pPr>
              <w:widowControl w:val="0"/>
              <w:rPr>
                <w:b/>
                <w:sz w:val="20"/>
                <w:szCs w:val="20"/>
              </w:rPr>
            </w:pPr>
            <w:r w:rsidRPr="00BE32CB">
              <w:rPr>
                <w:b/>
                <w:sz w:val="20"/>
                <w:szCs w:val="20"/>
              </w:rPr>
              <w:t>Harassment</w:t>
            </w:r>
          </w:p>
        </w:tc>
        <w:tc>
          <w:tcPr>
            <w:tcW w:w="720" w:type="dxa"/>
            <w:tcBorders>
              <w:left w:val="single" w:sz="12" w:space="0" w:color="auto"/>
            </w:tcBorders>
          </w:tcPr>
          <w:p w14:paraId="2EADCBB0" w14:textId="77777777" w:rsidR="00BE32CB" w:rsidRPr="00BE32CB" w:rsidRDefault="00BE32CB" w:rsidP="00BE32CB">
            <w:pPr>
              <w:widowControl w:val="0"/>
              <w:jc w:val="center"/>
              <w:rPr>
                <w:sz w:val="20"/>
                <w:szCs w:val="20"/>
              </w:rPr>
            </w:pPr>
            <w:r w:rsidRPr="00BE32CB">
              <w:rPr>
                <w:sz w:val="20"/>
                <w:szCs w:val="20"/>
              </w:rPr>
              <w:t>-</w:t>
            </w:r>
          </w:p>
        </w:tc>
        <w:tc>
          <w:tcPr>
            <w:tcW w:w="1620" w:type="dxa"/>
          </w:tcPr>
          <w:p w14:paraId="5C6BE332" w14:textId="77777777" w:rsidR="00BE32CB" w:rsidRPr="00BE32CB" w:rsidRDefault="00BE32CB" w:rsidP="00BE32CB">
            <w:pPr>
              <w:widowControl w:val="0"/>
              <w:jc w:val="center"/>
              <w:rPr>
                <w:sz w:val="20"/>
                <w:szCs w:val="20"/>
              </w:rPr>
            </w:pPr>
            <w:r w:rsidRPr="00BE32CB">
              <w:rPr>
                <w:sz w:val="20"/>
                <w:szCs w:val="20"/>
              </w:rPr>
              <w:t>3</w:t>
            </w:r>
          </w:p>
        </w:tc>
        <w:tc>
          <w:tcPr>
            <w:tcW w:w="1170" w:type="dxa"/>
          </w:tcPr>
          <w:p w14:paraId="31F7E136" w14:textId="77777777" w:rsidR="00BE32CB" w:rsidRPr="00BE32CB" w:rsidRDefault="00BE32CB" w:rsidP="00BE32CB">
            <w:pPr>
              <w:widowControl w:val="0"/>
              <w:jc w:val="center"/>
              <w:rPr>
                <w:sz w:val="20"/>
                <w:szCs w:val="20"/>
              </w:rPr>
            </w:pPr>
            <w:r w:rsidRPr="00BE32CB">
              <w:rPr>
                <w:sz w:val="20"/>
                <w:szCs w:val="20"/>
              </w:rPr>
              <w:t>-</w:t>
            </w:r>
          </w:p>
        </w:tc>
        <w:tc>
          <w:tcPr>
            <w:tcW w:w="720" w:type="dxa"/>
          </w:tcPr>
          <w:p w14:paraId="0D87AB9D" w14:textId="77777777" w:rsidR="00BE32CB" w:rsidRPr="00BE32CB" w:rsidRDefault="00BE32CB" w:rsidP="00BE32CB">
            <w:pPr>
              <w:widowControl w:val="0"/>
              <w:jc w:val="center"/>
              <w:rPr>
                <w:sz w:val="20"/>
                <w:szCs w:val="20"/>
              </w:rPr>
            </w:pPr>
            <w:r w:rsidRPr="00BE32CB">
              <w:rPr>
                <w:sz w:val="20"/>
                <w:szCs w:val="20"/>
              </w:rPr>
              <w:t>-</w:t>
            </w:r>
          </w:p>
        </w:tc>
        <w:tc>
          <w:tcPr>
            <w:tcW w:w="810" w:type="dxa"/>
          </w:tcPr>
          <w:p w14:paraId="28CF5518" w14:textId="77777777" w:rsidR="00BE32CB" w:rsidRPr="00BE32CB" w:rsidRDefault="00BE32CB" w:rsidP="00BE32CB">
            <w:pPr>
              <w:widowControl w:val="0"/>
              <w:jc w:val="center"/>
              <w:rPr>
                <w:sz w:val="20"/>
                <w:szCs w:val="20"/>
              </w:rPr>
            </w:pPr>
            <w:r w:rsidRPr="00BE32CB">
              <w:rPr>
                <w:sz w:val="20"/>
                <w:szCs w:val="20"/>
              </w:rPr>
              <w:t>2</w:t>
            </w:r>
          </w:p>
        </w:tc>
        <w:tc>
          <w:tcPr>
            <w:tcW w:w="900" w:type="dxa"/>
          </w:tcPr>
          <w:p w14:paraId="35002FE5" w14:textId="77777777" w:rsidR="00BE32CB" w:rsidRPr="00BE32CB" w:rsidRDefault="00BE32CB" w:rsidP="00BE32CB">
            <w:pPr>
              <w:widowControl w:val="0"/>
              <w:jc w:val="center"/>
              <w:rPr>
                <w:sz w:val="20"/>
                <w:szCs w:val="20"/>
              </w:rPr>
            </w:pPr>
            <w:r w:rsidRPr="00BE32CB">
              <w:rPr>
                <w:sz w:val="20"/>
                <w:szCs w:val="20"/>
              </w:rPr>
              <w:t>5</w:t>
            </w:r>
          </w:p>
        </w:tc>
      </w:tr>
      <w:tr w:rsidR="00BE32CB" w:rsidRPr="00B65723" w14:paraId="2D98D735" w14:textId="77777777" w:rsidTr="00BE32CB">
        <w:tc>
          <w:tcPr>
            <w:tcW w:w="4935" w:type="dxa"/>
            <w:tcBorders>
              <w:right w:val="single" w:sz="12" w:space="0" w:color="auto"/>
            </w:tcBorders>
          </w:tcPr>
          <w:p w14:paraId="488AD732" w14:textId="77777777" w:rsidR="00BE32CB" w:rsidRPr="00BE32CB" w:rsidRDefault="00BE32CB" w:rsidP="00BE32CB">
            <w:pPr>
              <w:widowControl w:val="0"/>
              <w:rPr>
                <w:b/>
                <w:sz w:val="20"/>
                <w:szCs w:val="20"/>
              </w:rPr>
            </w:pPr>
            <w:r w:rsidRPr="00BE32CB">
              <w:rPr>
                <w:b/>
                <w:sz w:val="20"/>
                <w:szCs w:val="20"/>
              </w:rPr>
              <w:t>Illegal Drugs</w:t>
            </w:r>
          </w:p>
        </w:tc>
        <w:tc>
          <w:tcPr>
            <w:tcW w:w="720" w:type="dxa"/>
            <w:tcBorders>
              <w:left w:val="single" w:sz="12" w:space="0" w:color="auto"/>
            </w:tcBorders>
          </w:tcPr>
          <w:p w14:paraId="116E74E1" w14:textId="77777777" w:rsidR="00BE32CB" w:rsidRPr="00BE32CB" w:rsidRDefault="00BE32CB" w:rsidP="00BE32CB">
            <w:pPr>
              <w:widowControl w:val="0"/>
              <w:jc w:val="center"/>
              <w:rPr>
                <w:sz w:val="20"/>
                <w:szCs w:val="20"/>
              </w:rPr>
            </w:pPr>
            <w:r w:rsidRPr="00BE32CB">
              <w:rPr>
                <w:sz w:val="20"/>
                <w:szCs w:val="20"/>
              </w:rPr>
              <w:t>1</w:t>
            </w:r>
          </w:p>
        </w:tc>
        <w:tc>
          <w:tcPr>
            <w:tcW w:w="1620" w:type="dxa"/>
          </w:tcPr>
          <w:p w14:paraId="55869BCD" w14:textId="77777777" w:rsidR="00BE32CB" w:rsidRPr="00BE32CB" w:rsidRDefault="00BE32CB" w:rsidP="00BE32CB">
            <w:pPr>
              <w:widowControl w:val="0"/>
              <w:jc w:val="center"/>
              <w:rPr>
                <w:sz w:val="20"/>
                <w:szCs w:val="20"/>
              </w:rPr>
            </w:pPr>
            <w:r w:rsidRPr="00BE32CB">
              <w:rPr>
                <w:sz w:val="20"/>
                <w:szCs w:val="20"/>
              </w:rPr>
              <w:t>6</w:t>
            </w:r>
          </w:p>
        </w:tc>
        <w:tc>
          <w:tcPr>
            <w:tcW w:w="1170" w:type="dxa"/>
          </w:tcPr>
          <w:p w14:paraId="2813ECED" w14:textId="77777777" w:rsidR="00BE32CB" w:rsidRPr="00BE32CB" w:rsidRDefault="00BE32CB" w:rsidP="00BE32CB">
            <w:pPr>
              <w:widowControl w:val="0"/>
              <w:jc w:val="center"/>
              <w:rPr>
                <w:sz w:val="20"/>
                <w:szCs w:val="20"/>
              </w:rPr>
            </w:pPr>
            <w:r w:rsidRPr="00BE32CB">
              <w:rPr>
                <w:sz w:val="20"/>
                <w:szCs w:val="20"/>
              </w:rPr>
              <w:t>3</w:t>
            </w:r>
          </w:p>
        </w:tc>
        <w:tc>
          <w:tcPr>
            <w:tcW w:w="720" w:type="dxa"/>
          </w:tcPr>
          <w:p w14:paraId="1F7517B1" w14:textId="77777777" w:rsidR="00BE32CB" w:rsidRPr="00BE32CB" w:rsidRDefault="00BE32CB" w:rsidP="00BE32CB">
            <w:pPr>
              <w:widowControl w:val="0"/>
              <w:jc w:val="center"/>
              <w:rPr>
                <w:sz w:val="20"/>
                <w:szCs w:val="20"/>
              </w:rPr>
            </w:pPr>
            <w:r w:rsidRPr="00BE32CB">
              <w:rPr>
                <w:sz w:val="20"/>
                <w:szCs w:val="20"/>
              </w:rPr>
              <w:t>2</w:t>
            </w:r>
          </w:p>
        </w:tc>
        <w:tc>
          <w:tcPr>
            <w:tcW w:w="810" w:type="dxa"/>
          </w:tcPr>
          <w:p w14:paraId="6A1AA1BD" w14:textId="77777777" w:rsidR="00BE32CB" w:rsidRPr="00BE32CB" w:rsidRDefault="00BE32CB" w:rsidP="00BE32CB">
            <w:pPr>
              <w:widowControl w:val="0"/>
              <w:jc w:val="center"/>
              <w:rPr>
                <w:sz w:val="20"/>
                <w:szCs w:val="20"/>
              </w:rPr>
            </w:pPr>
            <w:r w:rsidRPr="00BE32CB">
              <w:rPr>
                <w:sz w:val="20"/>
                <w:szCs w:val="20"/>
              </w:rPr>
              <w:t>8</w:t>
            </w:r>
          </w:p>
        </w:tc>
        <w:tc>
          <w:tcPr>
            <w:tcW w:w="900" w:type="dxa"/>
          </w:tcPr>
          <w:p w14:paraId="1ABBB198" w14:textId="77777777" w:rsidR="00BE32CB" w:rsidRPr="00BE32CB" w:rsidRDefault="00BE32CB" w:rsidP="00BE32CB">
            <w:pPr>
              <w:widowControl w:val="0"/>
              <w:jc w:val="center"/>
              <w:rPr>
                <w:sz w:val="20"/>
                <w:szCs w:val="20"/>
              </w:rPr>
            </w:pPr>
            <w:r w:rsidRPr="00BE32CB">
              <w:rPr>
                <w:sz w:val="20"/>
                <w:szCs w:val="20"/>
              </w:rPr>
              <w:t>20</w:t>
            </w:r>
          </w:p>
        </w:tc>
      </w:tr>
      <w:tr w:rsidR="00BE32CB" w:rsidRPr="00B65723" w14:paraId="319E5B85" w14:textId="77777777" w:rsidTr="00BE32CB">
        <w:tc>
          <w:tcPr>
            <w:tcW w:w="4935" w:type="dxa"/>
            <w:tcBorders>
              <w:right w:val="single" w:sz="12" w:space="0" w:color="auto"/>
            </w:tcBorders>
          </w:tcPr>
          <w:p w14:paraId="5B84CE90" w14:textId="77777777" w:rsidR="00BE32CB" w:rsidRPr="00BE32CB" w:rsidRDefault="00BE32CB" w:rsidP="00BE32CB">
            <w:pPr>
              <w:widowControl w:val="0"/>
              <w:rPr>
                <w:b/>
                <w:sz w:val="20"/>
                <w:szCs w:val="20"/>
              </w:rPr>
            </w:pPr>
            <w:r w:rsidRPr="00BE32CB">
              <w:rPr>
                <w:b/>
                <w:sz w:val="20"/>
                <w:szCs w:val="20"/>
              </w:rPr>
              <w:t>Other</w:t>
            </w:r>
          </w:p>
        </w:tc>
        <w:tc>
          <w:tcPr>
            <w:tcW w:w="720" w:type="dxa"/>
            <w:tcBorders>
              <w:left w:val="single" w:sz="12" w:space="0" w:color="auto"/>
            </w:tcBorders>
          </w:tcPr>
          <w:p w14:paraId="10F56101" w14:textId="77777777" w:rsidR="00BE32CB" w:rsidRPr="00BE32CB" w:rsidRDefault="00BE32CB" w:rsidP="00BE32CB">
            <w:pPr>
              <w:widowControl w:val="0"/>
              <w:jc w:val="center"/>
              <w:rPr>
                <w:sz w:val="20"/>
                <w:szCs w:val="20"/>
              </w:rPr>
            </w:pPr>
            <w:r w:rsidRPr="00BE32CB">
              <w:rPr>
                <w:sz w:val="20"/>
                <w:szCs w:val="20"/>
              </w:rPr>
              <w:t>1</w:t>
            </w:r>
          </w:p>
        </w:tc>
        <w:tc>
          <w:tcPr>
            <w:tcW w:w="1620" w:type="dxa"/>
          </w:tcPr>
          <w:p w14:paraId="30970C0D" w14:textId="77777777" w:rsidR="00BE32CB" w:rsidRPr="00BE32CB" w:rsidRDefault="00BE32CB" w:rsidP="00BE32CB">
            <w:pPr>
              <w:widowControl w:val="0"/>
              <w:jc w:val="center"/>
              <w:rPr>
                <w:sz w:val="20"/>
                <w:szCs w:val="20"/>
              </w:rPr>
            </w:pPr>
            <w:r w:rsidRPr="00BE32CB">
              <w:rPr>
                <w:sz w:val="20"/>
                <w:szCs w:val="20"/>
              </w:rPr>
              <w:t>5</w:t>
            </w:r>
          </w:p>
        </w:tc>
        <w:tc>
          <w:tcPr>
            <w:tcW w:w="1170" w:type="dxa"/>
          </w:tcPr>
          <w:p w14:paraId="2DB61A67" w14:textId="77777777" w:rsidR="00BE32CB" w:rsidRPr="00BE32CB" w:rsidRDefault="00BE32CB" w:rsidP="00BE32CB">
            <w:pPr>
              <w:widowControl w:val="0"/>
              <w:jc w:val="center"/>
              <w:rPr>
                <w:sz w:val="20"/>
                <w:szCs w:val="20"/>
              </w:rPr>
            </w:pPr>
            <w:r w:rsidRPr="00BE32CB">
              <w:rPr>
                <w:sz w:val="20"/>
                <w:szCs w:val="20"/>
              </w:rPr>
              <w:t>1</w:t>
            </w:r>
          </w:p>
        </w:tc>
        <w:tc>
          <w:tcPr>
            <w:tcW w:w="720" w:type="dxa"/>
          </w:tcPr>
          <w:p w14:paraId="3E1FA66D" w14:textId="77777777" w:rsidR="00BE32CB" w:rsidRPr="00BE32CB" w:rsidRDefault="00BE32CB" w:rsidP="00BE32CB">
            <w:pPr>
              <w:widowControl w:val="0"/>
              <w:jc w:val="center"/>
              <w:rPr>
                <w:sz w:val="20"/>
                <w:szCs w:val="20"/>
              </w:rPr>
            </w:pPr>
            <w:r w:rsidRPr="00BE32CB">
              <w:rPr>
                <w:sz w:val="20"/>
                <w:szCs w:val="20"/>
              </w:rPr>
              <w:t>1</w:t>
            </w:r>
          </w:p>
        </w:tc>
        <w:tc>
          <w:tcPr>
            <w:tcW w:w="810" w:type="dxa"/>
          </w:tcPr>
          <w:p w14:paraId="5F408899" w14:textId="77777777" w:rsidR="00BE32CB" w:rsidRPr="00BE32CB" w:rsidRDefault="00BE32CB" w:rsidP="00BE32CB">
            <w:pPr>
              <w:widowControl w:val="0"/>
              <w:jc w:val="center"/>
              <w:rPr>
                <w:sz w:val="20"/>
                <w:szCs w:val="20"/>
              </w:rPr>
            </w:pPr>
            <w:r w:rsidRPr="00BE32CB">
              <w:rPr>
                <w:sz w:val="20"/>
                <w:szCs w:val="20"/>
              </w:rPr>
              <w:t>2</w:t>
            </w:r>
          </w:p>
        </w:tc>
        <w:tc>
          <w:tcPr>
            <w:tcW w:w="900" w:type="dxa"/>
          </w:tcPr>
          <w:p w14:paraId="49C55017" w14:textId="77777777" w:rsidR="00BE32CB" w:rsidRPr="00BE32CB" w:rsidRDefault="00BE32CB" w:rsidP="00BE32CB">
            <w:pPr>
              <w:widowControl w:val="0"/>
              <w:jc w:val="center"/>
              <w:rPr>
                <w:sz w:val="20"/>
                <w:szCs w:val="20"/>
              </w:rPr>
            </w:pPr>
            <w:r w:rsidRPr="00BE32CB">
              <w:rPr>
                <w:sz w:val="20"/>
                <w:szCs w:val="20"/>
              </w:rPr>
              <w:t>10</w:t>
            </w:r>
          </w:p>
        </w:tc>
      </w:tr>
      <w:tr w:rsidR="00BE32CB" w:rsidRPr="00B65723" w14:paraId="6ED14594" w14:textId="77777777" w:rsidTr="00BE32CB">
        <w:tc>
          <w:tcPr>
            <w:tcW w:w="4935" w:type="dxa"/>
            <w:tcBorders>
              <w:right w:val="single" w:sz="12" w:space="0" w:color="auto"/>
            </w:tcBorders>
          </w:tcPr>
          <w:p w14:paraId="2329DD00" w14:textId="77777777" w:rsidR="00BE32CB" w:rsidRPr="00BE32CB" w:rsidRDefault="00BE32CB" w:rsidP="00BE32CB">
            <w:pPr>
              <w:widowControl w:val="0"/>
              <w:rPr>
                <w:b/>
                <w:sz w:val="20"/>
                <w:szCs w:val="20"/>
              </w:rPr>
            </w:pPr>
            <w:r w:rsidRPr="00BE32CB">
              <w:rPr>
                <w:b/>
                <w:sz w:val="20"/>
                <w:szCs w:val="20"/>
              </w:rPr>
              <w:t>Terroristic Threats</w:t>
            </w:r>
          </w:p>
        </w:tc>
        <w:tc>
          <w:tcPr>
            <w:tcW w:w="720" w:type="dxa"/>
            <w:tcBorders>
              <w:left w:val="single" w:sz="12" w:space="0" w:color="auto"/>
            </w:tcBorders>
          </w:tcPr>
          <w:p w14:paraId="1810211E" w14:textId="77777777" w:rsidR="00BE32CB" w:rsidRPr="00BE32CB" w:rsidRDefault="00BE32CB" w:rsidP="00BE32CB">
            <w:pPr>
              <w:widowControl w:val="0"/>
              <w:jc w:val="center"/>
              <w:rPr>
                <w:sz w:val="20"/>
                <w:szCs w:val="20"/>
              </w:rPr>
            </w:pPr>
            <w:r w:rsidRPr="00BE32CB">
              <w:rPr>
                <w:sz w:val="20"/>
                <w:szCs w:val="20"/>
              </w:rPr>
              <w:t>-</w:t>
            </w:r>
          </w:p>
        </w:tc>
        <w:tc>
          <w:tcPr>
            <w:tcW w:w="1620" w:type="dxa"/>
          </w:tcPr>
          <w:p w14:paraId="3DD346C1" w14:textId="77777777" w:rsidR="00BE32CB" w:rsidRPr="00BE32CB" w:rsidRDefault="00BE32CB" w:rsidP="00BE32CB">
            <w:pPr>
              <w:widowControl w:val="0"/>
              <w:jc w:val="center"/>
              <w:rPr>
                <w:sz w:val="20"/>
                <w:szCs w:val="20"/>
              </w:rPr>
            </w:pPr>
            <w:r w:rsidRPr="00BE32CB">
              <w:rPr>
                <w:sz w:val="20"/>
                <w:szCs w:val="20"/>
              </w:rPr>
              <w:t>-</w:t>
            </w:r>
          </w:p>
        </w:tc>
        <w:tc>
          <w:tcPr>
            <w:tcW w:w="1170" w:type="dxa"/>
          </w:tcPr>
          <w:p w14:paraId="6D4E1F32" w14:textId="77777777" w:rsidR="00BE32CB" w:rsidRPr="00BE32CB" w:rsidRDefault="00BE32CB" w:rsidP="00BE32CB">
            <w:pPr>
              <w:widowControl w:val="0"/>
              <w:jc w:val="center"/>
              <w:rPr>
                <w:sz w:val="20"/>
                <w:szCs w:val="20"/>
              </w:rPr>
            </w:pPr>
            <w:r w:rsidRPr="00BE32CB">
              <w:rPr>
                <w:sz w:val="20"/>
                <w:szCs w:val="20"/>
              </w:rPr>
              <w:t>-</w:t>
            </w:r>
          </w:p>
        </w:tc>
        <w:tc>
          <w:tcPr>
            <w:tcW w:w="720" w:type="dxa"/>
          </w:tcPr>
          <w:p w14:paraId="690FAD22" w14:textId="77777777" w:rsidR="00BE32CB" w:rsidRPr="00BE32CB" w:rsidRDefault="00BE32CB" w:rsidP="00BE32CB">
            <w:pPr>
              <w:widowControl w:val="0"/>
              <w:jc w:val="center"/>
              <w:rPr>
                <w:sz w:val="20"/>
                <w:szCs w:val="20"/>
              </w:rPr>
            </w:pPr>
            <w:r w:rsidRPr="00BE32CB">
              <w:rPr>
                <w:sz w:val="20"/>
                <w:szCs w:val="20"/>
              </w:rPr>
              <w:t>1</w:t>
            </w:r>
          </w:p>
        </w:tc>
        <w:tc>
          <w:tcPr>
            <w:tcW w:w="810" w:type="dxa"/>
          </w:tcPr>
          <w:p w14:paraId="1971E7D1" w14:textId="77777777" w:rsidR="00BE32CB" w:rsidRPr="00BE32CB" w:rsidRDefault="00BE32CB" w:rsidP="00BE32CB">
            <w:pPr>
              <w:widowControl w:val="0"/>
              <w:jc w:val="center"/>
              <w:rPr>
                <w:sz w:val="20"/>
                <w:szCs w:val="20"/>
              </w:rPr>
            </w:pPr>
            <w:r w:rsidRPr="00BE32CB">
              <w:rPr>
                <w:sz w:val="20"/>
                <w:szCs w:val="20"/>
              </w:rPr>
              <w:t>1</w:t>
            </w:r>
          </w:p>
        </w:tc>
        <w:tc>
          <w:tcPr>
            <w:tcW w:w="900" w:type="dxa"/>
          </w:tcPr>
          <w:p w14:paraId="41D6F712" w14:textId="77777777" w:rsidR="00BE32CB" w:rsidRPr="00BE32CB" w:rsidRDefault="00BE32CB" w:rsidP="00BE32CB">
            <w:pPr>
              <w:widowControl w:val="0"/>
              <w:jc w:val="center"/>
              <w:rPr>
                <w:sz w:val="20"/>
                <w:szCs w:val="20"/>
              </w:rPr>
            </w:pPr>
            <w:r w:rsidRPr="00BE32CB">
              <w:rPr>
                <w:sz w:val="20"/>
                <w:szCs w:val="20"/>
              </w:rPr>
              <w:t>2</w:t>
            </w:r>
          </w:p>
        </w:tc>
      </w:tr>
      <w:tr w:rsidR="00BE32CB" w:rsidRPr="00B65723" w14:paraId="3975B892" w14:textId="77777777" w:rsidTr="00BE32CB">
        <w:tc>
          <w:tcPr>
            <w:tcW w:w="4935" w:type="dxa"/>
            <w:tcBorders>
              <w:right w:val="single" w:sz="12" w:space="0" w:color="auto"/>
            </w:tcBorders>
          </w:tcPr>
          <w:p w14:paraId="6D672903" w14:textId="77777777" w:rsidR="00BE32CB" w:rsidRPr="00BE32CB" w:rsidRDefault="00BE32CB" w:rsidP="00BE32CB">
            <w:pPr>
              <w:widowControl w:val="0"/>
              <w:rPr>
                <w:b/>
                <w:sz w:val="20"/>
                <w:szCs w:val="20"/>
              </w:rPr>
            </w:pPr>
            <w:r w:rsidRPr="00BE32CB">
              <w:rPr>
                <w:b/>
                <w:sz w:val="20"/>
                <w:szCs w:val="20"/>
              </w:rPr>
              <w:t>Theft</w:t>
            </w:r>
          </w:p>
        </w:tc>
        <w:tc>
          <w:tcPr>
            <w:tcW w:w="720" w:type="dxa"/>
            <w:tcBorders>
              <w:left w:val="single" w:sz="12" w:space="0" w:color="auto"/>
            </w:tcBorders>
          </w:tcPr>
          <w:p w14:paraId="299D47CF" w14:textId="77777777" w:rsidR="00BE32CB" w:rsidRPr="00BE32CB" w:rsidRDefault="00BE32CB" w:rsidP="00BE32CB">
            <w:pPr>
              <w:widowControl w:val="0"/>
              <w:jc w:val="center"/>
              <w:rPr>
                <w:sz w:val="20"/>
                <w:szCs w:val="20"/>
              </w:rPr>
            </w:pPr>
            <w:r w:rsidRPr="00BE32CB">
              <w:rPr>
                <w:sz w:val="20"/>
                <w:szCs w:val="20"/>
              </w:rPr>
              <w:t>-</w:t>
            </w:r>
          </w:p>
        </w:tc>
        <w:tc>
          <w:tcPr>
            <w:tcW w:w="1620" w:type="dxa"/>
          </w:tcPr>
          <w:p w14:paraId="11D8A373" w14:textId="77777777" w:rsidR="00BE32CB" w:rsidRPr="00BE32CB" w:rsidRDefault="00BE32CB" w:rsidP="00BE32CB">
            <w:pPr>
              <w:widowControl w:val="0"/>
              <w:jc w:val="center"/>
              <w:rPr>
                <w:sz w:val="20"/>
                <w:szCs w:val="20"/>
              </w:rPr>
            </w:pPr>
            <w:r w:rsidRPr="00BE32CB">
              <w:rPr>
                <w:sz w:val="20"/>
                <w:szCs w:val="20"/>
              </w:rPr>
              <w:t>-</w:t>
            </w:r>
          </w:p>
        </w:tc>
        <w:tc>
          <w:tcPr>
            <w:tcW w:w="1170" w:type="dxa"/>
          </w:tcPr>
          <w:p w14:paraId="3F031EB0" w14:textId="77777777" w:rsidR="00BE32CB" w:rsidRPr="00BE32CB" w:rsidRDefault="00BE32CB" w:rsidP="00BE32CB">
            <w:pPr>
              <w:widowControl w:val="0"/>
              <w:jc w:val="center"/>
              <w:rPr>
                <w:sz w:val="20"/>
                <w:szCs w:val="20"/>
              </w:rPr>
            </w:pPr>
            <w:r w:rsidRPr="00BE32CB">
              <w:rPr>
                <w:sz w:val="20"/>
                <w:szCs w:val="20"/>
              </w:rPr>
              <w:t>-</w:t>
            </w:r>
          </w:p>
        </w:tc>
        <w:tc>
          <w:tcPr>
            <w:tcW w:w="720" w:type="dxa"/>
          </w:tcPr>
          <w:p w14:paraId="75BD0A58" w14:textId="77777777" w:rsidR="00BE32CB" w:rsidRPr="00BE32CB" w:rsidRDefault="00BE32CB" w:rsidP="00BE32CB">
            <w:pPr>
              <w:widowControl w:val="0"/>
              <w:jc w:val="center"/>
              <w:rPr>
                <w:sz w:val="20"/>
                <w:szCs w:val="20"/>
              </w:rPr>
            </w:pPr>
            <w:r w:rsidRPr="00BE32CB">
              <w:rPr>
                <w:sz w:val="20"/>
                <w:szCs w:val="20"/>
              </w:rPr>
              <w:t>-</w:t>
            </w:r>
          </w:p>
        </w:tc>
        <w:tc>
          <w:tcPr>
            <w:tcW w:w="810" w:type="dxa"/>
          </w:tcPr>
          <w:p w14:paraId="7042CBF3" w14:textId="77777777" w:rsidR="00BE32CB" w:rsidRPr="00BE32CB" w:rsidRDefault="00BE32CB" w:rsidP="00BE32CB">
            <w:pPr>
              <w:widowControl w:val="0"/>
              <w:jc w:val="center"/>
              <w:rPr>
                <w:sz w:val="20"/>
                <w:szCs w:val="20"/>
              </w:rPr>
            </w:pPr>
            <w:r w:rsidRPr="00BE32CB">
              <w:rPr>
                <w:sz w:val="20"/>
                <w:szCs w:val="20"/>
              </w:rPr>
              <w:t>3</w:t>
            </w:r>
          </w:p>
        </w:tc>
        <w:tc>
          <w:tcPr>
            <w:tcW w:w="900" w:type="dxa"/>
          </w:tcPr>
          <w:p w14:paraId="4D971E64" w14:textId="77777777" w:rsidR="00BE32CB" w:rsidRPr="00BE32CB" w:rsidRDefault="00BE32CB" w:rsidP="00BE32CB">
            <w:pPr>
              <w:widowControl w:val="0"/>
              <w:jc w:val="center"/>
              <w:rPr>
                <w:sz w:val="20"/>
                <w:szCs w:val="20"/>
              </w:rPr>
            </w:pPr>
            <w:r w:rsidRPr="00BE32CB">
              <w:rPr>
                <w:sz w:val="20"/>
                <w:szCs w:val="20"/>
              </w:rPr>
              <w:t>3</w:t>
            </w:r>
          </w:p>
        </w:tc>
      </w:tr>
      <w:tr w:rsidR="00BE32CB" w:rsidRPr="00B65723" w14:paraId="48B5B7A6" w14:textId="77777777" w:rsidTr="00BE32CB">
        <w:tc>
          <w:tcPr>
            <w:tcW w:w="4935" w:type="dxa"/>
            <w:tcBorders>
              <w:right w:val="single" w:sz="12" w:space="0" w:color="auto"/>
            </w:tcBorders>
          </w:tcPr>
          <w:p w14:paraId="7436957F" w14:textId="77777777" w:rsidR="00BE32CB" w:rsidRPr="00BE32CB" w:rsidRDefault="00BE32CB" w:rsidP="00BE32CB">
            <w:pPr>
              <w:widowControl w:val="0"/>
              <w:rPr>
                <w:b/>
                <w:sz w:val="20"/>
                <w:szCs w:val="20"/>
              </w:rPr>
            </w:pPr>
            <w:r w:rsidRPr="00BE32CB">
              <w:rPr>
                <w:b/>
                <w:sz w:val="20"/>
                <w:szCs w:val="20"/>
              </w:rPr>
              <w:t>Threat/Intimidation</w:t>
            </w:r>
          </w:p>
        </w:tc>
        <w:tc>
          <w:tcPr>
            <w:tcW w:w="720" w:type="dxa"/>
            <w:tcBorders>
              <w:left w:val="single" w:sz="12" w:space="0" w:color="auto"/>
            </w:tcBorders>
          </w:tcPr>
          <w:p w14:paraId="6D122EE2" w14:textId="77777777" w:rsidR="00BE32CB" w:rsidRPr="00BE32CB" w:rsidRDefault="00BE32CB" w:rsidP="00BE32CB">
            <w:pPr>
              <w:widowControl w:val="0"/>
              <w:jc w:val="center"/>
              <w:rPr>
                <w:sz w:val="20"/>
                <w:szCs w:val="20"/>
              </w:rPr>
            </w:pPr>
            <w:r w:rsidRPr="00BE32CB">
              <w:rPr>
                <w:sz w:val="20"/>
                <w:szCs w:val="20"/>
              </w:rPr>
              <w:t>-</w:t>
            </w:r>
          </w:p>
        </w:tc>
        <w:tc>
          <w:tcPr>
            <w:tcW w:w="1620" w:type="dxa"/>
          </w:tcPr>
          <w:p w14:paraId="6D9D76C8" w14:textId="77777777" w:rsidR="00BE32CB" w:rsidRPr="00BE32CB" w:rsidRDefault="00BE32CB" w:rsidP="00BE32CB">
            <w:pPr>
              <w:widowControl w:val="0"/>
              <w:jc w:val="center"/>
              <w:rPr>
                <w:sz w:val="20"/>
                <w:szCs w:val="20"/>
              </w:rPr>
            </w:pPr>
            <w:r w:rsidRPr="00BE32CB">
              <w:rPr>
                <w:sz w:val="20"/>
                <w:szCs w:val="20"/>
              </w:rPr>
              <w:t>5</w:t>
            </w:r>
          </w:p>
        </w:tc>
        <w:tc>
          <w:tcPr>
            <w:tcW w:w="1170" w:type="dxa"/>
          </w:tcPr>
          <w:p w14:paraId="4CE2B909" w14:textId="77777777" w:rsidR="00BE32CB" w:rsidRPr="00BE32CB" w:rsidRDefault="00BE32CB" w:rsidP="00BE32CB">
            <w:pPr>
              <w:widowControl w:val="0"/>
              <w:jc w:val="center"/>
              <w:rPr>
                <w:sz w:val="20"/>
                <w:szCs w:val="20"/>
              </w:rPr>
            </w:pPr>
            <w:r w:rsidRPr="00BE32CB">
              <w:rPr>
                <w:sz w:val="20"/>
                <w:szCs w:val="20"/>
              </w:rPr>
              <w:t>1</w:t>
            </w:r>
          </w:p>
        </w:tc>
        <w:tc>
          <w:tcPr>
            <w:tcW w:w="720" w:type="dxa"/>
          </w:tcPr>
          <w:p w14:paraId="30E17B24" w14:textId="77777777" w:rsidR="00BE32CB" w:rsidRPr="00BE32CB" w:rsidRDefault="00BE32CB" w:rsidP="00BE32CB">
            <w:pPr>
              <w:widowControl w:val="0"/>
              <w:jc w:val="center"/>
              <w:rPr>
                <w:sz w:val="20"/>
                <w:szCs w:val="20"/>
              </w:rPr>
            </w:pPr>
            <w:r w:rsidRPr="00BE32CB">
              <w:rPr>
                <w:sz w:val="20"/>
                <w:szCs w:val="20"/>
              </w:rPr>
              <w:t>4</w:t>
            </w:r>
          </w:p>
        </w:tc>
        <w:tc>
          <w:tcPr>
            <w:tcW w:w="810" w:type="dxa"/>
          </w:tcPr>
          <w:p w14:paraId="553DEAFE" w14:textId="77777777" w:rsidR="00BE32CB" w:rsidRPr="00BE32CB" w:rsidRDefault="00BE32CB" w:rsidP="00BE32CB">
            <w:pPr>
              <w:widowControl w:val="0"/>
              <w:jc w:val="center"/>
              <w:rPr>
                <w:sz w:val="20"/>
                <w:szCs w:val="20"/>
              </w:rPr>
            </w:pPr>
            <w:r w:rsidRPr="00BE32CB">
              <w:rPr>
                <w:sz w:val="20"/>
                <w:szCs w:val="20"/>
              </w:rPr>
              <w:t>6</w:t>
            </w:r>
          </w:p>
        </w:tc>
        <w:tc>
          <w:tcPr>
            <w:tcW w:w="900" w:type="dxa"/>
          </w:tcPr>
          <w:p w14:paraId="436D0716" w14:textId="77777777" w:rsidR="00BE32CB" w:rsidRPr="00BE32CB" w:rsidRDefault="00BE32CB" w:rsidP="00BE32CB">
            <w:pPr>
              <w:widowControl w:val="0"/>
              <w:jc w:val="center"/>
              <w:rPr>
                <w:sz w:val="20"/>
                <w:szCs w:val="20"/>
              </w:rPr>
            </w:pPr>
            <w:r w:rsidRPr="00BE32CB">
              <w:rPr>
                <w:sz w:val="20"/>
                <w:szCs w:val="20"/>
              </w:rPr>
              <w:t>16</w:t>
            </w:r>
          </w:p>
        </w:tc>
      </w:tr>
      <w:tr w:rsidR="00BE32CB" w:rsidRPr="00B65723" w14:paraId="51DBCBE0" w14:textId="77777777" w:rsidTr="00BE32CB">
        <w:tc>
          <w:tcPr>
            <w:tcW w:w="4935" w:type="dxa"/>
            <w:tcBorders>
              <w:right w:val="single" w:sz="12" w:space="0" w:color="auto"/>
            </w:tcBorders>
          </w:tcPr>
          <w:p w14:paraId="7E534147" w14:textId="77777777" w:rsidR="00BE32CB" w:rsidRPr="00BE32CB" w:rsidRDefault="00BE32CB" w:rsidP="00BE32CB">
            <w:pPr>
              <w:widowControl w:val="0"/>
              <w:rPr>
                <w:b/>
                <w:sz w:val="20"/>
                <w:szCs w:val="20"/>
              </w:rPr>
            </w:pPr>
            <w:r w:rsidRPr="00BE32CB">
              <w:rPr>
                <w:b/>
                <w:sz w:val="20"/>
                <w:szCs w:val="20"/>
              </w:rPr>
              <w:t>Tobacco</w:t>
            </w:r>
          </w:p>
        </w:tc>
        <w:tc>
          <w:tcPr>
            <w:tcW w:w="720" w:type="dxa"/>
            <w:tcBorders>
              <w:left w:val="single" w:sz="12" w:space="0" w:color="auto"/>
            </w:tcBorders>
          </w:tcPr>
          <w:p w14:paraId="5AFC4929" w14:textId="77777777" w:rsidR="00BE32CB" w:rsidRPr="00BE32CB" w:rsidRDefault="00BE32CB" w:rsidP="00BE32CB">
            <w:pPr>
              <w:widowControl w:val="0"/>
              <w:jc w:val="center"/>
              <w:rPr>
                <w:sz w:val="20"/>
                <w:szCs w:val="20"/>
              </w:rPr>
            </w:pPr>
            <w:r w:rsidRPr="00BE32CB">
              <w:rPr>
                <w:sz w:val="20"/>
                <w:szCs w:val="20"/>
              </w:rPr>
              <w:t>-</w:t>
            </w:r>
          </w:p>
        </w:tc>
        <w:tc>
          <w:tcPr>
            <w:tcW w:w="1620" w:type="dxa"/>
          </w:tcPr>
          <w:p w14:paraId="1B8F9A37" w14:textId="77777777" w:rsidR="00BE32CB" w:rsidRPr="00BE32CB" w:rsidRDefault="00BE32CB" w:rsidP="00BE32CB">
            <w:pPr>
              <w:widowControl w:val="0"/>
              <w:jc w:val="center"/>
              <w:rPr>
                <w:sz w:val="20"/>
                <w:szCs w:val="20"/>
              </w:rPr>
            </w:pPr>
            <w:r w:rsidRPr="00BE32CB">
              <w:rPr>
                <w:sz w:val="20"/>
                <w:szCs w:val="20"/>
              </w:rPr>
              <w:t>1</w:t>
            </w:r>
          </w:p>
        </w:tc>
        <w:tc>
          <w:tcPr>
            <w:tcW w:w="1170" w:type="dxa"/>
          </w:tcPr>
          <w:p w14:paraId="6F1BEE2B" w14:textId="77777777" w:rsidR="00BE32CB" w:rsidRPr="00BE32CB" w:rsidRDefault="00BE32CB" w:rsidP="00BE32CB">
            <w:pPr>
              <w:widowControl w:val="0"/>
              <w:jc w:val="center"/>
              <w:rPr>
                <w:sz w:val="20"/>
                <w:szCs w:val="20"/>
              </w:rPr>
            </w:pPr>
            <w:r w:rsidRPr="00BE32CB">
              <w:rPr>
                <w:sz w:val="20"/>
                <w:szCs w:val="20"/>
              </w:rPr>
              <w:t>1</w:t>
            </w:r>
          </w:p>
        </w:tc>
        <w:tc>
          <w:tcPr>
            <w:tcW w:w="720" w:type="dxa"/>
          </w:tcPr>
          <w:p w14:paraId="1D8CDEAF" w14:textId="77777777" w:rsidR="00BE32CB" w:rsidRPr="00BE32CB" w:rsidRDefault="00BE32CB" w:rsidP="00BE32CB">
            <w:pPr>
              <w:widowControl w:val="0"/>
              <w:jc w:val="center"/>
              <w:rPr>
                <w:sz w:val="20"/>
                <w:szCs w:val="20"/>
              </w:rPr>
            </w:pPr>
            <w:r w:rsidRPr="00BE32CB">
              <w:rPr>
                <w:sz w:val="20"/>
                <w:szCs w:val="20"/>
              </w:rPr>
              <w:t>-</w:t>
            </w:r>
          </w:p>
        </w:tc>
        <w:tc>
          <w:tcPr>
            <w:tcW w:w="810" w:type="dxa"/>
          </w:tcPr>
          <w:p w14:paraId="4047AB2D" w14:textId="77777777" w:rsidR="00BE32CB" w:rsidRPr="00BE32CB" w:rsidRDefault="00BE32CB" w:rsidP="00BE32CB">
            <w:pPr>
              <w:widowControl w:val="0"/>
              <w:jc w:val="center"/>
              <w:rPr>
                <w:sz w:val="20"/>
                <w:szCs w:val="20"/>
              </w:rPr>
            </w:pPr>
            <w:r w:rsidRPr="00BE32CB">
              <w:rPr>
                <w:sz w:val="20"/>
                <w:szCs w:val="20"/>
              </w:rPr>
              <w:t>7</w:t>
            </w:r>
          </w:p>
        </w:tc>
        <w:tc>
          <w:tcPr>
            <w:tcW w:w="900" w:type="dxa"/>
          </w:tcPr>
          <w:p w14:paraId="187EC1C1" w14:textId="77777777" w:rsidR="00BE32CB" w:rsidRPr="00BE32CB" w:rsidRDefault="00BE32CB" w:rsidP="00BE32CB">
            <w:pPr>
              <w:widowControl w:val="0"/>
              <w:jc w:val="center"/>
              <w:rPr>
                <w:sz w:val="20"/>
                <w:szCs w:val="20"/>
              </w:rPr>
            </w:pPr>
            <w:r w:rsidRPr="00BE32CB">
              <w:rPr>
                <w:sz w:val="20"/>
                <w:szCs w:val="20"/>
              </w:rPr>
              <w:t>9</w:t>
            </w:r>
          </w:p>
        </w:tc>
      </w:tr>
      <w:tr w:rsidR="00BE32CB" w:rsidRPr="00B65723" w14:paraId="5C48290D" w14:textId="77777777" w:rsidTr="00BE32CB">
        <w:tc>
          <w:tcPr>
            <w:tcW w:w="4935" w:type="dxa"/>
            <w:tcBorders>
              <w:right w:val="single" w:sz="12" w:space="0" w:color="auto"/>
            </w:tcBorders>
          </w:tcPr>
          <w:p w14:paraId="78292424" w14:textId="77777777" w:rsidR="00BE32CB" w:rsidRPr="00BE32CB" w:rsidRDefault="00BE32CB" w:rsidP="00BE32CB">
            <w:pPr>
              <w:widowControl w:val="0"/>
              <w:rPr>
                <w:b/>
                <w:sz w:val="20"/>
                <w:szCs w:val="20"/>
              </w:rPr>
            </w:pPr>
            <w:r w:rsidRPr="00BE32CB">
              <w:rPr>
                <w:b/>
                <w:sz w:val="20"/>
                <w:szCs w:val="20"/>
              </w:rPr>
              <w:t>Verbal Abuse</w:t>
            </w:r>
          </w:p>
        </w:tc>
        <w:tc>
          <w:tcPr>
            <w:tcW w:w="720" w:type="dxa"/>
            <w:tcBorders>
              <w:left w:val="single" w:sz="12" w:space="0" w:color="auto"/>
            </w:tcBorders>
          </w:tcPr>
          <w:p w14:paraId="5D5C7C20" w14:textId="77777777" w:rsidR="00BE32CB" w:rsidRPr="00BE32CB" w:rsidRDefault="00BE32CB" w:rsidP="00BE32CB">
            <w:pPr>
              <w:widowControl w:val="0"/>
              <w:jc w:val="center"/>
              <w:rPr>
                <w:sz w:val="20"/>
                <w:szCs w:val="20"/>
              </w:rPr>
            </w:pPr>
            <w:r w:rsidRPr="00BE32CB">
              <w:rPr>
                <w:sz w:val="20"/>
                <w:szCs w:val="20"/>
              </w:rPr>
              <w:t>-</w:t>
            </w:r>
          </w:p>
        </w:tc>
        <w:tc>
          <w:tcPr>
            <w:tcW w:w="1620" w:type="dxa"/>
          </w:tcPr>
          <w:p w14:paraId="4012CBFD" w14:textId="77777777" w:rsidR="00BE32CB" w:rsidRPr="00BE32CB" w:rsidRDefault="00BE32CB" w:rsidP="00BE32CB">
            <w:pPr>
              <w:widowControl w:val="0"/>
              <w:jc w:val="center"/>
              <w:rPr>
                <w:sz w:val="20"/>
                <w:szCs w:val="20"/>
              </w:rPr>
            </w:pPr>
            <w:r w:rsidRPr="00BE32CB">
              <w:rPr>
                <w:sz w:val="20"/>
                <w:szCs w:val="20"/>
              </w:rPr>
              <w:t>3</w:t>
            </w:r>
          </w:p>
        </w:tc>
        <w:tc>
          <w:tcPr>
            <w:tcW w:w="1170" w:type="dxa"/>
          </w:tcPr>
          <w:p w14:paraId="2C28861F" w14:textId="77777777" w:rsidR="00BE32CB" w:rsidRPr="00BE32CB" w:rsidRDefault="00BE32CB" w:rsidP="00BE32CB">
            <w:pPr>
              <w:widowControl w:val="0"/>
              <w:jc w:val="center"/>
              <w:rPr>
                <w:sz w:val="20"/>
                <w:szCs w:val="20"/>
              </w:rPr>
            </w:pPr>
            <w:r w:rsidRPr="00BE32CB">
              <w:rPr>
                <w:sz w:val="20"/>
                <w:szCs w:val="20"/>
              </w:rPr>
              <w:t>-</w:t>
            </w:r>
          </w:p>
        </w:tc>
        <w:tc>
          <w:tcPr>
            <w:tcW w:w="720" w:type="dxa"/>
          </w:tcPr>
          <w:p w14:paraId="29AE2B9B" w14:textId="77777777" w:rsidR="00BE32CB" w:rsidRPr="00BE32CB" w:rsidRDefault="00BE32CB" w:rsidP="00BE32CB">
            <w:pPr>
              <w:widowControl w:val="0"/>
              <w:jc w:val="center"/>
              <w:rPr>
                <w:sz w:val="20"/>
                <w:szCs w:val="20"/>
              </w:rPr>
            </w:pPr>
            <w:r w:rsidRPr="00BE32CB">
              <w:rPr>
                <w:sz w:val="20"/>
                <w:szCs w:val="20"/>
              </w:rPr>
              <w:t>-</w:t>
            </w:r>
          </w:p>
        </w:tc>
        <w:tc>
          <w:tcPr>
            <w:tcW w:w="810" w:type="dxa"/>
          </w:tcPr>
          <w:p w14:paraId="19CB92B5" w14:textId="77777777" w:rsidR="00BE32CB" w:rsidRPr="00BE32CB" w:rsidRDefault="00BE32CB" w:rsidP="00BE32CB">
            <w:pPr>
              <w:widowControl w:val="0"/>
              <w:jc w:val="center"/>
              <w:rPr>
                <w:sz w:val="20"/>
                <w:szCs w:val="20"/>
              </w:rPr>
            </w:pPr>
            <w:r w:rsidRPr="00BE32CB">
              <w:rPr>
                <w:sz w:val="20"/>
                <w:szCs w:val="20"/>
              </w:rPr>
              <w:t>2</w:t>
            </w:r>
          </w:p>
        </w:tc>
        <w:tc>
          <w:tcPr>
            <w:tcW w:w="900" w:type="dxa"/>
          </w:tcPr>
          <w:p w14:paraId="31C7E27A" w14:textId="77777777" w:rsidR="00BE32CB" w:rsidRPr="00BE32CB" w:rsidRDefault="00BE32CB" w:rsidP="00BE32CB">
            <w:pPr>
              <w:widowControl w:val="0"/>
              <w:jc w:val="center"/>
              <w:rPr>
                <w:sz w:val="20"/>
                <w:szCs w:val="20"/>
              </w:rPr>
            </w:pPr>
            <w:r w:rsidRPr="00BE32CB">
              <w:rPr>
                <w:sz w:val="20"/>
                <w:szCs w:val="20"/>
              </w:rPr>
              <w:t>5</w:t>
            </w:r>
          </w:p>
        </w:tc>
      </w:tr>
      <w:tr w:rsidR="00BE32CB" w:rsidRPr="00B65723" w14:paraId="0D942323" w14:textId="77777777" w:rsidTr="00BE32CB">
        <w:tc>
          <w:tcPr>
            <w:tcW w:w="4935" w:type="dxa"/>
            <w:tcBorders>
              <w:bottom w:val="single" w:sz="12" w:space="0" w:color="auto"/>
              <w:right w:val="single" w:sz="12" w:space="0" w:color="auto"/>
            </w:tcBorders>
          </w:tcPr>
          <w:p w14:paraId="575BC38B" w14:textId="77777777" w:rsidR="00BE32CB" w:rsidRPr="00BE32CB" w:rsidRDefault="00BE32CB" w:rsidP="00BE32CB">
            <w:pPr>
              <w:widowControl w:val="0"/>
              <w:rPr>
                <w:b/>
                <w:sz w:val="20"/>
                <w:szCs w:val="20"/>
              </w:rPr>
            </w:pPr>
            <w:r w:rsidRPr="00BE32CB">
              <w:rPr>
                <w:b/>
                <w:sz w:val="20"/>
                <w:szCs w:val="20"/>
              </w:rPr>
              <w:t>Weapon</w:t>
            </w:r>
          </w:p>
        </w:tc>
        <w:tc>
          <w:tcPr>
            <w:tcW w:w="720" w:type="dxa"/>
            <w:tcBorders>
              <w:left w:val="single" w:sz="12" w:space="0" w:color="auto"/>
              <w:bottom w:val="single" w:sz="12" w:space="0" w:color="auto"/>
            </w:tcBorders>
          </w:tcPr>
          <w:p w14:paraId="766993F1" w14:textId="77777777" w:rsidR="00BE32CB" w:rsidRPr="00BE32CB" w:rsidRDefault="00BE32CB" w:rsidP="00BE32CB">
            <w:pPr>
              <w:widowControl w:val="0"/>
              <w:jc w:val="center"/>
              <w:rPr>
                <w:sz w:val="20"/>
                <w:szCs w:val="20"/>
              </w:rPr>
            </w:pPr>
            <w:r w:rsidRPr="00BE32CB">
              <w:rPr>
                <w:sz w:val="20"/>
                <w:szCs w:val="20"/>
              </w:rPr>
              <w:t>-</w:t>
            </w:r>
          </w:p>
        </w:tc>
        <w:tc>
          <w:tcPr>
            <w:tcW w:w="1620" w:type="dxa"/>
            <w:tcBorders>
              <w:bottom w:val="single" w:sz="12" w:space="0" w:color="auto"/>
            </w:tcBorders>
          </w:tcPr>
          <w:p w14:paraId="4B5D8CB2" w14:textId="77777777" w:rsidR="00BE32CB" w:rsidRPr="00BE32CB" w:rsidRDefault="00BE32CB" w:rsidP="00BE32CB">
            <w:pPr>
              <w:widowControl w:val="0"/>
              <w:jc w:val="center"/>
              <w:rPr>
                <w:sz w:val="20"/>
                <w:szCs w:val="20"/>
              </w:rPr>
            </w:pPr>
            <w:r w:rsidRPr="00BE32CB">
              <w:rPr>
                <w:sz w:val="20"/>
                <w:szCs w:val="20"/>
              </w:rPr>
              <w:t>2</w:t>
            </w:r>
          </w:p>
        </w:tc>
        <w:tc>
          <w:tcPr>
            <w:tcW w:w="1170" w:type="dxa"/>
            <w:tcBorders>
              <w:bottom w:val="single" w:sz="12" w:space="0" w:color="auto"/>
            </w:tcBorders>
          </w:tcPr>
          <w:p w14:paraId="5EEB6426" w14:textId="77777777" w:rsidR="00BE32CB" w:rsidRPr="00BE32CB" w:rsidRDefault="00BE32CB" w:rsidP="00BE32CB">
            <w:pPr>
              <w:widowControl w:val="0"/>
              <w:jc w:val="center"/>
              <w:rPr>
                <w:sz w:val="20"/>
                <w:szCs w:val="20"/>
              </w:rPr>
            </w:pPr>
            <w:r w:rsidRPr="00BE32CB">
              <w:rPr>
                <w:sz w:val="20"/>
                <w:szCs w:val="20"/>
              </w:rPr>
              <w:t>-</w:t>
            </w:r>
          </w:p>
        </w:tc>
        <w:tc>
          <w:tcPr>
            <w:tcW w:w="720" w:type="dxa"/>
            <w:tcBorders>
              <w:bottom w:val="single" w:sz="12" w:space="0" w:color="auto"/>
            </w:tcBorders>
          </w:tcPr>
          <w:p w14:paraId="076DFDB2" w14:textId="77777777" w:rsidR="00BE32CB" w:rsidRPr="00BE32CB" w:rsidRDefault="00BE32CB" w:rsidP="00BE32CB">
            <w:pPr>
              <w:widowControl w:val="0"/>
              <w:jc w:val="center"/>
              <w:rPr>
                <w:sz w:val="20"/>
                <w:szCs w:val="20"/>
              </w:rPr>
            </w:pPr>
            <w:r w:rsidRPr="00BE32CB">
              <w:rPr>
                <w:sz w:val="20"/>
                <w:szCs w:val="20"/>
              </w:rPr>
              <w:t>-</w:t>
            </w:r>
          </w:p>
        </w:tc>
        <w:tc>
          <w:tcPr>
            <w:tcW w:w="810" w:type="dxa"/>
            <w:tcBorders>
              <w:bottom w:val="single" w:sz="12" w:space="0" w:color="auto"/>
            </w:tcBorders>
          </w:tcPr>
          <w:p w14:paraId="21AA3AC1" w14:textId="77777777" w:rsidR="00BE32CB" w:rsidRPr="00BE32CB" w:rsidRDefault="00BE32CB" w:rsidP="00BE32CB">
            <w:pPr>
              <w:widowControl w:val="0"/>
              <w:jc w:val="center"/>
              <w:rPr>
                <w:sz w:val="20"/>
                <w:szCs w:val="20"/>
              </w:rPr>
            </w:pPr>
            <w:r w:rsidRPr="00BE32CB">
              <w:rPr>
                <w:sz w:val="20"/>
                <w:szCs w:val="20"/>
              </w:rPr>
              <w:t>3</w:t>
            </w:r>
          </w:p>
        </w:tc>
        <w:tc>
          <w:tcPr>
            <w:tcW w:w="900" w:type="dxa"/>
            <w:tcBorders>
              <w:bottom w:val="single" w:sz="12" w:space="0" w:color="auto"/>
            </w:tcBorders>
          </w:tcPr>
          <w:p w14:paraId="1A9CD495" w14:textId="77777777" w:rsidR="00BE32CB" w:rsidRPr="00BE32CB" w:rsidRDefault="00BE32CB" w:rsidP="00BE32CB">
            <w:pPr>
              <w:widowControl w:val="0"/>
              <w:jc w:val="center"/>
              <w:rPr>
                <w:sz w:val="20"/>
                <w:szCs w:val="20"/>
              </w:rPr>
            </w:pPr>
            <w:r w:rsidRPr="00BE32CB">
              <w:rPr>
                <w:sz w:val="20"/>
                <w:szCs w:val="20"/>
              </w:rPr>
              <w:t>5</w:t>
            </w:r>
          </w:p>
        </w:tc>
      </w:tr>
      <w:tr w:rsidR="00BE32CB" w:rsidRPr="00B65723" w14:paraId="11C5B56D" w14:textId="77777777" w:rsidTr="00BE32CB">
        <w:tc>
          <w:tcPr>
            <w:tcW w:w="4935" w:type="dxa"/>
            <w:tcBorders>
              <w:top w:val="single" w:sz="12" w:space="0" w:color="auto"/>
              <w:bottom w:val="single" w:sz="6" w:space="0" w:color="auto"/>
              <w:right w:val="single" w:sz="12" w:space="0" w:color="auto"/>
            </w:tcBorders>
          </w:tcPr>
          <w:p w14:paraId="0714A260" w14:textId="77777777" w:rsidR="00BE32CB" w:rsidRPr="00BE32CB" w:rsidRDefault="00BE32CB" w:rsidP="00BE32CB">
            <w:pPr>
              <w:widowControl w:val="0"/>
              <w:rPr>
                <w:b/>
                <w:sz w:val="20"/>
                <w:szCs w:val="20"/>
              </w:rPr>
            </w:pPr>
            <w:r w:rsidRPr="00BE32CB">
              <w:rPr>
                <w:b/>
                <w:sz w:val="20"/>
                <w:szCs w:val="20"/>
              </w:rPr>
              <w:t>Total</w:t>
            </w:r>
          </w:p>
        </w:tc>
        <w:tc>
          <w:tcPr>
            <w:tcW w:w="720" w:type="dxa"/>
            <w:tcBorders>
              <w:top w:val="single" w:sz="12" w:space="0" w:color="auto"/>
              <w:left w:val="single" w:sz="12" w:space="0" w:color="auto"/>
              <w:bottom w:val="single" w:sz="6" w:space="0" w:color="auto"/>
            </w:tcBorders>
          </w:tcPr>
          <w:p w14:paraId="3DA5FA3E" w14:textId="77777777" w:rsidR="00BE32CB" w:rsidRPr="00BE32CB" w:rsidRDefault="00BE32CB" w:rsidP="00BE32CB">
            <w:pPr>
              <w:widowControl w:val="0"/>
              <w:jc w:val="center"/>
              <w:rPr>
                <w:sz w:val="20"/>
                <w:szCs w:val="20"/>
              </w:rPr>
            </w:pPr>
            <w:r w:rsidRPr="00BE32CB">
              <w:rPr>
                <w:sz w:val="20"/>
                <w:szCs w:val="20"/>
              </w:rPr>
              <w:t>7</w:t>
            </w:r>
          </w:p>
        </w:tc>
        <w:tc>
          <w:tcPr>
            <w:tcW w:w="1620" w:type="dxa"/>
            <w:tcBorders>
              <w:top w:val="single" w:sz="12" w:space="0" w:color="auto"/>
              <w:bottom w:val="single" w:sz="6" w:space="0" w:color="auto"/>
            </w:tcBorders>
          </w:tcPr>
          <w:p w14:paraId="237DED4C" w14:textId="77777777" w:rsidR="00BE32CB" w:rsidRPr="00BE32CB" w:rsidRDefault="00BE32CB" w:rsidP="00BE32CB">
            <w:pPr>
              <w:widowControl w:val="0"/>
              <w:jc w:val="center"/>
              <w:rPr>
                <w:sz w:val="20"/>
                <w:szCs w:val="20"/>
              </w:rPr>
            </w:pPr>
            <w:r w:rsidRPr="00BE32CB">
              <w:rPr>
                <w:sz w:val="20"/>
                <w:szCs w:val="20"/>
              </w:rPr>
              <w:t>71</w:t>
            </w:r>
          </w:p>
        </w:tc>
        <w:tc>
          <w:tcPr>
            <w:tcW w:w="1170" w:type="dxa"/>
            <w:tcBorders>
              <w:top w:val="single" w:sz="12" w:space="0" w:color="auto"/>
              <w:bottom w:val="single" w:sz="6" w:space="0" w:color="auto"/>
            </w:tcBorders>
          </w:tcPr>
          <w:p w14:paraId="31054F1B" w14:textId="77777777" w:rsidR="00BE32CB" w:rsidRPr="00BE32CB" w:rsidRDefault="00BE32CB" w:rsidP="00BE32CB">
            <w:pPr>
              <w:widowControl w:val="0"/>
              <w:jc w:val="center"/>
              <w:rPr>
                <w:sz w:val="20"/>
                <w:szCs w:val="20"/>
              </w:rPr>
            </w:pPr>
            <w:r w:rsidRPr="00BE32CB">
              <w:rPr>
                <w:sz w:val="20"/>
                <w:szCs w:val="20"/>
              </w:rPr>
              <w:t>11</w:t>
            </w:r>
          </w:p>
        </w:tc>
        <w:tc>
          <w:tcPr>
            <w:tcW w:w="720" w:type="dxa"/>
            <w:tcBorders>
              <w:top w:val="single" w:sz="12" w:space="0" w:color="auto"/>
              <w:bottom w:val="single" w:sz="6" w:space="0" w:color="auto"/>
            </w:tcBorders>
          </w:tcPr>
          <w:p w14:paraId="33B89820" w14:textId="77777777" w:rsidR="00BE32CB" w:rsidRPr="00BE32CB" w:rsidRDefault="00BE32CB" w:rsidP="00BE32CB">
            <w:pPr>
              <w:widowControl w:val="0"/>
              <w:jc w:val="center"/>
              <w:rPr>
                <w:sz w:val="20"/>
                <w:szCs w:val="20"/>
              </w:rPr>
            </w:pPr>
            <w:r w:rsidRPr="00BE32CB">
              <w:rPr>
                <w:sz w:val="20"/>
                <w:szCs w:val="20"/>
              </w:rPr>
              <w:t>17</w:t>
            </w:r>
          </w:p>
        </w:tc>
        <w:tc>
          <w:tcPr>
            <w:tcW w:w="810" w:type="dxa"/>
            <w:tcBorders>
              <w:top w:val="single" w:sz="12" w:space="0" w:color="auto"/>
              <w:bottom w:val="single" w:sz="6" w:space="0" w:color="auto"/>
            </w:tcBorders>
          </w:tcPr>
          <w:p w14:paraId="4BB0CAE2" w14:textId="77777777" w:rsidR="00BE32CB" w:rsidRPr="00BE32CB" w:rsidRDefault="00BE32CB" w:rsidP="00BE32CB">
            <w:pPr>
              <w:widowControl w:val="0"/>
              <w:jc w:val="center"/>
              <w:rPr>
                <w:sz w:val="20"/>
                <w:szCs w:val="20"/>
              </w:rPr>
            </w:pPr>
            <w:r w:rsidRPr="00BE32CB">
              <w:rPr>
                <w:sz w:val="20"/>
                <w:szCs w:val="20"/>
              </w:rPr>
              <w:t>82</w:t>
            </w:r>
          </w:p>
        </w:tc>
        <w:tc>
          <w:tcPr>
            <w:tcW w:w="900" w:type="dxa"/>
            <w:tcBorders>
              <w:top w:val="single" w:sz="12" w:space="0" w:color="auto"/>
              <w:bottom w:val="single" w:sz="6" w:space="0" w:color="auto"/>
            </w:tcBorders>
          </w:tcPr>
          <w:p w14:paraId="58640FF9" w14:textId="77777777" w:rsidR="00BE32CB" w:rsidRPr="00BE32CB" w:rsidRDefault="00BE32CB" w:rsidP="00BE32CB">
            <w:pPr>
              <w:widowControl w:val="0"/>
              <w:jc w:val="center"/>
              <w:rPr>
                <w:sz w:val="20"/>
                <w:szCs w:val="20"/>
              </w:rPr>
            </w:pPr>
            <w:r w:rsidRPr="00BE32CB">
              <w:rPr>
                <w:sz w:val="20"/>
                <w:szCs w:val="20"/>
              </w:rPr>
              <w:t>188</w:t>
            </w:r>
          </w:p>
        </w:tc>
      </w:tr>
      <w:tr w:rsidR="00BE32CB" w:rsidRPr="00B65723" w14:paraId="639C2C53" w14:textId="77777777" w:rsidTr="00BE32CB">
        <w:tc>
          <w:tcPr>
            <w:tcW w:w="4935" w:type="dxa"/>
            <w:tcBorders>
              <w:top w:val="single" w:sz="6" w:space="0" w:color="auto"/>
              <w:bottom w:val="single" w:sz="4" w:space="0" w:color="auto"/>
              <w:right w:val="single" w:sz="12" w:space="0" w:color="auto"/>
            </w:tcBorders>
          </w:tcPr>
          <w:p w14:paraId="68CDD4A3" w14:textId="77777777" w:rsidR="00BE32CB" w:rsidRPr="00BE32CB" w:rsidRDefault="00BE32CB" w:rsidP="00BE32CB">
            <w:pPr>
              <w:widowControl w:val="0"/>
              <w:rPr>
                <w:b/>
                <w:sz w:val="20"/>
                <w:szCs w:val="20"/>
              </w:rPr>
            </w:pPr>
            <w:r w:rsidRPr="00BE32CB">
              <w:rPr>
                <w:b/>
                <w:sz w:val="20"/>
                <w:szCs w:val="20"/>
              </w:rPr>
              <w:t>Total WPS K-12 Enrollment as of Oct 1 2017</w:t>
            </w:r>
          </w:p>
        </w:tc>
        <w:tc>
          <w:tcPr>
            <w:tcW w:w="720" w:type="dxa"/>
            <w:tcBorders>
              <w:top w:val="single" w:sz="6" w:space="0" w:color="auto"/>
              <w:left w:val="single" w:sz="12" w:space="0" w:color="auto"/>
              <w:bottom w:val="single" w:sz="4" w:space="0" w:color="auto"/>
            </w:tcBorders>
          </w:tcPr>
          <w:p w14:paraId="3B635A57" w14:textId="77777777" w:rsidR="00BE32CB" w:rsidRPr="00BE32CB" w:rsidRDefault="00BE32CB" w:rsidP="00BE32CB">
            <w:pPr>
              <w:widowControl w:val="0"/>
              <w:jc w:val="center"/>
              <w:rPr>
                <w:sz w:val="20"/>
                <w:szCs w:val="20"/>
              </w:rPr>
            </w:pPr>
            <w:r w:rsidRPr="00BE32CB">
              <w:rPr>
                <w:sz w:val="20"/>
                <w:szCs w:val="20"/>
              </w:rPr>
              <w:t>2,292</w:t>
            </w:r>
          </w:p>
        </w:tc>
        <w:tc>
          <w:tcPr>
            <w:tcW w:w="1620" w:type="dxa"/>
            <w:tcBorders>
              <w:top w:val="single" w:sz="6" w:space="0" w:color="auto"/>
              <w:bottom w:val="single" w:sz="4" w:space="0" w:color="auto"/>
            </w:tcBorders>
          </w:tcPr>
          <w:p w14:paraId="6D8D8F5F" w14:textId="77777777" w:rsidR="00BE32CB" w:rsidRPr="00BE32CB" w:rsidRDefault="00BE32CB" w:rsidP="00BE32CB">
            <w:pPr>
              <w:widowControl w:val="0"/>
              <w:jc w:val="center"/>
              <w:rPr>
                <w:sz w:val="20"/>
                <w:szCs w:val="20"/>
              </w:rPr>
            </w:pPr>
            <w:r w:rsidRPr="00BE32CB">
              <w:rPr>
                <w:sz w:val="20"/>
                <w:szCs w:val="20"/>
              </w:rPr>
              <w:t>808</w:t>
            </w:r>
          </w:p>
        </w:tc>
        <w:tc>
          <w:tcPr>
            <w:tcW w:w="1170" w:type="dxa"/>
            <w:tcBorders>
              <w:top w:val="single" w:sz="6" w:space="0" w:color="auto"/>
              <w:bottom w:val="single" w:sz="4" w:space="0" w:color="auto"/>
            </w:tcBorders>
          </w:tcPr>
          <w:p w14:paraId="6AC2328F" w14:textId="77777777" w:rsidR="00BE32CB" w:rsidRPr="00BE32CB" w:rsidRDefault="00BE32CB" w:rsidP="00BE32CB">
            <w:pPr>
              <w:widowControl w:val="0"/>
              <w:jc w:val="center"/>
              <w:rPr>
                <w:sz w:val="20"/>
                <w:szCs w:val="20"/>
              </w:rPr>
            </w:pPr>
            <w:r w:rsidRPr="00BE32CB">
              <w:rPr>
                <w:sz w:val="20"/>
                <w:szCs w:val="20"/>
              </w:rPr>
              <w:t>487</w:t>
            </w:r>
          </w:p>
        </w:tc>
        <w:tc>
          <w:tcPr>
            <w:tcW w:w="720" w:type="dxa"/>
            <w:tcBorders>
              <w:top w:val="single" w:sz="6" w:space="0" w:color="auto"/>
              <w:bottom w:val="single" w:sz="4" w:space="0" w:color="auto"/>
            </w:tcBorders>
          </w:tcPr>
          <w:p w14:paraId="371A8C50" w14:textId="77777777" w:rsidR="00BE32CB" w:rsidRPr="00BE32CB" w:rsidRDefault="00BE32CB" w:rsidP="00BE32CB">
            <w:pPr>
              <w:widowControl w:val="0"/>
              <w:jc w:val="center"/>
              <w:rPr>
                <w:sz w:val="20"/>
                <w:szCs w:val="20"/>
              </w:rPr>
            </w:pPr>
            <w:r w:rsidRPr="00BE32CB">
              <w:rPr>
                <w:sz w:val="20"/>
                <w:szCs w:val="20"/>
              </w:rPr>
              <w:t>592</w:t>
            </w:r>
          </w:p>
        </w:tc>
        <w:tc>
          <w:tcPr>
            <w:tcW w:w="810" w:type="dxa"/>
            <w:tcBorders>
              <w:top w:val="single" w:sz="6" w:space="0" w:color="auto"/>
              <w:bottom w:val="single" w:sz="4" w:space="0" w:color="auto"/>
            </w:tcBorders>
          </w:tcPr>
          <w:p w14:paraId="1085B647" w14:textId="77777777" w:rsidR="00BE32CB" w:rsidRPr="00BE32CB" w:rsidRDefault="00BE32CB" w:rsidP="00BE32CB">
            <w:pPr>
              <w:widowControl w:val="0"/>
              <w:jc w:val="center"/>
              <w:rPr>
                <w:sz w:val="20"/>
                <w:szCs w:val="20"/>
              </w:rPr>
            </w:pPr>
            <w:r w:rsidRPr="00BE32CB">
              <w:rPr>
                <w:sz w:val="20"/>
                <w:szCs w:val="20"/>
              </w:rPr>
              <w:t>7,388</w:t>
            </w:r>
          </w:p>
        </w:tc>
        <w:tc>
          <w:tcPr>
            <w:tcW w:w="900" w:type="dxa"/>
            <w:tcBorders>
              <w:top w:val="single" w:sz="6" w:space="0" w:color="auto"/>
              <w:bottom w:val="single" w:sz="4" w:space="0" w:color="auto"/>
            </w:tcBorders>
          </w:tcPr>
          <w:p w14:paraId="74AE73C4" w14:textId="77777777" w:rsidR="00BE32CB" w:rsidRPr="00BE32CB" w:rsidRDefault="00BE32CB" w:rsidP="00BE32CB">
            <w:pPr>
              <w:widowControl w:val="0"/>
              <w:jc w:val="center"/>
              <w:rPr>
                <w:sz w:val="20"/>
                <w:szCs w:val="20"/>
              </w:rPr>
            </w:pPr>
            <w:r w:rsidRPr="00BE32CB">
              <w:rPr>
                <w:sz w:val="20"/>
                <w:szCs w:val="20"/>
              </w:rPr>
              <w:t>11,574</w:t>
            </w:r>
          </w:p>
        </w:tc>
      </w:tr>
      <w:tr w:rsidR="00BE32CB" w:rsidRPr="00B65723" w14:paraId="71657584" w14:textId="77777777" w:rsidTr="00BE32CB">
        <w:tc>
          <w:tcPr>
            <w:tcW w:w="4935" w:type="dxa"/>
            <w:tcBorders>
              <w:top w:val="single" w:sz="4" w:space="0" w:color="auto"/>
              <w:bottom w:val="single" w:sz="12" w:space="0" w:color="auto"/>
              <w:right w:val="single" w:sz="12" w:space="0" w:color="auto"/>
            </w:tcBorders>
          </w:tcPr>
          <w:p w14:paraId="795D4B62" w14:textId="77777777" w:rsidR="00BE32CB" w:rsidRPr="00BE32CB" w:rsidRDefault="00BE32CB" w:rsidP="00BE32CB">
            <w:pPr>
              <w:widowControl w:val="0"/>
              <w:rPr>
                <w:b/>
                <w:sz w:val="20"/>
                <w:szCs w:val="20"/>
              </w:rPr>
            </w:pPr>
            <w:r w:rsidRPr="00BE32CB">
              <w:rPr>
                <w:b/>
                <w:sz w:val="20"/>
                <w:szCs w:val="20"/>
              </w:rPr>
              <w:t>Risk Ratio (Count per 100 students)</w:t>
            </w:r>
          </w:p>
        </w:tc>
        <w:tc>
          <w:tcPr>
            <w:tcW w:w="720" w:type="dxa"/>
            <w:tcBorders>
              <w:top w:val="single" w:sz="4" w:space="0" w:color="auto"/>
              <w:left w:val="single" w:sz="12" w:space="0" w:color="auto"/>
              <w:bottom w:val="single" w:sz="12" w:space="0" w:color="auto"/>
            </w:tcBorders>
          </w:tcPr>
          <w:p w14:paraId="0B21E9A3" w14:textId="77777777" w:rsidR="00BE32CB" w:rsidRPr="00BE32CB" w:rsidRDefault="00BE32CB" w:rsidP="00BE32CB">
            <w:pPr>
              <w:widowControl w:val="0"/>
              <w:jc w:val="center"/>
              <w:rPr>
                <w:sz w:val="20"/>
                <w:szCs w:val="20"/>
              </w:rPr>
            </w:pPr>
            <w:r w:rsidRPr="00BE32CB">
              <w:rPr>
                <w:sz w:val="20"/>
                <w:szCs w:val="20"/>
              </w:rPr>
              <w:t>0.3</w:t>
            </w:r>
          </w:p>
        </w:tc>
        <w:tc>
          <w:tcPr>
            <w:tcW w:w="1620" w:type="dxa"/>
            <w:tcBorders>
              <w:top w:val="single" w:sz="4" w:space="0" w:color="auto"/>
              <w:bottom w:val="single" w:sz="12" w:space="0" w:color="auto"/>
            </w:tcBorders>
          </w:tcPr>
          <w:p w14:paraId="2F0CCF95" w14:textId="77777777" w:rsidR="00BE32CB" w:rsidRPr="00BE32CB" w:rsidRDefault="00BE32CB" w:rsidP="00BE32CB">
            <w:pPr>
              <w:widowControl w:val="0"/>
              <w:jc w:val="center"/>
              <w:rPr>
                <w:sz w:val="20"/>
                <w:szCs w:val="20"/>
              </w:rPr>
            </w:pPr>
            <w:r w:rsidRPr="00BE32CB">
              <w:rPr>
                <w:sz w:val="20"/>
                <w:szCs w:val="20"/>
              </w:rPr>
              <w:t>8.8</w:t>
            </w:r>
          </w:p>
        </w:tc>
        <w:tc>
          <w:tcPr>
            <w:tcW w:w="1170" w:type="dxa"/>
            <w:tcBorders>
              <w:top w:val="single" w:sz="4" w:space="0" w:color="auto"/>
              <w:bottom w:val="single" w:sz="12" w:space="0" w:color="auto"/>
            </w:tcBorders>
          </w:tcPr>
          <w:p w14:paraId="198457E7" w14:textId="77777777" w:rsidR="00BE32CB" w:rsidRPr="00BE32CB" w:rsidRDefault="00BE32CB" w:rsidP="00BE32CB">
            <w:pPr>
              <w:widowControl w:val="0"/>
              <w:jc w:val="center"/>
              <w:rPr>
                <w:sz w:val="20"/>
                <w:szCs w:val="20"/>
              </w:rPr>
            </w:pPr>
            <w:r w:rsidRPr="00BE32CB">
              <w:rPr>
                <w:sz w:val="20"/>
                <w:szCs w:val="20"/>
              </w:rPr>
              <w:t>2.3</w:t>
            </w:r>
          </w:p>
        </w:tc>
        <w:tc>
          <w:tcPr>
            <w:tcW w:w="720" w:type="dxa"/>
            <w:tcBorders>
              <w:top w:val="single" w:sz="4" w:space="0" w:color="auto"/>
              <w:bottom w:val="single" w:sz="12" w:space="0" w:color="auto"/>
            </w:tcBorders>
          </w:tcPr>
          <w:p w14:paraId="052D0B6B" w14:textId="77777777" w:rsidR="00BE32CB" w:rsidRPr="00BE32CB" w:rsidRDefault="00BE32CB" w:rsidP="00BE32CB">
            <w:pPr>
              <w:widowControl w:val="0"/>
              <w:jc w:val="center"/>
              <w:rPr>
                <w:sz w:val="20"/>
                <w:szCs w:val="20"/>
              </w:rPr>
            </w:pPr>
            <w:r w:rsidRPr="00BE32CB">
              <w:rPr>
                <w:sz w:val="20"/>
                <w:szCs w:val="20"/>
              </w:rPr>
              <w:t>2.9</w:t>
            </w:r>
          </w:p>
        </w:tc>
        <w:tc>
          <w:tcPr>
            <w:tcW w:w="810" w:type="dxa"/>
            <w:tcBorders>
              <w:top w:val="single" w:sz="4" w:space="0" w:color="auto"/>
              <w:bottom w:val="single" w:sz="12" w:space="0" w:color="auto"/>
            </w:tcBorders>
          </w:tcPr>
          <w:p w14:paraId="2C1BBAD3" w14:textId="77777777" w:rsidR="00BE32CB" w:rsidRPr="00BE32CB" w:rsidRDefault="00BE32CB" w:rsidP="00BE32CB">
            <w:pPr>
              <w:widowControl w:val="0"/>
              <w:jc w:val="center"/>
              <w:rPr>
                <w:sz w:val="20"/>
                <w:szCs w:val="20"/>
              </w:rPr>
            </w:pPr>
            <w:r w:rsidRPr="00BE32CB">
              <w:rPr>
                <w:sz w:val="20"/>
                <w:szCs w:val="20"/>
              </w:rPr>
              <w:t>1.1</w:t>
            </w:r>
          </w:p>
        </w:tc>
        <w:tc>
          <w:tcPr>
            <w:tcW w:w="900" w:type="dxa"/>
            <w:tcBorders>
              <w:top w:val="single" w:sz="4" w:space="0" w:color="auto"/>
              <w:bottom w:val="single" w:sz="12" w:space="0" w:color="auto"/>
            </w:tcBorders>
          </w:tcPr>
          <w:p w14:paraId="3EDAF7E9" w14:textId="77777777" w:rsidR="00BE32CB" w:rsidRPr="00BE32CB" w:rsidRDefault="00BE32CB" w:rsidP="00BE32CB">
            <w:pPr>
              <w:widowControl w:val="0"/>
              <w:jc w:val="center"/>
              <w:rPr>
                <w:sz w:val="20"/>
                <w:szCs w:val="20"/>
              </w:rPr>
            </w:pPr>
            <w:r w:rsidRPr="00BE32CB">
              <w:rPr>
                <w:sz w:val="20"/>
                <w:szCs w:val="20"/>
              </w:rPr>
              <w:t>1.6</w:t>
            </w:r>
          </w:p>
        </w:tc>
      </w:tr>
      <w:tr w:rsidR="00BE32CB" w:rsidRPr="00B65723" w14:paraId="0B5DEE75" w14:textId="77777777" w:rsidTr="00BE32CB">
        <w:tc>
          <w:tcPr>
            <w:tcW w:w="4935" w:type="dxa"/>
            <w:tcBorders>
              <w:top w:val="single" w:sz="12" w:space="0" w:color="auto"/>
              <w:bottom w:val="single" w:sz="4" w:space="0" w:color="auto"/>
              <w:right w:val="single" w:sz="12" w:space="0" w:color="auto"/>
            </w:tcBorders>
          </w:tcPr>
          <w:p w14:paraId="5C5A3AEB" w14:textId="77777777" w:rsidR="00BE32CB" w:rsidRPr="00BE32CB" w:rsidRDefault="00BE32CB" w:rsidP="00BE32CB">
            <w:pPr>
              <w:widowControl w:val="0"/>
              <w:rPr>
                <w:b/>
                <w:sz w:val="20"/>
                <w:szCs w:val="20"/>
              </w:rPr>
            </w:pPr>
            <w:r w:rsidRPr="00BE32CB">
              <w:rPr>
                <w:b/>
                <w:sz w:val="20"/>
                <w:szCs w:val="20"/>
              </w:rPr>
              <w:t>Likelihood Comparison to White Students</w:t>
            </w:r>
          </w:p>
        </w:tc>
        <w:tc>
          <w:tcPr>
            <w:tcW w:w="720" w:type="dxa"/>
            <w:tcBorders>
              <w:top w:val="single" w:sz="12" w:space="0" w:color="auto"/>
              <w:left w:val="single" w:sz="12" w:space="0" w:color="auto"/>
              <w:bottom w:val="single" w:sz="4" w:space="0" w:color="auto"/>
            </w:tcBorders>
          </w:tcPr>
          <w:p w14:paraId="0C932DDA" w14:textId="77777777" w:rsidR="00BE32CB" w:rsidRPr="00BE32CB" w:rsidRDefault="00BE32CB" w:rsidP="00BE32CB">
            <w:pPr>
              <w:widowControl w:val="0"/>
              <w:jc w:val="center"/>
              <w:rPr>
                <w:b/>
                <w:sz w:val="20"/>
                <w:szCs w:val="20"/>
              </w:rPr>
            </w:pPr>
            <w:r w:rsidRPr="00BE32CB">
              <w:rPr>
                <w:b/>
                <w:sz w:val="20"/>
                <w:szCs w:val="20"/>
              </w:rPr>
              <w:t>0.3</w:t>
            </w:r>
          </w:p>
        </w:tc>
        <w:tc>
          <w:tcPr>
            <w:tcW w:w="1620" w:type="dxa"/>
            <w:tcBorders>
              <w:top w:val="single" w:sz="12" w:space="0" w:color="auto"/>
              <w:bottom w:val="single" w:sz="4" w:space="0" w:color="auto"/>
            </w:tcBorders>
          </w:tcPr>
          <w:p w14:paraId="0552CDEE" w14:textId="77777777" w:rsidR="00BE32CB" w:rsidRPr="00BE32CB" w:rsidRDefault="00BE32CB" w:rsidP="00BE32CB">
            <w:pPr>
              <w:widowControl w:val="0"/>
              <w:jc w:val="center"/>
              <w:rPr>
                <w:b/>
                <w:sz w:val="20"/>
                <w:szCs w:val="20"/>
              </w:rPr>
            </w:pPr>
            <w:r w:rsidRPr="00BE32CB">
              <w:rPr>
                <w:b/>
                <w:sz w:val="20"/>
                <w:szCs w:val="20"/>
              </w:rPr>
              <w:t>8.0</w:t>
            </w:r>
          </w:p>
        </w:tc>
        <w:tc>
          <w:tcPr>
            <w:tcW w:w="1170" w:type="dxa"/>
            <w:tcBorders>
              <w:top w:val="single" w:sz="12" w:space="0" w:color="auto"/>
              <w:bottom w:val="single" w:sz="4" w:space="0" w:color="auto"/>
            </w:tcBorders>
          </w:tcPr>
          <w:p w14:paraId="54B2CCBF" w14:textId="77777777" w:rsidR="00BE32CB" w:rsidRPr="00BE32CB" w:rsidRDefault="00BE32CB" w:rsidP="00BE32CB">
            <w:pPr>
              <w:widowControl w:val="0"/>
              <w:jc w:val="center"/>
              <w:rPr>
                <w:b/>
                <w:sz w:val="20"/>
                <w:szCs w:val="20"/>
              </w:rPr>
            </w:pPr>
            <w:r w:rsidRPr="00BE32CB">
              <w:rPr>
                <w:b/>
                <w:sz w:val="20"/>
                <w:szCs w:val="20"/>
              </w:rPr>
              <w:t>2.1</w:t>
            </w:r>
          </w:p>
        </w:tc>
        <w:tc>
          <w:tcPr>
            <w:tcW w:w="720" w:type="dxa"/>
            <w:tcBorders>
              <w:top w:val="single" w:sz="12" w:space="0" w:color="auto"/>
              <w:bottom w:val="single" w:sz="4" w:space="0" w:color="auto"/>
            </w:tcBorders>
          </w:tcPr>
          <w:p w14:paraId="6A659872" w14:textId="77777777" w:rsidR="00BE32CB" w:rsidRPr="00BE32CB" w:rsidRDefault="00BE32CB" w:rsidP="00BE32CB">
            <w:pPr>
              <w:widowControl w:val="0"/>
              <w:jc w:val="center"/>
              <w:rPr>
                <w:b/>
                <w:sz w:val="20"/>
                <w:szCs w:val="20"/>
              </w:rPr>
            </w:pPr>
            <w:r w:rsidRPr="00BE32CB">
              <w:rPr>
                <w:b/>
                <w:sz w:val="20"/>
                <w:szCs w:val="20"/>
              </w:rPr>
              <w:t>2.6</w:t>
            </w:r>
          </w:p>
        </w:tc>
        <w:tc>
          <w:tcPr>
            <w:tcW w:w="810" w:type="dxa"/>
            <w:tcBorders>
              <w:top w:val="single" w:sz="12" w:space="0" w:color="auto"/>
              <w:bottom w:val="single" w:sz="4" w:space="0" w:color="auto"/>
            </w:tcBorders>
          </w:tcPr>
          <w:p w14:paraId="56963E2E" w14:textId="77777777" w:rsidR="00BE32CB" w:rsidRPr="00BE32CB" w:rsidRDefault="00BE32CB" w:rsidP="00BE32CB">
            <w:pPr>
              <w:widowControl w:val="0"/>
              <w:jc w:val="center"/>
              <w:rPr>
                <w:b/>
                <w:sz w:val="20"/>
                <w:szCs w:val="20"/>
              </w:rPr>
            </w:pPr>
            <w:r w:rsidRPr="00BE32CB">
              <w:rPr>
                <w:b/>
                <w:sz w:val="20"/>
                <w:szCs w:val="20"/>
              </w:rPr>
              <w:t>--</w:t>
            </w:r>
          </w:p>
        </w:tc>
        <w:tc>
          <w:tcPr>
            <w:tcW w:w="900" w:type="dxa"/>
            <w:tcBorders>
              <w:top w:val="single" w:sz="12" w:space="0" w:color="auto"/>
              <w:bottom w:val="single" w:sz="4" w:space="0" w:color="auto"/>
            </w:tcBorders>
          </w:tcPr>
          <w:p w14:paraId="5CDC52B6" w14:textId="77777777" w:rsidR="00BE32CB" w:rsidRPr="00BE32CB" w:rsidRDefault="00BE32CB" w:rsidP="00BE32CB">
            <w:pPr>
              <w:widowControl w:val="0"/>
              <w:jc w:val="center"/>
              <w:rPr>
                <w:b/>
                <w:sz w:val="20"/>
                <w:szCs w:val="20"/>
              </w:rPr>
            </w:pPr>
            <w:r>
              <w:rPr>
                <w:b/>
                <w:sz w:val="20"/>
                <w:szCs w:val="20"/>
              </w:rPr>
              <w:t>--</w:t>
            </w:r>
          </w:p>
        </w:tc>
      </w:tr>
    </w:tbl>
    <w:p w14:paraId="2D91A5EB" w14:textId="77777777" w:rsidR="00B65723" w:rsidRDefault="00B65723" w:rsidP="00BE32CB">
      <w:pPr>
        <w:widowControl w:val="0"/>
      </w:pPr>
    </w:p>
    <w:p w14:paraId="4796F0AD" w14:textId="77777777" w:rsidR="00403D02" w:rsidRPr="00B65723" w:rsidRDefault="00403D02" w:rsidP="00403D02">
      <w:pPr>
        <w:keepNext/>
        <w:keepLines/>
        <w:rPr>
          <w:u w:val="single"/>
        </w:rPr>
      </w:pPr>
      <w:r>
        <w:rPr>
          <w:u w:val="single"/>
        </w:rPr>
        <w:lastRenderedPageBreak/>
        <w:t xml:space="preserve">Table 2: </w:t>
      </w:r>
      <w:r w:rsidRPr="00B65723">
        <w:rPr>
          <w:u w:val="single"/>
        </w:rPr>
        <w:t>Out-of-School Suspensions (OSS) of 1 Day or More -</w:t>
      </w:r>
      <w:r>
        <w:rPr>
          <w:u w:val="single"/>
        </w:rPr>
        <w:t xml:space="preserve"> By Special Education Status</w:t>
      </w:r>
    </w:p>
    <w:p w14:paraId="049C018E" w14:textId="77777777" w:rsidR="00403D02" w:rsidRPr="00B65723" w:rsidRDefault="00403D02" w:rsidP="00403D02">
      <w:pPr>
        <w:keepNext/>
        <w:keepLines/>
      </w:pPr>
      <w:r>
        <w:t xml:space="preserve">2017-18 Full-Year </w:t>
      </w:r>
      <w:r w:rsidRPr="00B65723">
        <w:t>DIRS Data</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935"/>
        <w:gridCol w:w="1530"/>
        <w:gridCol w:w="1620"/>
        <w:gridCol w:w="1260"/>
      </w:tblGrid>
      <w:tr w:rsidR="00625865" w:rsidRPr="00B65723" w14:paraId="65014F28" w14:textId="77777777" w:rsidTr="00625865">
        <w:tc>
          <w:tcPr>
            <w:tcW w:w="4935" w:type="dxa"/>
            <w:tcBorders>
              <w:top w:val="single" w:sz="12" w:space="0" w:color="auto"/>
              <w:bottom w:val="single" w:sz="12" w:space="0" w:color="auto"/>
              <w:right w:val="single" w:sz="12" w:space="0" w:color="auto"/>
            </w:tcBorders>
            <w:vAlign w:val="bottom"/>
          </w:tcPr>
          <w:p w14:paraId="6FF45CDB" w14:textId="77777777" w:rsidR="00625865" w:rsidRPr="00BE32CB" w:rsidRDefault="00625865" w:rsidP="00625865">
            <w:pPr>
              <w:keepNext/>
              <w:keepLines/>
              <w:jc w:val="center"/>
              <w:rPr>
                <w:b/>
                <w:sz w:val="20"/>
                <w:szCs w:val="20"/>
              </w:rPr>
            </w:pPr>
            <w:r w:rsidRPr="00BE32CB">
              <w:rPr>
                <w:b/>
                <w:sz w:val="20"/>
                <w:szCs w:val="20"/>
              </w:rPr>
              <w:t>Reason for Suspension</w:t>
            </w:r>
          </w:p>
        </w:tc>
        <w:tc>
          <w:tcPr>
            <w:tcW w:w="1530" w:type="dxa"/>
            <w:tcBorders>
              <w:top w:val="single" w:sz="12" w:space="0" w:color="auto"/>
              <w:bottom w:val="single" w:sz="12" w:space="0" w:color="auto"/>
            </w:tcBorders>
            <w:vAlign w:val="bottom"/>
          </w:tcPr>
          <w:p w14:paraId="0C9B2736" w14:textId="77777777" w:rsidR="00625865" w:rsidRPr="00BE32CB" w:rsidRDefault="00625865" w:rsidP="00625865">
            <w:pPr>
              <w:keepNext/>
              <w:keepLines/>
              <w:jc w:val="center"/>
              <w:rPr>
                <w:b/>
                <w:sz w:val="20"/>
                <w:szCs w:val="20"/>
              </w:rPr>
            </w:pPr>
            <w:r w:rsidRPr="00BE32CB">
              <w:rPr>
                <w:b/>
                <w:sz w:val="20"/>
                <w:szCs w:val="20"/>
              </w:rPr>
              <w:t>Special Ed.</w:t>
            </w:r>
          </w:p>
        </w:tc>
        <w:tc>
          <w:tcPr>
            <w:tcW w:w="1620" w:type="dxa"/>
            <w:tcBorders>
              <w:top w:val="single" w:sz="12" w:space="0" w:color="auto"/>
              <w:bottom w:val="single" w:sz="12" w:space="0" w:color="auto"/>
            </w:tcBorders>
            <w:vAlign w:val="bottom"/>
          </w:tcPr>
          <w:p w14:paraId="373BFA97" w14:textId="77777777" w:rsidR="00625865" w:rsidRPr="00BE32CB" w:rsidRDefault="00625865" w:rsidP="00625865">
            <w:pPr>
              <w:keepNext/>
              <w:keepLines/>
              <w:jc w:val="center"/>
              <w:rPr>
                <w:b/>
                <w:sz w:val="20"/>
                <w:szCs w:val="20"/>
              </w:rPr>
            </w:pPr>
            <w:r w:rsidRPr="00BE32CB">
              <w:rPr>
                <w:b/>
                <w:sz w:val="20"/>
                <w:szCs w:val="20"/>
              </w:rPr>
              <w:t>Not Special Ed.</w:t>
            </w:r>
          </w:p>
        </w:tc>
        <w:tc>
          <w:tcPr>
            <w:tcW w:w="1260" w:type="dxa"/>
            <w:tcBorders>
              <w:top w:val="single" w:sz="12" w:space="0" w:color="auto"/>
              <w:bottom w:val="single" w:sz="12" w:space="0" w:color="auto"/>
            </w:tcBorders>
            <w:vAlign w:val="bottom"/>
          </w:tcPr>
          <w:p w14:paraId="130940A2" w14:textId="77777777" w:rsidR="00625865" w:rsidRPr="00BE32CB" w:rsidRDefault="00625865" w:rsidP="00625865">
            <w:pPr>
              <w:keepNext/>
              <w:keepLines/>
              <w:jc w:val="center"/>
              <w:rPr>
                <w:b/>
                <w:sz w:val="20"/>
                <w:szCs w:val="20"/>
              </w:rPr>
            </w:pPr>
            <w:r w:rsidRPr="00BE32CB">
              <w:rPr>
                <w:b/>
                <w:sz w:val="20"/>
                <w:szCs w:val="20"/>
              </w:rPr>
              <w:t>Total</w:t>
            </w:r>
          </w:p>
        </w:tc>
      </w:tr>
      <w:tr w:rsidR="00625865" w:rsidRPr="00B65723" w14:paraId="4CC29686" w14:textId="77777777" w:rsidTr="00625865">
        <w:tc>
          <w:tcPr>
            <w:tcW w:w="4935" w:type="dxa"/>
            <w:tcBorders>
              <w:top w:val="single" w:sz="12" w:space="0" w:color="auto"/>
              <w:right w:val="single" w:sz="12" w:space="0" w:color="auto"/>
            </w:tcBorders>
          </w:tcPr>
          <w:p w14:paraId="7E46963B" w14:textId="77777777" w:rsidR="00625865" w:rsidRPr="00BE32CB" w:rsidRDefault="00625865" w:rsidP="00625865">
            <w:pPr>
              <w:keepNext/>
              <w:keepLines/>
              <w:rPr>
                <w:b/>
                <w:sz w:val="20"/>
                <w:szCs w:val="20"/>
              </w:rPr>
            </w:pPr>
            <w:r w:rsidRPr="00BE32CB">
              <w:rPr>
                <w:b/>
                <w:sz w:val="20"/>
                <w:szCs w:val="20"/>
              </w:rPr>
              <w:t xml:space="preserve">Alcohol </w:t>
            </w:r>
          </w:p>
        </w:tc>
        <w:tc>
          <w:tcPr>
            <w:tcW w:w="1530" w:type="dxa"/>
            <w:tcBorders>
              <w:top w:val="single" w:sz="12" w:space="0" w:color="auto"/>
            </w:tcBorders>
          </w:tcPr>
          <w:p w14:paraId="74FE5A6E" w14:textId="77777777" w:rsidR="00625865" w:rsidRPr="00BE32CB" w:rsidRDefault="00625865" w:rsidP="00625865">
            <w:pPr>
              <w:keepNext/>
              <w:keepLines/>
              <w:jc w:val="center"/>
              <w:rPr>
                <w:sz w:val="20"/>
                <w:szCs w:val="20"/>
              </w:rPr>
            </w:pPr>
            <w:r w:rsidRPr="00BE32CB">
              <w:rPr>
                <w:sz w:val="20"/>
                <w:szCs w:val="20"/>
              </w:rPr>
              <w:t>1</w:t>
            </w:r>
          </w:p>
        </w:tc>
        <w:tc>
          <w:tcPr>
            <w:tcW w:w="1620" w:type="dxa"/>
            <w:tcBorders>
              <w:top w:val="single" w:sz="12" w:space="0" w:color="auto"/>
            </w:tcBorders>
          </w:tcPr>
          <w:p w14:paraId="5CE017AF" w14:textId="77777777" w:rsidR="00625865" w:rsidRPr="00BE32CB" w:rsidRDefault="00625865" w:rsidP="00625865">
            <w:pPr>
              <w:keepNext/>
              <w:keepLines/>
              <w:jc w:val="center"/>
              <w:rPr>
                <w:sz w:val="20"/>
                <w:szCs w:val="20"/>
              </w:rPr>
            </w:pPr>
            <w:r w:rsidRPr="00BE32CB">
              <w:rPr>
                <w:sz w:val="20"/>
                <w:szCs w:val="20"/>
              </w:rPr>
              <w:t>6</w:t>
            </w:r>
          </w:p>
        </w:tc>
        <w:tc>
          <w:tcPr>
            <w:tcW w:w="1260" w:type="dxa"/>
            <w:tcBorders>
              <w:top w:val="single" w:sz="12" w:space="0" w:color="auto"/>
            </w:tcBorders>
          </w:tcPr>
          <w:p w14:paraId="1BF979CE" w14:textId="77777777" w:rsidR="00625865" w:rsidRPr="00BE32CB" w:rsidRDefault="00625865" w:rsidP="00625865">
            <w:pPr>
              <w:keepNext/>
              <w:keepLines/>
              <w:jc w:val="center"/>
              <w:rPr>
                <w:sz w:val="20"/>
                <w:szCs w:val="20"/>
              </w:rPr>
            </w:pPr>
            <w:r w:rsidRPr="00BE32CB">
              <w:rPr>
                <w:sz w:val="20"/>
                <w:szCs w:val="20"/>
              </w:rPr>
              <w:t>7</w:t>
            </w:r>
          </w:p>
        </w:tc>
      </w:tr>
      <w:tr w:rsidR="00625865" w:rsidRPr="00B65723" w14:paraId="7A490812" w14:textId="77777777" w:rsidTr="00625865">
        <w:tc>
          <w:tcPr>
            <w:tcW w:w="4935" w:type="dxa"/>
            <w:tcBorders>
              <w:right w:val="single" w:sz="12" w:space="0" w:color="auto"/>
            </w:tcBorders>
          </w:tcPr>
          <w:p w14:paraId="60155F7B" w14:textId="77777777" w:rsidR="00625865" w:rsidRPr="00BE32CB" w:rsidRDefault="00625865" w:rsidP="00625865">
            <w:pPr>
              <w:keepNext/>
              <w:keepLines/>
              <w:rPr>
                <w:b/>
                <w:sz w:val="20"/>
                <w:szCs w:val="20"/>
              </w:rPr>
            </w:pPr>
            <w:r w:rsidRPr="00BE32CB">
              <w:rPr>
                <w:b/>
                <w:sz w:val="20"/>
                <w:szCs w:val="20"/>
              </w:rPr>
              <w:t>Arson</w:t>
            </w:r>
          </w:p>
        </w:tc>
        <w:tc>
          <w:tcPr>
            <w:tcW w:w="1530" w:type="dxa"/>
          </w:tcPr>
          <w:p w14:paraId="2EFCD27E" w14:textId="77777777" w:rsidR="00625865" w:rsidRPr="00BE32CB" w:rsidRDefault="00625865" w:rsidP="00625865">
            <w:pPr>
              <w:keepNext/>
              <w:keepLines/>
              <w:jc w:val="center"/>
              <w:rPr>
                <w:sz w:val="20"/>
                <w:szCs w:val="20"/>
              </w:rPr>
            </w:pPr>
            <w:r w:rsidRPr="00BE32CB">
              <w:rPr>
                <w:sz w:val="20"/>
                <w:szCs w:val="20"/>
              </w:rPr>
              <w:t>-</w:t>
            </w:r>
          </w:p>
        </w:tc>
        <w:tc>
          <w:tcPr>
            <w:tcW w:w="1620" w:type="dxa"/>
          </w:tcPr>
          <w:p w14:paraId="3423F953" w14:textId="77777777" w:rsidR="00625865" w:rsidRPr="00BE32CB" w:rsidRDefault="00625865" w:rsidP="00625865">
            <w:pPr>
              <w:keepNext/>
              <w:keepLines/>
              <w:jc w:val="center"/>
              <w:rPr>
                <w:sz w:val="20"/>
                <w:szCs w:val="20"/>
              </w:rPr>
            </w:pPr>
            <w:r w:rsidRPr="00BE32CB">
              <w:rPr>
                <w:sz w:val="20"/>
                <w:szCs w:val="20"/>
              </w:rPr>
              <w:t>1</w:t>
            </w:r>
          </w:p>
        </w:tc>
        <w:tc>
          <w:tcPr>
            <w:tcW w:w="1260" w:type="dxa"/>
          </w:tcPr>
          <w:p w14:paraId="6320BEEA" w14:textId="77777777" w:rsidR="00625865" w:rsidRPr="00BE32CB" w:rsidRDefault="00625865" w:rsidP="00625865">
            <w:pPr>
              <w:keepNext/>
              <w:keepLines/>
              <w:jc w:val="center"/>
              <w:rPr>
                <w:sz w:val="20"/>
                <w:szCs w:val="20"/>
              </w:rPr>
            </w:pPr>
            <w:r w:rsidRPr="00BE32CB">
              <w:rPr>
                <w:sz w:val="20"/>
                <w:szCs w:val="20"/>
              </w:rPr>
              <w:t>1</w:t>
            </w:r>
          </w:p>
        </w:tc>
      </w:tr>
      <w:tr w:rsidR="00625865" w:rsidRPr="00B65723" w14:paraId="1C154EE6" w14:textId="77777777" w:rsidTr="00625865">
        <w:tc>
          <w:tcPr>
            <w:tcW w:w="4935" w:type="dxa"/>
            <w:tcBorders>
              <w:right w:val="single" w:sz="12" w:space="0" w:color="auto"/>
            </w:tcBorders>
          </w:tcPr>
          <w:p w14:paraId="5EC79E69" w14:textId="77777777" w:rsidR="00625865" w:rsidRPr="00BE32CB" w:rsidRDefault="00625865" w:rsidP="00625865">
            <w:pPr>
              <w:keepNext/>
              <w:keepLines/>
              <w:rPr>
                <w:b/>
                <w:sz w:val="20"/>
                <w:szCs w:val="20"/>
              </w:rPr>
            </w:pPr>
            <w:r w:rsidRPr="00BE32CB">
              <w:rPr>
                <w:b/>
                <w:sz w:val="20"/>
                <w:szCs w:val="20"/>
              </w:rPr>
              <w:t>Assault</w:t>
            </w:r>
          </w:p>
        </w:tc>
        <w:tc>
          <w:tcPr>
            <w:tcW w:w="1530" w:type="dxa"/>
          </w:tcPr>
          <w:p w14:paraId="2B15165C" w14:textId="77777777" w:rsidR="00625865" w:rsidRPr="00BE32CB" w:rsidRDefault="00625865" w:rsidP="00625865">
            <w:pPr>
              <w:keepNext/>
              <w:keepLines/>
              <w:jc w:val="center"/>
              <w:rPr>
                <w:sz w:val="20"/>
                <w:szCs w:val="20"/>
              </w:rPr>
            </w:pPr>
            <w:r w:rsidRPr="00BE32CB">
              <w:rPr>
                <w:sz w:val="20"/>
                <w:szCs w:val="20"/>
              </w:rPr>
              <w:t>4</w:t>
            </w:r>
          </w:p>
        </w:tc>
        <w:tc>
          <w:tcPr>
            <w:tcW w:w="1620" w:type="dxa"/>
          </w:tcPr>
          <w:p w14:paraId="630796B2" w14:textId="77777777" w:rsidR="00625865" w:rsidRPr="00BE32CB" w:rsidRDefault="00625865" w:rsidP="00625865">
            <w:pPr>
              <w:keepNext/>
              <w:keepLines/>
              <w:jc w:val="center"/>
              <w:rPr>
                <w:sz w:val="20"/>
                <w:szCs w:val="20"/>
              </w:rPr>
            </w:pPr>
            <w:r w:rsidRPr="00BE32CB">
              <w:rPr>
                <w:sz w:val="20"/>
                <w:szCs w:val="20"/>
              </w:rPr>
              <w:t>3</w:t>
            </w:r>
          </w:p>
        </w:tc>
        <w:tc>
          <w:tcPr>
            <w:tcW w:w="1260" w:type="dxa"/>
          </w:tcPr>
          <w:p w14:paraId="352D0B3F" w14:textId="77777777" w:rsidR="00625865" w:rsidRPr="00BE32CB" w:rsidRDefault="00625865" w:rsidP="00625865">
            <w:pPr>
              <w:keepNext/>
              <w:keepLines/>
              <w:jc w:val="center"/>
              <w:rPr>
                <w:sz w:val="20"/>
                <w:szCs w:val="20"/>
              </w:rPr>
            </w:pPr>
            <w:r w:rsidRPr="00BE32CB">
              <w:rPr>
                <w:sz w:val="20"/>
                <w:szCs w:val="20"/>
              </w:rPr>
              <w:t>7</w:t>
            </w:r>
          </w:p>
        </w:tc>
      </w:tr>
      <w:tr w:rsidR="00625865" w:rsidRPr="00B65723" w14:paraId="35C18A66" w14:textId="77777777" w:rsidTr="00625865">
        <w:tc>
          <w:tcPr>
            <w:tcW w:w="4935" w:type="dxa"/>
            <w:tcBorders>
              <w:right w:val="single" w:sz="12" w:space="0" w:color="auto"/>
            </w:tcBorders>
          </w:tcPr>
          <w:p w14:paraId="78808D51" w14:textId="77777777" w:rsidR="00625865" w:rsidRPr="00BE32CB" w:rsidRDefault="00625865" w:rsidP="00625865">
            <w:pPr>
              <w:keepNext/>
              <w:keepLines/>
              <w:rPr>
                <w:b/>
                <w:sz w:val="20"/>
                <w:szCs w:val="20"/>
              </w:rPr>
            </w:pPr>
            <w:r w:rsidRPr="00BE32CB">
              <w:rPr>
                <w:b/>
                <w:sz w:val="20"/>
                <w:szCs w:val="20"/>
              </w:rPr>
              <w:t>Bullying (all forms except cyber bullying)</w:t>
            </w:r>
          </w:p>
        </w:tc>
        <w:tc>
          <w:tcPr>
            <w:tcW w:w="1530" w:type="dxa"/>
          </w:tcPr>
          <w:p w14:paraId="76BA4C5E" w14:textId="77777777" w:rsidR="00625865" w:rsidRPr="00BE32CB" w:rsidRDefault="00625865" w:rsidP="00625865">
            <w:pPr>
              <w:keepNext/>
              <w:keepLines/>
              <w:jc w:val="center"/>
              <w:rPr>
                <w:sz w:val="20"/>
                <w:szCs w:val="20"/>
              </w:rPr>
            </w:pPr>
            <w:r w:rsidRPr="00BE32CB">
              <w:rPr>
                <w:sz w:val="20"/>
                <w:szCs w:val="20"/>
              </w:rPr>
              <w:t>1</w:t>
            </w:r>
          </w:p>
        </w:tc>
        <w:tc>
          <w:tcPr>
            <w:tcW w:w="1620" w:type="dxa"/>
          </w:tcPr>
          <w:p w14:paraId="64109A5F" w14:textId="77777777" w:rsidR="00625865" w:rsidRPr="00BE32CB" w:rsidRDefault="00625865" w:rsidP="00625865">
            <w:pPr>
              <w:keepNext/>
              <w:keepLines/>
              <w:jc w:val="center"/>
              <w:rPr>
                <w:sz w:val="20"/>
                <w:szCs w:val="20"/>
              </w:rPr>
            </w:pPr>
            <w:r w:rsidRPr="00BE32CB">
              <w:rPr>
                <w:sz w:val="20"/>
                <w:szCs w:val="20"/>
              </w:rPr>
              <w:t>-</w:t>
            </w:r>
          </w:p>
        </w:tc>
        <w:tc>
          <w:tcPr>
            <w:tcW w:w="1260" w:type="dxa"/>
          </w:tcPr>
          <w:p w14:paraId="6BFF21D3" w14:textId="77777777" w:rsidR="00625865" w:rsidRPr="00BE32CB" w:rsidRDefault="00625865" w:rsidP="00625865">
            <w:pPr>
              <w:keepNext/>
              <w:keepLines/>
              <w:jc w:val="center"/>
              <w:rPr>
                <w:sz w:val="20"/>
                <w:szCs w:val="20"/>
              </w:rPr>
            </w:pPr>
            <w:r w:rsidRPr="00BE32CB">
              <w:rPr>
                <w:sz w:val="20"/>
                <w:szCs w:val="20"/>
              </w:rPr>
              <w:t>1</w:t>
            </w:r>
          </w:p>
        </w:tc>
      </w:tr>
      <w:tr w:rsidR="00625865" w:rsidRPr="00B65723" w14:paraId="0216DC4B" w14:textId="77777777" w:rsidTr="00625865">
        <w:tc>
          <w:tcPr>
            <w:tcW w:w="4935" w:type="dxa"/>
            <w:tcBorders>
              <w:right w:val="single" w:sz="12" w:space="0" w:color="auto"/>
            </w:tcBorders>
          </w:tcPr>
          <w:p w14:paraId="5CE73083" w14:textId="77777777" w:rsidR="00625865" w:rsidRPr="00BE32CB" w:rsidRDefault="00625865" w:rsidP="00625865">
            <w:pPr>
              <w:keepNext/>
              <w:keepLines/>
              <w:rPr>
                <w:b/>
                <w:sz w:val="20"/>
                <w:szCs w:val="20"/>
              </w:rPr>
            </w:pPr>
            <w:r w:rsidRPr="00BE32CB">
              <w:rPr>
                <w:b/>
                <w:sz w:val="20"/>
                <w:szCs w:val="20"/>
              </w:rPr>
              <w:t>Computer</w:t>
            </w:r>
          </w:p>
        </w:tc>
        <w:tc>
          <w:tcPr>
            <w:tcW w:w="1530" w:type="dxa"/>
          </w:tcPr>
          <w:p w14:paraId="2C3CFA0B" w14:textId="77777777" w:rsidR="00625865" w:rsidRPr="00BE32CB" w:rsidRDefault="00625865" w:rsidP="00625865">
            <w:pPr>
              <w:keepNext/>
              <w:keepLines/>
              <w:jc w:val="center"/>
              <w:rPr>
                <w:sz w:val="20"/>
                <w:szCs w:val="20"/>
              </w:rPr>
            </w:pPr>
            <w:r w:rsidRPr="00BE32CB">
              <w:rPr>
                <w:sz w:val="20"/>
                <w:szCs w:val="20"/>
              </w:rPr>
              <w:t>-</w:t>
            </w:r>
          </w:p>
        </w:tc>
        <w:tc>
          <w:tcPr>
            <w:tcW w:w="1620" w:type="dxa"/>
          </w:tcPr>
          <w:p w14:paraId="3A51336A" w14:textId="77777777" w:rsidR="00625865" w:rsidRPr="00BE32CB" w:rsidRDefault="00625865" w:rsidP="00625865">
            <w:pPr>
              <w:keepNext/>
              <w:keepLines/>
              <w:jc w:val="center"/>
              <w:rPr>
                <w:sz w:val="20"/>
                <w:szCs w:val="20"/>
              </w:rPr>
            </w:pPr>
            <w:r w:rsidRPr="00BE32CB">
              <w:rPr>
                <w:sz w:val="20"/>
                <w:szCs w:val="20"/>
              </w:rPr>
              <w:t>2</w:t>
            </w:r>
          </w:p>
        </w:tc>
        <w:tc>
          <w:tcPr>
            <w:tcW w:w="1260" w:type="dxa"/>
          </w:tcPr>
          <w:p w14:paraId="582E44EB" w14:textId="77777777" w:rsidR="00625865" w:rsidRPr="00BE32CB" w:rsidRDefault="00625865" w:rsidP="00625865">
            <w:pPr>
              <w:keepNext/>
              <w:keepLines/>
              <w:jc w:val="center"/>
              <w:rPr>
                <w:sz w:val="20"/>
                <w:szCs w:val="20"/>
              </w:rPr>
            </w:pPr>
            <w:r w:rsidRPr="00BE32CB">
              <w:rPr>
                <w:sz w:val="20"/>
                <w:szCs w:val="20"/>
              </w:rPr>
              <w:t>2</w:t>
            </w:r>
          </w:p>
        </w:tc>
      </w:tr>
      <w:tr w:rsidR="00625865" w:rsidRPr="00B65723" w14:paraId="1F71AB9E" w14:textId="77777777" w:rsidTr="00625865">
        <w:tc>
          <w:tcPr>
            <w:tcW w:w="4935" w:type="dxa"/>
            <w:tcBorders>
              <w:right w:val="single" w:sz="12" w:space="0" w:color="auto"/>
            </w:tcBorders>
          </w:tcPr>
          <w:p w14:paraId="420DD275" w14:textId="77777777" w:rsidR="00625865" w:rsidRPr="00BE32CB" w:rsidRDefault="00625865" w:rsidP="00625865">
            <w:pPr>
              <w:keepNext/>
              <w:keepLines/>
              <w:rPr>
                <w:b/>
                <w:sz w:val="20"/>
                <w:szCs w:val="20"/>
              </w:rPr>
            </w:pPr>
            <w:r w:rsidRPr="00BE32CB">
              <w:rPr>
                <w:b/>
                <w:sz w:val="20"/>
                <w:szCs w:val="20"/>
              </w:rPr>
              <w:t>Controlled Substance (prescription)</w:t>
            </w:r>
          </w:p>
        </w:tc>
        <w:tc>
          <w:tcPr>
            <w:tcW w:w="1530" w:type="dxa"/>
          </w:tcPr>
          <w:p w14:paraId="274FA89A" w14:textId="77777777" w:rsidR="00625865" w:rsidRPr="00BE32CB" w:rsidRDefault="00625865" w:rsidP="00625865">
            <w:pPr>
              <w:keepNext/>
              <w:keepLines/>
              <w:jc w:val="center"/>
              <w:rPr>
                <w:sz w:val="20"/>
                <w:szCs w:val="20"/>
              </w:rPr>
            </w:pPr>
            <w:r w:rsidRPr="00BE32CB">
              <w:rPr>
                <w:sz w:val="20"/>
                <w:szCs w:val="20"/>
              </w:rPr>
              <w:t>-</w:t>
            </w:r>
          </w:p>
        </w:tc>
        <w:tc>
          <w:tcPr>
            <w:tcW w:w="1620" w:type="dxa"/>
          </w:tcPr>
          <w:p w14:paraId="3603DB1C" w14:textId="77777777" w:rsidR="00625865" w:rsidRPr="00BE32CB" w:rsidRDefault="00625865" w:rsidP="00625865">
            <w:pPr>
              <w:keepNext/>
              <w:keepLines/>
              <w:jc w:val="center"/>
              <w:rPr>
                <w:sz w:val="20"/>
                <w:szCs w:val="20"/>
              </w:rPr>
            </w:pPr>
            <w:r w:rsidRPr="00BE32CB">
              <w:rPr>
                <w:sz w:val="20"/>
                <w:szCs w:val="20"/>
              </w:rPr>
              <w:t>1</w:t>
            </w:r>
          </w:p>
        </w:tc>
        <w:tc>
          <w:tcPr>
            <w:tcW w:w="1260" w:type="dxa"/>
          </w:tcPr>
          <w:p w14:paraId="4CF99FBB" w14:textId="77777777" w:rsidR="00625865" w:rsidRPr="00BE32CB" w:rsidRDefault="00625865" w:rsidP="00625865">
            <w:pPr>
              <w:keepNext/>
              <w:keepLines/>
              <w:jc w:val="center"/>
              <w:rPr>
                <w:sz w:val="20"/>
                <w:szCs w:val="20"/>
              </w:rPr>
            </w:pPr>
            <w:r w:rsidRPr="00BE32CB">
              <w:rPr>
                <w:sz w:val="20"/>
                <w:szCs w:val="20"/>
              </w:rPr>
              <w:t>1</w:t>
            </w:r>
          </w:p>
        </w:tc>
      </w:tr>
      <w:tr w:rsidR="00625865" w:rsidRPr="00B65723" w14:paraId="34CFE545" w14:textId="77777777" w:rsidTr="00625865">
        <w:tc>
          <w:tcPr>
            <w:tcW w:w="4935" w:type="dxa"/>
            <w:tcBorders>
              <w:right w:val="single" w:sz="12" w:space="0" w:color="auto"/>
            </w:tcBorders>
          </w:tcPr>
          <w:p w14:paraId="66D18857" w14:textId="77777777" w:rsidR="00625865" w:rsidRPr="00BE32CB" w:rsidRDefault="00625865" w:rsidP="00625865">
            <w:pPr>
              <w:keepNext/>
              <w:keepLines/>
              <w:rPr>
                <w:b/>
                <w:sz w:val="20"/>
                <w:szCs w:val="20"/>
              </w:rPr>
            </w:pPr>
            <w:r w:rsidRPr="00BE32CB">
              <w:rPr>
                <w:b/>
                <w:sz w:val="20"/>
                <w:szCs w:val="20"/>
              </w:rPr>
              <w:t>Disruptive/Disorderly Conduct/Insubordination</w:t>
            </w:r>
          </w:p>
        </w:tc>
        <w:tc>
          <w:tcPr>
            <w:tcW w:w="1530" w:type="dxa"/>
          </w:tcPr>
          <w:p w14:paraId="0F685770" w14:textId="77777777" w:rsidR="00625865" w:rsidRPr="00BE32CB" w:rsidRDefault="00625865" w:rsidP="00625865">
            <w:pPr>
              <w:keepNext/>
              <w:keepLines/>
              <w:jc w:val="center"/>
              <w:rPr>
                <w:sz w:val="20"/>
                <w:szCs w:val="20"/>
              </w:rPr>
            </w:pPr>
            <w:r w:rsidRPr="00BE32CB">
              <w:rPr>
                <w:sz w:val="20"/>
                <w:szCs w:val="20"/>
              </w:rPr>
              <w:t>24</w:t>
            </w:r>
          </w:p>
        </w:tc>
        <w:tc>
          <w:tcPr>
            <w:tcW w:w="1620" w:type="dxa"/>
          </w:tcPr>
          <w:p w14:paraId="30EF1165" w14:textId="77777777" w:rsidR="00625865" w:rsidRPr="00BE32CB" w:rsidRDefault="00625865" w:rsidP="00625865">
            <w:pPr>
              <w:keepNext/>
              <w:keepLines/>
              <w:jc w:val="center"/>
              <w:rPr>
                <w:sz w:val="20"/>
                <w:szCs w:val="20"/>
              </w:rPr>
            </w:pPr>
            <w:r w:rsidRPr="00BE32CB">
              <w:rPr>
                <w:sz w:val="20"/>
                <w:szCs w:val="20"/>
              </w:rPr>
              <w:t>26</w:t>
            </w:r>
          </w:p>
        </w:tc>
        <w:tc>
          <w:tcPr>
            <w:tcW w:w="1260" w:type="dxa"/>
          </w:tcPr>
          <w:p w14:paraId="5E7B21E3" w14:textId="77777777" w:rsidR="00625865" w:rsidRPr="00BE32CB" w:rsidRDefault="00625865" w:rsidP="00625865">
            <w:pPr>
              <w:keepNext/>
              <w:keepLines/>
              <w:jc w:val="center"/>
              <w:rPr>
                <w:sz w:val="20"/>
                <w:szCs w:val="20"/>
              </w:rPr>
            </w:pPr>
            <w:r w:rsidRPr="00BE32CB">
              <w:rPr>
                <w:sz w:val="20"/>
                <w:szCs w:val="20"/>
              </w:rPr>
              <w:t>50</w:t>
            </w:r>
          </w:p>
        </w:tc>
      </w:tr>
      <w:tr w:rsidR="00625865" w:rsidRPr="00B65723" w14:paraId="60FC06C5" w14:textId="77777777" w:rsidTr="00625865">
        <w:tc>
          <w:tcPr>
            <w:tcW w:w="4935" w:type="dxa"/>
            <w:tcBorders>
              <w:right w:val="single" w:sz="12" w:space="0" w:color="auto"/>
            </w:tcBorders>
          </w:tcPr>
          <w:p w14:paraId="269B5FCF" w14:textId="77777777" w:rsidR="00625865" w:rsidRPr="00BE32CB" w:rsidRDefault="00625865" w:rsidP="00625865">
            <w:pPr>
              <w:keepNext/>
              <w:keepLines/>
              <w:rPr>
                <w:b/>
                <w:sz w:val="20"/>
                <w:szCs w:val="20"/>
              </w:rPr>
            </w:pPr>
            <w:r w:rsidRPr="00BE32CB">
              <w:rPr>
                <w:b/>
                <w:sz w:val="20"/>
                <w:szCs w:val="20"/>
              </w:rPr>
              <w:t>Fighting</w:t>
            </w:r>
          </w:p>
        </w:tc>
        <w:tc>
          <w:tcPr>
            <w:tcW w:w="1530" w:type="dxa"/>
          </w:tcPr>
          <w:p w14:paraId="31B75693" w14:textId="77777777" w:rsidR="00625865" w:rsidRPr="00BE32CB" w:rsidRDefault="00625865" w:rsidP="00625865">
            <w:pPr>
              <w:keepNext/>
              <w:keepLines/>
              <w:jc w:val="center"/>
              <w:rPr>
                <w:sz w:val="20"/>
                <w:szCs w:val="20"/>
              </w:rPr>
            </w:pPr>
            <w:r w:rsidRPr="00BE32CB">
              <w:rPr>
                <w:sz w:val="20"/>
                <w:szCs w:val="20"/>
              </w:rPr>
              <w:t>13</w:t>
            </w:r>
          </w:p>
        </w:tc>
        <w:tc>
          <w:tcPr>
            <w:tcW w:w="1620" w:type="dxa"/>
          </w:tcPr>
          <w:p w14:paraId="61811F17" w14:textId="77777777" w:rsidR="00625865" w:rsidRPr="00BE32CB" w:rsidRDefault="00625865" w:rsidP="00625865">
            <w:pPr>
              <w:keepNext/>
              <w:keepLines/>
              <w:jc w:val="center"/>
              <w:rPr>
                <w:sz w:val="20"/>
                <w:szCs w:val="20"/>
              </w:rPr>
            </w:pPr>
            <w:r w:rsidRPr="00BE32CB">
              <w:rPr>
                <w:sz w:val="20"/>
                <w:szCs w:val="20"/>
              </w:rPr>
              <w:t>31</w:t>
            </w:r>
          </w:p>
        </w:tc>
        <w:tc>
          <w:tcPr>
            <w:tcW w:w="1260" w:type="dxa"/>
          </w:tcPr>
          <w:p w14:paraId="31929F75" w14:textId="77777777" w:rsidR="00625865" w:rsidRPr="00BE32CB" w:rsidRDefault="00625865" w:rsidP="00625865">
            <w:pPr>
              <w:keepNext/>
              <w:keepLines/>
              <w:jc w:val="center"/>
              <w:rPr>
                <w:sz w:val="20"/>
                <w:szCs w:val="20"/>
              </w:rPr>
            </w:pPr>
            <w:r w:rsidRPr="00BE32CB">
              <w:rPr>
                <w:sz w:val="20"/>
                <w:szCs w:val="20"/>
              </w:rPr>
              <w:t>44</w:t>
            </w:r>
          </w:p>
        </w:tc>
      </w:tr>
      <w:tr w:rsidR="00625865" w:rsidRPr="00B65723" w14:paraId="290C85A6" w14:textId="77777777" w:rsidTr="00625865">
        <w:tc>
          <w:tcPr>
            <w:tcW w:w="4935" w:type="dxa"/>
            <w:tcBorders>
              <w:right w:val="single" w:sz="12" w:space="0" w:color="auto"/>
            </w:tcBorders>
          </w:tcPr>
          <w:p w14:paraId="3F9CA768" w14:textId="77777777" w:rsidR="00625865" w:rsidRPr="00BE32CB" w:rsidRDefault="00625865" w:rsidP="00625865">
            <w:pPr>
              <w:keepNext/>
              <w:keepLines/>
              <w:rPr>
                <w:b/>
                <w:sz w:val="20"/>
                <w:szCs w:val="20"/>
              </w:rPr>
            </w:pPr>
            <w:r w:rsidRPr="00BE32CB">
              <w:rPr>
                <w:b/>
                <w:sz w:val="20"/>
                <w:szCs w:val="20"/>
              </w:rPr>
              <w:t>Harassment</w:t>
            </w:r>
          </w:p>
        </w:tc>
        <w:tc>
          <w:tcPr>
            <w:tcW w:w="1530" w:type="dxa"/>
          </w:tcPr>
          <w:p w14:paraId="77CF1393" w14:textId="77777777" w:rsidR="00625865" w:rsidRPr="00BE32CB" w:rsidRDefault="00625865" w:rsidP="00625865">
            <w:pPr>
              <w:keepNext/>
              <w:keepLines/>
              <w:jc w:val="center"/>
              <w:rPr>
                <w:sz w:val="20"/>
                <w:szCs w:val="20"/>
              </w:rPr>
            </w:pPr>
            <w:r w:rsidRPr="00BE32CB">
              <w:rPr>
                <w:sz w:val="20"/>
                <w:szCs w:val="20"/>
              </w:rPr>
              <w:t>2</w:t>
            </w:r>
          </w:p>
        </w:tc>
        <w:tc>
          <w:tcPr>
            <w:tcW w:w="1620" w:type="dxa"/>
          </w:tcPr>
          <w:p w14:paraId="5E2EE397" w14:textId="77777777" w:rsidR="00625865" w:rsidRPr="00BE32CB" w:rsidRDefault="00625865" w:rsidP="00625865">
            <w:pPr>
              <w:keepNext/>
              <w:keepLines/>
              <w:jc w:val="center"/>
              <w:rPr>
                <w:sz w:val="20"/>
                <w:szCs w:val="20"/>
              </w:rPr>
            </w:pPr>
            <w:r w:rsidRPr="00BE32CB">
              <w:rPr>
                <w:sz w:val="20"/>
                <w:szCs w:val="20"/>
              </w:rPr>
              <w:t>3</w:t>
            </w:r>
          </w:p>
        </w:tc>
        <w:tc>
          <w:tcPr>
            <w:tcW w:w="1260" w:type="dxa"/>
          </w:tcPr>
          <w:p w14:paraId="47DDF4FE" w14:textId="77777777" w:rsidR="00625865" w:rsidRPr="00BE32CB" w:rsidRDefault="00625865" w:rsidP="00625865">
            <w:pPr>
              <w:keepNext/>
              <w:keepLines/>
              <w:jc w:val="center"/>
              <w:rPr>
                <w:sz w:val="20"/>
                <w:szCs w:val="20"/>
              </w:rPr>
            </w:pPr>
            <w:r w:rsidRPr="00BE32CB">
              <w:rPr>
                <w:sz w:val="20"/>
                <w:szCs w:val="20"/>
              </w:rPr>
              <w:t>5</w:t>
            </w:r>
          </w:p>
        </w:tc>
      </w:tr>
      <w:tr w:rsidR="00625865" w:rsidRPr="00B65723" w14:paraId="15EB4994" w14:textId="77777777" w:rsidTr="00625865">
        <w:tc>
          <w:tcPr>
            <w:tcW w:w="4935" w:type="dxa"/>
            <w:tcBorders>
              <w:right w:val="single" w:sz="12" w:space="0" w:color="auto"/>
            </w:tcBorders>
          </w:tcPr>
          <w:p w14:paraId="606FEED2" w14:textId="77777777" w:rsidR="00625865" w:rsidRPr="00BE32CB" w:rsidRDefault="00625865" w:rsidP="00625865">
            <w:pPr>
              <w:keepNext/>
              <w:keepLines/>
              <w:rPr>
                <w:b/>
                <w:sz w:val="20"/>
                <w:szCs w:val="20"/>
              </w:rPr>
            </w:pPr>
            <w:r w:rsidRPr="00BE32CB">
              <w:rPr>
                <w:b/>
                <w:sz w:val="20"/>
                <w:szCs w:val="20"/>
              </w:rPr>
              <w:t>Illegal Drugs</w:t>
            </w:r>
          </w:p>
        </w:tc>
        <w:tc>
          <w:tcPr>
            <w:tcW w:w="1530" w:type="dxa"/>
          </w:tcPr>
          <w:p w14:paraId="4129CD00" w14:textId="77777777" w:rsidR="00625865" w:rsidRPr="00BE32CB" w:rsidRDefault="00625865" w:rsidP="00625865">
            <w:pPr>
              <w:keepNext/>
              <w:keepLines/>
              <w:jc w:val="center"/>
              <w:rPr>
                <w:sz w:val="20"/>
                <w:szCs w:val="20"/>
              </w:rPr>
            </w:pPr>
            <w:r w:rsidRPr="00BE32CB">
              <w:rPr>
                <w:sz w:val="20"/>
                <w:szCs w:val="20"/>
              </w:rPr>
              <w:t>4</w:t>
            </w:r>
          </w:p>
        </w:tc>
        <w:tc>
          <w:tcPr>
            <w:tcW w:w="1620" w:type="dxa"/>
          </w:tcPr>
          <w:p w14:paraId="7BAA4340" w14:textId="77777777" w:rsidR="00625865" w:rsidRPr="00BE32CB" w:rsidRDefault="00625865" w:rsidP="00625865">
            <w:pPr>
              <w:keepNext/>
              <w:keepLines/>
              <w:jc w:val="center"/>
              <w:rPr>
                <w:sz w:val="20"/>
                <w:szCs w:val="20"/>
              </w:rPr>
            </w:pPr>
            <w:r w:rsidRPr="00BE32CB">
              <w:rPr>
                <w:sz w:val="20"/>
                <w:szCs w:val="20"/>
              </w:rPr>
              <w:t>16</w:t>
            </w:r>
          </w:p>
        </w:tc>
        <w:tc>
          <w:tcPr>
            <w:tcW w:w="1260" w:type="dxa"/>
          </w:tcPr>
          <w:p w14:paraId="4DE2EEAD" w14:textId="77777777" w:rsidR="00625865" w:rsidRPr="00BE32CB" w:rsidRDefault="00625865" w:rsidP="00625865">
            <w:pPr>
              <w:keepNext/>
              <w:keepLines/>
              <w:jc w:val="center"/>
              <w:rPr>
                <w:sz w:val="20"/>
                <w:szCs w:val="20"/>
              </w:rPr>
            </w:pPr>
            <w:r w:rsidRPr="00BE32CB">
              <w:rPr>
                <w:sz w:val="20"/>
                <w:szCs w:val="20"/>
              </w:rPr>
              <w:t>20</w:t>
            </w:r>
          </w:p>
        </w:tc>
      </w:tr>
      <w:tr w:rsidR="00625865" w:rsidRPr="00B65723" w14:paraId="6B4FC1BD" w14:textId="77777777" w:rsidTr="00625865">
        <w:tc>
          <w:tcPr>
            <w:tcW w:w="4935" w:type="dxa"/>
            <w:tcBorders>
              <w:right w:val="single" w:sz="12" w:space="0" w:color="auto"/>
            </w:tcBorders>
          </w:tcPr>
          <w:p w14:paraId="7E72675D" w14:textId="77777777" w:rsidR="00625865" w:rsidRPr="00BE32CB" w:rsidRDefault="00625865" w:rsidP="00625865">
            <w:pPr>
              <w:keepNext/>
              <w:keepLines/>
              <w:rPr>
                <w:b/>
                <w:sz w:val="20"/>
                <w:szCs w:val="20"/>
              </w:rPr>
            </w:pPr>
            <w:r w:rsidRPr="00BE32CB">
              <w:rPr>
                <w:b/>
                <w:sz w:val="20"/>
                <w:szCs w:val="20"/>
              </w:rPr>
              <w:t>Other</w:t>
            </w:r>
          </w:p>
        </w:tc>
        <w:tc>
          <w:tcPr>
            <w:tcW w:w="1530" w:type="dxa"/>
          </w:tcPr>
          <w:p w14:paraId="05F44842" w14:textId="77777777" w:rsidR="00625865" w:rsidRPr="00BE32CB" w:rsidRDefault="00625865" w:rsidP="00625865">
            <w:pPr>
              <w:keepNext/>
              <w:keepLines/>
              <w:jc w:val="center"/>
              <w:rPr>
                <w:sz w:val="20"/>
                <w:szCs w:val="20"/>
              </w:rPr>
            </w:pPr>
            <w:r w:rsidRPr="00BE32CB">
              <w:rPr>
                <w:sz w:val="20"/>
                <w:szCs w:val="20"/>
              </w:rPr>
              <w:t>1</w:t>
            </w:r>
          </w:p>
        </w:tc>
        <w:tc>
          <w:tcPr>
            <w:tcW w:w="1620" w:type="dxa"/>
          </w:tcPr>
          <w:p w14:paraId="0784CDFE" w14:textId="77777777" w:rsidR="00625865" w:rsidRPr="00BE32CB" w:rsidRDefault="00625865" w:rsidP="00625865">
            <w:pPr>
              <w:keepNext/>
              <w:keepLines/>
              <w:jc w:val="center"/>
              <w:rPr>
                <w:sz w:val="20"/>
                <w:szCs w:val="20"/>
              </w:rPr>
            </w:pPr>
            <w:r w:rsidRPr="00BE32CB">
              <w:rPr>
                <w:sz w:val="20"/>
                <w:szCs w:val="20"/>
              </w:rPr>
              <w:t>9</w:t>
            </w:r>
          </w:p>
        </w:tc>
        <w:tc>
          <w:tcPr>
            <w:tcW w:w="1260" w:type="dxa"/>
          </w:tcPr>
          <w:p w14:paraId="0CDF3DBA" w14:textId="77777777" w:rsidR="00625865" w:rsidRPr="00BE32CB" w:rsidRDefault="00625865" w:rsidP="00625865">
            <w:pPr>
              <w:keepNext/>
              <w:keepLines/>
              <w:jc w:val="center"/>
              <w:rPr>
                <w:sz w:val="20"/>
                <w:szCs w:val="20"/>
              </w:rPr>
            </w:pPr>
            <w:r w:rsidRPr="00BE32CB">
              <w:rPr>
                <w:sz w:val="20"/>
                <w:szCs w:val="20"/>
              </w:rPr>
              <w:t>10</w:t>
            </w:r>
          </w:p>
        </w:tc>
      </w:tr>
      <w:tr w:rsidR="00625865" w:rsidRPr="00B65723" w14:paraId="13A8C34D" w14:textId="77777777" w:rsidTr="00625865">
        <w:tc>
          <w:tcPr>
            <w:tcW w:w="4935" w:type="dxa"/>
            <w:tcBorders>
              <w:right w:val="single" w:sz="12" w:space="0" w:color="auto"/>
            </w:tcBorders>
          </w:tcPr>
          <w:p w14:paraId="6DC86033" w14:textId="77777777" w:rsidR="00625865" w:rsidRPr="00BE32CB" w:rsidRDefault="00625865" w:rsidP="00625865">
            <w:pPr>
              <w:keepNext/>
              <w:keepLines/>
              <w:rPr>
                <w:b/>
                <w:sz w:val="20"/>
                <w:szCs w:val="20"/>
              </w:rPr>
            </w:pPr>
            <w:r w:rsidRPr="00BE32CB">
              <w:rPr>
                <w:b/>
                <w:sz w:val="20"/>
                <w:szCs w:val="20"/>
              </w:rPr>
              <w:t>Terroristic Threats</w:t>
            </w:r>
          </w:p>
        </w:tc>
        <w:tc>
          <w:tcPr>
            <w:tcW w:w="1530" w:type="dxa"/>
          </w:tcPr>
          <w:p w14:paraId="3B1F7E23" w14:textId="77777777" w:rsidR="00625865" w:rsidRPr="00BE32CB" w:rsidRDefault="00625865" w:rsidP="00625865">
            <w:pPr>
              <w:keepNext/>
              <w:keepLines/>
              <w:jc w:val="center"/>
              <w:rPr>
                <w:sz w:val="20"/>
                <w:szCs w:val="20"/>
              </w:rPr>
            </w:pPr>
            <w:r w:rsidRPr="00BE32CB">
              <w:rPr>
                <w:sz w:val="20"/>
                <w:szCs w:val="20"/>
              </w:rPr>
              <w:t>1</w:t>
            </w:r>
          </w:p>
        </w:tc>
        <w:tc>
          <w:tcPr>
            <w:tcW w:w="1620" w:type="dxa"/>
          </w:tcPr>
          <w:p w14:paraId="4236D710" w14:textId="77777777" w:rsidR="00625865" w:rsidRPr="00BE32CB" w:rsidRDefault="00625865" w:rsidP="00625865">
            <w:pPr>
              <w:keepNext/>
              <w:keepLines/>
              <w:jc w:val="center"/>
              <w:rPr>
                <w:sz w:val="20"/>
                <w:szCs w:val="20"/>
              </w:rPr>
            </w:pPr>
            <w:r w:rsidRPr="00BE32CB">
              <w:rPr>
                <w:sz w:val="20"/>
                <w:szCs w:val="20"/>
              </w:rPr>
              <w:t>1</w:t>
            </w:r>
          </w:p>
        </w:tc>
        <w:tc>
          <w:tcPr>
            <w:tcW w:w="1260" w:type="dxa"/>
          </w:tcPr>
          <w:p w14:paraId="4CE54C31" w14:textId="77777777" w:rsidR="00625865" w:rsidRPr="00BE32CB" w:rsidRDefault="00625865" w:rsidP="00625865">
            <w:pPr>
              <w:keepNext/>
              <w:keepLines/>
              <w:jc w:val="center"/>
              <w:rPr>
                <w:sz w:val="20"/>
                <w:szCs w:val="20"/>
              </w:rPr>
            </w:pPr>
            <w:r w:rsidRPr="00BE32CB">
              <w:rPr>
                <w:sz w:val="20"/>
                <w:szCs w:val="20"/>
              </w:rPr>
              <w:t>2</w:t>
            </w:r>
          </w:p>
        </w:tc>
      </w:tr>
      <w:tr w:rsidR="00625865" w:rsidRPr="00B65723" w14:paraId="69FEB4BE" w14:textId="77777777" w:rsidTr="00625865">
        <w:tc>
          <w:tcPr>
            <w:tcW w:w="4935" w:type="dxa"/>
            <w:tcBorders>
              <w:right w:val="single" w:sz="12" w:space="0" w:color="auto"/>
            </w:tcBorders>
          </w:tcPr>
          <w:p w14:paraId="4C593019" w14:textId="77777777" w:rsidR="00625865" w:rsidRPr="00BE32CB" w:rsidRDefault="00625865" w:rsidP="00625865">
            <w:pPr>
              <w:keepNext/>
              <w:keepLines/>
              <w:rPr>
                <w:b/>
                <w:sz w:val="20"/>
                <w:szCs w:val="20"/>
              </w:rPr>
            </w:pPr>
            <w:r w:rsidRPr="00BE32CB">
              <w:rPr>
                <w:b/>
                <w:sz w:val="20"/>
                <w:szCs w:val="20"/>
              </w:rPr>
              <w:t>Theft</w:t>
            </w:r>
          </w:p>
        </w:tc>
        <w:tc>
          <w:tcPr>
            <w:tcW w:w="1530" w:type="dxa"/>
          </w:tcPr>
          <w:p w14:paraId="149701BB" w14:textId="77777777" w:rsidR="00625865" w:rsidRPr="00BE32CB" w:rsidRDefault="00625865" w:rsidP="00625865">
            <w:pPr>
              <w:keepNext/>
              <w:keepLines/>
              <w:jc w:val="center"/>
              <w:rPr>
                <w:sz w:val="20"/>
                <w:szCs w:val="20"/>
              </w:rPr>
            </w:pPr>
            <w:r w:rsidRPr="00BE32CB">
              <w:rPr>
                <w:sz w:val="20"/>
                <w:szCs w:val="20"/>
              </w:rPr>
              <w:t>-</w:t>
            </w:r>
          </w:p>
        </w:tc>
        <w:tc>
          <w:tcPr>
            <w:tcW w:w="1620" w:type="dxa"/>
          </w:tcPr>
          <w:p w14:paraId="002A23D3" w14:textId="77777777" w:rsidR="00625865" w:rsidRPr="00BE32CB" w:rsidRDefault="00625865" w:rsidP="00625865">
            <w:pPr>
              <w:keepNext/>
              <w:keepLines/>
              <w:jc w:val="center"/>
              <w:rPr>
                <w:sz w:val="20"/>
                <w:szCs w:val="20"/>
              </w:rPr>
            </w:pPr>
            <w:r w:rsidRPr="00BE32CB">
              <w:rPr>
                <w:sz w:val="20"/>
                <w:szCs w:val="20"/>
              </w:rPr>
              <w:t>3</w:t>
            </w:r>
          </w:p>
        </w:tc>
        <w:tc>
          <w:tcPr>
            <w:tcW w:w="1260" w:type="dxa"/>
          </w:tcPr>
          <w:p w14:paraId="6BAD14AA" w14:textId="77777777" w:rsidR="00625865" w:rsidRPr="00BE32CB" w:rsidRDefault="00625865" w:rsidP="00625865">
            <w:pPr>
              <w:keepNext/>
              <w:keepLines/>
              <w:jc w:val="center"/>
              <w:rPr>
                <w:sz w:val="20"/>
                <w:szCs w:val="20"/>
              </w:rPr>
            </w:pPr>
            <w:r w:rsidRPr="00BE32CB">
              <w:rPr>
                <w:sz w:val="20"/>
                <w:szCs w:val="20"/>
              </w:rPr>
              <w:t>3</w:t>
            </w:r>
          </w:p>
        </w:tc>
      </w:tr>
      <w:tr w:rsidR="00625865" w:rsidRPr="00B65723" w14:paraId="30F2AEE2" w14:textId="77777777" w:rsidTr="00625865">
        <w:tc>
          <w:tcPr>
            <w:tcW w:w="4935" w:type="dxa"/>
            <w:tcBorders>
              <w:right w:val="single" w:sz="12" w:space="0" w:color="auto"/>
            </w:tcBorders>
          </w:tcPr>
          <w:p w14:paraId="6B68D654" w14:textId="77777777" w:rsidR="00625865" w:rsidRPr="00BE32CB" w:rsidRDefault="00625865" w:rsidP="00625865">
            <w:pPr>
              <w:keepNext/>
              <w:keepLines/>
              <w:rPr>
                <w:b/>
                <w:sz w:val="20"/>
                <w:szCs w:val="20"/>
              </w:rPr>
            </w:pPr>
            <w:r w:rsidRPr="00BE32CB">
              <w:rPr>
                <w:b/>
                <w:sz w:val="20"/>
                <w:szCs w:val="20"/>
              </w:rPr>
              <w:t>Threat/Intimidation</w:t>
            </w:r>
          </w:p>
        </w:tc>
        <w:tc>
          <w:tcPr>
            <w:tcW w:w="1530" w:type="dxa"/>
          </w:tcPr>
          <w:p w14:paraId="2FF357A4" w14:textId="77777777" w:rsidR="00625865" w:rsidRPr="00BE32CB" w:rsidRDefault="00625865" w:rsidP="00625865">
            <w:pPr>
              <w:keepNext/>
              <w:keepLines/>
              <w:jc w:val="center"/>
              <w:rPr>
                <w:sz w:val="20"/>
                <w:szCs w:val="20"/>
              </w:rPr>
            </w:pPr>
            <w:r w:rsidRPr="00BE32CB">
              <w:rPr>
                <w:sz w:val="20"/>
                <w:szCs w:val="20"/>
              </w:rPr>
              <w:t>4</w:t>
            </w:r>
          </w:p>
        </w:tc>
        <w:tc>
          <w:tcPr>
            <w:tcW w:w="1620" w:type="dxa"/>
          </w:tcPr>
          <w:p w14:paraId="257603A0" w14:textId="77777777" w:rsidR="00625865" w:rsidRPr="00BE32CB" w:rsidRDefault="00625865" w:rsidP="00625865">
            <w:pPr>
              <w:keepNext/>
              <w:keepLines/>
              <w:jc w:val="center"/>
              <w:rPr>
                <w:sz w:val="20"/>
                <w:szCs w:val="20"/>
              </w:rPr>
            </w:pPr>
            <w:r w:rsidRPr="00BE32CB">
              <w:rPr>
                <w:sz w:val="20"/>
                <w:szCs w:val="20"/>
              </w:rPr>
              <w:t>12</w:t>
            </w:r>
          </w:p>
        </w:tc>
        <w:tc>
          <w:tcPr>
            <w:tcW w:w="1260" w:type="dxa"/>
          </w:tcPr>
          <w:p w14:paraId="3B75CAD2" w14:textId="77777777" w:rsidR="00625865" w:rsidRPr="00BE32CB" w:rsidRDefault="00625865" w:rsidP="00625865">
            <w:pPr>
              <w:keepNext/>
              <w:keepLines/>
              <w:jc w:val="center"/>
              <w:rPr>
                <w:sz w:val="20"/>
                <w:szCs w:val="20"/>
              </w:rPr>
            </w:pPr>
            <w:r w:rsidRPr="00BE32CB">
              <w:rPr>
                <w:sz w:val="20"/>
                <w:szCs w:val="20"/>
              </w:rPr>
              <w:t>16</w:t>
            </w:r>
          </w:p>
        </w:tc>
      </w:tr>
      <w:tr w:rsidR="00625865" w:rsidRPr="00B65723" w14:paraId="6DCCA81A" w14:textId="77777777" w:rsidTr="00625865">
        <w:tc>
          <w:tcPr>
            <w:tcW w:w="4935" w:type="dxa"/>
            <w:tcBorders>
              <w:right w:val="single" w:sz="12" w:space="0" w:color="auto"/>
            </w:tcBorders>
          </w:tcPr>
          <w:p w14:paraId="692BF0B6" w14:textId="77777777" w:rsidR="00625865" w:rsidRPr="00BE32CB" w:rsidRDefault="00625865" w:rsidP="00625865">
            <w:pPr>
              <w:keepNext/>
              <w:keepLines/>
              <w:rPr>
                <w:b/>
                <w:sz w:val="20"/>
                <w:szCs w:val="20"/>
              </w:rPr>
            </w:pPr>
            <w:r w:rsidRPr="00BE32CB">
              <w:rPr>
                <w:b/>
                <w:sz w:val="20"/>
                <w:szCs w:val="20"/>
              </w:rPr>
              <w:t>Tobacco</w:t>
            </w:r>
          </w:p>
        </w:tc>
        <w:tc>
          <w:tcPr>
            <w:tcW w:w="1530" w:type="dxa"/>
          </w:tcPr>
          <w:p w14:paraId="55BE6370" w14:textId="77777777" w:rsidR="00625865" w:rsidRPr="00BE32CB" w:rsidRDefault="00625865" w:rsidP="00625865">
            <w:pPr>
              <w:keepNext/>
              <w:keepLines/>
              <w:jc w:val="center"/>
              <w:rPr>
                <w:sz w:val="20"/>
                <w:szCs w:val="20"/>
              </w:rPr>
            </w:pPr>
            <w:r w:rsidRPr="00BE32CB">
              <w:rPr>
                <w:sz w:val="20"/>
                <w:szCs w:val="20"/>
              </w:rPr>
              <w:t>2</w:t>
            </w:r>
          </w:p>
        </w:tc>
        <w:tc>
          <w:tcPr>
            <w:tcW w:w="1620" w:type="dxa"/>
          </w:tcPr>
          <w:p w14:paraId="03F99A0E" w14:textId="77777777" w:rsidR="00625865" w:rsidRPr="00BE32CB" w:rsidRDefault="00625865" w:rsidP="00625865">
            <w:pPr>
              <w:keepNext/>
              <w:keepLines/>
              <w:jc w:val="center"/>
              <w:rPr>
                <w:sz w:val="20"/>
                <w:szCs w:val="20"/>
              </w:rPr>
            </w:pPr>
            <w:r w:rsidRPr="00BE32CB">
              <w:rPr>
                <w:sz w:val="20"/>
                <w:szCs w:val="20"/>
              </w:rPr>
              <w:t>7</w:t>
            </w:r>
          </w:p>
        </w:tc>
        <w:tc>
          <w:tcPr>
            <w:tcW w:w="1260" w:type="dxa"/>
          </w:tcPr>
          <w:p w14:paraId="1997C0D0" w14:textId="77777777" w:rsidR="00625865" w:rsidRPr="00BE32CB" w:rsidRDefault="00625865" w:rsidP="00625865">
            <w:pPr>
              <w:keepNext/>
              <w:keepLines/>
              <w:jc w:val="center"/>
              <w:rPr>
                <w:sz w:val="20"/>
                <w:szCs w:val="20"/>
              </w:rPr>
            </w:pPr>
            <w:r w:rsidRPr="00BE32CB">
              <w:rPr>
                <w:sz w:val="20"/>
                <w:szCs w:val="20"/>
              </w:rPr>
              <w:t>9</w:t>
            </w:r>
          </w:p>
        </w:tc>
      </w:tr>
      <w:tr w:rsidR="00625865" w:rsidRPr="00B65723" w14:paraId="27047939" w14:textId="77777777" w:rsidTr="00625865">
        <w:tc>
          <w:tcPr>
            <w:tcW w:w="4935" w:type="dxa"/>
            <w:tcBorders>
              <w:right w:val="single" w:sz="12" w:space="0" w:color="auto"/>
            </w:tcBorders>
          </w:tcPr>
          <w:p w14:paraId="5F59E4A8" w14:textId="77777777" w:rsidR="00625865" w:rsidRPr="00BE32CB" w:rsidRDefault="00625865" w:rsidP="00625865">
            <w:pPr>
              <w:keepNext/>
              <w:keepLines/>
              <w:rPr>
                <w:b/>
                <w:sz w:val="20"/>
                <w:szCs w:val="20"/>
              </w:rPr>
            </w:pPr>
            <w:r w:rsidRPr="00BE32CB">
              <w:rPr>
                <w:b/>
                <w:sz w:val="20"/>
                <w:szCs w:val="20"/>
              </w:rPr>
              <w:t>Verbal Abuse</w:t>
            </w:r>
          </w:p>
        </w:tc>
        <w:tc>
          <w:tcPr>
            <w:tcW w:w="1530" w:type="dxa"/>
          </w:tcPr>
          <w:p w14:paraId="16A5DA93" w14:textId="77777777" w:rsidR="00625865" w:rsidRPr="00BE32CB" w:rsidRDefault="00625865" w:rsidP="00625865">
            <w:pPr>
              <w:keepNext/>
              <w:keepLines/>
              <w:jc w:val="center"/>
              <w:rPr>
                <w:sz w:val="20"/>
                <w:szCs w:val="20"/>
              </w:rPr>
            </w:pPr>
            <w:r w:rsidRPr="00BE32CB">
              <w:rPr>
                <w:sz w:val="20"/>
                <w:szCs w:val="20"/>
              </w:rPr>
              <w:t>-</w:t>
            </w:r>
          </w:p>
        </w:tc>
        <w:tc>
          <w:tcPr>
            <w:tcW w:w="1620" w:type="dxa"/>
          </w:tcPr>
          <w:p w14:paraId="73BEEF33" w14:textId="77777777" w:rsidR="00625865" w:rsidRPr="00BE32CB" w:rsidRDefault="00625865" w:rsidP="00625865">
            <w:pPr>
              <w:keepNext/>
              <w:keepLines/>
              <w:jc w:val="center"/>
              <w:rPr>
                <w:sz w:val="20"/>
                <w:szCs w:val="20"/>
              </w:rPr>
            </w:pPr>
            <w:r w:rsidRPr="00BE32CB">
              <w:rPr>
                <w:sz w:val="20"/>
                <w:szCs w:val="20"/>
              </w:rPr>
              <w:t>5</w:t>
            </w:r>
          </w:p>
        </w:tc>
        <w:tc>
          <w:tcPr>
            <w:tcW w:w="1260" w:type="dxa"/>
          </w:tcPr>
          <w:p w14:paraId="7EEB6166" w14:textId="77777777" w:rsidR="00625865" w:rsidRPr="00BE32CB" w:rsidRDefault="00625865" w:rsidP="00625865">
            <w:pPr>
              <w:keepNext/>
              <w:keepLines/>
              <w:jc w:val="center"/>
              <w:rPr>
                <w:sz w:val="20"/>
                <w:szCs w:val="20"/>
              </w:rPr>
            </w:pPr>
            <w:r w:rsidRPr="00BE32CB">
              <w:rPr>
                <w:sz w:val="20"/>
                <w:szCs w:val="20"/>
              </w:rPr>
              <w:t>5</w:t>
            </w:r>
          </w:p>
        </w:tc>
      </w:tr>
      <w:tr w:rsidR="00625865" w:rsidRPr="00B65723" w14:paraId="232015C2" w14:textId="77777777" w:rsidTr="00625865">
        <w:tc>
          <w:tcPr>
            <w:tcW w:w="4935" w:type="dxa"/>
            <w:tcBorders>
              <w:bottom w:val="single" w:sz="12" w:space="0" w:color="auto"/>
              <w:right w:val="single" w:sz="12" w:space="0" w:color="auto"/>
            </w:tcBorders>
          </w:tcPr>
          <w:p w14:paraId="71AB3A39" w14:textId="77777777" w:rsidR="00625865" w:rsidRPr="00BE32CB" w:rsidRDefault="00625865" w:rsidP="00625865">
            <w:pPr>
              <w:keepNext/>
              <w:keepLines/>
              <w:rPr>
                <w:b/>
                <w:sz w:val="20"/>
                <w:szCs w:val="20"/>
              </w:rPr>
            </w:pPr>
            <w:r w:rsidRPr="00BE32CB">
              <w:rPr>
                <w:b/>
                <w:sz w:val="20"/>
                <w:szCs w:val="20"/>
              </w:rPr>
              <w:t>Weapon</w:t>
            </w:r>
          </w:p>
        </w:tc>
        <w:tc>
          <w:tcPr>
            <w:tcW w:w="1530" w:type="dxa"/>
            <w:tcBorders>
              <w:bottom w:val="single" w:sz="12" w:space="0" w:color="auto"/>
            </w:tcBorders>
          </w:tcPr>
          <w:p w14:paraId="50E59797" w14:textId="77777777" w:rsidR="00625865" w:rsidRPr="00BE32CB" w:rsidRDefault="00625865" w:rsidP="00625865">
            <w:pPr>
              <w:keepNext/>
              <w:keepLines/>
              <w:jc w:val="center"/>
              <w:rPr>
                <w:sz w:val="20"/>
                <w:szCs w:val="20"/>
              </w:rPr>
            </w:pPr>
            <w:r w:rsidRPr="00BE32CB">
              <w:rPr>
                <w:sz w:val="20"/>
                <w:szCs w:val="20"/>
              </w:rPr>
              <w:t>3</w:t>
            </w:r>
          </w:p>
        </w:tc>
        <w:tc>
          <w:tcPr>
            <w:tcW w:w="1620" w:type="dxa"/>
            <w:tcBorders>
              <w:bottom w:val="single" w:sz="12" w:space="0" w:color="auto"/>
            </w:tcBorders>
          </w:tcPr>
          <w:p w14:paraId="12F55180" w14:textId="77777777" w:rsidR="00625865" w:rsidRPr="00BE32CB" w:rsidRDefault="00625865" w:rsidP="00625865">
            <w:pPr>
              <w:keepNext/>
              <w:keepLines/>
              <w:jc w:val="center"/>
              <w:rPr>
                <w:sz w:val="20"/>
                <w:szCs w:val="20"/>
              </w:rPr>
            </w:pPr>
            <w:r w:rsidRPr="00BE32CB">
              <w:rPr>
                <w:sz w:val="20"/>
                <w:szCs w:val="20"/>
              </w:rPr>
              <w:t>2</w:t>
            </w:r>
          </w:p>
        </w:tc>
        <w:tc>
          <w:tcPr>
            <w:tcW w:w="1260" w:type="dxa"/>
            <w:tcBorders>
              <w:bottom w:val="single" w:sz="12" w:space="0" w:color="auto"/>
            </w:tcBorders>
          </w:tcPr>
          <w:p w14:paraId="68446693" w14:textId="77777777" w:rsidR="00625865" w:rsidRPr="00BE32CB" w:rsidRDefault="00625865" w:rsidP="00625865">
            <w:pPr>
              <w:keepNext/>
              <w:keepLines/>
              <w:jc w:val="center"/>
              <w:rPr>
                <w:sz w:val="20"/>
                <w:szCs w:val="20"/>
              </w:rPr>
            </w:pPr>
            <w:r w:rsidRPr="00BE32CB">
              <w:rPr>
                <w:sz w:val="20"/>
                <w:szCs w:val="20"/>
              </w:rPr>
              <w:t>5</w:t>
            </w:r>
          </w:p>
        </w:tc>
      </w:tr>
      <w:tr w:rsidR="00625865" w:rsidRPr="00B65723" w14:paraId="0D144F51" w14:textId="77777777" w:rsidTr="00625865">
        <w:tc>
          <w:tcPr>
            <w:tcW w:w="4935" w:type="dxa"/>
            <w:tcBorders>
              <w:top w:val="single" w:sz="12" w:space="0" w:color="auto"/>
              <w:bottom w:val="single" w:sz="6" w:space="0" w:color="auto"/>
              <w:right w:val="single" w:sz="12" w:space="0" w:color="auto"/>
            </w:tcBorders>
          </w:tcPr>
          <w:p w14:paraId="20EF6CB9" w14:textId="77777777" w:rsidR="00625865" w:rsidRPr="00BE32CB" w:rsidRDefault="00625865" w:rsidP="00625865">
            <w:pPr>
              <w:keepNext/>
              <w:keepLines/>
              <w:rPr>
                <w:b/>
                <w:sz w:val="20"/>
                <w:szCs w:val="20"/>
              </w:rPr>
            </w:pPr>
            <w:r w:rsidRPr="00BE32CB">
              <w:rPr>
                <w:b/>
                <w:sz w:val="20"/>
                <w:szCs w:val="20"/>
              </w:rPr>
              <w:t>Total</w:t>
            </w:r>
          </w:p>
        </w:tc>
        <w:tc>
          <w:tcPr>
            <w:tcW w:w="1530" w:type="dxa"/>
            <w:tcBorders>
              <w:top w:val="single" w:sz="12" w:space="0" w:color="auto"/>
              <w:bottom w:val="single" w:sz="6" w:space="0" w:color="auto"/>
            </w:tcBorders>
          </w:tcPr>
          <w:p w14:paraId="1C2AC65B" w14:textId="77777777" w:rsidR="00625865" w:rsidRPr="00BE32CB" w:rsidRDefault="00625865" w:rsidP="00625865">
            <w:pPr>
              <w:keepNext/>
              <w:keepLines/>
              <w:jc w:val="center"/>
              <w:rPr>
                <w:sz w:val="20"/>
                <w:szCs w:val="20"/>
              </w:rPr>
            </w:pPr>
            <w:r w:rsidRPr="00BE32CB">
              <w:rPr>
                <w:sz w:val="20"/>
                <w:szCs w:val="20"/>
              </w:rPr>
              <w:t>60</w:t>
            </w:r>
          </w:p>
        </w:tc>
        <w:tc>
          <w:tcPr>
            <w:tcW w:w="1620" w:type="dxa"/>
            <w:tcBorders>
              <w:top w:val="single" w:sz="12" w:space="0" w:color="auto"/>
              <w:bottom w:val="single" w:sz="6" w:space="0" w:color="auto"/>
            </w:tcBorders>
          </w:tcPr>
          <w:p w14:paraId="30086009" w14:textId="77777777" w:rsidR="00625865" w:rsidRPr="00BE32CB" w:rsidRDefault="00625865" w:rsidP="00625865">
            <w:pPr>
              <w:keepNext/>
              <w:keepLines/>
              <w:jc w:val="center"/>
              <w:rPr>
                <w:sz w:val="20"/>
                <w:szCs w:val="20"/>
              </w:rPr>
            </w:pPr>
            <w:r w:rsidRPr="00BE32CB">
              <w:rPr>
                <w:sz w:val="20"/>
                <w:szCs w:val="20"/>
              </w:rPr>
              <w:t>128</w:t>
            </w:r>
          </w:p>
        </w:tc>
        <w:tc>
          <w:tcPr>
            <w:tcW w:w="1260" w:type="dxa"/>
            <w:tcBorders>
              <w:top w:val="single" w:sz="12" w:space="0" w:color="auto"/>
              <w:bottom w:val="single" w:sz="6" w:space="0" w:color="auto"/>
            </w:tcBorders>
          </w:tcPr>
          <w:p w14:paraId="4C58FDFA" w14:textId="77777777" w:rsidR="00625865" w:rsidRPr="00BE32CB" w:rsidRDefault="00625865" w:rsidP="00625865">
            <w:pPr>
              <w:keepNext/>
              <w:keepLines/>
              <w:jc w:val="center"/>
              <w:rPr>
                <w:sz w:val="20"/>
                <w:szCs w:val="20"/>
              </w:rPr>
            </w:pPr>
            <w:r w:rsidRPr="00BE32CB">
              <w:rPr>
                <w:sz w:val="20"/>
                <w:szCs w:val="20"/>
              </w:rPr>
              <w:t>188</w:t>
            </w:r>
          </w:p>
        </w:tc>
      </w:tr>
      <w:tr w:rsidR="00625865" w:rsidRPr="00B65723" w14:paraId="28BCFA6D" w14:textId="77777777" w:rsidTr="00625865">
        <w:tc>
          <w:tcPr>
            <w:tcW w:w="4935" w:type="dxa"/>
            <w:tcBorders>
              <w:top w:val="single" w:sz="6" w:space="0" w:color="auto"/>
              <w:bottom w:val="single" w:sz="4" w:space="0" w:color="auto"/>
              <w:right w:val="single" w:sz="12" w:space="0" w:color="auto"/>
            </w:tcBorders>
          </w:tcPr>
          <w:p w14:paraId="5F3394B1" w14:textId="77777777" w:rsidR="00625865" w:rsidRPr="00BE32CB" w:rsidRDefault="00625865" w:rsidP="00625865">
            <w:pPr>
              <w:keepNext/>
              <w:keepLines/>
              <w:rPr>
                <w:b/>
                <w:sz w:val="20"/>
                <w:szCs w:val="20"/>
              </w:rPr>
            </w:pPr>
            <w:r w:rsidRPr="00BE32CB">
              <w:rPr>
                <w:b/>
                <w:sz w:val="20"/>
                <w:szCs w:val="20"/>
              </w:rPr>
              <w:t>Total WPS K-12 Enrollment as of Oct 1 2017</w:t>
            </w:r>
          </w:p>
        </w:tc>
        <w:tc>
          <w:tcPr>
            <w:tcW w:w="1530" w:type="dxa"/>
            <w:tcBorders>
              <w:top w:val="single" w:sz="6" w:space="0" w:color="auto"/>
              <w:bottom w:val="single" w:sz="4" w:space="0" w:color="auto"/>
            </w:tcBorders>
          </w:tcPr>
          <w:p w14:paraId="58DC21F7" w14:textId="77777777" w:rsidR="00625865" w:rsidRPr="00BE32CB" w:rsidRDefault="00625865" w:rsidP="00625865">
            <w:pPr>
              <w:keepNext/>
              <w:keepLines/>
              <w:jc w:val="center"/>
              <w:rPr>
                <w:sz w:val="20"/>
                <w:szCs w:val="20"/>
              </w:rPr>
            </w:pPr>
            <w:r>
              <w:rPr>
                <w:sz w:val="20"/>
                <w:szCs w:val="20"/>
              </w:rPr>
              <w:t>888</w:t>
            </w:r>
          </w:p>
        </w:tc>
        <w:tc>
          <w:tcPr>
            <w:tcW w:w="1620" w:type="dxa"/>
            <w:tcBorders>
              <w:top w:val="single" w:sz="6" w:space="0" w:color="auto"/>
              <w:bottom w:val="single" w:sz="4" w:space="0" w:color="auto"/>
            </w:tcBorders>
          </w:tcPr>
          <w:p w14:paraId="100FEE81" w14:textId="77777777" w:rsidR="00625865" w:rsidRPr="00BE32CB" w:rsidRDefault="00625865" w:rsidP="00625865">
            <w:pPr>
              <w:keepNext/>
              <w:keepLines/>
              <w:jc w:val="center"/>
              <w:rPr>
                <w:sz w:val="20"/>
                <w:szCs w:val="20"/>
              </w:rPr>
            </w:pPr>
            <w:r w:rsidRPr="00BE32CB">
              <w:rPr>
                <w:sz w:val="20"/>
                <w:szCs w:val="20"/>
              </w:rPr>
              <w:t>10,686</w:t>
            </w:r>
          </w:p>
        </w:tc>
        <w:tc>
          <w:tcPr>
            <w:tcW w:w="1260" w:type="dxa"/>
            <w:tcBorders>
              <w:top w:val="single" w:sz="6" w:space="0" w:color="auto"/>
              <w:bottom w:val="single" w:sz="4" w:space="0" w:color="auto"/>
            </w:tcBorders>
          </w:tcPr>
          <w:p w14:paraId="4E3D824F" w14:textId="77777777" w:rsidR="00625865" w:rsidRPr="00BE32CB" w:rsidRDefault="00625865" w:rsidP="00625865">
            <w:pPr>
              <w:keepNext/>
              <w:keepLines/>
              <w:jc w:val="center"/>
              <w:rPr>
                <w:sz w:val="20"/>
                <w:szCs w:val="20"/>
              </w:rPr>
            </w:pPr>
            <w:r w:rsidRPr="00BE32CB">
              <w:rPr>
                <w:sz w:val="20"/>
                <w:szCs w:val="20"/>
              </w:rPr>
              <w:t>11,574</w:t>
            </w:r>
          </w:p>
        </w:tc>
      </w:tr>
      <w:tr w:rsidR="00625865" w:rsidRPr="00B65723" w14:paraId="274040D2" w14:textId="77777777" w:rsidTr="00625865">
        <w:tc>
          <w:tcPr>
            <w:tcW w:w="4935" w:type="dxa"/>
            <w:tcBorders>
              <w:top w:val="single" w:sz="4" w:space="0" w:color="auto"/>
              <w:bottom w:val="single" w:sz="12" w:space="0" w:color="auto"/>
              <w:right w:val="single" w:sz="12" w:space="0" w:color="auto"/>
            </w:tcBorders>
          </w:tcPr>
          <w:p w14:paraId="74DFE662" w14:textId="77777777" w:rsidR="00625865" w:rsidRPr="00BE32CB" w:rsidRDefault="00625865" w:rsidP="00625865">
            <w:pPr>
              <w:keepNext/>
              <w:keepLines/>
              <w:rPr>
                <w:b/>
                <w:sz w:val="20"/>
                <w:szCs w:val="20"/>
              </w:rPr>
            </w:pPr>
            <w:r w:rsidRPr="00BE32CB">
              <w:rPr>
                <w:b/>
                <w:sz w:val="20"/>
                <w:szCs w:val="20"/>
              </w:rPr>
              <w:t>Risk Ratio (Count per 100 students)</w:t>
            </w:r>
          </w:p>
        </w:tc>
        <w:tc>
          <w:tcPr>
            <w:tcW w:w="1530" w:type="dxa"/>
            <w:tcBorders>
              <w:top w:val="single" w:sz="4" w:space="0" w:color="auto"/>
              <w:bottom w:val="single" w:sz="12" w:space="0" w:color="auto"/>
            </w:tcBorders>
          </w:tcPr>
          <w:p w14:paraId="4C96460C" w14:textId="77777777" w:rsidR="00625865" w:rsidRPr="00BE32CB" w:rsidRDefault="00625865" w:rsidP="00625865">
            <w:pPr>
              <w:keepNext/>
              <w:keepLines/>
              <w:jc w:val="center"/>
              <w:rPr>
                <w:sz w:val="20"/>
                <w:szCs w:val="20"/>
              </w:rPr>
            </w:pPr>
            <w:r w:rsidRPr="00BE32CB">
              <w:rPr>
                <w:sz w:val="20"/>
                <w:szCs w:val="20"/>
              </w:rPr>
              <w:t>6.8</w:t>
            </w:r>
          </w:p>
        </w:tc>
        <w:tc>
          <w:tcPr>
            <w:tcW w:w="1620" w:type="dxa"/>
            <w:tcBorders>
              <w:top w:val="single" w:sz="4" w:space="0" w:color="auto"/>
              <w:bottom w:val="single" w:sz="12" w:space="0" w:color="auto"/>
            </w:tcBorders>
          </w:tcPr>
          <w:p w14:paraId="3C0A0B5C" w14:textId="77777777" w:rsidR="00625865" w:rsidRPr="00BE32CB" w:rsidRDefault="00625865" w:rsidP="00625865">
            <w:pPr>
              <w:keepNext/>
              <w:keepLines/>
              <w:jc w:val="center"/>
              <w:rPr>
                <w:sz w:val="20"/>
                <w:szCs w:val="20"/>
              </w:rPr>
            </w:pPr>
            <w:r w:rsidRPr="00BE32CB">
              <w:rPr>
                <w:sz w:val="20"/>
                <w:szCs w:val="20"/>
              </w:rPr>
              <w:t>1.2</w:t>
            </w:r>
          </w:p>
        </w:tc>
        <w:tc>
          <w:tcPr>
            <w:tcW w:w="1260" w:type="dxa"/>
            <w:tcBorders>
              <w:top w:val="single" w:sz="4" w:space="0" w:color="auto"/>
              <w:bottom w:val="single" w:sz="12" w:space="0" w:color="auto"/>
            </w:tcBorders>
          </w:tcPr>
          <w:p w14:paraId="68628975" w14:textId="77777777" w:rsidR="00625865" w:rsidRPr="00BE32CB" w:rsidRDefault="00625865" w:rsidP="00625865">
            <w:pPr>
              <w:keepNext/>
              <w:keepLines/>
              <w:jc w:val="center"/>
              <w:rPr>
                <w:sz w:val="20"/>
                <w:szCs w:val="20"/>
              </w:rPr>
            </w:pPr>
            <w:r w:rsidRPr="00BE32CB">
              <w:rPr>
                <w:sz w:val="20"/>
                <w:szCs w:val="20"/>
              </w:rPr>
              <w:t>1.6</w:t>
            </w:r>
          </w:p>
        </w:tc>
      </w:tr>
      <w:tr w:rsidR="00625865" w:rsidRPr="00B65723" w14:paraId="0E45DDAB" w14:textId="77777777" w:rsidTr="00625865">
        <w:tc>
          <w:tcPr>
            <w:tcW w:w="4935" w:type="dxa"/>
            <w:tcBorders>
              <w:top w:val="single" w:sz="4" w:space="0" w:color="auto"/>
              <w:bottom w:val="single" w:sz="12" w:space="0" w:color="auto"/>
              <w:right w:val="single" w:sz="12" w:space="0" w:color="auto"/>
            </w:tcBorders>
          </w:tcPr>
          <w:p w14:paraId="670380AB" w14:textId="77777777" w:rsidR="00625865" w:rsidRPr="00BE32CB" w:rsidRDefault="00625865" w:rsidP="00625865">
            <w:pPr>
              <w:keepNext/>
              <w:keepLines/>
              <w:rPr>
                <w:b/>
                <w:sz w:val="20"/>
                <w:szCs w:val="20"/>
              </w:rPr>
            </w:pPr>
            <w:r w:rsidRPr="00BE32CB">
              <w:rPr>
                <w:b/>
                <w:sz w:val="20"/>
                <w:szCs w:val="20"/>
              </w:rPr>
              <w:t>Likelihood Comparison to Non-Special Ed Students</w:t>
            </w:r>
          </w:p>
        </w:tc>
        <w:tc>
          <w:tcPr>
            <w:tcW w:w="1530" w:type="dxa"/>
            <w:tcBorders>
              <w:top w:val="single" w:sz="4" w:space="0" w:color="auto"/>
              <w:bottom w:val="single" w:sz="12" w:space="0" w:color="auto"/>
            </w:tcBorders>
          </w:tcPr>
          <w:p w14:paraId="0C6C0BCC" w14:textId="77777777" w:rsidR="00625865" w:rsidRPr="00BE32CB" w:rsidRDefault="00625865" w:rsidP="00625865">
            <w:pPr>
              <w:keepNext/>
              <w:keepLines/>
              <w:jc w:val="center"/>
              <w:rPr>
                <w:b/>
                <w:sz w:val="20"/>
                <w:szCs w:val="20"/>
              </w:rPr>
            </w:pPr>
            <w:r w:rsidRPr="00BE32CB">
              <w:rPr>
                <w:b/>
                <w:sz w:val="20"/>
                <w:szCs w:val="20"/>
              </w:rPr>
              <w:t>5.7</w:t>
            </w:r>
          </w:p>
        </w:tc>
        <w:tc>
          <w:tcPr>
            <w:tcW w:w="1620" w:type="dxa"/>
            <w:tcBorders>
              <w:top w:val="single" w:sz="4" w:space="0" w:color="auto"/>
              <w:bottom w:val="single" w:sz="12" w:space="0" w:color="auto"/>
            </w:tcBorders>
          </w:tcPr>
          <w:p w14:paraId="280D4543" w14:textId="77777777" w:rsidR="00625865" w:rsidRPr="00BE32CB" w:rsidRDefault="00625865" w:rsidP="00625865">
            <w:pPr>
              <w:keepNext/>
              <w:keepLines/>
              <w:jc w:val="center"/>
              <w:rPr>
                <w:b/>
                <w:sz w:val="20"/>
                <w:szCs w:val="20"/>
              </w:rPr>
            </w:pPr>
            <w:r w:rsidRPr="00BE32CB">
              <w:rPr>
                <w:b/>
                <w:sz w:val="20"/>
                <w:szCs w:val="20"/>
              </w:rPr>
              <w:t>--</w:t>
            </w:r>
          </w:p>
        </w:tc>
        <w:tc>
          <w:tcPr>
            <w:tcW w:w="1260" w:type="dxa"/>
            <w:tcBorders>
              <w:top w:val="single" w:sz="4" w:space="0" w:color="auto"/>
              <w:bottom w:val="single" w:sz="12" w:space="0" w:color="auto"/>
            </w:tcBorders>
          </w:tcPr>
          <w:p w14:paraId="2026DF01" w14:textId="77777777" w:rsidR="00625865" w:rsidRPr="00BE32CB" w:rsidRDefault="00625865" w:rsidP="00625865">
            <w:pPr>
              <w:keepNext/>
              <w:keepLines/>
              <w:jc w:val="center"/>
              <w:rPr>
                <w:b/>
                <w:sz w:val="20"/>
                <w:szCs w:val="20"/>
              </w:rPr>
            </w:pPr>
          </w:p>
        </w:tc>
      </w:tr>
    </w:tbl>
    <w:p w14:paraId="2955945B" w14:textId="77777777" w:rsidR="00403D02" w:rsidRDefault="00403D02" w:rsidP="006F4BB3">
      <w:pPr>
        <w:keepNext/>
        <w:keepLines/>
        <w:rPr>
          <w:u w:val="single"/>
        </w:rPr>
      </w:pPr>
    </w:p>
    <w:p w14:paraId="5329397B" w14:textId="77777777" w:rsidR="00403D02" w:rsidRDefault="00403D02" w:rsidP="006F4BB3">
      <w:pPr>
        <w:keepNext/>
        <w:keepLines/>
        <w:rPr>
          <w:u w:val="single"/>
        </w:rPr>
      </w:pPr>
    </w:p>
    <w:p w14:paraId="6F8EF607" w14:textId="77777777" w:rsidR="009877EC" w:rsidRPr="00B65723" w:rsidRDefault="00A71CDC" w:rsidP="006F4BB3">
      <w:pPr>
        <w:keepNext/>
        <w:keepLines/>
        <w:rPr>
          <w:u w:val="single"/>
        </w:rPr>
      </w:pPr>
      <w:r>
        <w:rPr>
          <w:u w:val="single"/>
        </w:rPr>
        <w:t xml:space="preserve">Table 2: </w:t>
      </w:r>
      <w:r w:rsidR="009877EC" w:rsidRPr="00B65723">
        <w:rPr>
          <w:u w:val="single"/>
        </w:rPr>
        <w:t xml:space="preserve">Out-of-School Suspensions (OSS) of 1 Day or More </w:t>
      </w:r>
      <w:r w:rsidR="009877EC">
        <w:rPr>
          <w:u w:val="single"/>
        </w:rPr>
        <w:t>–</w:t>
      </w:r>
      <w:r w:rsidR="009877EC" w:rsidRPr="00B65723">
        <w:rPr>
          <w:u w:val="single"/>
        </w:rPr>
        <w:t xml:space="preserve"> </w:t>
      </w:r>
      <w:r w:rsidR="009877EC">
        <w:rPr>
          <w:u w:val="single"/>
        </w:rPr>
        <w:t>Black/African American and White Students by Gender</w:t>
      </w:r>
    </w:p>
    <w:p w14:paraId="5A815C48" w14:textId="77777777" w:rsidR="00221182" w:rsidRPr="00B65723" w:rsidRDefault="003E75C4" w:rsidP="006F4BB3">
      <w:pPr>
        <w:keepNext/>
        <w:keepLines/>
      </w:pPr>
      <w:r>
        <w:t xml:space="preserve">2017-18 Full-Year </w:t>
      </w:r>
      <w:r w:rsidR="009877EC" w:rsidRPr="00B65723">
        <w:t>DIRS Data</w:t>
      </w:r>
    </w:p>
    <w:tbl>
      <w:tblPr>
        <w:tblStyle w:val="TableGrid"/>
        <w:tblW w:w="10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15"/>
        <w:gridCol w:w="2250"/>
        <w:gridCol w:w="1170"/>
        <w:gridCol w:w="2250"/>
        <w:gridCol w:w="900"/>
      </w:tblGrid>
      <w:tr w:rsidR="009877EC" w:rsidRPr="00B65723" w14:paraId="7874DEF1" w14:textId="77777777" w:rsidTr="00BE32CB">
        <w:tc>
          <w:tcPr>
            <w:tcW w:w="4215" w:type="dxa"/>
            <w:tcBorders>
              <w:top w:val="single" w:sz="12" w:space="0" w:color="auto"/>
              <w:bottom w:val="single" w:sz="12" w:space="0" w:color="auto"/>
              <w:right w:val="single" w:sz="12" w:space="0" w:color="auto"/>
            </w:tcBorders>
            <w:vAlign w:val="bottom"/>
          </w:tcPr>
          <w:p w14:paraId="2FBE2C2B" w14:textId="77777777" w:rsidR="009877EC" w:rsidRPr="00BE32CB" w:rsidRDefault="00337058" w:rsidP="006F4BB3">
            <w:pPr>
              <w:keepNext/>
              <w:keepLines/>
              <w:jc w:val="center"/>
              <w:rPr>
                <w:sz w:val="20"/>
                <w:szCs w:val="20"/>
              </w:rPr>
            </w:pPr>
            <w:r w:rsidRPr="00BE32CB">
              <w:rPr>
                <w:b/>
                <w:sz w:val="20"/>
                <w:szCs w:val="20"/>
              </w:rPr>
              <w:t>Reason for Suspension</w:t>
            </w:r>
          </w:p>
        </w:tc>
        <w:tc>
          <w:tcPr>
            <w:tcW w:w="2250" w:type="dxa"/>
            <w:tcBorders>
              <w:top w:val="single" w:sz="12" w:space="0" w:color="auto"/>
              <w:left w:val="single" w:sz="12" w:space="0" w:color="auto"/>
              <w:bottom w:val="single" w:sz="12" w:space="0" w:color="auto"/>
            </w:tcBorders>
            <w:vAlign w:val="bottom"/>
          </w:tcPr>
          <w:p w14:paraId="2DB14AAF" w14:textId="77777777" w:rsidR="009877EC" w:rsidRPr="00BE32CB" w:rsidRDefault="009877EC" w:rsidP="006F4BB3">
            <w:pPr>
              <w:keepNext/>
              <w:keepLines/>
              <w:jc w:val="center"/>
              <w:rPr>
                <w:b/>
                <w:sz w:val="20"/>
                <w:szCs w:val="20"/>
              </w:rPr>
            </w:pPr>
            <w:r w:rsidRPr="00BE32CB">
              <w:rPr>
                <w:b/>
                <w:sz w:val="20"/>
                <w:szCs w:val="20"/>
              </w:rPr>
              <w:t>Black/African American</w:t>
            </w:r>
          </w:p>
          <w:p w14:paraId="058AE5FB" w14:textId="77777777" w:rsidR="009877EC" w:rsidRPr="00BE32CB" w:rsidRDefault="009877EC" w:rsidP="006F4BB3">
            <w:pPr>
              <w:keepNext/>
              <w:keepLines/>
              <w:jc w:val="center"/>
              <w:rPr>
                <w:b/>
                <w:sz w:val="20"/>
                <w:szCs w:val="20"/>
              </w:rPr>
            </w:pPr>
            <w:r w:rsidRPr="00BE32CB">
              <w:rPr>
                <w:b/>
                <w:sz w:val="20"/>
                <w:szCs w:val="20"/>
              </w:rPr>
              <w:t>Females</w:t>
            </w:r>
          </w:p>
        </w:tc>
        <w:tc>
          <w:tcPr>
            <w:tcW w:w="1170" w:type="dxa"/>
            <w:tcBorders>
              <w:top w:val="single" w:sz="12" w:space="0" w:color="auto"/>
              <w:bottom w:val="single" w:sz="12" w:space="0" w:color="auto"/>
            </w:tcBorders>
            <w:vAlign w:val="bottom"/>
          </w:tcPr>
          <w:p w14:paraId="3CA58FD2" w14:textId="77777777" w:rsidR="009877EC" w:rsidRPr="00BE32CB" w:rsidRDefault="009877EC" w:rsidP="006F4BB3">
            <w:pPr>
              <w:keepNext/>
              <w:keepLines/>
              <w:jc w:val="center"/>
              <w:rPr>
                <w:b/>
                <w:sz w:val="20"/>
                <w:szCs w:val="20"/>
              </w:rPr>
            </w:pPr>
            <w:r w:rsidRPr="00BE32CB">
              <w:rPr>
                <w:b/>
                <w:sz w:val="20"/>
                <w:szCs w:val="20"/>
              </w:rPr>
              <w:t>White</w:t>
            </w:r>
          </w:p>
          <w:p w14:paraId="368B49A0" w14:textId="77777777" w:rsidR="009877EC" w:rsidRPr="00BE32CB" w:rsidRDefault="009877EC" w:rsidP="006F4BB3">
            <w:pPr>
              <w:keepNext/>
              <w:keepLines/>
              <w:jc w:val="center"/>
              <w:rPr>
                <w:b/>
                <w:sz w:val="20"/>
                <w:szCs w:val="20"/>
              </w:rPr>
            </w:pPr>
            <w:r w:rsidRPr="00BE32CB">
              <w:rPr>
                <w:b/>
                <w:sz w:val="20"/>
                <w:szCs w:val="20"/>
              </w:rPr>
              <w:t>Females</w:t>
            </w:r>
          </w:p>
        </w:tc>
        <w:tc>
          <w:tcPr>
            <w:tcW w:w="2250" w:type="dxa"/>
            <w:tcBorders>
              <w:top w:val="single" w:sz="12" w:space="0" w:color="auto"/>
              <w:bottom w:val="single" w:sz="12" w:space="0" w:color="auto"/>
            </w:tcBorders>
            <w:vAlign w:val="bottom"/>
          </w:tcPr>
          <w:p w14:paraId="18944CE7" w14:textId="77777777" w:rsidR="009877EC" w:rsidRPr="00BE32CB" w:rsidRDefault="009877EC" w:rsidP="006F4BB3">
            <w:pPr>
              <w:keepNext/>
              <w:keepLines/>
              <w:jc w:val="center"/>
              <w:rPr>
                <w:b/>
                <w:sz w:val="20"/>
                <w:szCs w:val="20"/>
              </w:rPr>
            </w:pPr>
            <w:r w:rsidRPr="00BE32CB">
              <w:rPr>
                <w:b/>
                <w:sz w:val="20"/>
                <w:szCs w:val="20"/>
              </w:rPr>
              <w:t>Black/African American</w:t>
            </w:r>
          </w:p>
          <w:p w14:paraId="0C57023A" w14:textId="77777777" w:rsidR="009877EC" w:rsidRPr="00BE32CB" w:rsidRDefault="009877EC" w:rsidP="006F4BB3">
            <w:pPr>
              <w:keepNext/>
              <w:keepLines/>
              <w:jc w:val="center"/>
              <w:rPr>
                <w:b/>
                <w:sz w:val="20"/>
                <w:szCs w:val="20"/>
              </w:rPr>
            </w:pPr>
            <w:r w:rsidRPr="00BE32CB">
              <w:rPr>
                <w:b/>
                <w:sz w:val="20"/>
                <w:szCs w:val="20"/>
              </w:rPr>
              <w:t>Males</w:t>
            </w:r>
          </w:p>
        </w:tc>
        <w:tc>
          <w:tcPr>
            <w:tcW w:w="900" w:type="dxa"/>
            <w:tcBorders>
              <w:top w:val="single" w:sz="12" w:space="0" w:color="auto"/>
              <w:bottom w:val="single" w:sz="12" w:space="0" w:color="auto"/>
            </w:tcBorders>
            <w:vAlign w:val="bottom"/>
          </w:tcPr>
          <w:p w14:paraId="00FD296A" w14:textId="77777777" w:rsidR="009877EC" w:rsidRPr="00BE32CB" w:rsidRDefault="009877EC" w:rsidP="006F4BB3">
            <w:pPr>
              <w:keepNext/>
              <w:keepLines/>
              <w:jc w:val="center"/>
              <w:rPr>
                <w:b/>
                <w:sz w:val="20"/>
                <w:szCs w:val="20"/>
              </w:rPr>
            </w:pPr>
            <w:r w:rsidRPr="00BE32CB">
              <w:rPr>
                <w:b/>
                <w:sz w:val="20"/>
                <w:szCs w:val="20"/>
              </w:rPr>
              <w:t>White</w:t>
            </w:r>
          </w:p>
          <w:p w14:paraId="0B2A7FC8" w14:textId="77777777" w:rsidR="009877EC" w:rsidRPr="00BE32CB" w:rsidRDefault="009877EC" w:rsidP="006F4BB3">
            <w:pPr>
              <w:keepNext/>
              <w:keepLines/>
              <w:jc w:val="center"/>
              <w:rPr>
                <w:b/>
                <w:sz w:val="20"/>
                <w:szCs w:val="20"/>
              </w:rPr>
            </w:pPr>
            <w:r w:rsidRPr="00BE32CB">
              <w:rPr>
                <w:b/>
                <w:sz w:val="20"/>
                <w:szCs w:val="20"/>
              </w:rPr>
              <w:t>Males</w:t>
            </w:r>
          </w:p>
        </w:tc>
      </w:tr>
      <w:tr w:rsidR="009877EC" w:rsidRPr="00B65723" w14:paraId="718DA47F" w14:textId="77777777" w:rsidTr="00BE32CB">
        <w:tc>
          <w:tcPr>
            <w:tcW w:w="4215" w:type="dxa"/>
            <w:tcBorders>
              <w:top w:val="single" w:sz="12" w:space="0" w:color="auto"/>
              <w:right w:val="single" w:sz="12" w:space="0" w:color="auto"/>
            </w:tcBorders>
          </w:tcPr>
          <w:p w14:paraId="3699AD3D" w14:textId="77777777" w:rsidR="009877EC" w:rsidRPr="00BE32CB" w:rsidRDefault="009877EC" w:rsidP="006F4BB3">
            <w:pPr>
              <w:keepNext/>
              <w:keepLines/>
              <w:rPr>
                <w:b/>
                <w:sz w:val="20"/>
                <w:szCs w:val="20"/>
              </w:rPr>
            </w:pPr>
            <w:r w:rsidRPr="00BE32CB">
              <w:rPr>
                <w:b/>
                <w:sz w:val="20"/>
                <w:szCs w:val="20"/>
              </w:rPr>
              <w:t xml:space="preserve">Alcohol </w:t>
            </w:r>
          </w:p>
        </w:tc>
        <w:tc>
          <w:tcPr>
            <w:tcW w:w="2250" w:type="dxa"/>
            <w:tcBorders>
              <w:top w:val="single" w:sz="12" w:space="0" w:color="auto"/>
              <w:left w:val="single" w:sz="12" w:space="0" w:color="auto"/>
            </w:tcBorders>
          </w:tcPr>
          <w:p w14:paraId="4097CBC3" w14:textId="77777777" w:rsidR="009877EC" w:rsidRPr="00BE32CB" w:rsidRDefault="00221182" w:rsidP="006F4BB3">
            <w:pPr>
              <w:keepNext/>
              <w:keepLines/>
              <w:jc w:val="center"/>
              <w:rPr>
                <w:sz w:val="20"/>
                <w:szCs w:val="20"/>
              </w:rPr>
            </w:pPr>
            <w:r w:rsidRPr="00BE32CB">
              <w:rPr>
                <w:sz w:val="20"/>
                <w:szCs w:val="20"/>
              </w:rPr>
              <w:t>1</w:t>
            </w:r>
          </w:p>
        </w:tc>
        <w:tc>
          <w:tcPr>
            <w:tcW w:w="1170" w:type="dxa"/>
            <w:tcBorders>
              <w:top w:val="single" w:sz="12" w:space="0" w:color="auto"/>
            </w:tcBorders>
          </w:tcPr>
          <w:p w14:paraId="1A70C013" w14:textId="77777777" w:rsidR="009877EC" w:rsidRPr="00BE32CB" w:rsidRDefault="00221182" w:rsidP="006F4BB3">
            <w:pPr>
              <w:keepNext/>
              <w:keepLines/>
              <w:jc w:val="center"/>
              <w:rPr>
                <w:sz w:val="20"/>
                <w:szCs w:val="20"/>
              </w:rPr>
            </w:pPr>
            <w:r w:rsidRPr="00BE32CB">
              <w:rPr>
                <w:sz w:val="20"/>
                <w:szCs w:val="20"/>
              </w:rPr>
              <w:t>2</w:t>
            </w:r>
          </w:p>
        </w:tc>
        <w:tc>
          <w:tcPr>
            <w:tcW w:w="2250" w:type="dxa"/>
            <w:tcBorders>
              <w:top w:val="single" w:sz="12" w:space="0" w:color="auto"/>
            </w:tcBorders>
          </w:tcPr>
          <w:p w14:paraId="72855046" w14:textId="77777777" w:rsidR="009877EC" w:rsidRPr="00BE32CB" w:rsidRDefault="00B12F9B" w:rsidP="006F4BB3">
            <w:pPr>
              <w:keepNext/>
              <w:keepLines/>
              <w:jc w:val="center"/>
              <w:rPr>
                <w:sz w:val="20"/>
                <w:szCs w:val="20"/>
              </w:rPr>
            </w:pPr>
            <w:r>
              <w:rPr>
                <w:sz w:val="20"/>
                <w:szCs w:val="20"/>
              </w:rPr>
              <w:t>-</w:t>
            </w:r>
          </w:p>
        </w:tc>
        <w:tc>
          <w:tcPr>
            <w:tcW w:w="900" w:type="dxa"/>
            <w:tcBorders>
              <w:top w:val="single" w:sz="12" w:space="0" w:color="auto"/>
            </w:tcBorders>
          </w:tcPr>
          <w:p w14:paraId="7F65702F" w14:textId="77777777" w:rsidR="009877EC" w:rsidRPr="00BE32CB" w:rsidRDefault="00337058" w:rsidP="006F4BB3">
            <w:pPr>
              <w:keepNext/>
              <w:keepLines/>
              <w:jc w:val="center"/>
              <w:rPr>
                <w:sz w:val="20"/>
                <w:szCs w:val="20"/>
              </w:rPr>
            </w:pPr>
            <w:r w:rsidRPr="00BE32CB">
              <w:rPr>
                <w:sz w:val="20"/>
                <w:szCs w:val="20"/>
              </w:rPr>
              <w:t>1</w:t>
            </w:r>
          </w:p>
        </w:tc>
      </w:tr>
      <w:tr w:rsidR="009877EC" w:rsidRPr="00B65723" w14:paraId="711CCD5E" w14:textId="77777777" w:rsidTr="00BE32CB">
        <w:tc>
          <w:tcPr>
            <w:tcW w:w="4215" w:type="dxa"/>
            <w:tcBorders>
              <w:right w:val="single" w:sz="12" w:space="0" w:color="auto"/>
            </w:tcBorders>
          </w:tcPr>
          <w:p w14:paraId="61EC8BDA" w14:textId="77777777" w:rsidR="009877EC" w:rsidRPr="00BE32CB" w:rsidRDefault="009877EC" w:rsidP="006F4BB3">
            <w:pPr>
              <w:keepNext/>
              <w:keepLines/>
              <w:rPr>
                <w:b/>
                <w:sz w:val="20"/>
                <w:szCs w:val="20"/>
              </w:rPr>
            </w:pPr>
            <w:r w:rsidRPr="00BE32CB">
              <w:rPr>
                <w:b/>
                <w:sz w:val="20"/>
                <w:szCs w:val="20"/>
              </w:rPr>
              <w:t>Arson</w:t>
            </w:r>
          </w:p>
        </w:tc>
        <w:tc>
          <w:tcPr>
            <w:tcW w:w="2250" w:type="dxa"/>
            <w:tcBorders>
              <w:left w:val="single" w:sz="12" w:space="0" w:color="auto"/>
            </w:tcBorders>
          </w:tcPr>
          <w:p w14:paraId="4ABE23CE" w14:textId="77777777" w:rsidR="009877EC" w:rsidRPr="00BE32CB" w:rsidRDefault="00337058" w:rsidP="006F4BB3">
            <w:pPr>
              <w:keepNext/>
              <w:keepLines/>
              <w:jc w:val="center"/>
              <w:rPr>
                <w:sz w:val="20"/>
                <w:szCs w:val="20"/>
              </w:rPr>
            </w:pPr>
            <w:r w:rsidRPr="00BE32CB">
              <w:rPr>
                <w:sz w:val="20"/>
                <w:szCs w:val="20"/>
              </w:rPr>
              <w:t>-</w:t>
            </w:r>
          </w:p>
        </w:tc>
        <w:tc>
          <w:tcPr>
            <w:tcW w:w="1170" w:type="dxa"/>
          </w:tcPr>
          <w:p w14:paraId="7B70681B" w14:textId="77777777" w:rsidR="009877EC" w:rsidRPr="00BE32CB" w:rsidRDefault="00337058" w:rsidP="006F4BB3">
            <w:pPr>
              <w:keepNext/>
              <w:keepLines/>
              <w:jc w:val="center"/>
              <w:rPr>
                <w:sz w:val="20"/>
                <w:szCs w:val="20"/>
              </w:rPr>
            </w:pPr>
            <w:r w:rsidRPr="00BE32CB">
              <w:rPr>
                <w:sz w:val="20"/>
                <w:szCs w:val="20"/>
              </w:rPr>
              <w:t>-</w:t>
            </w:r>
          </w:p>
        </w:tc>
        <w:tc>
          <w:tcPr>
            <w:tcW w:w="2250" w:type="dxa"/>
          </w:tcPr>
          <w:p w14:paraId="2256BE95" w14:textId="77777777" w:rsidR="009877EC" w:rsidRPr="00BE32CB" w:rsidRDefault="00221182" w:rsidP="006F4BB3">
            <w:pPr>
              <w:keepNext/>
              <w:keepLines/>
              <w:jc w:val="center"/>
              <w:rPr>
                <w:sz w:val="20"/>
                <w:szCs w:val="20"/>
              </w:rPr>
            </w:pPr>
            <w:r w:rsidRPr="00BE32CB">
              <w:rPr>
                <w:sz w:val="20"/>
                <w:szCs w:val="20"/>
              </w:rPr>
              <w:t>1</w:t>
            </w:r>
          </w:p>
        </w:tc>
        <w:tc>
          <w:tcPr>
            <w:tcW w:w="900" w:type="dxa"/>
          </w:tcPr>
          <w:p w14:paraId="74DA2DD2" w14:textId="77777777" w:rsidR="009877EC" w:rsidRPr="00BE32CB" w:rsidRDefault="00337058" w:rsidP="006F4BB3">
            <w:pPr>
              <w:keepNext/>
              <w:keepLines/>
              <w:jc w:val="center"/>
              <w:rPr>
                <w:sz w:val="20"/>
                <w:szCs w:val="20"/>
              </w:rPr>
            </w:pPr>
            <w:r w:rsidRPr="00BE32CB">
              <w:rPr>
                <w:sz w:val="20"/>
                <w:szCs w:val="20"/>
              </w:rPr>
              <w:t>-</w:t>
            </w:r>
          </w:p>
        </w:tc>
      </w:tr>
      <w:tr w:rsidR="009877EC" w:rsidRPr="00B65723" w14:paraId="67110663" w14:textId="77777777" w:rsidTr="00BE32CB">
        <w:tc>
          <w:tcPr>
            <w:tcW w:w="4215" w:type="dxa"/>
            <w:tcBorders>
              <w:right w:val="single" w:sz="12" w:space="0" w:color="auto"/>
            </w:tcBorders>
          </w:tcPr>
          <w:p w14:paraId="78FF878E" w14:textId="77777777" w:rsidR="009877EC" w:rsidRPr="00BE32CB" w:rsidRDefault="009877EC" w:rsidP="006F4BB3">
            <w:pPr>
              <w:keepNext/>
              <w:keepLines/>
              <w:rPr>
                <w:b/>
                <w:sz w:val="20"/>
                <w:szCs w:val="20"/>
              </w:rPr>
            </w:pPr>
            <w:r w:rsidRPr="00BE32CB">
              <w:rPr>
                <w:b/>
                <w:sz w:val="20"/>
                <w:szCs w:val="20"/>
              </w:rPr>
              <w:t>Assault</w:t>
            </w:r>
          </w:p>
        </w:tc>
        <w:tc>
          <w:tcPr>
            <w:tcW w:w="2250" w:type="dxa"/>
            <w:tcBorders>
              <w:left w:val="single" w:sz="12" w:space="0" w:color="auto"/>
            </w:tcBorders>
          </w:tcPr>
          <w:p w14:paraId="7E004EE3" w14:textId="77777777" w:rsidR="009877EC" w:rsidRPr="00BE32CB" w:rsidRDefault="00221182" w:rsidP="006F4BB3">
            <w:pPr>
              <w:keepNext/>
              <w:keepLines/>
              <w:jc w:val="center"/>
              <w:rPr>
                <w:sz w:val="20"/>
                <w:szCs w:val="20"/>
              </w:rPr>
            </w:pPr>
            <w:r w:rsidRPr="00BE32CB">
              <w:rPr>
                <w:sz w:val="20"/>
                <w:szCs w:val="20"/>
              </w:rPr>
              <w:t>1</w:t>
            </w:r>
          </w:p>
        </w:tc>
        <w:tc>
          <w:tcPr>
            <w:tcW w:w="1170" w:type="dxa"/>
          </w:tcPr>
          <w:p w14:paraId="6CDF67DA" w14:textId="77777777" w:rsidR="009877EC" w:rsidRPr="00BE32CB" w:rsidRDefault="00337058" w:rsidP="006F4BB3">
            <w:pPr>
              <w:keepNext/>
              <w:keepLines/>
              <w:jc w:val="center"/>
              <w:rPr>
                <w:sz w:val="20"/>
                <w:szCs w:val="20"/>
              </w:rPr>
            </w:pPr>
            <w:r w:rsidRPr="00BE32CB">
              <w:rPr>
                <w:sz w:val="20"/>
                <w:szCs w:val="20"/>
              </w:rPr>
              <w:t>-</w:t>
            </w:r>
          </w:p>
        </w:tc>
        <w:tc>
          <w:tcPr>
            <w:tcW w:w="2250" w:type="dxa"/>
          </w:tcPr>
          <w:p w14:paraId="51A00D1B" w14:textId="77777777" w:rsidR="009877EC" w:rsidRPr="00BE32CB" w:rsidRDefault="00221182" w:rsidP="006F4BB3">
            <w:pPr>
              <w:keepNext/>
              <w:keepLines/>
              <w:jc w:val="center"/>
              <w:rPr>
                <w:sz w:val="20"/>
                <w:szCs w:val="20"/>
              </w:rPr>
            </w:pPr>
            <w:r w:rsidRPr="00BE32CB">
              <w:rPr>
                <w:sz w:val="20"/>
                <w:szCs w:val="20"/>
              </w:rPr>
              <w:t>3</w:t>
            </w:r>
          </w:p>
        </w:tc>
        <w:tc>
          <w:tcPr>
            <w:tcW w:w="900" w:type="dxa"/>
          </w:tcPr>
          <w:p w14:paraId="0423A8D8" w14:textId="77777777" w:rsidR="009877EC" w:rsidRPr="00BE32CB" w:rsidRDefault="00337058" w:rsidP="006F4BB3">
            <w:pPr>
              <w:keepNext/>
              <w:keepLines/>
              <w:jc w:val="center"/>
              <w:rPr>
                <w:sz w:val="20"/>
                <w:szCs w:val="20"/>
              </w:rPr>
            </w:pPr>
            <w:r w:rsidRPr="00BE32CB">
              <w:rPr>
                <w:sz w:val="20"/>
                <w:szCs w:val="20"/>
              </w:rPr>
              <w:t>3</w:t>
            </w:r>
          </w:p>
        </w:tc>
      </w:tr>
      <w:tr w:rsidR="009877EC" w:rsidRPr="00B65723" w14:paraId="78254890" w14:textId="77777777" w:rsidTr="00BE32CB">
        <w:tc>
          <w:tcPr>
            <w:tcW w:w="4215" w:type="dxa"/>
            <w:tcBorders>
              <w:right w:val="single" w:sz="12" w:space="0" w:color="auto"/>
            </w:tcBorders>
          </w:tcPr>
          <w:p w14:paraId="132EEC58" w14:textId="77777777" w:rsidR="009877EC" w:rsidRPr="00BE32CB" w:rsidRDefault="009877EC" w:rsidP="006F4BB3">
            <w:pPr>
              <w:keepNext/>
              <w:keepLines/>
              <w:rPr>
                <w:b/>
                <w:sz w:val="20"/>
                <w:szCs w:val="20"/>
              </w:rPr>
            </w:pPr>
            <w:r w:rsidRPr="00BE32CB">
              <w:rPr>
                <w:b/>
                <w:sz w:val="20"/>
                <w:szCs w:val="20"/>
              </w:rPr>
              <w:t>Computer</w:t>
            </w:r>
          </w:p>
        </w:tc>
        <w:tc>
          <w:tcPr>
            <w:tcW w:w="2250" w:type="dxa"/>
            <w:tcBorders>
              <w:left w:val="single" w:sz="12" w:space="0" w:color="auto"/>
            </w:tcBorders>
          </w:tcPr>
          <w:p w14:paraId="0A2DA06C" w14:textId="77777777" w:rsidR="009877EC" w:rsidRPr="00BE32CB" w:rsidRDefault="00337058" w:rsidP="006F4BB3">
            <w:pPr>
              <w:keepNext/>
              <w:keepLines/>
              <w:jc w:val="center"/>
              <w:rPr>
                <w:sz w:val="20"/>
                <w:szCs w:val="20"/>
              </w:rPr>
            </w:pPr>
            <w:r w:rsidRPr="00BE32CB">
              <w:rPr>
                <w:sz w:val="20"/>
                <w:szCs w:val="20"/>
              </w:rPr>
              <w:t>-</w:t>
            </w:r>
          </w:p>
        </w:tc>
        <w:tc>
          <w:tcPr>
            <w:tcW w:w="1170" w:type="dxa"/>
          </w:tcPr>
          <w:p w14:paraId="13700868" w14:textId="77777777" w:rsidR="009877EC" w:rsidRPr="00BE32CB" w:rsidRDefault="00337058" w:rsidP="006F4BB3">
            <w:pPr>
              <w:keepNext/>
              <w:keepLines/>
              <w:jc w:val="center"/>
              <w:rPr>
                <w:sz w:val="20"/>
                <w:szCs w:val="20"/>
              </w:rPr>
            </w:pPr>
            <w:r w:rsidRPr="00BE32CB">
              <w:rPr>
                <w:sz w:val="20"/>
                <w:szCs w:val="20"/>
              </w:rPr>
              <w:t>-</w:t>
            </w:r>
          </w:p>
        </w:tc>
        <w:tc>
          <w:tcPr>
            <w:tcW w:w="2250" w:type="dxa"/>
          </w:tcPr>
          <w:p w14:paraId="4BFF47F6" w14:textId="77777777" w:rsidR="009877EC" w:rsidRPr="00BE32CB" w:rsidRDefault="00337058" w:rsidP="006F4BB3">
            <w:pPr>
              <w:keepNext/>
              <w:keepLines/>
              <w:jc w:val="center"/>
              <w:rPr>
                <w:sz w:val="20"/>
                <w:szCs w:val="20"/>
              </w:rPr>
            </w:pPr>
            <w:r w:rsidRPr="00BE32CB">
              <w:rPr>
                <w:sz w:val="20"/>
                <w:szCs w:val="20"/>
              </w:rPr>
              <w:t>-</w:t>
            </w:r>
          </w:p>
        </w:tc>
        <w:tc>
          <w:tcPr>
            <w:tcW w:w="900" w:type="dxa"/>
          </w:tcPr>
          <w:p w14:paraId="1B787B77" w14:textId="77777777" w:rsidR="009877EC" w:rsidRPr="00BE32CB" w:rsidRDefault="00337058" w:rsidP="006F4BB3">
            <w:pPr>
              <w:keepNext/>
              <w:keepLines/>
              <w:jc w:val="center"/>
              <w:rPr>
                <w:sz w:val="20"/>
                <w:szCs w:val="20"/>
              </w:rPr>
            </w:pPr>
            <w:r w:rsidRPr="00BE32CB">
              <w:rPr>
                <w:sz w:val="20"/>
                <w:szCs w:val="20"/>
              </w:rPr>
              <w:t>2</w:t>
            </w:r>
          </w:p>
        </w:tc>
      </w:tr>
      <w:tr w:rsidR="009877EC" w:rsidRPr="00B65723" w14:paraId="059F430C" w14:textId="77777777" w:rsidTr="00BE32CB">
        <w:tc>
          <w:tcPr>
            <w:tcW w:w="4215" w:type="dxa"/>
            <w:tcBorders>
              <w:right w:val="single" w:sz="12" w:space="0" w:color="auto"/>
            </w:tcBorders>
          </w:tcPr>
          <w:p w14:paraId="495DAF54" w14:textId="77777777" w:rsidR="009877EC" w:rsidRPr="00BE32CB" w:rsidRDefault="009877EC" w:rsidP="006F4BB3">
            <w:pPr>
              <w:keepNext/>
              <w:keepLines/>
              <w:rPr>
                <w:b/>
                <w:sz w:val="20"/>
                <w:szCs w:val="20"/>
              </w:rPr>
            </w:pPr>
            <w:r w:rsidRPr="00BE32CB">
              <w:rPr>
                <w:b/>
                <w:sz w:val="20"/>
                <w:szCs w:val="20"/>
              </w:rPr>
              <w:t>Controlled Substance (prescription)</w:t>
            </w:r>
          </w:p>
        </w:tc>
        <w:tc>
          <w:tcPr>
            <w:tcW w:w="2250" w:type="dxa"/>
            <w:tcBorders>
              <w:left w:val="single" w:sz="12" w:space="0" w:color="auto"/>
            </w:tcBorders>
          </w:tcPr>
          <w:p w14:paraId="2A1BFC77" w14:textId="77777777" w:rsidR="009877EC" w:rsidRPr="00BE32CB" w:rsidRDefault="00337058" w:rsidP="006F4BB3">
            <w:pPr>
              <w:keepNext/>
              <w:keepLines/>
              <w:jc w:val="center"/>
              <w:rPr>
                <w:sz w:val="20"/>
                <w:szCs w:val="20"/>
              </w:rPr>
            </w:pPr>
            <w:r w:rsidRPr="00BE32CB">
              <w:rPr>
                <w:sz w:val="20"/>
                <w:szCs w:val="20"/>
              </w:rPr>
              <w:t>-</w:t>
            </w:r>
          </w:p>
        </w:tc>
        <w:tc>
          <w:tcPr>
            <w:tcW w:w="1170" w:type="dxa"/>
          </w:tcPr>
          <w:p w14:paraId="0EB117A2" w14:textId="77777777" w:rsidR="009877EC" w:rsidRPr="00BE32CB" w:rsidRDefault="00337058" w:rsidP="006F4BB3">
            <w:pPr>
              <w:keepNext/>
              <w:keepLines/>
              <w:jc w:val="center"/>
              <w:rPr>
                <w:sz w:val="20"/>
                <w:szCs w:val="20"/>
              </w:rPr>
            </w:pPr>
            <w:r w:rsidRPr="00BE32CB">
              <w:rPr>
                <w:sz w:val="20"/>
                <w:szCs w:val="20"/>
              </w:rPr>
              <w:t>-</w:t>
            </w:r>
          </w:p>
        </w:tc>
        <w:tc>
          <w:tcPr>
            <w:tcW w:w="2250" w:type="dxa"/>
          </w:tcPr>
          <w:p w14:paraId="3AE45062" w14:textId="77777777" w:rsidR="009877EC" w:rsidRPr="00BE32CB" w:rsidRDefault="00337058" w:rsidP="006F4BB3">
            <w:pPr>
              <w:keepNext/>
              <w:keepLines/>
              <w:jc w:val="center"/>
              <w:rPr>
                <w:sz w:val="20"/>
                <w:szCs w:val="20"/>
              </w:rPr>
            </w:pPr>
            <w:r w:rsidRPr="00BE32CB">
              <w:rPr>
                <w:sz w:val="20"/>
                <w:szCs w:val="20"/>
              </w:rPr>
              <w:t>-</w:t>
            </w:r>
          </w:p>
        </w:tc>
        <w:tc>
          <w:tcPr>
            <w:tcW w:w="900" w:type="dxa"/>
          </w:tcPr>
          <w:p w14:paraId="63EC91B9" w14:textId="77777777" w:rsidR="009877EC" w:rsidRPr="00BE32CB" w:rsidRDefault="00337058" w:rsidP="006F4BB3">
            <w:pPr>
              <w:keepNext/>
              <w:keepLines/>
              <w:jc w:val="center"/>
              <w:rPr>
                <w:sz w:val="20"/>
                <w:szCs w:val="20"/>
              </w:rPr>
            </w:pPr>
            <w:r w:rsidRPr="00BE32CB">
              <w:rPr>
                <w:sz w:val="20"/>
                <w:szCs w:val="20"/>
              </w:rPr>
              <w:t>1</w:t>
            </w:r>
          </w:p>
        </w:tc>
      </w:tr>
      <w:tr w:rsidR="009877EC" w:rsidRPr="00B65723" w14:paraId="2DE40FBF" w14:textId="77777777" w:rsidTr="00BE32CB">
        <w:tc>
          <w:tcPr>
            <w:tcW w:w="4215" w:type="dxa"/>
            <w:tcBorders>
              <w:right w:val="single" w:sz="12" w:space="0" w:color="auto"/>
            </w:tcBorders>
          </w:tcPr>
          <w:p w14:paraId="49DBD8DC" w14:textId="77777777" w:rsidR="009877EC" w:rsidRPr="00BE32CB" w:rsidRDefault="009877EC" w:rsidP="006F4BB3">
            <w:pPr>
              <w:keepNext/>
              <w:keepLines/>
              <w:rPr>
                <w:b/>
                <w:sz w:val="20"/>
                <w:szCs w:val="20"/>
              </w:rPr>
            </w:pPr>
            <w:r w:rsidRPr="00BE32CB">
              <w:rPr>
                <w:b/>
                <w:sz w:val="20"/>
                <w:szCs w:val="20"/>
              </w:rPr>
              <w:t>Disruptive/Disorderly Conduct/Insubordination</w:t>
            </w:r>
          </w:p>
        </w:tc>
        <w:tc>
          <w:tcPr>
            <w:tcW w:w="2250" w:type="dxa"/>
            <w:tcBorders>
              <w:left w:val="single" w:sz="12" w:space="0" w:color="auto"/>
            </w:tcBorders>
          </w:tcPr>
          <w:p w14:paraId="121B3DED" w14:textId="77777777" w:rsidR="009877EC" w:rsidRPr="00BE32CB" w:rsidRDefault="00221182" w:rsidP="006F4BB3">
            <w:pPr>
              <w:keepNext/>
              <w:keepLines/>
              <w:jc w:val="center"/>
              <w:rPr>
                <w:sz w:val="20"/>
                <w:szCs w:val="20"/>
              </w:rPr>
            </w:pPr>
            <w:r w:rsidRPr="00BE32CB">
              <w:rPr>
                <w:sz w:val="20"/>
                <w:szCs w:val="20"/>
              </w:rPr>
              <w:t>9</w:t>
            </w:r>
          </w:p>
        </w:tc>
        <w:tc>
          <w:tcPr>
            <w:tcW w:w="1170" w:type="dxa"/>
          </w:tcPr>
          <w:p w14:paraId="3A2363F2" w14:textId="77777777" w:rsidR="009877EC" w:rsidRPr="00BE32CB" w:rsidRDefault="00337058" w:rsidP="006F4BB3">
            <w:pPr>
              <w:keepNext/>
              <w:keepLines/>
              <w:jc w:val="center"/>
              <w:rPr>
                <w:sz w:val="20"/>
                <w:szCs w:val="20"/>
              </w:rPr>
            </w:pPr>
            <w:r w:rsidRPr="00BE32CB">
              <w:rPr>
                <w:sz w:val="20"/>
                <w:szCs w:val="20"/>
              </w:rPr>
              <w:t>-</w:t>
            </w:r>
          </w:p>
        </w:tc>
        <w:tc>
          <w:tcPr>
            <w:tcW w:w="2250" w:type="dxa"/>
          </w:tcPr>
          <w:p w14:paraId="7ABE1340" w14:textId="77777777" w:rsidR="009877EC" w:rsidRPr="00BE32CB" w:rsidRDefault="00221182" w:rsidP="006F4BB3">
            <w:pPr>
              <w:keepNext/>
              <w:keepLines/>
              <w:jc w:val="center"/>
              <w:rPr>
                <w:sz w:val="20"/>
                <w:szCs w:val="20"/>
              </w:rPr>
            </w:pPr>
            <w:r w:rsidRPr="00BE32CB">
              <w:rPr>
                <w:sz w:val="20"/>
                <w:szCs w:val="20"/>
              </w:rPr>
              <w:t>9</w:t>
            </w:r>
          </w:p>
        </w:tc>
        <w:tc>
          <w:tcPr>
            <w:tcW w:w="900" w:type="dxa"/>
          </w:tcPr>
          <w:p w14:paraId="68F5845F" w14:textId="77777777" w:rsidR="009877EC" w:rsidRPr="00BE32CB" w:rsidRDefault="00337058" w:rsidP="006F4BB3">
            <w:pPr>
              <w:keepNext/>
              <w:keepLines/>
              <w:jc w:val="center"/>
              <w:rPr>
                <w:sz w:val="20"/>
                <w:szCs w:val="20"/>
              </w:rPr>
            </w:pPr>
            <w:r w:rsidRPr="00BE32CB">
              <w:rPr>
                <w:sz w:val="20"/>
                <w:szCs w:val="20"/>
              </w:rPr>
              <w:t>22</w:t>
            </w:r>
          </w:p>
        </w:tc>
      </w:tr>
      <w:tr w:rsidR="009877EC" w:rsidRPr="00B65723" w14:paraId="26193628" w14:textId="77777777" w:rsidTr="00BE32CB">
        <w:tc>
          <w:tcPr>
            <w:tcW w:w="4215" w:type="dxa"/>
            <w:tcBorders>
              <w:right w:val="single" w:sz="12" w:space="0" w:color="auto"/>
            </w:tcBorders>
          </w:tcPr>
          <w:p w14:paraId="213CE70F" w14:textId="77777777" w:rsidR="009877EC" w:rsidRPr="00BE32CB" w:rsidRDefault="009877EC" w:rsidP="006F4BB3">
            <w:pPr>
              <w:keepNext/>
              <w:keepLines/>
              <w:rPr>
                <w:b/>
                <w:sz w:val="20"/>
                <w:szCs w:val="20"/>
              </w:rPr>
            </w:pPr>
            <w:r w:rsidRPr="00BE32CB">
              <w:rPr>
                <w:b/>
                <w:sz w:val="20"/>
                <w:szCs w:val="20"/>
              </w:rPr>
              <w:t>Fighting</w:t>
            </w:r>
          </w:p>
        </w:tc>
        <w:tc>
          <w:tcPr>
            <w:tcW w:w="2250" w:type="dxa"/>
            <w:tcBorders>
              <w:left w:val="single" w:sz="12" w:space="0" w:color="auto"/>
            </w:tcBorders>
          </w:tcPr>
          <w:p w14:paraId="3878E7AB" w14:textId="77777777" w:rsidR="009877EC" w:rsidRPr="00BE32CB" w:rsidRDefault="00221182" w:rsidP="006F4BB3">
            <w:pPr>
              <w:keepNext/>
              <w:keepLines/>
              <w:jc w:val="center"/>
              <w:rPr>
                <w:sz w:val="20"/>
                <w:szCs w:val="20"/>
              </w:rPr>
            </w:pPr>
            <w:r w:rsidRPr="00BE32CB">
              <w:rPr>
                <w:sz w:val="20"/>
                <w:szCs w:val="20"/>
              </w:rPr>
              <w:t>9</w:t>
            </w:r>
          </w:p>
        </w:tc>
        <w:tc>
          <w:tcPr>
            <w:tcW w:w="1170" w:type="dxa"/>
          </w:tcPr>
          <w:p w14:paraId="115C4DF6" w14:textId="77777777" w:rsidR="009877EC" w:rsidRPr="00BE32CB" w:rsidRDefault="00337058" w:rsidP="006F4BB3">
            <w:pPr>
              <w:keepNext/>
              <w:keepLines/>
              <w:jc w:val="center"/>
              <w:rPr>
                <w:sz w:val="20"/>
                <w:szCs w:val="20"/>
              </w:rPr>
            </w:pPr>
            <w:r w:rsidRPr="00BE32CB">
              <w:rPr>
                <w:sz w:val="20"/>
                <w:szCs w:val="20"/>
              </w:rPr>
              <w:t>-</w:t>
            </w:r>
          </w:p>
        </w:tc>
        <w:tc>
          <w:tcPr>
            <w:tcW w:w="2250" w:type="dxa"/>
          </w:tcPr>
          <w:p w14:paraId="1D278ABF" w14:textId="77777777" w:rsidR="009877EC" w:rsidRPr="00BE32CB" w:rsidRDefault="00221182" w:rsidP="006F4BB3">
            <w:pPr>
              <w:keepNext/>
              <w:keepLines/>
              <w:jc w:val="center"/>
              <w:rPr>
                <w:sz w:val="20"/>
                <w:szCs w:val="20"/>
              </w:rPr>
            </w:pPr>
            <w:r w:rsidRPr="00BE32CB">
              <w:rPr>
                <w:sz w:val="20"/>
                <w:szCs w:val="20"/>
              </w:rPr>
              <w:t>13</w:t>
            </w:r>
          </w:p>
        </w:tc>
        <w:tc>
          <w:tcPr>
            <w:tcW w:w="900" w:type="dxa"/>
          </w:tcPr>
          <w:p w14:paraId="11027398" w14:textId="77777777" w:rsidR="009877EC" w:rsidRPr="00BE32CB" w:rsidRDefault="00337058" w:rsidP="006F4BB3">
            <w:pPr>
              <w:keepNext/>
              <w:keepLines/>
              <w:jc w:val="center"/>
              <w:rPr>
                <w:sz w:val="20"/>
                <w:szCs w:val="20"/>
              </w:rPr>
            </w:pPr>
            <w:r w:rsidRPr="00BE32CB">
              <w:rPr>
                <w:sz w:val="20"/>
                <w:szCs w:val="20"/>
              </w:rPr>
              <w:t>17</w:t>
            </w:r>
          </w:p>
        </w:tc>
      </w:tr>
      <w:tr w:rsidR="009877EC" w:rsidRPr="00B65723" w14:paraId="58A97AD7" w14:textId="77777777" w:rsidTr="00BE32CB">
        <w:tc>
          <w:tcPr>
            <w:tcW w:w="4215" w:type="dxa"/>
            <w:tcBorders>
              <w:right w:val="single" w:sz="12" w:space="0" w:color="auto"/>
            </w:tcBorders>
          </w:tcPr>
          <w:p w14:paraId="303F6F41" w14:textId="77777777" w:rsidR="009877EC" w:rsidRPr="00BE32CB" w:rsidRDefault="009877EC" w:rsidP="006F4BB3">
            <w:pPr>
              <w:keepNext/>
              <w:keepLines/>
              <w:rPr>
                <w:b/>
                <w:sz w:val="20"/>
                <w:szCs w:val="20"/>
              </w:rPr>
            </w:pPr>
            <w:r w:rsidRPr="00BE32CB">
              <w:rPr>
                <w:b/>
                <w:sz w:val="20"/>
                <w:szCs w:val="20"/>
              </w:rPr>
              <w:t>Harassment</w:t>
            </w:r>
          </w:p>
        </w:tc>
        <w:tc>
          <w:tcPr>
            <w:tcW w:w="2250" w:type="dxa"/>
            <w:tcBorders>
              <w:left w:val="single" w:sz="12" w:space="0" w:color="auto"/>
            </w:tcBorders>
          </w:tcPr>
          <w:p w14:paraId="0C9BD879" w14:textId="77777777" w:rsidR="009877EC" w:rsidRPr="00BE32CB" w:rsidRDefault="00221182" w:rsidP="006F4BB3">
            <w:pPr>
              <w:keepNext/>
              <w:keepLines/>
              <w:jc w:val="center"/>
              <w:rPr>
                <w:sz w:val="20"/>
                <w:szCs w:val="20"/>
              </w:rPr>
            </w:pPr>
            <w:r w:rsidRPr="00BE32CB">
              <w:rPr>
                <w:sz w:val="20"/>
                <w:szCs w:val="20"/>
              </w:rPr>
              <w:t>1</w:t>
            </w:r>
          </w:p>
        </w:tc>
        <w:tc>
          <w:tcPr>
            <w:tcW w:w="1170" w:type="dxa"/>
          </w:tcPr>
          <w:p w14:paraId="51CC54DA" w14:textId="77777777" w:rsidR="009877EC" w:rsidRPr="00BE32CB" w:rsidRDefault="00337058" w:rsidP="006F4BB3">
            <w:pPr>
              <w:keepNext/>
              <w:keepLines/>
              <w:jc w:val="center"/>
              <w:rPr>
                <w:sz w:val="20"/>
                <w:szCs w:val="20"/>
              </w:rPr>
            </w:pPr>
            <w:r w:rsidRPr="00BE32CB">
              <w:rPr>
                <w:sz w:val="20"/>
                <w:szCs w:val="20"/>
              </w:rPr>
              <w:t>-</w:t>
            </w:r>
          </w:p>
        </w:tc>
        <w:tc>
          <w:tcPr>
            <w:tcW w:w="2250" w:type="dxa"/>
          </w:tcPr>
          <w:p w14:paraId="26E00032" w14:textId="77777777" w:rsidR="009877EC" w:rsidRPr="00BE32CB" w:rsidRDefault="00221182" w:rsidP="006F4BB3">
            <w:pPr>
              <w:keepNext/>
              <w:keepLines/>
              <w:jc w:val="center"/>
              <w:rPr>
                <w:sz w:val="20"/>
                <w:szCs w:val="20"/>
              </w:rPr>
            </w:pPr>
            <w:r w:rsidRPr="00BE32CB">
              <w:rPr>
                <w:sz w:val="20"/>
                <w:szCs w:val="20"/>
              </w:rPr>
              <w:t>2</w:t>
            </w:r>
          </w:p>
        </w:tc>
        <w:tc>
          <w:tcPr>
            <w:tcW w:w="900" w:type="dxa"/>
          </w:tcPr>
          <w:p w14:paraId="7A743F33" w14:textId="77777777" w:rsidR="009877EC" w:rsidRPr="00BE32CB" w:rsidRDefault="00337058" w:rsidP="006F4BB3">
            <w:pPr>
              <w:keepNext/>
              <w:keepLines/>
              <w:jc w:val="center"/>
              <w:rPr>
                <w:sz w:val="20"/>
                <w:szCs w:val="20"/>
              </w:rPr>
            </w:pPr>
            <w:r w:rsidRPr="00BE32CB">
              <w:rPr>
                <w:sz w:val="20"/>
                <w:szCs w:val="20"/>
              </w:rPr>
              <w:t>2</w:t>
            </w:r>
          </w:p>
        </w:tc>
      </w:tr>
      <w:tr w:rsidR="009877EC" w:rsidRPr="00B65723" w14:paraId="26246C25" w14:textId="77777777" w:rsidTr="00BE32CB">
        <w:tc>
          <w:tcPr>
            <w:tcW w:w="4215" w:type="dxa"/>
            <w:tcBorders>
              <w:right w:val="single" w:sz="12" w:space="0" w:color="auto"/>
            </w:tcBorders>
          </w:tcPr>
          <w:p w14:paraId="78DA78EC" w14:textId="77777777" w:rsidR="009877EC" w:rsidRPr="00BE32CB" w:rsidRDefault="009877EC" w:rsidP="006F4BB3">
            <w:pPr>
              <w:keepNext/>
              <w:keepLines/>
              <w:rPr>
                <w:b/>
                <w:sz w:val="20"/>
                <w:szCs w:val="20"/>
              </w:rPr>
            </w:pPr>
            <w:r w:rsidRPr="00BE32CB">
              <w:rPr>
                <w:b/>
                <w:sz w:val="20"/>
                <w:szCs w:val="20"/>
              </w:rPr>
              <w:t>Illegal Drugs</w:t>
            </w:r>
          </w:p>
        </w:tc>
        <w:tc>
          <w:tcPr>
            <w:tcW w:w="2250" w:type="dxa"/>
            <w:tcBorders>
              <w:left w:val="single" w:sz="12" w:space="0" w:color="auto"/>
            </w:tcBorders>
          </w:tcPr>
          <w:p w14:paraId="705DE85F" w14:textId="77777777" w:rsidR="009877EC" w:rsidRPr="00BE32CB" w:rsidRDefault="00221182" w:rsidP="006F4BB3">
            <w:pPr>
              <w:keepNext/>
              <w:keepLines/>
              <w:jc w:val="center"/>
              <w:rPr>
                <w:sz w:val="20"/>
                <w:szCs w:val="20"/>
              </w:rPr>
            </w:pPr>
            <w:r w:rsidRPr="00BE32CB">
              <w:rPr>
                <w:sz w:val="20"/>
                <w:szCs w:val="20"/>
              </w:rPr>
              <w:t>4</w:t>
            </w:r>
          </w:p>
        </w:tc>
        <w:tc>
          <w:tcPr>
            <w:tcW w:w="1170" w:type="dxa"/>
          </w:tcPr>
          <w:p w14:paraId="5DA8816A" w14:textId="77777777" w:rsidR="009877EC" w:rsidRPr="00BE32CB" w:rsidRDefault="00221182" w:rsidP="006F4BB3">
            <w:pPr>
              <w:keepNext/>
              <w:keepLines/>
              <w:jc w:val="center"/>
              <w:rPr>
                <w:sz w:val="20"/>
                <w:szCs w:val="20"/>
              </w:rPr>
            </w:pPr>
            <w:r w:rsidRPr="00BE32CB">
              <w:rPr>
                <w:sz w:val="20"/>
                <w:szCs w:val="20"/>
              </w:rPr>
              <w:t>3</w:t>
            </w:r>
          </w:p>
        </w:tc>
        <w:tc>
          <w:tcPr>
            <w:tcW w:w="2250" w:type="dxa"/>
          </w:tcPr>
          <w:p w14:paraId="2479B7EB" w14:textId="77777777" w:rsidR="009877EC" w:rsidRPr="00BE32CB" w:rsidRDefault="00221182" w:rsidP="006F4BB3">
            <w:pPr>
              <w:keepNext/>
              <w:keepLines/>
              <w:jc w:val="center"/>
              <w:rPr>
                <w:sz w:val="20"/>
                <w:szCs w:val="20"/>
              </w:rPr>
            </w:pPr>
            <w:r w:rsidRPr="00BE32CB">
              <w:rPr>
                <w:sz w:val="20"/>
                <w:szCs w:val="20"/>
              </w:rPr>
              <w:t>2</w:t>
            </w:r>
          </w:p>
        </w:tc>
        <w:tc>
          <w:tcPr>
            <w:tcW w:w="900" w:type="dxa"/>
          </w:tcPr>
          <w:p w14:paraId="6C91883D" w14:textId="77777777" w:rsidR="009877EC" w:rsidRPr="00BE32CB" w:rsidRDefault="00337058" w:rsidP="006F4BB3">
            <w:pPr>
              <w:keepNext/>
              <w:keepLines/>
              <w:jc w:val="center"/>
              <w:rPr>
                <w:sz w:val="20"/>
                <w:szCs w:val="20"/>
              </w:rPr>
            </w:pPr>
            <w:r w:rsidRPr="00BE32CB">
              <w:rPr>
                <w:sz w:val="20"/>
                <w:szCs w:val="20"/>
              </w:rPr>
              <w:t>5</w:t>
            </w:r>
          </w:p>
        </w:tc>
      </w:tr>
      <w:tr w:rsidR="009877EC" w:rsidRPr="00B65723" w14:paraId="2B4CCDD2" w14:textId="77777777" w:rsidTr="00BE32CB">
        <w:tc>
          <w:tcPr>
            <w:tcW w:w="4215" w:type="dxa"/>
            <w:tcBorders>
              <w:right w:val="single" w:sz="12" w:space="0" w:color="auto"/>
            </w:tcBorders>
          </w:tcPr>
          <w:p w14:paraId="5E559524" w14:textId="77777777" w:rsidR="009877EC" w:rsidRPr="00BE32CB" w:rsidRDefault="009877EC" w:rsidP="006F4BB3">
            <w:pPr>
              <w:keepNext/>
              <w:keepLines/>
              <w:rPr>
                <w:b/>
                <w:sz w:val="20"/>
                <w:szCs w:val="20"/>
              </w:rPr>
            </w:pPr>
            <w:r w:rsidRPr="00BE32CB">
              <w:rPr>
                <w:b/>
                <w:sz w:val="20"/>
                <w:szCs w:val="20"/>
              </w:rPr>
              <w:t>Other</w:t>
            </w:r>
          </w:p>
        </w:tc>
        <w:tc>
          <w:tcPr>
            <w:tcW w:w="2250" w:type="dxa"/>
            <w:tcBorders>
              <w:left w:val="single" w:sz="12" w:space="0" w:color="auto"/>
            </w:tcBorders>
          </w:tcPr>
          <w:p w14:paraId="14476DC8" w14:textId="77777777" w:rsidR="009877EC" w:rsidRPr="00BE32CB" w:rsidRDefault="00221182" w:rsidP="006F4BB3">
            <w:pPr>
              <w:keepNext/>
              <w:keepLines/>
              <w:jc w:val="center"/>
              <w:rPr>
                <w:sz w:val="20"/>
                <w:szCs w:val="20"/>
              </w:rPr>
            </w:pPr>
            <w:r w:rsidRPr="00BE32CB">
              <w:rPr>
                <w:sz w:val="20"/>
                <w:szCs w:val="20"/>
              </w:rPr>
              <w:t>1</w:t>
            </w:r>
          </w:p>
        </w:tc>
        <w:tc>
          <w:tcPr>
            <w:tcW w:w="1170" w:type="dxa"/>
          </w:tcPr>
          <w:p w14:paraId="134B541F" w14:textId="77777777" w:rsidR="009877EC" w:rsidRPr="00BE32CB" w:rsidRDefault="00337058" w:rsidP="006F4BB3">
            <w:pPr>
              <w:keepNext/>
              <w:keepLines/>
              <w:jc w:val="center"/>
              <w:rPr>
                <w:sz w:val="20"/>
                <w:szCs w:val="20"/>
              </w:rPr>
            </w:pPr>
            <w:r w:rsidRPr="00BE32CB">
              <w:rPr>
                <w:sz w:val="20"/>
                <w:szCs w:val="20"/>
              </w:rPr>
              <w:t>-</w:t>
            </w:r>
          </w:p>
        </w:tc>
        <w:tc>
          <w:tcPr>
            <w:tcW w:w="2250" w:type="dxa"/>
          </w:tcPr>
          <w:p w14:paraId="4BE6E128" w14:textId="77777777" w:rsidR="009877EC" w:rsidRPr="00BE32CB" w:rsidRDefault="00221182" w:rsidP="006F4BB3">
            <w:pPr>
              <w:keepNext/>
              <w:keepLines/>
              <w:jc w:val="center"/>
              <w:rPr>
                <w:sz w:val="20"/>
                <w:szCs w:val="20"/>
              </w:rPr>
            </w:pPr>
            <w:r w:rsidRPr="00BE32CB">
              <w:rPr>
                <w:sz w:val="20"/>
                <w:szCs w:val="20"/>
              </w:rPr>
              <w:t>4</w:t>
            </w:r>
          </w:p>
        </w:tc>
        <w:tc>
          <w:tcPr>
            <w:tcW w:w="900" w:type="dxa"/>
          </w:tcPr>
          <w:p w14:paraId="7358A8B3" w14:textId="77777777" w:rsidR="009877EC" w:rsidRPr="00BE32CB" w:rsidRDefault="00337058" w:rsidP="006F4BB3">
            <w:pPr>
              <w:keepNext/>
              <w:keepLines/>
              <w:jc w:val="center"/>
              <w:rPr>
                <w:sz w:val="20"/>
                <w:szCs w:val="20"/>
              </w:rPr>
            </w:pPr>
            <w:r w:rsidRPr="00BE32CB">
              <w:rPr>
                <w:sz w:val="20"/>
                <w:szCs w:val="20"/>
              </w:rPr>
              <w:t>2</w:t>
            </w:r>
          </w:p>
        </w:tc>
      </w:tr>
      <w:tr w:rsidR="009877EC" w:rsidRPr="00B65723" w14:paraId="3299055C" w14:textId="77777777" w:rsidTr="00BE32CB">
        <w:tc>
          <w:tcPr>
            <w:tcW w:w="4215" w:type="dxa"/>
            <w:tcBorders>
              <w:right w:val="single" w:sz="12" w:space="0" w:color="auto"/>
            </w:tcBorders>
          </w:tcPr>
          <w:p w14:paraId="3C80AF41" w14:textId="77777777" w:rsidR="009877EC" w:rsidRPr="00BE32CB" w:rsidRDefault="009877EC" w:rsidP="006F4BB3">
            <w:pPr>
              <w:keepNext/>
              <w:keepLines/>
              <w:rPr>
                <w:b/>
                <w:sz w:val="20"/>
                <w:szCs w:val="20"/>
              </w:rPr>
            </w:pPr>
            <w:r w:rsidRPr="00BE32CB">
              <w:rPr>
                <w:b/>
                <w:sz w:val="20"/>
                <w:szCs w:val="20"/>
              </w:rPr>
              <w:t>Terroristic Threats</w:t>
            </w:r>
          </w:p>
        </w:tc>
        <w:tc>
          <w:tcPr>
            <w:tcW w:w="2250" w:type="dxa"/>
            <w:tcBorders>
              <w:left w:val="single" w:sz="12" w:space="0" w:color="auto"/>
            </w:tcBorders>
          </w:tcPr>
          <w:p w14:paraId="2FD032C5" w14:textId="77777777" w:rsidR="009877EC" w:rsidRPr="00BE32CB" w:rsidRDefault="00337058" w:rsidP="006F4BB3">
            <w:pPr>
              <w:keepNext/>
              <w:keepLines/>
              <w:jc w:val="center"/>
              <w:rPr>
                <w:sz w:val="20"/>
                <w:szCs w:val="20"/>
              </w:rPr>
            </w:pPr>
            <w:r w:rsidRPr="00BE32CB">
              <w:rPr>
                <w:sz w:val="20"/>
                <w:szCs w:val="20"/>
              </w:rPr>
              <w:t>-</w:t>
            </w:r>
          </w:p>
        </w:tc>
        <w:tc>
          <w:tcPr>
            <w:tcW w:w="1170" w:type="dxa"/>
          </w:tcPr>
          <w:p w14:paraId="61388775" w14:textId="77777777" w:rsidR="009877EC" w:rsidRPr="00BE32CB" w:rsidRDefault="00337058" w:rsidP="006F4BB3">
            <w:pPr>
              <w:keepNext/>
              <w:keepLines/>
              <w:jc w:val="center"/>
              <w:rPr>
                <w:sz w:val="20"/>
                <w:szCs w:val="20"/>
              </w:rPr>
            </w:pPr>
            <w:r w:rsidRPr="00BE32CB">
              <w:rPr>
                <w:sz w:val="20"/>
                <w:szCs w:val="20"/>
              </w:rPr>
              <w:t>-</w:t>
            </w:r>
          </w:p>
        </w:tc>
        <w:tc>
          <w:tcPr>
            <w:tcW w:w="2250" w:type="dxa"/>
          </w:tcPr>
          <w:p w14:paraId="50B16FD1" w14:textId="77777777" w:rsidR="009877EC" w:rsidRPr="00BE32CB" w:rsidRDefault="00337058" w:rsidP="006F4BB3">
            <w:pPr>
              <w:keepNext/>
              <w:keepLines/>
              <w:jc w:val="center"/>
              <w:rPr>
                <w:sz w:val="20"/>
                <w:szCs w:val="20"/>
              </w:rPr>
            </w:pPr>
            <w:r w:rsidRPr="00BE32CB">
              <w:rPr>
                <w:sz w:val="20"/>
                <w:szCs w:val="20"/>
              </w:rPr>
              <w:t>-</w:t>
            </w:r>
          </w:p>
        </w:tc>
        <w:tc>
          <w:tcPr>
            <w:tcW w:w="900" w:type="dxa"/>
          </w:tcPr>
          <w:p w14:paraId="421B765F" w14:textId="77777777" w:rsidR="009877EC" w:rsidRPr="00BE32CB" w:rsidRDefault="00337058" w:rsidP="006F4BB3">
            <w:pPr>
              <w:keepNext/>
              <w:keepLines/>
              <w:jc w:val="center"/>
              <w:rPr>
                <w:sz w:val="20"/>
                <w:szCs w:val="20"/>
              </w:rPr>
            </w:pPr>
            <w:r w:rsidRPr="00BE32CB">
              <w:rPr>
                <w:sz w:val="20"/>
                <w:szCs w:val="20"/>
              </w:rPr>
              <w:t>1</w:t>
            </w:r>
          </w:p>
        </w:tc>
      </w:tr>
      <w:tr w:rsidR="009877EC" w:rsidRPr="00B65723" w14:paraId="3174681A" w14:textId="77777777" w:rsidTr="00BE32CB">
        <w:tc>
          <w:tcPr>
            <w:tcW w:w="4215" w:type="dxa"/>
            <w:tcBorders>
              <w:right w:val="single" w:sz="12" w:space="0" w:color="auto"/>
            </w:tcBorders>
          </w:tcPr>
          <w:p w14:paraId="336F7503" w14:textId="77777777" w:rsidR="009877EC" w:rsidRPr="00BE32CB" w:rsidRDefault="009877EC" w:rsidP="006F4BB3">
            <w:pPr>
              <w:keepNext/>
              <w:keepLines/>
              <w:rPr>
                <w:b/>
                <w:sz w:val="20"/>
                <w:szCs w:val="20"/>
              </w:rPr>
            </w:pPr>
            <w:r w:rsidRPr="00BE32CB">
              <w:rPr>
                <w:b/>
                <w:sz w:val="20"/>
                <w:szCs w:val="20"/>
              </w:rPr>
              <w:t>Theft</w:t>
            </w:r>
          </w:p>
        </w:tc>
        <w:tc>
          <w:tcPr>
            <w:tcW w:w="2250" w:type="dxa"/>
            <w:tcBorders>
              <w:left w:val="single" w:sz="12" w:space="0" w:color="auto"/>
            </w:tcBorders>
          </w:tcPr>
          <w:p w14:paraId="55E8BEB8" w14:textId="77777777" w:rsidR="009877EC" w:rsidRPr="00BE32CB" w:rsidRDefault="00337058" w:rsidP="006F4BB3">
            <w:pPr>
              <w:keepNext/>
              <w:keepLines/>
              <w:jc w:val="center"/>
              <w:rPr>
                <w:sz w:val="20"/>
                <w:szCs w:val="20"/>
              </w:rPr>
            </w:pPr>
            <w:r w:rsidRPr="00BE32CB">
              <w:rPr>
                <w:sz w:val="20"/>
                <w:szCs w:val="20"/>
              </w:rPr>
              <w:t>-</w:t>
            </w:r>
          </w:p>
        </w:tc>
        <w:tc>
          <w:tcPr>
            <w:tcW w:w="1170" w:type="dxa"/>
          </w:tcPr>
          <w:p w14:paraId="5CE96F62" w14:textId="77777777" w:rsidR="009877EC" w:rsidRPr="00BE32CB" w:rsidRDefault="00221182" w:rsidP="006F4BB3">
            <w:pPr>
              <w:keepNext/>
              <w:keepLines/>
              <w:jc w:val="center"/>
              <w:rPr>
                <w:sz w:val="20"/>
                <w:szCs w:val="20"/>
              </w:rPr>
            </w:pPr>
            <w:r w:rsidRPr="00BE32CB">
              <w:rPr>
                <w:sz w:val="20"/>
                <w:szCs w:val="20"/>
              </w:rPr>
              <w:t>2</w:t>
            </w:r>
          </w:p>
        </w:tc>
        <w:tc>
          <w:tcPr>
            <w:tcW w:w="2250" w:type="dxa"/>
          </w:tcPr>
          <w:p w14:paraId="0262FAF1" w14:textId="77777777" w:rsidR="009877EC" w:rsidRPr="00BE32CB" w:rsidRDefault="00337058" w:rsidP="006F4BB3">
            <w:pPr>
              <w:keepNext/>
              <w:keepLines/>
              <w:jc w:val="center"/>
              <w:rPr>
                <w:sz w:val="20"/>
                <w:szCs w:val="20"/>
              </w:rPr>
            </w:pPr>
            <w:r w:rsidRPr="00BE32CB">
              <w:rPr>
                <w:sz w:val="20"/>
                <w:szCs w:val="20"/>
              </w:rPr>
              <w:t>-</w:t>
            </w:r>
          </w:p>
        </w:tc>
        <w:tc>
          <w:tcPr>
            <w:tcW w:w="900" w:type="dxa"/>
          </w:tcPr>
          <w:p w14:paraId="2A419817" w14:textId="77777777" w:rsidR="009877EC" w:rsidRPr="00BE32CB" w:rsidRDefault="00337058" w:rsidP="006F4BB3">
            <w:pPr>
              <w:keepNext/>
              <w:keepLines/>
              <w:jc w:val="center"/>
              <w:rPr>
                <w:sz w:val="20"/>
                <w:szCs w:val="20"/>
              </w:rPr>
            </w:pPr>
            <w:r w:rsidRPr="00BE32CB">
              <w:rPr>
                <w:sz w:val="20"/>
                <w:szCs w:val="20"/>
              </w:rPr>
              <w:t>1</w:t>
            </w:r>
          </w:p>
        </w:tc>
      </w:tr>
      <w:tr w:rsidR="009877EC" w:rsidRPr="00B65723" w14:paraId="38D353A3" w14:textId="77777777" w:rsidTr="00BE32CB">
        <w:tc>
          <w:tcPr>
            <w:tcW w:w="4215" w:type="dxa"/>
            <w:tcBorders>
              <w:right w:val="single" w:sz="12" w:space="0" w:color="auto"/>
            </w:tcBorders>
          </w:tcPr>
          <w:p w14:paraId="59CA6B56" w14:textId="77777777" w:rsidR="009877EC" w:rsidRPr="00BE32CB" w:rsidRDefault="009877EC" w:rsidP="006F4BB3">
            <w:pPr>
              <w:keepNext/>
              <w:keepLines/>
              <w:rPr>
                <w:b/>
                <w:sz w:val="20"/>
                <w:szCs w:val="20"/>
              </w:rPr>
            </w:pPr>
            <w:r w:rsidRPr="00BE32CB">
              <w:rPr>
                <w:b/>
                <w:sz w:val="20"/>
                <w:szCs w:val="20"/>
              </w:rPr>
              <w:t>Threat/Intimidation</w:t>
            </w:r>
          </w:p>
        </w:tc>
        <w:tc>
          <w:tcPr>
            <w:tcW w:w="2250" w:type="dxa"/>
            <w:tcBorders>
              <w:left w:val="single" w:sz="12" w:space="0" w:color="auto"/>
            </w:tcBorders>
          </w:tcPr>
          <w:p w14:paraId="45849D6E" w14:textId="77777777" w:rsidR="009877EC" w:rsidRPr="00BE32CB" w:rsidRDefault="00221182" w:rsidP="006F4BB3">
            <w:pPr>
              <w:keepNext/>
              <w:keepLines/>
              <w:jc w:val="center"/>
              <w:rPr>
                <w:sz w:val="20"/>
                <w:szCs w:val="20"/>
              </w:rPr>
            </w:pPr>
            <w:r w:rsidRPr="00BE32CB">
              <w:rPr>
                <w:sz w:val="20"/>
                <w:szCs w:val="20"/>
              </w:rPr>
              <w:t>3</w:t>
            </w:r>
          </w:p>
        </w:tc>
        <w:tc>
          <w:tcPr>
            <w:tcW w:w="1170" w:type="dxa"/>
          </w:tcPr>
          <w:p w14:paraId="0B9860FA" w14:textId="77777777" w:rsidR="009877EC" w:rsidRPr="00BE32CB" w:rsidRDefault="00221182" w:rsidP="006F4BB3">
            <w:pPr>
              <w:keepNext/>
              <w:keepLines/>
              <w:jc w:val="center"/>
              <w:rPr>
                <w:sz w:val="20"/>
                <w:szCs w:val="20"/>
              </w:rPr>
            </w:pPr>
            <w:r w:rsidRPr="00BE32CB">
              <w:rPr>
                <w:sz w:val="20"/>
                <w:szCs w:val="20"/>
              </w:rPr>
              <w:t>1</w:t>
            </w:r>
          </w:p>
        </w:tc>
        <w:tc>
          <w:tcPr>
            <w:tcW w:w="2250" w:type="dxa"/>
          </w:tcPr>
          <w:p w14:paraId="6FCD0C64" w14:textId="77777777" w:rsidR="009877EC" w:rsidRPr="00BE32CB" w:rsidRDefault="00221182" w:rsidP="006F4BB3">
            <w:pPr>
              <w:keepNext/>
              <w:keepLines/>
              <w:jc w:val="center"/>
              <w:rPr>
                <w:sz w:val="20"/>
                <w:szCs w:val="20"/>
              </w:rPr>
            </w:pPr>
            <w:r w:rsidRPr="00BE32CB">
              <w:rPr>
                <w:sz w:val="20"/>
                <w:szCs w:val="20"/>
              </w:rPr>
              <w:t>2</w:t>
            </w:r>
          </w:p>
        </w:tc>
        <w:tc>
          <w:tcPr>
            <w:tcW w:w="900" w:type="dxa"/>
          </w:tcPr>
          <w:p w14:paraId="286153A9" w14:textId="77777777" w:rsidR="009877EC" w:rsidRPr="00BE32CB" w:rsidRDefault="00337058" w:rsidP="006F4BB3">
            <w:pPr>
              <w:keepNext/>
              <w:keepLines/>
              <w:jc w:val="center"/>
              <w:rPr>
                <w:sz w:val="20"/>
                <w:szCs w:val="20"/>
              </w:rPr>
            </w:pPr>
            <w:r w:rsidRPr="00BE32CB">
              <w:rPr>
                <w:sz w:val="20"/>
                <w:szCs w:val="20"/>
              </w:rPr>
              <w:t>5</w:t>
            </w:r>
          </w:p>
        </w:tc>
      </w:tr>
      <w:tr w:rsidR="009877EC" w:rsidRPr="00B65723" w14:paraId="276D00DF" w14:textId="77777777" w:rsidTr="00BE32CB">
        <w:tc>
          <w:tcPr>
            <w:tcW w:w="4215" w:type="dxa"/>
            <w:tcBorders>
              <w:right w:val="single" w:sz="12" w:space="0" w:color="auto"/>
            </w:tcBorders>
          </w:tcPr>
          <w:p w14:paraId="1E3C5481" w14:textId="77777777" w:rsidR="009877EC" w:rsidRPr="00BE32CB" w:rsidRDefault="009877EC" w:rsidP="006F4BB3">
            <w:pPr>
              <w:keepNext/>
              <w:keepLines/>
              <w:rPr>
                <w:b/>
                <w:sz w:val="20"/>
                <w:szCs w:val="20"/>
              </w:rPr>
            </w:pPr>
            <w:r w:rsidRPr="00BE32CB">
              <w:rPr>
                <w:b/>
                <w:sz w:val="20"/>
                <w:szCs w:val="20"/>
              </w:rPr>
              <w:t>Tobacco</w:t>
            </w:r>
          </w:p>
        </w:tc>
        <w:tc>
          <w:tcPr>
            <w:tcW w:w="2250" w:type="dxa"/>
            <w:tcBorders>
              <w:left w:val="single" w:sz="12" w:space="0" w:color="auto"/>
            </w:tcBorders>
          </w:tcPr>
          <w:p w14:paraId="0B82ACDD" w14:textId="77777777" w:rsidR="009877EC" w:rsidRPr="00BE32CB" w:rsidRDefault="00B12F9B" w:rsidP="006F4BB3">
            <w:pPr>
              <w:keepNext/>
              <w:keepLines/>
              <w:jc w:val="center"/>
              <w:rPr>
                <w:sz w:val="20"/>
                <w:szCs w:val="20"/>
              </w:rPr>
            </w:pPr>
            <w:r>
              <w:rPr>
                <w:sz w:val="20"/>
                <w:szCs w:val="20"/>
              </w:rPr>
              <w:t>-</w:t>
            </w:r>
          </w:p>
        </w:tc>
        <w:tc>
          <w:tcPr>
            <w:tcW w:w="1170" w:type="dxa"/>
          </w:tcPr>
          <w:p w14:paraId="2F2E3F27" w14:textId="77777777" w:rsidR="009877EC" w:rsidRPr="00BE32CB" w:rsidRDefault="00221182" w:rsidP="006F4BB3">
            <w:pPr>
              <w:keepNext/>
              <w:keepLines/>
              <w:jc w:val="center"/>
              <w:rPr>
                <w:sz w:val="20"/>
                <w:szCs w:val="20"/>
              </w:rPr>
            </w:pPr>
            <w:r w:rsidRPr="00BE32CB">
              <w:rPr>
                <w:sz w:val="20"/>
                <w:szCs w:val="20"/>
              </w:rPr>
              <w:t>2</w:t>
            </w:r>
          </w:p>
        </w:tc>
        <w:tc>
          <w:tcPr>
            <w:tcW w:w="2250" w:type="dxa"/>
          </w:tcPr>
          <w:p w14:paraId="1C397CBC" w14:textId="77777777" w:rsidR="009877EC" w:rsidRPr="00BE32CB" w:rsidRDefault="00221182" w:rsidP="006F4BB3">
            <w:pPr>
              <w:keepNext/>
              <w:keepLines/>
              <w:jc w:val="center"/>
              <w:rPr>
                <w:sz w:val="20"/>
                <w:szCs w:val="20"/>
              </w:rPr>
            </w:pPr>
            <w:r w:rsidRPr="00BE32CB">
              <w:rPr>
                <w:sz w:val="20"/>
                <w:szCs w:val="20"/>
              </w:rPr>
              <w:t>1</w:t>
            </w:r>
          </w:p>
        </w:tc>
        <w:tc>
          <w:tcPr>
            <w:tcW w:w="900" w:type="dxa"/>
          </w:tcPr>
          <w:p w14:paraId="6472E94C" w14:textId="77777777" w:rsidR="009877EC" w:rsidRPr="00BE32CB" w:rsidRDefault="00337058" w:rsidP="006F4BB3">
            <w:pPr>
              <w:keepNext/>
              <w:keepLines/>
              <w:jc w:val="center"/>
              <w:rPr>
                <w:sz w:val="20"/>
                <w:szCs w:val="20"/>
              </w:rPr>
            </w:pPr>
            <w:r w:rsidRPr="00BE32CB">
              <w:rPr>
                <w:sz w:val="20"/>
                <w:szCs w:val="20"/>
              </w:rPr>
              <w:t>5</w:t>
            </w:r>
          </w:p>
        </w:tc>
      </w:tr>
      <w:tr w:rsidR="009877EC" w:rsidRPr="00B65723" w14:paraId="7A1D3421" w14:textId="77777777" w:rsidTr="00BE32CB">
        <w:tc>
          <w:tcPr>
            <w:tcW w:w="4215" w:type="dxa"/>
            <w:tcBorders>
              <w:right w:val="single" w:sz="12" w:space="0" w:color="auto"/>
            </w:tcBorders>
          </w:tcPr>
          <w:p w14:paraId="1BC732F2" w14:textId="77777777" w:rsidR="009877EC" w:rsidRPr="00BE32CB" w:rsidRDefault="009877EC" w:rsidP="006F4BB3">
            <w:pPr>
              <w:keepNext/>
              <w:keepLines/>
              <w:rPr>
                <w:b/>
                <w:sz w:val="20"/>
                <w:szCs w:val="20"/>
              </w:rPr>
            </w:pPr>
            <w:r w:rsidRPr="00BE32CB">
              <w:rPr>
                <w:b/>
                <w:sz w:val="20"/>
                <w:szCs w:val="20"/>
              </w:rPr>
              <w:t>Verbal Abuse</w:t>
            </w:r>
          </w:p>
        </w:tc>
        <w:tc>
          <w:tcPr>
            <w:tcW w:w="2250" w:type="dxa"/>
            <w:tcBorders>
              <w:left w:val="single" w:sz="12" w:space="0" w:color="auto"/>
            </w:tcBorders>
          </w:tcPr>
          <w:p w14:paraId="43FA2FC7" w14:textId="77777777" w:rsidR="009877EC" w:rsidRPr="00BE32CB" w:rsidRDefault="00221182" w:rsidP="006F4BB3">
            <w:pPr>
              <w:keepNext/>
              <w:keepLines/>
              <w:jc w:val="center"/>
              <w:rPr>
                <w:sz w:val="20"/>
                <w:szCs w:val="20"/>
              </w:rPr>
            </w:pPr>
            <w:r w:rsidRPr="00BE32CB">
              <w:rPr>
                <w:sz w:val="20"/>
                <w:szCs w:val="20"/>
              </w:rPr>
              <w:t>2</w:t>
            </w:r>
          </w:p>
        </w:tc>
        <w:tc>
          <w:tcPr>
            <w:tcW w:w="1170" w:type="dxa"/>
          </w:tcPr>
          <w:p w14:paraId="7007B22B" w14:textId="77777777" w:rsidR="009877EC" w:rsidRPr="00BE32CB" w:rsidRDefault="00B12F9B" w:rsidP="006F4BB3">
            <w:pPr>
              <w:keepNext/>
              <w:keepLines/>
              <w:jc w:val="center"/>
              <w:rPr>
                <w:sz w:val="20"/>
                <w:szCs w:val="20"/>
              </w:rPr>
            </w:pPr>
            <w:r>
              <w:rPr>
                <w:sz w:val="20"/>
                <w:szCs w:val="20"/>
              </w:rPr>
              <w:t>-</w:t>
            </w:r>
          </w:p>
        </w:tc>
        <w:tc>
          <w:tcPr>
            <w:tcW w:w="2250" w:type="dxa"/>
          </w:tcPr>
          <w:p w14:paraId="724B0365" w14:textId="77777777" w:rsidR="009877EC" w:rsidRPr="00BE32CB" w:rsidRDefault="00221182" w:rsidP="006F4BB3">
            <w:pPr>
              <w:keepNext/>
              <w:keepLines/>
              <w:jc w:val="center"/>
              <w:rPr>
                <w:sz w:val="20"/>
                <w:szCs w:val="20"/>
              </w:rPr>
            </w:pPr>
            <w:r w:rsidRPr="00BE32CB">
              <w:rPr>
                <w:sz w:val="20"/>
                <w:szCs w:val="20"/>
              </w:rPr>
              <w:t>1</w:t>
            </w:r>
          </w:p>
        </w:tc>
        <w:tc>
          <w:tcPr>
            <w:tcW w:w="900" w:type="dxa"/>
          </w:tcPr>
          <w:p w14:paraId="42CE298F" w14:textId="77777777" w:rsidR="009877EC" w:rsidRPr="00BE32CB" w:rsidRDefault="00337058" w:rsidP="006F4BB3">
            <w:pPr>
              <w:keepNext/>
              <w:keepLines/>
              <w:jc w:val="center"/>
              <w:rPr>
                <w:sz w:val="20"/>
                <w:szCs w:val="20"/>
              </w:rPr>
            </w:pPr>
            <w:r w:rsidRPr="00BE32CB">
              <w:rPr>
                <w:sz w:val="20"/>
                <w:szCs w:val="20"/>
              </w:rPr>
              <w:t>2</w:t>
            </w:r>
          </w:p>
        </w:tc>
      </w:tr>
      <w:tr w:rsidR="009877EC" w:rsidRPr="00B65723" w14:paraId="27F4171C" w14:textId="77777777" w:rsidTr="00BE32CB">
        <w:tc>
          <w:tcPr>
            <w:tcW w:w="4215" w:type="dxa"/>
            <w:tcBorders>
              <w:bottom w:val="single" w:sz="12" w:space="0" w:color="auto"/>
              <w:right w:val="single" w:sz="12" w:space="0" w:color="auto"/>
            </w:tcBorders>
          </w:tcPr>
          <w:p w14:paraId="4D65C661" w14:textId="77777777" w:rsidR="009877EC" w:rsidRPr="00BE32CB" w:rsidRDefault="009877EC" w:rsidP="006F4BB3">
            <w:pPr>
              <w:keepNext/>
              <w:keepLines/>
              <w:rPr>
                <w:b/>
                <w:sz w:val="20"/>
                <w:szCs w:val="20"/>
              </w:rPr>
            </w:pPr>
            <w:r w:rsidRPr="00BE32CB">
              <w:rPr>
                <w:b/>
                <w:sz w:val="20"/>
                <w:szCs w:val="20"/>
              </w:rPr>
              <w:t>Weapon</w:t>
            </w:r>
          </w:p>
        </w:tc>
        <w:tc>
          <w:tcPr>
            <w:tcW w:w="2250" w:type="dxa"/>
            <w:tcBorders>
              <w:left w:val="single" w:sz="12" w:space="0" w:color="auto"/>
              <w:bottom w:val="single" w:sz="12" w:space="0" w:color="auto"/>
            </w:tcBorders>
          </w:tcPr>
          <w:p w14:paraId="547862C2" w14:textId="77777777" w:rsidR="009877EC" w:rsidRPr="00BE32CB" w:rsidRDefault="00221182" w:rsidP="006F4BB3">
            <w:pPr>
              <w:keepNext/>
              <w:keepLines/>
              <w:jc w:val="center"/>
              <w:rPr>
                <w:sz w:val="20"/>
                <w:szCs w:val="20"/>
              </w:rPr>
            </w:pPr>
            <w:r w:rsidRPr="00BE32CB">
              <w:rPr>
                <w:sz w:val="20"/>
                <w:szCs w:val="20"/>
              </w:rPr>
              <w:t>1</w:t>
            </w:r>
          </w:p>
        </w:tc>
        <w:tc>
          <w:tcPr>
            <w:tcW w:w="1170" w:type="dxa"/>
            <w:tcBorders>
              <w:bottom w:val="single" w:sz="12" w:space="0" w:color="auto"/>
            </w:tcBorders>
          </w:tcPr>
          <w:p w14:paraId="29719F6B" w14:textId="77777777" w:rsidR="009877EC" w:rsidRPr="00BE32CB" w:rsidRDefault="00221182" w:rsidP="006F4BB3">
            <w:pPr>
              <w:keepNext/>
              <w:keepLines/>
              <w:jc w:val="center"/>
              <w:rPr>
                <w:sz w:val="20"/>
                <w:szCs w:val="20"/>
              </w:rPr>
            </w:pPr>
            <w:r w:rsidRPr="00BE32CB">
              <w:rPr>
                <w:sz w:val="20"/>
                <w:szCs w:val="20"/>
              </w:rPr>
              <w:t>1</w:t>
            </w:r>
          </w:p>
        </w:tc>
        <w:tc>
          <w:tcPr>
            <w:tcW w:w="2250" w:type="dxa"/>
            <w:tcBorders>
              <w:bottom w:val="single" w:sz="12" w:space="0" w:color="auto"/>
            </w:tcBorders>
          </w:tcPr>
          <w:p w14:paraId="06FD97C7" w14:textId="77777777" w:rsidR="009877EC" w:rsidRPr="00BE32CB" w:rsidRDefault="00221182" w:rsidP="006F4BB3">
            <w:pPr>
              <w:keepNext/>
              <w:keepLines/>
              <w:jc w:val="center"/>
              <w:rPr>
                <w:sz w:val="20"/>
                <w:szCs w:val="20"/>
              </w:rPr>
            </w:pPr>
            <w:r w:rsidRPr="00BE32CB">
              <w:rPr>
                <w:sz w:val="20"/>
                <w:szCs w:val="20"/>
              </w:rPr>
              <w:t>1</w:t>
            </w:r>
          </w:p>
        </w:tc>
        <w:tc>
          <w:tcPr>
            <w:tcW w:w="900" w:type="dxa"/>
            <w:tcBorders>
              <w:bottom w:val="single" w:sz="12" w:space="0" w:color="auto"/>
            </w:tcBorders>
          </w:tcPr>
          <w:p w14:paraId="49B460D8" w14:textId="77777777" w:rsidR="009877EC" w:rsidRPr="00BE32CB" w:rsidRDefault="00337058" w:rsidP="006F4BB3">
            <w:pPr>
              <w:keepNext/>
              <w:keepLines/>
              <w:jc w:val="center"/>
              <w:rPr>
                <w:sz w:val="20"/>
                <w:szCs w:val="20"/>
              </w:rPr>
            </w:pPr>
            <w:r w:rsidRPr="00BE32CB">
              <w:rPr>
                <w:sz w:val="20"/>
                <w:szCs w:val="20"/>
              </w:rPr>
              <w:t>2</w:t>
            </w:r>
          </w:p>
        </w:tc>
      </w:tr>
      <w:tr w:rsidR="009877EC" w:rsidRPr="00B65723" w14:paraId="4A28957D" w14:textId="77777777" w:rsidTr="00BE32CB">
        <w:tc>
          <w:tcPr>
            <w:tcW w:w="4215" w:type="dxa"/>
            <w:tcBorders>
              <w:top w:val="single" w:sz="12" w:space="0" w:color="auto"/>
              <w:bottom w:val="single" w:sz="6" w:space="0" w:color="auto"/>
              <w:right w:val="single" w:sz="12" w:space="0" w:color="auto"/>
            </w:tcBorders>
          </w:tcPr>
          <w:p w14:paraId="5A276270" w14:textId="77777777" w:rsidR="009877EC" w:rsidRPr="00BE32CB" w:rsidRDefault="009877EC" w:rsidP="006F4BB3">
            <w:pPr>
              <w:keepNext/>
              <w:keepLines/>
              <w:rPr>
                <w:b/>
                <w:sz w:val="20"/>
                <w:szCs w:val="20"/>
              </w:rPr>
            </w:pPr>
            <w:r w:rsidRPr="00BE32CB">
              <w:rPr>
                <w:b/>
                <w:sz w:val="20"/>
                <w:szCs w:val="20"/>
              </w:rPr>
              <w:t>Total</w:t>
            </w:r>
          </w:p>
        </w:tc>
        <w:tc>
          <w:tcPr>
            <w:tcW w:w="2250" w:type="dxa"/>
            <w:tcBorders>
              <w:top w:val="single" w:sz="12" w:space="0" w:color="auto"/>
              <w:left w:val="single" w:sz="12" w:space="0" w:color="auto"/>
              <w:bottom w:val="single" w:sz="6" w:space="0" w:color="auto"/>
            </w:tcBorders>
          </w:tcPr>
          <w:p w14:paraId="33F857A7" w14:textId="77777777" w:rsidR="009877EC" w:rsidRPr="00BE32CB" w:rsidRDefault="00221182" w:rsidP="006F4BB3">
            <w:pPr>
              <w:keepNext/>
              <w:keepLines/>
              <w:jc w:val="center"/>
              <w:rPr>
                <w:sz w:val="20"/>
                <w:szCs w:val="20"/>
              </w:rPr>
            </w:pPr>
            <w:r w:rsidRPr="00BE32CB">
              <w:rPr>
                <w:sz w:val="20"/>
                <w:szCs w:val="20"/>
              </w:rPr>
              <w:t>32</w:t>
            </w:r>
          </w:p>
        </w:tc>
        <w:tc>
          <w:tcPr>
            <w:tcW w:w="1170" w:type="dxa"/>
            <w:tcBorders>
              <w:top w:val="single" w:sz="12" w:space="0" w:color="auto"/>
              <w:bottom w:val="single" w:sz="6" w:space="0" w:color="auto"/>
            </w:tcBorders>
          </w:tcPr>
          <w:p w14:paraId="594769E6" w14:textId="77777777" w:rsidR="009877EC" w:rsidRPr="00BE32CB" w:rsidRDefault="00221182" w:rsidP="006F4BB3">
            <w:pPr>
              <w:keepNext/>
              <w:keepLines/>
              <w:jc w:val="center"/>
              <w:rPr>
                <w:sz w:val="20"/>
                <w:szCs w:val="20"/>
              </w:rPr>
            </w:pPr>
            <w:r w:rsidRPr="00BE32CB">
              <w:rPr>
                <w:sz w:val="20"/>
                <w:szCs w:val="20"/>
              </w:rPr>
              <w:t>11</w:t>
            </w:r>
          </w:p>
        </w:tc>
        <w:tc>
          <w:tcPr>
            <w:tcW w:w="2250" w:type="dxa"/>
            <w:tcBorders>
              <w:top w:val="single" w:sz="12" w:space="0" w:color="auto"/>
              <w:bottom w:val="single" w:sz="6" w:space="0" w:color="auto"/>
            </w:tcBorders>
          </w:tcPr>
          <w:p w14:paraId="23B67A4B" w14:textId="77777777" w:rsidR="009877EC" w:rsidRPr="00BE32CB" w:rsidRDefault="00337058" w:rsidP="006F4BB3">
            <w:pPr>
              <w:keepNext/>
              <w:keepLines/>
              <w:jc w:val="center"/>
              <w:rPr>
                <w:sz w:val="20"/>
                <w:szCs w:val="20"/>
              </w:rPr>
            </w:pPr>
            <w:r w:rsidRPr="00BE32CB">
              <w:rPr>
                <w:sz w:val="20"/>
                <w:szCs w:val="20"/>
              </w:rPr>
              <w:t>39</w:t>
            </w:r>
          </w:p>
        </w:tc>
        <w:tc>
          <w:tcPr>
            <w:tcW w:w="900" w:type="dxa"/>
            <w:tcBorders>
              <w:top w:val="single" w:sz="12" w:space="0" w:color="auto"/>
              <w:bottom w:val="single" w:sz="6" w:space="0" w:color="auto"/>
            </w:tcBorders>
          </w:tcPr>
          <w:p w14:paraId="2A7E4BA4" w14:textId="77777777" w:rsidR="009877EC" w:rsidRPr="00BE32CB" w:rsidRDefault="00337058" w:rsidP="006F4BB3">
            <w:pPr>
              <w:keepNext/>
              <w:keepLines/>
              <w:jc w:val="center"/>
              <w:rPr>
                <w:sz w:val="20"/>
                <w:szCs w:val="20"/>
              </w:rPr>
            </w:pPr>
            <w:r w:rsidRPr="00BE32CB">
              <w:rPr>
                <w:sz w:val="20"/>
                <w:szCs w:val="20"/>
              </w:rPr>
              <w:t>71</w:t>
            </w:r>
          </w:p>
        </w:tc>
      </w:tr>
      <w:tr w:rsidR="009877EC" w:rsidRPr="00B65723" w14:paraId="321E97BB" w14:textId="77777777" w:rsidTr="00BE32CB">
        <w:tc>
          <w:tcPr>
            <w:tcW w:w="4215" w:type="dxa"/>
            <w:tcBorders>
              <w:top w:val="single" w:sz="6" w:space="0" w:color="auto"/>
              <w:bottom w:val="single" w:sz="4" w:space="0" w:color="auto"/>
              <w:right w:val="single" w:sz="12" w:space="0" w:color="auto"/>
            </w:tcBorders>
          </w:tcPr>
          <w:p w14:paraId="11FBBE1F" w14:textId="77777777" w:rsidR="009877EC" w:rsidRPr="00BE32CB" w:rsidRDefault="009877EC" w:rsidP="006F4BB3">
            <w:pPr>
              <w:keepNext/>
              <w:keepLines/>
              <w:rPr>
                <w:b/>
                <w:sz w:val="20"/>
                <w:szCs w:val="20"/>
              </w:rPr>
            </w:pPr>
            <w:r w:rsidRPr="00BE32CB">
              <w:rPr>
                <w:b/>
                <w:sz w:val="20"/>
                <w:szCs w:val="20"/>
              </w:rPr>
              <w:t>Total WPS K-12 Enrollment as of Oct 1 2017</w:t>
            </w:r>
          </w:p>
        </w:tc>
        <w:tc>
          <w:tcPr>
            <w:tcW w:w="2250" w:type="dxa"/>
            <w:tcBorders>
              <w:top w:val="single" w:sz="6" w:space="0" w:color="auto"/>
              <w:left w:val="single" w:sz="12" w:space="0" w:color="auto"/>
              <w:bottom w:val="single" w:sz="4" w:space="0" w:color="auto"/>
            </w:tcBorders>
          </w:tcPr>
          <w:p w14:paraId="01B95959" w14:textId="77777777" w:rsidR="009877EC" w:rsidRPr="00BE32CB" w:rsidRDefault="00221182" w:rsidP="006F4BB3">
            <w:pPr>
              <w:keepNext/>
              <w:keepLines/>
              <w:jc w:val="center"/>
              <w:rPr>
                <w:sz w:val="20"/>
                <w:szCs w:val="20"/>
              </w:rPr>
            </w:pPr>
            <w:r w:rsidRPr="00BE32CB">
              <w:rPr>
                <w:sz w:val="20"/>
                <w:szCs w:val="20"/>
              </w:rPr>
              <w:t>369</w:t>
            </w:r>
          </w:p>
        </w:tc>
        <w:tc>
          <w:tcPr>
            <w:tcW w:w="1170" w:type="dxa"/>
            <w:tcBorders>
              <w:top w:val="single" w:sz="6" w:space="0" w:color="auto"/>
              <w:bottom w:val="single" w:sz="4" w:space="0" w:color="auto"/>
            </w:tcBorders>
          </w:tcPr>
          <w:p w14:paraId="3EA553A5" w14:textId="77777777" w:rsidR="009877EC" w:rsidRPr="00BE32CB" w:rsidRDefault="00221182" w:rsidP="006F4BB3">
            <w:pPr>
              <w:keepNext/>
              <w:keepLines/>
              <w:jc w:val="center"/>
              <w:rPr>
                <w:sz w:val="20"/>
                <w:szCs w:val="20"/>
              </w:rPr>
            </w:pPr>
            <w:r w:rsidRPr="00BE32CB">
              <w:rPr>
                <w:sz w:val="20"/>
                <w:szCs w:val="20"/>
              </w:rPr>
              <w:t>3,605</w:t>
            </w:r>
          </w:p>
        </w:tc>
        <w:tc>
          <w:tcPr>
            <w:tcW w:w="2250" w:type="dxa"/>
            <w:tcBorders>
              <w:top w:val="single" w:sz="6" w:space="0" w:color="auto"/>
              <w:bottom w:val="single" w:sz="4" w:space="0" w:color="auto"/>
            </w:tcBorders>
          </w:tcPr>
          <w:p w14:paraId="6786B024" w14:textId="77777777" w:rsidR="009877EC" w:rsidRPr="00BE32CB" w:rsidRDefault="00337058" w:rsidP="006F4BB3">
            <w:pPr>
              <w:keepNext/>
              <w:keepLines/>
              <w:jc w:val="center"/>
              <w:rPr>
                <w:sz w:val="20"/>
                <w:szCs w:val="20"/>
              </w:rPr>
            </w:pPr>
            <w:r w:rsidRPr="00BE32CB">
              <w:rPr>
                <w:sz w:val="20"/>
                <w:szCs w:val="20"/>
              </w:rPr>
              <w:t>439</w:t>
            </w:r>
          </w:p>
        </w:tc>
        <w:tc>
          <w:tcPr>
            <w:tcW w:w="900" w:type="dxa"/>
            <w:tcBorders>
              <w:top w:val="single" w:sz="6" w:space="0" w:color="auto"/>
              <w:bottom w:val="single" w:sz="4" w:space="0" w:color="auto"/>
            </w:tcBorders>
          </w:tcPr>
          <w:p w14:paraId="352045B2" w14:textId="77777777" w:rsidR="009877EC" w:rsidRPr="00BE32CB" w:rsidRDefault="00337058" w:rsidP="006F4BB3">
            <w:pPr>
              <w:keepNext/>
              <w:keepLines/>
              <w:jc w:val="center"/>
              <w:rPr>
                <w:sz w:val="20"/>
                <w:szCs w:val="20"/>
              </w:rPr>
            </w:pPr>
            <w:r w:rsidRPr="00BE32CB">
              <w:rPr>
                <w:sz w:val="20"/>
                <w:szCs w:val="20"/>
              </w:rPr>
              <w:t>3,783</w:t>
            </w:r>
          </w:p>
        </w:tc>
      </w:tr>
      <w:tr w:rsidR="009877EC" w:rsidRPr="00B65723" w14:paraId="5F2BE44E" w14:textId="77777777" w:rsidTr="00BE32CB">
        <w:tc>
          <w:tcPr>
            <w:tcW w:w="4215" w:type="dxa"/>
            <w:tcBorders>
              <w:top w:val="single" w:sz="4" w:space="0" w:color="auto"/>
              <w:bottom w:val="single" w:sz="12" w:space="0" w:color="auto"/>
              <w:right w:val="single" w:sz="12" w:space="0" w:color="auto"/>
            </w:tcBorders>
          </w:tcPr>
          <w:p w14:paraId="5AAFA125" w14:textId="77777777" w:rsidR="009877EC" w:rsidRPr="00BE32CB" w:rsidRDefault="009877EC" w:rsidP="006F4BB3">
            <w:pPr>
              <w:keepNext/>
              <w:keepLines/>
              <w:rPr>
                <w:b/>
                <w:sz w:val="20"/>
                <w:szCs w:val="20"/>
              </w:rPr>
            </w:pPr>
            <w:r w:rsidRPr="00BE32CB">
              <w:rPr>
                <w:b/>
                <w:sz w:val="20"/>
                <w:szCs w:val="20"/>
              </w:rPr>
              <w:t>Risk Ratio (Count per 100 students)</w:t>
            </w:r>
          </w:p>
        </w:tc>
        <w:tc>
          <w:tcPr>
            <w:tcW w:w="2250" w:type="dxa"/>
            <w:tcBorders>
              <w:top w:val="single" w:sz="4" w:space="0" w:color="auto"/>
              <w:left w:val="single" w:sz="12" w:space="0" w:color="auto"/>
              <w:bottom w:val="single" w:sz="12" w:space="0" w:color="auto"/>
            </w:tcBorders>
          </w:tcPr>
          <w:p w14:paraId="1EC5FBD5" w14:textId="77777777" w:rsidR="009877EC" w:rsidRPr="00BE32CB" w:rsidRDefault="00221182" w:rsidP="006F4BB3">
            <w:pPr>
              <w:keepNext/>
              <w:keepLines/>
              <w:jc w:val="center"/>
              <w:rPr>
                <w:sz w:val="20"/>
                <w:szCs w:val="20"/>
              </w:rPr>
            </w:pPr>
            <w:r w:rsidRPr="00BE32CB">
              <w:rPr>
                <w:sz w:val="20"/>
                <w:szCs w:val="20"/>
              </w:rPr>
              <w:t>8.7</w:t>
            </w:r>
          </w:p>
        </w:tc>
        <w:tc>
          <w:tcPr>
            <w:tcW w:w="1170" w:type="dxa"/>
            <w:tcBorders>
              <w:top w:val="single" w:sz="4" w:space="0" w:color="auto"/>
              <w:bottom w:val="single" w:sz="12" w:space="0" w:color="auto"/>
            </w:tcBorders>
          </w:tcPr>
          <w:p w14:paraId="2C5AE9BB" w14:textId="77777777" w:rsidR="009877EC" w:rsidRPr="00BE32CB" w:rsidRDefault="00221182" w:rsidP="006F4BB3">
            <w:pPr>
              <w:keepNext/>
              <w:keepLines/>
              <w:jc w:val="center"/>
              <w:rPr>
                <w:sz w:val="20"/>
                <w:szCs w:val="20"/>
              </w:rPr>
            </w:pPr>
            <w:r w:rsidRPr="00BE32CB">
              <w:rPr>
                <w:sz w:val="20"/>
                <w:szCs w:val="20"/>
              </w:rPr>
              <w:t>0.3</w:t>
            </w:r>
          </w:p>
        </w:tc>
        <w:tc>
          <w:tcPr>
            <w:tcW w:w="2250" w:type="dxa"/>
            <w:tcBorders>
              <w:top w:val="single" w:sz="4" w:space="0" w:color="auto"/>
              <w:bottom w:val="single" w:sz="12" w:space="0" w:color="auto"/>
            </w:tcBorders>
          </w:tcPr>
          <w:p w14:paraId="36C56C1F" w14:textId="77777777" w:rsidR="009877EC" w:rsidRPr="00BE32CB" w:rsidRDefault="00337058" w:rsidP="006F4BB3">
            <w:pPr>
              <w:keepNext/>
              <w:keepLines/>
              <w:jc w:val="center"/>
              <w:rPr>
                <w:sz w:val="20"/>
                <w:szCs w:val="20"/>
              </w:rPr>
            </w:pPr>
            <w:r w:rsidRPr="00BE32CB">
              <w:rPr>
                <w:sz w:val="20"/>
                <w:szCs w:val="20"/>
              </w:rPr>
              <w:t>8.9</w:t>
            </w:r>
          </w:p>
        </w:tc>
        <w:tc>
          <w:tcPr>
            <w:tcW w:w="900" w:type="dxa"/>
            <w:tcBorders>
              <w:top w:val="single" w:sz="4" w:space="0" w:color="auto"/>
              <w:bottom w:val="single" w:sz="12" w:space="0" w:color="auto"/>
            </w:tcBorders>
          </w:tcPr>
          <w:p w14:paraId="4ED1BC26" w14:textId="77777777" w:rsidR="009877EC" w:rsidRPr="00BE32CB" w:rsidRDefault="00337058" w:rsidP="006F4BB3">
            <w:pPr>
              <w:keepNext/>
              <w:keepLines/>
              <w:jc w:val="center"/>
              <w:rPr>
                <w:sz w:val="20"/>
                <w:szCs w:val="20"/>
              </w:rPr>
            </w:pPr>
            <w:r w:rsidRPr="00BE32CB">
              <w:rPr>
                <w:sz w:val="20"/>
                <w:szCs w:val="20"/>
              </w:rPr>
              <w:t>1.9</w:t>
            </w:r>
          </w:p>
        </w:tc>
      </w:tr>
      <w:tr w:rsidR="009877EC" w:rsidRPr="00B65723" w14:paraId="5BBD0176" w14:textId="77777777" w:rsidTr="00BE32CB">
        <w:tc>
          <w:tcPr>
            <w:tcW w:w="4215" w:type="dxa"/>
            <w:tcBorders>
              <w:top w:val="single" w:sz="12" w:space="0" w:color="auto"/>
              <w:bottom w:val="single" w:sz="12" w:space="0" w:color="auto"/>
              <w:right w:val="single" w:sz="12" w:space="0" w:color="auto"/>
            </w:tcBorders>
          </w:tcPr>
          <w:p w14:paraId="31E270C2" w14:textId="77777777" w:rsidR="009877EC" w:rsidRPr="00BE32CB" w:rsidRDefault="009877EC" w:rsidP="006F4BB3">
            <w:pPr>
              <w:keepNext/>
              <w:keepLines/>
              <w:rPr>
                <w:b/>
                <w:sz w:val="20"/>
                <w:szCs w:val="20"/>
              </w:rPr>
            </w:pPr>
            <w:r w:rsidRPr="00BE32CB">
              <w:rPr>
                <w:b/>
                <w:sz w:val="20"/>
                <w:szCs w:val="20"/>
              </w:rPr>
              <w:t>Likelihood Comparison to White Students</w:t>
            </w:r>
          </w:p>
        </w:tc>
        <w:tc>
          <w:tcPr>
            <w:tcW w:w="2250" w:type="dxa"/>
            <w:tcBorders>
              <w:top w:val="single" w:sz="12" w:space="0" w:color="auto"/>
              <w:left w:val="single" w:sz="12" w:space="0" w:color="auto"/>
              <w:bottom w:val="single" w:sz="12" w:space="0" w:color="auto"/>
            </w:tcBorders>
          </w:tcPr>
          <w:p w14:paraId="570C95F2" w14:textId="77777777" w:rsidR="009877EC" w:rsidRPr="00BE32CB" w:rsidRDefault="00221182" w:rsidP="006F4BB3">
            <w:pPr>
              <w:keepNext/>
              <w:keepLines/>
              <w:jc w:val="center"/>
              <w:rPr>
                <w:b/>
                <w:sz w:val="20"/>
                <w:szCs w:val="20"/>
              </w:rPr>
            </w:pPr>
            <w:r w:rsidRPr="00BE32CB">
              <w:rPr>
                <w:b/>
                <w:sz w:val="20"/>
                <w:szCs w:val="20"/>
              </w:rPr>
              <w:t>29.0</w:t>
            </w:r>
          </w:p>
        </w:tc>
        <w:tc>
          <w:tcPr>
            <w:tcW w:w="1170" w:type="dxa"/>
            <w:tcBorders>
              <w:top w:val="single" w:sz="12" w:space="0" w:color="auto"/>
              <w:bottom w:val="single" w:sz="12" w:space="0" w:color="auto"/>
            </w:tcBorders>
          </w:tcPr>
          <w:p w14:paraId="18E14C18" w14:textId="77777777" w:rsidR="009877EC" w:rsidRPr="00BE32CB" w:rsidRDefault="00337058" w:rsidP="006F4BB3">
            <w:pPr>
              <w:keepNext/>
              <w:keepLines/>
              <w:jc w:val="center"/>
              <w:rPr>
                <w:b/>
                <w:sz w:val="20"/>
                <w:szCs w:val="20"/>
              </w:rPr>
            </w:pPr>
            <w:r w:rsidRPr="00BE32CB">
              <w:rPr>
                <w:b/>
                <w:sz w:val="20"/>
                <w:szCs w:val="20"/>
              </w:rPr>
              <w:t>--</w:t>
            </w:r>
          </w:p>
        </w:tc>
        <w:tc>
          <w:tcPr>
            <w:tcW w:w="2250" w:type="dxa"/>
            <w:tcBorders>
              <w:top w:val="single" w:sz="12" w:space="0" w:color="auto"/>
              <w:bottom w:val="single" w:sz="12" w:space="0" w:color="auto"/>
            </w:tcBorders>
          </w:tcPr>
          <w:p w14:paraId="1630ECC5" w14:textId="77777777" w:rsidR="009877EC" w:rsidRPr="00BE32CB" w:rsidRDefault="00337058" w:rsidP="006F4BB3">
            <w:pPr>
              <w:keepNext/>
              <w:keepLines/>
              <w:jc w:val="center"/>
              <w:rPr>
                <w:b/>
                <w:sz w:val="20"/>
                <w:szCs w:val="20"/>
              </w:rPr>
            </w:pPr>
            <w:r w:rsidRPr="00BE32CB">
              <w:rPr>
                <w:b/>
                <w:sz w:val="20"/>
                <w:szCs w:val="20"/>
              </w:rPr>
              <w:t>4.7</w:t>
            </w:r>
          </w:p>
        </w:tc>
        <w:tc>
          <w:tcPr>
            <w:tcW w:w="900" w:type="dxa"/>
            <w:tcBorders>
              <w:top w:val="single" w:sz="12" w:space="0" w:color="auto"/>
              <w:bottom w:val="single" w:sz="12" w:space="0" w:color="auto"/>
            </w:tcBorders>
          </w:tcPr>
          <w:p w14:paraId="6DF7EFF2" w14:textId="77777777" w:rsidR="009877EC" w:rsidRPr="00BE32CB" w:rsidRDefault="00337058" w:rsidP="006F4BB3">
            <w:pPr>
              <w:keepNext/>
              <w:keepLines/>
              <w:jc w:val="center"/>
              <w:rPr>
                <w:b/>
                <w:sz w:val="20"/>
                <w:szCs w:val="20"/>
              </w:rPr>
            </w:pPr>
            <w:r w:rsidRPr="00BE32CB">
              <w:rPr>
                <w:b/>
                <w:sz w:val="20"/>
                <w:szCs w:val="20"/>
              </w:rPr>
              <w:t>--</w:t>
            </w:r>
          </w:p>
        </w:tc>
      </w:tr>
    </w:tbl>
    <w:p w14:paraId="7CEDF118" w14:textId="77777777" w:rsidR="009877EC" w:rsidRDefault="009877EC" w:rsidP="009877EC"/>
    <w:p w14:paraId="4F470EC5" w14:textId="77777777" w:rsidR="00403D02" w:rsidRDefault="00403D02">
      <w:r>
        <w:br w:type="page"/>
      </w:r>
    </w:p>
    <w:p w14:paraId="740E6884" w14:textId="77777777" w:rsidR="00B65723" w:rsidRPr="00B65723" w:rsidRDefault="00B65723" w:rsidP="00B65723">
      <w:r w:rsidRPr="00B65723">
        <w:lastRenderedPageBreak/>
        <w:t>The total number of OSS of 1 day or more in 2017-18, as reported in DIRS</w:t>
      </w:r>
      <w:r w:rsidR="00403D02">
        <w:t xml:space="preserve"> (Table 1)</w:t>
      </w:r>
      <w:r w:rsidRPr="00B65723">
        <w:t xml:space="preserve">, was 188 across grades K-12. With a total student population of 11,574 as of October 1, 2017, this is a risk ratio of 1.6 OSS per 100 students. </w:t>
      </w:r>
      <w:r w:rsidR="00003C9B">
        <w:t>The mos</w:t>
      </w:r>
      <w:r w:rsidR="00403D02">
        <w:t>t frequent reason</w:t>
      </w:r>
      <w:r w:rsidR="00003C9B">
        <w:t xml:space="preserve"> was Disruptive/Disorderly Conduct/Insubordination (50 instances), followed by Fighting (44 instances).</w:t>
      </w:r>
    </w:p>
    <w:p w14:paraId="67CC7EB2" w14:textId="77777777" w:rsidR="00B65723" w:rsidRPr="00B65723" w:rsidRDefault="00B65723" w:rsidP="00B65723"/>
    <w:p w14:paraId="2B255E7D" w14:textId="77777777" w:rsidR="00403D02" w:rsidRPr="00B12F9B" w:rsidRDefault="00403D02" w:rsidP="00403D02">
      <w:r>
        <w:t xml:space="preserve">Disaggregated data by Racial/Ethnic Group show that in 2017-2018, </w:t>
      </w:r>
      <w:r w:rsidR="00B65723" w:rsidRPr="00B65723">
        <w:t>Black</w:t>
      </w:r>
      <w:r w:rsidR="006F4BB3">
        <w:t>/African American</w:t>
      </w:r>
      <w:r w:rsidR="00B65723" w:rsidRPr="00B65723">
        <w:t xml:space="preserve"> students had a risk ratio of 8</w:t>
      </w:r>
      <w:r w:rsidR="00605EF0">
        <w:t>.8 OSS per 100 students. This a Likelihood Comparison of</w:t>
      </w:r>
      <w:r w:rsidR="00B65723" w:rsidRPr="00B65723">
        <w:t xml:space="preserve"> 8.0 times the rate of White students, who were suspended at a rate of 1.6 OSS per 100 students. The</w:t>
      </w:r>
      <w:r w:rsidR="00605EF0">
        <w:t xml:space="preserve"> likelihood of suspension for</w:t>
      </w:r>
      <w:r>
        <w:t xml:space="preserve"> </w:t>
      </w:r>
      <w:r w:rsidR="00B65723" w:rsidRPr="00B65723">
        <w:t>Multi-Race students was 2.6 times higher than the rate for White students, and the rate for Hispanic</w:t>
      </w:r>
      <w:r>
        <w:t>/Latinx</w:t>
      </w:r>
      <w:r w:rsidR="00B65723" w:rsidRPr="00B65723">
        <w:t xml:space="preserve"> students was 2.1 times higher than White students. </w:t>
      </w:r>
      <w:r w:rsidR="00605EF0">
        <w:t xml:space="preserve">Suspension data </w:t>
      </w:r>
      <w:r w:rsidRPr="00B65723">
        <w:t xml:space="preserve">for Special Education students in 2017-18 </w:t>
      </w:r>
      <w:r>
        <w:t xml:space="preserve">(Table 2) </w:t>
      </w:r>
      <w:r w:rsidR="00605EF0">
        <w:t>who were suspended at</w:t>
      </w:r>
      <w:r w:rsidRPr="00B65723">
        <w:t xml:space="preserve"> 5.7 times the rate of Non-Special Education students.</w:t>
      </w:r>
      <w:r>
        <w:t xml:space="preserve"> </w:t>
      </w:r>
    </w:p>
    <w:p w14:paraId="53A6A37F" w14:textId="77777777" w:rsidR="006F4BB3" w:rsidRDefault="006F4BB3" w:rsidP="00B65723"/>
    <w:p w14:paraId="3ADB20EB" w14:textId="77777777" w:rsidR="006F4BB3" w:rsidRPr="00B65723" w:rsidRDefault="00403D02" w:rsidP="00B65723">
      <w:r>
        <w:t>The</w:t>
      </w:r>
      <w:r w:rsidR="006F4BB3">
        <w:t xml:space="preserve"> data for Black/African American and White students</w:t>
      </w:r>
      <w:r>
        <w:t xml:space="preserve"> by gender</w:t>
      </w:r>
      <w:r w:rsidR="006F4BB3">
        <w:t xml:space="preserve"> </w:t>
      </w:r>
      <w:r>
        <w:t xml:space="preserve">(Table 3), show </w:t>
      </w:r>
      <w:r w:rsidR="006F4BB3">
        <w:t xml:space="preserve">there was a </w:t>
      </w:r>
      <w:r>
        <w:t>large</w:t>
      </w:r>
      <w:r w:rsidR="006F4BB3">
        <w:t xml:space="preserve"> difference in the likelihood comparison</w:t>
      </w:r>
      <w:r>
        <w:t>s between groups</w:t>
      </w:r>
      <w:r w:rsidR="006F4BB3">
        <w:t xml:space="preserve">. Black/African American females were 29.0 times more likely to be suspended than White females. Black/African American males were 4.7 times more likely to be suspended than White males. </w:t>
      </w:r>
    </w:p>
    <w:p w14:paraId="038AB2CA" w14:textId="77777777" w:rsidR="006F4BB3" w:rsidRDefault="006F4BB3"/>
    <w:p w14:paraId="7AF99392" w14:textId="77777777" w:rsidR="0057640B" w:rsidRPr="0057640B" w:rsidRDefault="00414D30" w:rsidP="00DA5BC1">
      <w:pPr>
        <w:widowControl w:val="0"/>
        <w:pBdr>
          <w:top w:val="single" w:sz="12" w:space="1" w:color="auto"/>
          <w:left w:val="single" w:sz="12" w:space="4" w:color="auto"/>
          <w:bottom w:val="single" w:sz="12" w:space="1" w:color="auto"/>
          <w:right w:val="single" w:sz="12" w:space="4" w:color="auto"/>
        </w:pBdr>
        <w:shd w:val="clear" w:color="auto" w:fill="D9D9D9" w:themeFill="background1" w:themeFillShade="D9"/>
        <w:rPr>
          <w:b/>
        </w:rPr>
      </w:pPr>
      <w:r>
        <w:rPr>
          <w:b/>
        </w:rPr>
        <w:t>PLAN IMPLEMENTATION</w:t>
      </w:r>
    </w:p>
    <w:p w14:paraId="539F3DFA" w14:textId="77777777" w:rsidR="00656A8E" w:rsidRDefault="00656A8E" w:rsidP="00B65723">
      <w:pPr>
        <w:keepNext/>
        <w:keepLines/>
      </w:pPr>
    </w:p>
    <w:p w14:paraId="1F197611" w14:textId="77777777" w:rsidR="0078274C" w:rsidRPr="00085F9E" w:rsidRDefault="0078274C" w:rsidP="00B65723">
      <w:pPr>
        <w:keepNext/>
        <w:keepLines/>
        <w:rPr>
          <w:u w:val="single"/>
        </w:rPr>
      </w:pPr>
      <w:r w:rsidRPr="00085F9E">
        <w:rPr>
          <w:u w:val="single"/>
        </w:rPr>
        <w:t>Summer 2018</w:t>
      </w:r>
    </w:p>
    <w:p w14:paraId="2ED32046" w14:textId="77777777" w:rsidR="0078274C" w:rsidRPr="00CC4CF0" w:rsidRDefault="0078274C" w:rsidP="00B65723">
      <w:pPr>
        <w:keepNext/>
        <w:keepLines/>
      </w:pPr>
    </w:p>
    <w:p w14:paraId="7489FCCF" w14:textId="77777777" w:rsidR="00B65723" w:rsidRPr="00CC4CF0" w:rsidRDefault="0078274C" w:rsidP="00B65723">
      <w:pPr>
        <w:keepNext/>
        <w:keepLines/>
      </w:pPr>
      <w:r>
        <w:t>T</w:t>
      </w:r>
      <w:r w:rsidR="00656A8E" w:rsidRPr="00CC4CF0">
        <w:t>he first meeting of the District Discipline Committee was held</w:t>
      </w:r>
      <w:r>
        <w:t xml:space="preserve"> on August </w:t>
      </w:r>
      <w:r w:rsidR="00E90340">
        <w:t>10, 2018</w:t>
      </w:r>
      <w:r w:rsidR="00656A8E" w:rsidRPr="00CC4CF0">
        <w:t>. The committee</w:t>
      </w:r>
      <w:r w:rsidR="00B65723" w:rsidRPr="00CC4CF0">
        <w:t xml:space="preserve"> is comprised of all the principals and associate principals in the district. </w:t>
      </w:r>
      <w:r w:rsidR="00656A8E" w:rsidRPr="00CC4CF0">
        <w:t>It also</w:t>
      </w:r>
      <w:r w:rsidR="00B65723" w:rsidRPr="00CC4CF0">
        <w:t xml:space="preserve"> includes </w:t>
      </w:r>
      <w:r w:rsidR="00656A8E" w:rsidRPr="00CC4CF0">
        <w:t>the</w:t>
      </w:r>
      <w:r w:rsidR="00B65723" w:rsidRPr="00CC4CF0">
        <w:t xml:space="preserve"> Executive Director of Teaching and Learning and the Dire</w:t>
      </w:r>
      <w:r w:rsidR="00656A8E" w:rsidRPr="00CC4CF0">
        <w:t>ctor of Research and Evaluation. During this meeting,</w:t>
      </w:r>
      <w:r w:rsidR="00B65723" w:rsidRPr="00CC4CF0">
        <w:t xml:space="preserve"> </w:t>
      </w:r>
      <w:r w:rsidR="00CC4CF0" w:rsidRPr="00CC4CF0">
        <w:t>the</w:t>
      </w:r>
      <w:r w:rsidR="00B65723" w:rsidRPr="00CC4CF0">
        <w:t xml:space="preserve"> Minnesota Department of Human Rights and Wayzata </w:t>
      </w:r>
      <w:r w:rsidR="00CC4CF0" w:rsidRPr="00CC4CF0">
        <w:t xml:space="preserve">Public Schools Agreement and Educational Plan </w:t>
      </w:r>
      <w:r w:rsidR="00403D02">
        <w:t xml:space="preserve">(The Plan) </w:t>
      </w:r>
      <w:r w:rsidR="00CC4CF0" w:rsidRPr="00CC4CF0">
        <w:t>were presented to the committee.</w:t>
      </w:r>
      <w:r w:rsidR="00B65723" w:rsidRPr="00CC4CF0">
        <w:t xml:space="preserve">  </w:t>
      </w:r>
    </w:p>
    <w:p w14:paraId="6CB49A2A" w14:textId="77777777" w:rsidR="00B65723" w:rsidRDefault="00B65723" w:rsidP="00B65723">
      <w:pPr>
        <w:rPr>
          <w:color w:val="538135" w:themeColor="accent6" w:themeShade="BF"/>
        </w:rPr>
      </w:pPr>
    </w:p>
    <w:p w14:paraId="678B3EF5" w14:textId="77777777" w:rsidR="0078274C" w:rsidRPr="00085F9E" w:rsidRDefault="0078274C" w:rsidP="00E90340">
      <w:pPr>
        <w:keepNext/>
        <w:keepLines/>
        <w:rPr>
          <w:u w:val="single"/>
        </w:rPr>
      </w:pPr>
      <w:r w:rsidRPr="00085F9E">
        <w:rPr>
          <w:u w:val="single"/>
        </w:rPr>
        <w:t>Fall 2018</w:t>
      </w:r>
    </w:p>
    <w:p w14:paraId="63FB2707" w14:textId="77777777" w:rsidR="00E90340" w:rsidRPr="00B65723" w:rsidRDefault="00E90340" w:rsidP="00E90340">
      <w:pPr>
        <w:keepNext/>
        <w:keepLines/>
        <w:rPr>
          <w:color w:val="538135" w:themeColor="accent6" w:themeShade="BF"/>
        </w:rPr>
      </w:pPr>
    </w:p>
    <w:p w14:paraId="35151235" w14:textId="77777777" w:rsidR="00A71CDC" w:rsidRPr="00A71CDC" w:rsidRDefault="00CC4CF0" w:rsidP="00E90340">
      <w:pPr>
        <w:keepNext/>
        <w:keepLines/>
      </w:pPr>
      <w:r w:rsidRPr="00A71CDC">
        <w:t>The next District Discipli</w:t>
      </w:r>
      <w:r w:rsidR="00E90340">
        <w:t>ne Committee meeting was held on</w:t>
      </w:r>
      <w:r w:rsidRPr="00A71CDC">
        <w:t xml:space="preserve"> November </w:t>
      </w:r>
      <w:r w:rsidR="00E90340">
        <w:t xml:space="preserve">14, </w:t>
      </w:r>
      <w:r w:rsidRPr="00A71CDC">
        <w:t xml:space="preserve">2018. </w:t>
      </w:r>
      <w:r w:rsidR="00B65723" w:rsidRPr="00A71CDC">
        <w:t xml:space="preserve">At </w:t>
      </w:r>
      <w:r w:rsidRPr="00A71CDC">
        <w:t>this</w:t>
      </w:r>
      <w:r w:rsidR="00B65723" w:rsidRPr="00A71CDC">
        <w:t xml:space="preserve"> </w:t>
      </w:r>
      <w:r w:rsidRPr="00A71CDC">
        <w:t>meeting, the district committee reviewed</w:t>
      </w:r>
      <w:r w:rsidR="00A71CDC" w:rsidRPr="00A71CDC">
        <w:t xml:space="preserve"> and reflected on</w:t>
      </w:r>
      <w:r w:rsidRPr="00A71CDC">
        <w:t xml:space="preserve"> the </w:t>
      </w:r>
      <w:r w:rsidR="00B65723" w:rsidRPr="00A71CDC">
        <w:t xml:space="preserve">2017-18 DIRS OSS </w:t>
      </w:r>
      <w:r w:rsidRPr="00A71CDC">
        <w:t xml:space="preserve">baseline </w:t>
      </w:r>
      <w:r w:rsidR="00B65723" w:rsidRPr="00A71CDC">
        <w:t xml:space="preserve">data </w:t>
      </w:r>
      <w:r w:rsidR="00A71CDC" w:rsidRPr="00A71CDC">
        <w:t>for K-12 students by Race/Ethnicity and Special Education status presented in Table</w:t>
      </w:r>
      <w:r w:rsidR="00403D02">
        <w:t>s</w:t>
      </w:r>
      <w:r w:rsidR="00A71CDC" w:rsidRPr="00A71CDC">
        <w:t xml:space="preserve"> 1</w:t>
      </w:r>
      <w:r w:rsidR="00403D02">
        <w:t xml:space="preserve"> and 2</w:t>
      </w:r>
      <w:r w:rsidR="00A71CDC" w:rsidRPr="00A71CDC">
        <w:t xml:space="preserve"> above. The committee also reviewed the same information separated </w:t>
      </w:r>
      <w:r w:rsidR="00B65723" w:rsidRPr="00A71CDC">
        <w:t xml:space="preserve">by </w:t>
      </w:r>
      <w:r w:rsidR="00A71CDC">
        <w:t xml:space="preserve">grade level </w:t>
      </w:r>
      <w:r w:rsidR="009E4901">
        <w:t xml:space="preserve">group </w:t>
      </w:r>
      <w:r w:rsidR="00A71CDC">
        <w:t>(</w:t>
      </w:r>
      <w:r w:rsidR="00B65723" w:rsidRPr="00A71CDC">
        <w:t>Elementary, Middle</w:t>
      </w:r>
      <w:r w:rsidR="00A71CDC" w:rsidRPr="00A71CDC">
        <w:t xml:space="preserve"> School, and High School</w:t>
      </w:r>
      <w:r w:rsidR="00403D02">
        <w:t xml:space="preserve">). </w:t>
      </w:r>
      <w:r w:rsidR="00A71CDC" w:rsidRPr="00A71CDC">
        <w:t>The data disaggregated by</w:t>
      </w:r>
      <w:r w:rsidR="00A71CDC">
        <w:t xml:space="preserve"> gender</w:t>
      </w:r>
      <w:r w:rsidR="00403D02">
        <w:t xml:space="preserve"> in Table 3</w:t>
      </w:r>
      <w:r w:rsidR="00A71CDC" w:rsidRPr="00A71CDC">
        <w:t xml:space="preserve">, had </w:t>
      </w:r>
      <w:r w:rsidR="00A71CDC">
        <w:t xml:space="preserve">not been complied at this time. So it was not </w:t>
      </w:r>
      <w:r w:rsidR="0078274C">
        <w:t>included in the review at this meeting.</w:t>
      </w:r>
      <w:r w:rsidR="00A71CDC" w:rsidRPr="00A71CDC">
        <w:t xml:space="preserve"> </w:t>
      </w:r>
    </w:p>
    <w:p w14:paraId="04684CDB" w14:textId="77777777" w:rsidR="00A71CDC" w:rsidRDefault="00A71CDC" w:rsidP="00B65723">
      <w:pPr>
        <w:rPr>
          <w:color w:val="538135" w:themeColor="accent6" w:themeShade="BF"/>
        </w:rPr>
      </w:pPr>
    </w:p>
    <w:p w14:paraId="3059199E" w14:textId="77777777" w:rsidR="00A71CDC" w:rsidRPr="00E90340" w:rsidRDefault="00A71CDC" w:rsidP="00B65723">
      <w:r w:rsidRPr="00E90340">
        <w:t xml:space="preserve">After </w:t>
      </w:r>
      <w:r w:rsidR="0078274C" w:rsidRPr="00E90340">
        <w:t>discussing</w:t>
      </w:r>
      <w:r w:rsidRPr="00E90340">
        <w:t xml:space="preserve"> the baseline data, the</w:t>
      </w:r>
      <w:r w:rsidR="00B65723" w:rsidRPr="00E90340">
        <w:t xml:space="preserve"> committee </w:t>
      </w:r>
      <w:r w:rsidR="0078274C" w:rsidRPr="00E90340">
        <w:t xml:space="preserve">members </w:t>
      </w:r>
      <w:r w:rsidRPr="00E90340">
        <w:t>reviewed The Plan in detail. In group</w:t>
      </w:r>
      <w:r w:rsidR="0078274C" w:rsidRPr="00E90340">
        <w:t>s</w:t>
      </w:r>
      <w:r w:rsidRPr="00E90340">
        <w:t xml:space="preserve"> by grade level</w:t>
      </w:r>
      <w:r w:rsidR="00365274">
        <w:t>,</w:t>
      </w:r>
      <w:r w:rsidRPr="00E90340">
        <w:t xml:space="preserve"> </w:t>
      </w:r>
      <w:r w:rsidR="0078274C" w:rsidRPr="00E90340">
        <w:t>they identified and discussed which parts of The Plan they</w:t>
      </w:r>
      <w:r w:rsidR="00B65723" w:rsidRPr="00E90340">
        <w:t xml:space="preserve"> already</w:t>
      </w:r>
      <w:r w:rsidR="0078274C" w:rsidRPr="00E90340">
        <w:t xml:space="preserve"> had</w:t>
      </w:r>
      <w:r w:rsidR="00B65723" w:rsidRPr="00E90340">
        <w:t xml:space="preserve"> in place in their building, </w:t>
      </w:r>
      <w:r w:rsidR="0078274C" w:rsidRPr="00E90340">
        <w:t>which</w:t>
      </w:r>
      <w:r w:rsidR="00B65723" w:rsidRPr="00E90340">
        <w:t xml:space="preserve"> parts of The Plan were not in place they would like to start doing, and which parts of The Plan they had concerns or questions about. </w:t>
      </w:r>
    </w:p>
    <w:p w14:paraId="653894BE" w14:textId="77777777" w:rsidR="00A71CDC" w:rsidRPr="00E90340" w:rsidRDefault="00A71CDC" w:rsidP="00B65723"/>
    <w:p w14:paraId="46AF2EC4" w14:textId="77777777" w:rsidR="00B65723" w:rsidRPr="00E90340" w:rsidRDefault="00E90340" w:rsidP="00B65723">
      <w:r w:rsidRPr="00E90340">
        <w:t>During the last part of the meeting,</w:t>
      </w:r>
      <w:r w:rsidR="00B65723" w:rsidRPr="00E90340">
        <w:t xml:space="preserve"> the committee reviewed the Wayzata Public Schools Discipline Policy. In this review, comm</w:t>
      </w:r>
      <w:r w:rsidR="00365274">
        <w:t>ittee members noted how they were</w:t>
      </w:r>
      <w:r w:rsidR="00B65723" w:rsidRPr="00E90340">
        <w:t xml:space="preserve"> currently implementing the policy in their building, how they felt we could implement the policy to improve the outcomes we are getting, and where they felt we need</w:t>
      </w:r>
      <w:r w:rsidR="00365274">
        <w:t>ed</w:t>
      </w:r>
      <w:r w:rsidR="00B65723" w:rsidRPr="00E90340">
        <w:t xml:space="preserve"> to change our practices across the district. </w:t>
      </w:r>
    </w:p>
    <w:p w14:paraId="49A1E4B4" w14:textId="77777777" w:rsidR="00B65723" w:rsidRPr="00E90340" w:rsidRDefault="00B65723" w:rsidP="00B65723"/>
    <w:p w14:paraId="62CF9C83" w14:textId="77777777" w:rsidR="00B12F9B" w:rsidRDefault="00E90340" w:rsidP="00B12F9B">
      <w:r w:rsidRPr="00E90340">
        <w:t>Also, throughout</w:t>
      </w:r>
      <w:r w:rsidR="0078274C" w:rsidRPr="00E90340">
        <w:t xml:space="preserve"> the fall of 2018</w:t>
      </w:r>
      <w:r w:rsidR="00B65723" w:rsidRPr="00E90340">
        <w:t>, the Director of Research and Evaluation met with grade level group sub-committees</w:t>
      </w:r>
      <w:r w:rsidR="004050BB">
        <w:t>. The elementary sub-committee met on October 30</w:t>
      </w:r>
      <w:r w:rsidR="004050BB" w:rsidRPr="004050BB">
        <w:rPr>
          <w:vertAlign w:val="superscript"/>
        </w:rPr>
        <w:t>th</w:t>
      </w:r>
      <w:r w:rsidR="004050BB">
        <w:t xml:space="preserve"> and December 3</w:t>
      </w:r>
      <w:r w:rsidR="004050BB" w:rsidRPr="004050BB">
        <w:rPr>
          <w:vertAlign w:val="superscript"/>
        </w:rPr>
        <w:t>rd</w:t>
      </w:r>
      <w:r w:rsidR="004050BB">
        <w:t>, the middle school sub-committee met on October 23</w:t>
      </w:r>
      <w:r w:rsidR="004050BB" w:rsidRPr="004050BB">
        <w:rPr>
          <w:vertAlign w:val="superscript"/>
        </w:rPr>
        <w:t>rd</w:t>
      </w:r>
      <w:r w:rsidR="004050BB">
        <w:t>, and the high school sub-committee met on December 21</w:t>
      </w:r>
      <w:r w:rsidR="004050BB" w:rsidRPr="004050BB">
        <w:rPr>
          <w:vertAlign w:val="superscript"/>
        </w:rPr>
        <w:t>st</w:t>
      </w:r>
      <w:r w:rsidR="004050BB">
        <w:t xml:space="preserve">. </w:t>
      </w:r>
      <w:r w:rsidR="00B65723" w:rsidRPr="00E90340">
        <w:t xml:space="preserve"> These sub-committees engaged in detailed work clarifying discipline definitions in district policy, describing practices across buildings, reviewing how principals are using data systems to track office discipline referrals within their building, and </w:t>
      </w:r>
      <w:r w:rsidR="00365274">
        <w:t>identifying</w:t>
      </w:r>
      <w:r w:rsidR="00B65723" w:rsidRPr="00E90340">
        <w:t xml:space="preserve"> duplicate and confusing discipline data codes in our data system. </w:t>
      </w:r>
    </w:p>
    <w:p w14:paraId="51B44699" w14:textId="77777777" w:rsidR="00B12F9B" w:rsidRDefault="00B12F9B" w:rsidP="00B12F9B"/>
    <w:p w14:paraId="0C0542D6" w14:textId="77777777" w:rsidR="00B12F9B" w:rsidRDefault="00DB29B6" w:rsidP="00B12F9B">
      <w:pPr>
        <w:rPr>
          <w:u w:val="single"/>
        </w:rPr>
      </w:pPr>
      <w:r w:rsidRPr="00085F9E">
        <w:rPr>
          <w:u w:val="single"/>
        </w:rPr>
        <w:t>Winter 2019</w:t>
      </w:r>
    </w:p>
    <w:p w14:paraId="40E1CAC2" w14:textId="77777777" w:rsidR="00B12F9B" w:rsidRDefault="00B12F9B" w:rsidP="00B12F9B">
      <w:pPr>
        <w:rPr>
          <w:u w:val="single"/>
        </w:rPr>
      </w:pPr>
    </w:p>
    <w:p w14:paraId="312C451A" w14:textId="77777777" w:rsidR="00DB29B6" w:rsidRDefault="00365274" w:rsidP="00B12F9B">
      <w:r>
        <w:t>Student Discipline Disproportionality presentations</w:t>
      </w:r>
      <w:r w:rsidR="00B70812">
        <w:t xml:space="preserve"> were made to the </w:t>
      </w:r>
      <w:r w:rsidR="00DB29B6">
        <w:t>Teaching and Learning School Board Committee</w:t>
      </w:r>
      <w:r w:rsidR="00B70812">
        <w:t xml:space="preserve"> on January, 15, 2019 and to the </w:t>
      </w:r>
      <w:r w:rsidR="00A65F98">
        <w:t xml:space="preserve">Superintendent and the </w:t>
      </w:r>
      <w:r w:rsidR="00B70812">
        <w:t>Strategy Leadership Team on February 5, 2019. Both</w:t>
      </w:r>
      <w:r w:rsidR="00DB29B6">
        <w:t xml:space="preserve"> </w:t>
      </w:r>
      <w:r w:rsidR="00DB29B6">
        <w:lastRenderedPageBreak/>
        <w:t>presentation</w:t>
      </w:r>
      <w:r w:rsidR="00B70812">
        <w:t>s</w:t>
      </w:r>
      <w:r w:rsidR="00DB29B6">
        <w:t xml:space="preserve"> included the 2017-2018 end-of-year baseline data, a summary of </w:t>
      </w:r>
      <w:r w:rsidR="00B70812">
        <w:t>the work</w:t>
      </w:r>
      <w:r w:rsidR="00DB29B6">
        <w:t xml:space="preserve"> completed by the district committee and sub-committee</w:t>
      </w:r>
      <w:r>
        <w:t>s</w:t>
      </w:r>
      <w:r w:rsidR="00DB29B6">
        <w:t xml:space="preserve"> in the fall of 2018</w:t>
      </w:r>
      <w:r w:rsidR="00B70812">
        <w:t>,</w:t>
      </w:r>
      <w:r w:rsidR="00DB29B6">
        <w:t xml:space="preserve"> a review of the 2018-2019 mid-year DIRS data</w:t>
      </w:r>
      <w:r w:rsidR="009E4901">
        <w:t xml:space="preserve"> disaggregated by Race/Ethnicity and Special Education Status</w:t>
      </w:r>
      <w:r w:rsidR="00B70812">
        <w:t>, and a description of the work planned for the remainder of the school year</w:t>
      </w:r>
      <w:r w:rsidR="00DB29B6">
        <w:t xml:space="preserve">. </w:t>
      </w:r>
    </w:p>
    <w:p w14:paraId="0A63BB02" w14:textId="77777777" w:rsidR="00DB29B6" w:rsidRDefault="00DB29B6" w:rsidP="00B65723"/>
    <w:p w14:paraId="2F09F6EC" w14:textId="77777777" w:rsidR="00E90340" w:rsidRPr="00085F9E" w:rsidRDefault="00E90340" w:rsidP="00B65723">
      <w:pPr>
        <w:rPr>
          <w:u w:val="single"/>
        </w:rPr>
      </w:pPr>
      <w:r w:rsidRPr="00085F9E">
        <w:rPr>
          <w:u w:val="single"/>
        </w:rPr>
        <w:t>Spring 2019</w:t>
      </w:r>
    </w:p>
    <w:p w14:paraId="2C52823E" w14:textId="77777777" w:rsidR="00B65723" w:rsidRPr="00B65723" w:rsidRDefault="00B65723" w:rsidP="00B65723">
      <w:pPr>
        <w:rPr>
          <w:color w:val="0070C0"/>
        </w:rPr>
      </w:pPr>
    </w:p>
    <w:p w14:paraId="745B5B70" w14:textId="77777777" w:rsidR="00B65723" w:rsidRPr="009E4901" w:rsidRDefault="009E4901" w:rsidP="00B65723">
      <w:r w:rsidRPr="009E4901">
        <w:t>The</w:t>
      </w:r>
      <w:r w:rsidR="00B70812" w:rsidRPr="009E4901">
        <w:t xml:space="preserve"> District Discipline Committee met</w:t>
      </w:r>
      <w:r w:rsidRPr="009E4901">
        <w:t xml:space="preserve"> on March 13, 2019</w:t>
      </w:r>
      <w:r w:rsidR="00B70812" w:rsidRPr="009E4901">
        <w:t xml:space="preserve">. </w:t>
      </w:r>
      <w:r w:rsidRPr="009E4901">
        <w:t xml:space="preserve">The meeting included a presentation of </w:t>
      </w:r>
      <w:r w:rsidR="00B70812" w:rsidRPr="009E4901">
        <w:t xml:space="preserve">the 2018-2019 mid-year DIRS data </w:t>
      </w:r>
      <w:r w:rsidRPr="009E4901">
        <w:t>disaggregated by Race/Ethnicity and Special Education status</w:t>
      </w:r>
      <w:r>
        <w:t xml:space="preserve"> for all students K-12 </w:t>
      </w:r>
      <w:r w:rsidRPr="009E4901">
        <w:t xml:space="preserve">and </w:t>
      </w:r>
      <w:r>
        <w:t>also for each</w:t>
      </w:r>
      <w:r w:rsidRPr="009E4901">
        <w:t xml:space="preserve"> grade level group. </w:t>
      </w:r>
      <w:r w:rsidR="00B65723" w:rsidRPr="009E4901">
        <w:t>The committee revisited the list of evidence-based social-emotional learning program components listed in The Plan that the Site-Level Student Discipline Implementation Teams (Site Teams) are responsi</w:t>
      </w:r>
      <w:r w:rsidR="00B12F9B">
        <w:t>ble to implement</w:t>
      </w:r>
      <w:r w:rsidR="00B65723" w:rsidRPr="009E4901">
        <w:t>. The committee separated into groups by grade level, elementary, middle and high school. In these groups, the principals shared the current structure of their Site Teams, including membership, meeting frequency</w:t>
      </w:r>
      <w:r w:rsidR="00365274">
        <w:t>,</w:t>
      </w:r>
      <w:r w:rsidR="00B65723" w:rsidRPr="009E4901">
        <w:t xml:space="preserve"> and function. </w:t>
      </w:r>
    </w:p>
    <w:p w14:paraId="6FCFCC80" w14:textId="77777777" w:rsidR="00B65723" w:rsidRPr="00B65723" w:rsidRDefault="00B65723" w:rsidP="00B65723">
      <w:pPr>
        <w:rPr>
          <w:color w:val="0070C0"/>
        </w:rPr>
      </w:pPr>
    </w:p>
    <w:p w14:paraId="11E52B3C" w14:textId="77777777" w:rsidR="00B65723" w:rsidRPr="0072515D" w:rsidRDefault="009E4901" w:rsidP="00B65723">
      <w:r w:rsidRPr="0072515D">
        <w:t>From th</w:t>
      </w:r>
      <w:r w:rsidR="00365274">
        <w:t>e information shared</w:t>
      </w:r>
      <w:r w:rsidRPr="0072515D">
        <w:t xml:space="preserve"> in the grade level groups, the following was learned</w:t>
      </w:r>
      <w:r w:rsidR="0072515D" w:rsidRPr="0072515D">
        <w:t>. T</w:t>
      </w:r>
      <w:r w:rsidR="00B65723" w:rsidRPr="0072515D">
        <w:t>he Site Teams are made up of the principal, the school social worker, classroom teacher representatives, special education representatives and student support staff. The teams meet either bi-weekly or monthly. Some activities of the teams include, reviewing discipline data, conducting root cause analyses, adjusting school plans based on the data, creating behavioral interventions and progress monitoring tools, providing professional development on behavior support strategies as well as equity, race and culture, and implementing student recognitions.</w:t>
      </w:r>
    </w:p>
    <w:p w14:paraId="1FB86375" w14:textId="77777777" w:rsidR="00B65723" w:rsidRPr="00B65723" w:rsidRDefault="00B65723" w:rsidP="00B65723">
      <w:pPr>
        <w:rPr>
          <w:color w:val="0070C0"/>
        </w:rPr>
      </w:pPr>
    </w:p>
    <w:p w14:paraId="7FCC3DFE" w14:textId="77777777" w:rsidR="0072515D" w:rsidRDefault="00B65723" w:rsidP="00B65723">
      <w:r w:rsidRPr="0072515D">
        <w:t xml:space="preserve">The </w:t>
      </w:r>
      <w:r w:rsidR="0072515D" w:rsidRPr="0072515D">
        <w:t xml:space="preserve">district </w:t>
      </w:r>
      <w:r w:rsidRPr="0072515D">
        <w:t xml:space="preserve">committee created a template for principals to use to report on Site Team implementation of each of the social-emotional learning strategies listed in The Plan. Principals planned to meet with their Site Team </w:t>
      </w:r>
      <w:r w:rsidR="0072515D">
        <w:t xml:space="preserve">to review The Plan </w:t>
      </w:r>
      <w:r w:rsidRPr="0072515D">
        <w:t>at the begi</w:t>
      </w:r>
      <w:r w:rsidR="0072515D">
        <w:t>nning of the 2019-20 school year and complete the implementation template to be shared at the District Discipline Committee meeting in November 2019.</w:t>
      </w:r>
    </w:p>
    <w:p w14:paraId="597325D8" w14:textId="77777777" w:rsidR="00B65723" w:rsidRPr="00B65723" w:rsidRDefault="00B65723" w:rsidP="00B65723">
      <w:pPr>
        <w:rPr>
          <w:color w:val="0070C0"/>
        </w:rPr>
      </w:pPr>
    </w:p>
    <w:p w14:paraId="317FB0F4" w14:textId="77777777" w:rsidR="0072515D" w:rsidRDefault="0072515D" w:rsidP="00B65723">
      <w:r w:rsidRPr="0072515D">
        <w:t>During the spring of 2019, i</w:t>
      </w:r>
      <w:r w:rsidR="00B65723" w:rsidRPr="0072515D">
        <w:t>n addition to the district committee work, the Director of Research and Evaluation continued work</w:t>
      </w:r>
      <w:r w:rsidRPr="0072515D">
        <w:t>ing</w:t>
      </w:r>
      <w:r w:rsidR="00B65723" w:rsidRPr="0072515D">
        <w:t xml:space="preserve"> with the grade level group sub-committees on discipline recording</w:t>
      </w:r>
      <w:r w:rsidRPr="0072515D">
        <w:t xml:space="preserve"> and reporting processes</w:t>
      </w:r>
      <w:r w:rsidR="00B65723" w:rsidRPr="0072515D">
        <w:t>. The elementary sub-committee investigated options for a district-wide elementary discipline data recording system.  The decision was made that the elementary schools would use the district Student Information System, Skyward, to r</w:t>
      </w:r>
      <w:r w:rsidR="00365274">
        <w:t>ecord discipline incidents. Skyward is also</w:t>
      </w:r>
      <w:r w:rsidR="00B65723" w:rsidRPr="0072515D">
        <w:t xml:space="preserve"> the system used by the middle and high schools</w:t>
      </w:r>
      <w:r w:rsidR="00365274">
        <w:t xml:space="preserve"> to record discipline data</w:t>
      </w:r>
      <w:r w:rsidR="00B65723" w:rsidRPr="0072515D">
        <w:t xml:space="preserve">. </w:t>
      </w:r>
    </w:p>
    <w:p w14:paraId="0AB4402F" w14:textId="77777777" w:rsidR="0072515D" w:rsidRDefault="0072515D" w:rsidP="00B65723"/>
    <w:p w14:paraId="400EFFC0" w14:textId="77777777" w:rsidR="0072515D" w:rsidRPr="00085F9E" w:rsidRDefault="0072515D" w:rsidP="00B65723">
      <w:pPr>
        <w:rPr>
          <w:u w:val="single"/>
        </w:rPr>
      </w:pPr>
      <w:r w:rsidRPr="00085F9E">
        <w:rPr>
          <w:u w:val="single"/>
        </w:rPr>
        <w:t xml:space="preserve">Summer 2019 </w:t>
      </w:r>
    </w:p>
    <w:p w14:paraId="1A7636D4" w14:textId="77777777" w:rsidR="0072515D" w:rsidRDefault="0072515D" w:rsidP="00B65723">
      <w:pPr>
        <w:rPr>
          <w:color w:val="0070C0"/>
        </w:rPr>
      </w:pPr>
    </w:p>
    <w:p w14:paraId="442220D5" w14:textId="77777777" w:rsidR="006C5624" w:rsidRPr="006C5624" w:rsidRDefault="00365274" w:rsidP="00B65723">
      <w:r>
        <w:t>In the summer of 2019, u</w:t>
      </w:r>
      <w:r w:rsidR="0072515D" w:rsidRPr="006C5624">
        <w:t>sing information gathered from</w:t>
      </w:r>
      <w:r w:rsidR="00B65723" w:rsidRPr="006C5624">
        <w:t xml:space="preserve"> each of the sub-committees, </w:t>
      </w:r>
      <w:r w:rsidR="006C5624" w:rsidRPr="006C5624">
        <w:t xml:space="preserve">the Director of Research and Evaluation worked with the district technology department to align the </w:t>
      </w:r>
      <w:r w:rsidR="00B65723" w:rsidRPr="006C5624">
        <w:t xml:space="preserve">discipline codes in the Skyward system </w:t>
      </w:r>
      <w:r w:rsidR="006C5624" w:rsidRPr="006C5624">
        <w:t xml:space="preserve">to the codes used in the DIRS system. Also, </w:t>
      </w:r>
      <w:r w:rsidR="00B65723" w:rsidRPr="006C5624">
        <w:t xml:space="preserve">duplicate and unused codes were removed. A district-wide list of definitions for all Skyward discipline reason codes was created and disseminated to all buildings. </w:t>
      </w:r>
    </w:p>
    <w:p w14:paraId="6C525F99" w14:textId="77777777" w:rsidR="006C5624" w:rsidRDefault="006C5624" w:rsidP="00B65723">
      <w:pPr>
        <w:rPr>
          <w:color w:val="0070C0"/>
        </w:rPr>
      </w:pPr>
    </w:p>
    <w:p w14:paraId="2F2A50B7" w14:textId="77777777" w:rsidR="00B65723" w:rsidRDefault="00A65F98" w:rsidP="00B65723">
      <w:r>
        <w:t xml:space="preserve">The </w:t>
      </w:r>
      <w:r w:rsidR="00C701A6" w:rsidRPr="00A65F98">
        <w:t>Director of Research and Evaluation and the two Elementary Special Education Supervisors provided training</w:t>
      </w:r>
      <w:r>
        <w:t xml:space="preserve"> on August 19, 2019</w:t>
      </w:r>
      <w:r w:rsidR="00C701A6" w:rsidRPr="00A65F98">
        <w:t xml:space="preserve"> for all the elementary principals on discipline decision-making practices </w:t>
      </w:r>
      <w:r>
        <w:t xml:space="preserve">for special education students </w:t>
      </w:r>
      <w:r w:rsidR="00C701A6" w:rsidRPr="00A65F98">
        <w:t xml:space="preserve">and </w:t>
      </w:r>
      <w:r w:rsidRPr="00A65F98">
        <w:t>procedures for recording discipline data</w:t>
      </w:r>
      <w:r>
        <w:t xml:space="preserve"> for all students</w:t>
      </w:r>
      <w:r w:rsidRPr="00A65F98">
        <w:t xml:space="preserve"> in Skyward. </w:t>
      </w:r>
    </w:p>
    <w:p w14:paraId="0567581F" w14:textId="77777777" w:rsidR="00A65F98" w:rsidRDefault="00A65F98" w:rsidP="00B65723"/>
    <w:p w14:paraId="68AC565B" w14:textId="77777777" w:rsidR="00A65F98" w:rsidRPr="00A65F98" w:rsidRDefault="00A65F98" w:rsidP="00B65723">
      <w:r>
        <w:t xml:space="preserve">On August 26, 2019, the Director of Research and Evaluation presented the 2018-2019 Discipline Report </w:t>
      </w:r>
      <w:r w:rsidR="00D90ABC">
        <w:t>at</w:t>
      </w:r>
      <w:r>
        <w:t xml:space="preserve"> the </w:t>
      </w:r>
      <w:r w:rsidR="00D90ABC">
        <w:t xml:space="preserve">School Board Work Session. </w:t>
      </w:r>
      <w:r>
        <w:t xml:space="preserve"> </w:t>
      </w:r>
      <w:r w:rsidR="008062D2">
        <w:t xml:space="preserve">The presentation included, 1) a review of the </w:t>
      </w:r>
      <w:r w:rsidR="008062D2" w:rsidRPr="00A71CDC">
        <w:t>2017-18 DIRS OSS baseline data for K-12 students by Race/Ethnicity and Special Education status</w:t>
      </w:r>
      <w:r w:rsidR="008062D2">
        <w:t xml:space="preserve">, 2) a report on the work done by the district committee, sub-committees and other work done to clarify </w:t>
      </w:r>
      <w:r w:rsidR="00455011">
        <w:t xml:space="preserve">definitions, discipline practices and data recording, and 3) 2018-2019 end-of-year DIRS data </w:t>
      </w:r>
      <w:r w:rsidR="00455011" w:rsidRPr="00A71CDC">
        <w:t>for K-12 students by Race/Ethnicity and Special Education status</w:t>
      </w:r>
      <w:r w:rsidR="00455011">
        <w:t xml:space="preserve"> with comparisons to the baselines.</w:t>
      </w:r>
    </w:p>
    <w:p w14:paraId="3679CAA2" w14:textId="77777777" w:rsidR="00A65F98" w:rsidRDefault="00A65F98" w:rsidP="00B65723">
      <w:pPr>
        <w:rPr>
          <w:color w:val="0070C0"/>
        </w:rPr>
      </w:pPr>
    </w:p>
    <w:p w14:paraId="795F8011" w14:textId="77777777" w:rsidR="009E4901" w:rsidRPr="00085F9E" w:rsidRDefault="006C5624" w:rsidP="00B65723">
      <w:pPr>
        <w:keepNext/>
        <w:keepLines/>
        <w:widowControl w:val="0"/>
        <w:rPr>
          <w:color w:val="833C0B" w:themeColor="accent2" w:themeShade="80"/>
          <w:u w:val="single"/>
        </w:rPr>
      </w:pPr>
      <w:r w:rsidRPr="00085F9E">
        <w:rPr>
          <w:u w:val="single"/>
        </w:rPr>
        <w:t xml:space="preserve">Fall 2019 </w:t>
      </w:r>
    </w:p>
    <w:p w14:paraId="5FC0F67F" w14:textId="77777777" w:rsidR="00B65723" w:rsidRPr="00B65723" w:rsidRDefault="00B65723" w:rsidP="00B65723">
      <w:pPr>
        <w:widowControl w:val="0"/>
        <w:rPr>
          <w:color w:val="833C0B" w:themeColor="accent2" w:themeShade="80"/>
        </w:rPr>
      </w:pPr>
    </w:p>
    <w:p w14:paraId="08BD5CC0" w14:textId="77777777" w:rsidR="00B65723" w:rsidRPr="00455011" w:rsidRDefault="00B65723" w:rsidP="00B65723">
      <w:pPr>
        <w:widowControl w:val="0"/>
      </w:pPr>
      <w:r w:rsidRPr="00455011">
        <w:t>The district hired an Equity Coordinator, who st</w:t>
      </w:r>
      <w:r w:rsidR="00B12F9B">
        <w:t>arted September 2019. Th</w:t>
      </w:r>
      <w:r w:rsidRPr="00455011">
        <w:t xml:space="preserve">roughout the 2019-20 </w:t>
      </w:r>
      <w:r w:rsidR="00D90ABC" w:rsidRPr="00455011">
        <w:t>school year, the coordinator conducted</w:t>
      </w:r>
      <w:r w:rsidR="00455011">
        <w:t xml:space="preserve"> </w:t>
      </w:r>
      <w:r w:rsidRPr="00455011">
        <w:t xml:space="preserve">cultural competency training for the district leadership council and all teaching staff at each </w:t>
      </w:r>
      <w:r w:rsidRPr="00455011">
        <w:lastRenderedPageBreak/>
        <w:t>school in the</w:t>
      </w:r>
      <w:r w:rsidR="00D90ABC" w:rsidRPr="00455011">
        <w:t xml:space="preserve"> district. The training included</w:t>
      </w:r>
      <w:r w:rsidRPr="00455011">
        <w:t xml:space="preserve"> </w:t>
      </w:r>
      <w:r w:rsidR="00365274">
        <w:t>a kick-off session at the all-</w:t>
      </w:r>
      <w:r w:rsidR="002959E9">
        <w:t xml:space="preserve">district staff meeting in during teacher workshop week in August and a four-part series </w:t>
      </w:r>
      <w:r w:rsidR="00AC65C4">
        <w:t>of trainings embedded in building staff meetings throughout the year</w:t>
      </w:r>
      <w:r w:rsidRPr="00455011">
        <w:t xml:space="preserve">. </w:t>
      </w:r>
    </w:p>
    <w:p w14:paraId="639BF9D4" w14:textId="77777777" w:rsidR="00085F9E" w:rsidRDefault="00365274" w:rsidP="00AC247D">
      <w:pPr>
        <w:pStyle w:val="ListParagraph"/>
        <w:widowControl w:val="0"/>
        <w:numPr>
          <w:ilvl w:val="0"/>
          <w:numId w:val="2"/>
        </w:numPr>
      </w:pPr>
      <w:r>
        <w:t xml:space="preserve">All District Staff </w:t>
      </w:r>
      <w:r w:rsidR="00AC65C4">
        <w:t>Kick-off</w:t>
      </w:r>
      <w:r w:rsidR="00085F9E">
        <w:t xml:space="preserve">: Perceptions and misperceptions </w:t>
      </w:r>
    </w:p>
    <w:p w14:paraId="71CC302D" w14:textId="77777777" w:rsidR="00B65723" w:rsidRPr="00455011" w:rsidRDefault="00085F9E" w:rsidP="00AC247D">
      <w:pPr>
        <w:pStyle w:val="ListParagraph"/>
        <w:widowControl w:val="0"/>
        <w:numPr>
          <w:ilvl w:val="0"/>
          <w:numId w:val="2"/>
        </w:numPr>
      </w:pPr>
      <w:r>
        <w:t>Session 1</w:t>
      </w:r>
      <w:r w:rsidR="00B65723" w:rsidRPr="00455011">
        <w:t xml:space="preserve">: </w:t>
      </w:r>
      <w:r>
        <w:t>Defining Culture/Iceberg Model/Cultural Behaviors</w:t>
      </w:r>
    </w:p>
    <w:p w14:paraId="41611958" w14:textId="77777777" w:rsidR="00B65723" w:rsidRPr="00455011" w:rsidRDefault="00085F9E" w:rsidP="00B65723">
      <w:pPr>
        <w:pStyle w:val="ListParagraph"/>
        <w:widowControl w:val="0"/>
        <w:numPr>
          <w:ilvl w:val="0"/>
          <w:numId w:val="2"/>
        </w:numPr>
      </w:pPr>
      <w:r>
        <w:t>Session 2</w:t>
      </w:r>
      <w:r w:rsidR="00B65723" w:rsidRPr="00455011">
        <w:t>: Cultural Behaviors Continuum</w:t>
      </w:r>
      <w:r>
        <w:t>s/Our Personal Cultures</w:t>
      </w:r>
    </w:p>
    <w:p w14:paraId="45162D7E" w14:textId="77777777" w:rsidR="00B65723" w:rsidRPr="00455011" w:rsidRDefault="00B65723" w:rsidP="00B65723">
      <w:pPr>
        <w:pStyle w:val="ListParagraph"/>
        <w:widowControl w:val="0"/>
        <w:numPr>
          <w:ilvl w:val="0"/>
          <w:numId w:val="2"/>
        </w:numPr>
      </w:pPr>
      <w:r w:rsidRPr="00455011">
        <w:t>Ses</w:t>
      </w:r>
      <w:r w:rsidR="00085F9E">
        <w:t>sion 3</w:t>
      </w:r>
      <w:r w:rsidRPr="00455011">
        <w:t xml:space="preserve">: </w:t>
      </w:r>
      <w:r w:rsidR="00085F9E">
        <w:t>Culture in Our Classroom – Bridging to (creating space for) students’ cultures</w:t>
      </w:r>
    </w:p>
    <w:p w14:paraId="7EDC2385" w14:textId="77777777" w:rsidR="00B65723" w:rsidRPr="00455011" w:rsidRDefault="00085F9E" w:rsidP="00B65723">
      <w:pPr>
        <w:pStyle w:val="ListParagraph"/>
        <w:widowControl w:val="0"/>
        <w:numPr>
          <w:ilvl w:val="0"/>
          <w:numId w:val="2"/>
        </w:numPr>
      </w:pPr>
      <w:r>
        <w:t>Session 4</w:t>
      </w:r>
      <w:r w:rsidR="00B65723" w:rsidRPr="00455011">
        <w:t>: Asset vs. Deficit Framing</w:t>
      </w:r>
      <w:r>
        <w:t xml:space="preserve"> (specific to students and families)</w:t>
      </w:r>
    </w:p>
    <w:p w14:paraId="5E4BA2F8" w14:textId="77777777" w:rsidR="00B65723" w:rsidRPr="00455011" w:rsidRDefault="00B65723" w:rsidP="00B65723">
      <w:pPr>
        <w:widowControl w:val="0"/>
      </w:pPr>
    </w:p>
    <w:p w14:paraId="16B7F577" w14:textId="77777777" w:rsidR="00B65723" w:rsidRPr="00455011" w:rsidRDefault="00455011" w:rsidP="00B65723">
      <w:pPr>
        <w:widowControl w:val="0"/>
      </w:pPr>
      <w:r>
        <w:t>In October 2019, the</w:t>
      </w:r>
      <w:r w:rsidR="00B65723" w:rsidRPr="00455011">
        <w:t xml:space="preserve"> </w:t>
      </w:r>
      <w:r w:rsidRPr="00455011">
        <w:t>Director of Research and Evaluation</w:t>
      </w:r>
      <w:r w:rsidR="00B65723" w:rsidRPr="00455011">
        <w:t xml:space="preserve"> collected self-report data from each site on the ex</w:t>
      </w:r>
      <w:r w:rsidR="00D90ABC" w:rsidRPr="00455011">
        <w:t>tent to which their Site Team had been</w:t>
      </w:r>
      <w:r w:rsidR="00B65723" w:rsidRPr="00455011">
        <w:t xml:space="preserve"> implementing the eight Site Team responsibilities as outlined in The Plan. Each action is listed below with a summary of the self-report data. </w:t>
      </w:r>
    </w:p>
    <w:p w14:paraId="2A5082E4" w14:textId="77777777" w:rsidR="00B65723" w:rsidRPr="00B65723" w:rsidRDefault="00B65723" w:rsidP="00B65723">
      <w:pPr>
        <w:widowControl w:val="0"/>
        <w:rPr>
          <w:color w:val="833C0B" w:themeColor="accent2" w:themeShade="80"/>
        </w:rPr>
      </w:pP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205"/>
        <w:gridCol w:w="5565"/>
      </w:tblGrid>
      <w:tr w:rsidR="00B65723" w:rsidRPr="00B65723" w14:paraId="6563D1D5" w14:textId="77777777" w:rsidTr="00B12F9B">
        <w:tc>
          <w:tcPr>
            <w:tcW w:w="5205" w:type="dxa"/>
            <w:tcBorders>
              <w:top w:val="single" w:sz="12" w:space="0" w:color="auto"/>
              <w:bottom w:val="single" w:sz="12" w:space="0" w:color="auto"/>
              <w:right w:val="single" w:sz="12" w:space="0" w:color="auto"/>
            </w:tcBorders>
            <w:shd w:val="clear" w:color="auto" w:fill="D9D9D9" w:themeFill="background1" w:themeFillShade="D9"/>
          </w:tcPr>
          <w:p w14:paraId="6DBA2231" w14:textId="77777777" w:rsidR="00B65723" w:rsidRPr="00455011" w:rsidRDefault="00455011" w:rsidP="00CC4CF0">
            <w:pPr>
              <w:widowControl w:val="0"/>
              <w:rPr>
                <w:b/>
              </w:rPr>
            </w:pPr>
            <w:r w:rsidRPr="00455011">
              <w:rPr>
                <w:b/>
              </w:rPr>
              <w:t xml:space="preserve">Plan </w:t>
            </w:r>
            <w:r w:rsidR="00B65723" w:rsidRPr="00455011">
              <w:rPr>
                <w:b/>
              </w:rPr>
              <w:t>Action</w:t>
            </w:r>
          </w:p>
        </w:tc>
        <w:tc>
          <w:tcPr>
            <w:tcW w:w="5565" w:type="dxa"/>
            <w:tcBorders>
              <w:top w:val="single" w:sz="12" w:space="0" w:color="auto"/>
              <w:left w:val="single" w:sz="12" w:space="0" w:color="auto"/>
              <w:bottom w:val="single" w:sz="12" w:space="0" w:color="auto"/>
            </w:tcBorders>
            <w:shd w:val="clear" w:color="auto" w:fill="D9D9D9" w:themeFill="background1" w:themeFillShade="D9"/>
          </w:tcPr>
          <w:p w14:paraId="18BEA8F1" w14:textId="77777777" w:rsidR="00B65723" w:rsidRPr="00455011" w:rsidRDefault="00B65723" w:rsidP="00CC4CF0">
            <w:pPr>
              <w:widowControl w:val="0"/>
              <w:rPr>
                <w:b/>
              </w:rPr>
            </w:pPr>
            <w:r w:rsidRPr="00455011">
              <w:rPr>
                <w:b/>
              </w:rPr>
              <w:t>Status</w:t>
            </w:r>
          </w:p>
        </w:tc>
      </w:tr>
      <w:tr w:rsidR="00B65723" w:rsidRPr="00B65723" w14:paraId="4AD4DD45" w14:textId="77777777" w:rsidTr="00B12F9B">
        <w:tc>
          <w:tcPr>
            <w:tcW w:w="5205" w:type="dxa"/>
            <w:tcBorders>
              <w:top w:val="single" w:sz="12" w:space="0" w:color="auto"/>
            </w:tcBorders>
          </w:tcPr>
          <w:p w14:paraId="4175BFA1" w14:textId="77777777" w:rsidR="00B65723" w:rsidRPr="00455011" w:rsidRDefault="00B65723" w:rsidP="00CC4CF0">
            <w:pPr>
              <w:widowControl w:val="0"/>
            </w:pPr>
            <w:r w:rsidRPr="00455011">
              <w:t>A. Establish, define, teach and model school-wide behavioral expectations that are representative of the local community and cultures.</w:t>
            </w:r>
          </w:p>
        </w:tc>
        <w:tc>
          <w:tcPr>
            <w:tcW w:w="5565" w:type="dxa"/>
            <w:tcBorders>
              <w:top w:val="single" w:sz="12" w:space="0" w:color="auto"/>
            </w:tcBorders>
          </w:tcPr>
          <w:p w14:paraId="5D4568DD" w14:textId="77777777" w:rsidR="00B65723" w:rsidRPr="00455011" w:rsidRDefault="00B65723" w:rsidP="00CC4CF0">
            <w:pPr>
              <w:widowControl w:val="0"/>
            </w:pPr>
            <w:r w:rsidRPr="00455011">
              <w:t xml:space="preserve">All elementary and middle schools teach expected behavior. The high school uses Top 20 strategies in the classroom. </w:t>
            </w:r>
          </w:p>
        </w:tc>
      </w:tr>
      <w:tr w:rsidR="00B65723" w:rsidRPr="00B65723" w14:paraId="5FC3DB1A" w14:textId="77777777" w:rsidTr="00B12F9B">
        <w:tc>
          <w:tcPr>
            <w:tcW w:w="5205" w:type="dxa"/>
          </w:tcPr>
          <w:p w14:paraId="63398AFD" w14:textId="77777777" w:rsidR="00B65723" w:rsidRPr="00455011" w:rsidRDefault="00B65723" w:rsidP="00CC4CF0">
            <w:pPr>
              <w:widowControl w:val="0"/>
            </w:pPr>
            <w:r w:rsidRPr="00455011">
              <w:t>B. Retain/refine the existing methods and/or develop and implement a consistent system to be used by staff to provide positive reinforcement and acknowledgement for students who demonstrate positive behaviors.</w:t>
            </w:r>
          </w:p>
        </w:tc>
        <w:tc>
          <w:tcPr>
            <w:tcW w:w="5565" w:type="dxa"/>
          </w:tcPr>
          <w:p w14:paraId="3195ED78" w14:textId="77777777" w:rsidR="00B65723" w:rsidRPr="00455011" w:rsidRDefault="00B65723" w:rsidP="00CC4CF0">
            <w:pPr>
              <w:widowControl w:val="0"/>
            </w:pPr>
            <w:r w:rsidRPr="00455011">
              <w:t xml:space="preserve">All schools provide acknowledgement at the classroom, grade/team, and/or school-wide level. </w:t>
            </w:r>
          </w:p>
        </w:tc>
      </w:tr>
      <w:tr w:rsidR="00B65723" w:rsidRPr="00B65723" w14:paraId="2DDBC788" w14:textId="77777777" w:rsidTr="00B12F9B">
        <w:tc>
          <w:tcPr>
            <w:tcW w:w="5205" w:type="dxa"/>
          </w:tcPr>
          <w:p w14:paraId="77B94B5C" w14:textId="77777777" w:rsidR="00B65723" w:rsidRPr="00455011" w:rsidRDefault="00B65723" w:rsidP="00CC4CF0">
            <w:pPr>
              <w:widowControl w:val="0"/>
            </w:pPr>
            <w:r w:rsidRPr="00455011">
              <w:t xml:space="preserve">C. Retain/refine the existing methods and/or develop and implement a specialized support system for students who do not demonstrate behaviors consistent with school-wide expectations.  </w:t>
            </w:r>
          </w:p>
        </w:tc>
        <w:tc>
          <w:tcPr>
            <w:tcW w:w="5565" w:type="dxa"/>
          </w:tcPr>
          <w:p w14:paraId="1A8CFD3D" w14:textId="77777777" w:rsidR="00B65723" w:rsidRPr="00455011" w:rsidRDefault="00B65723" w:rsidP="00CC4CF0">
            <w:pPr>
              <w:widowControl w:val="0"/>
            </w:pPr>
            <w:r w:rsidRPr="00455011">
              <w:t xml:space="preserve">All buildings implement personalized behavior interventions for students in need. All elementary buildings have staff that teachers can go to for consultation on student behavior needs. Two middle school use specific processing forms for students who have not demonstrated expected behavior. </w:t>
            </w:r>
          </w:p>
        </w:tc>
      </w:tr>
      <w:tr w:rsidR="00B65723" w:rsidRPr="00B65723" w14:paraId="03BD2971" w14:textId="77777777" w:rsidTr="00B12F9B">
        <w:tc>
          <w:tcPr>
            <w:tcW w:w="5205" w:type="dxa"/>
          </w:tcPr>
          <w:p w14:paraId="638272FD" w14:textId="77777777" w:rsidR="00B65723" w:rsidRPr="00455011" w:rsidRDefault="00B65723" w:rsidP="00CC4CF0">
            <w:pPr>
              <w:widowControl w:val="0"/>
            </w:pPr>
            <w:r w:rsidRPr="00455011">
              <w:t xml:space="preserve">D. Retain/refine the existing methods and/or develop and implement a system to support decisions based on data related to student progress, effective behavioral practices and screening for students requiring behavioral supports. </w:t>
            </w:r>
          </w:p>
        </w:tc>
        <w:tc>
          <w:tcPr>
            <w:tcW w:w="5565" w:type="dxa"/>
          </w:tcPr>
          <w:p w14:paraId="1E8231CC" w14:textId="77777777" w:rsidR="00B65723" w:rsidRPr="00455011" w:rsidRDefault="00B65723" w:rsidP="00CC4CF0">
            <w:pPr>
              <w:widowControl w:val="0"/>
            </w:pPr>
            <w:r w:rsidRPr="00455011">
              <w:t>All buildings described a process to review individual student data and develop individual interventions as needed. Some also explained that they meet monthly or quarterly to review school-wide behavior data and identify patterns.</w:t>
            </w:r>
          </w:p>
        </w:tc>
      </w:tr>
      <w:tr w:rsidR="00B65723" w:rsidRPr="00B65723" w14:paraId="66F1565F" w14:textId="77777777" w:rsidTr="00B12F9B">
        <w:tc>
          <w:tcPr>
            <w:tcW w:w="5205" w:type="dxa"/>
          </w:tcPr>
          <w:p w14:paraId="0AEB8EB9" w14:textId="77777777" w:rsidR="00B65723" w:rsidRPr="00455011" w:rsidRDefault="00B65723" w:rsidP="00CC4CF0">
            <w:pPr>
              <w:widowControl w:val="0"/>
            </w:pPr>
            <w:r w:rsidRPr="00455011">
              <w:t>E. Use a continuum of evidence-based practices that are integrated and aligned to support behavioral success for all students.</w:t>
            </w:r>
          </w:p>
        </w:tc>
        <w:tc>
          <w:tcPr>
            <w:tcW w:w="5565" w:type="dxa"/>
          </w:tcPr>
          <w:p w14:paraId="09CF0B4E" w14:textId="77777777" w:rsidR="00B65723" w:rsidRPr="00455011" w:rsidRDefault="00B65723" w:rsidP="00CC4CF0">
            <w:pPr>
              <w:widowControl w:val="0"/>
            </w:pPr>
            <w:r w:rsidRPr="00455011">
              <w:t xml:space="preserve">All buildings reported that they use a range of interventions to support student behavior needs. Some shared that they use district intervention resources as part of their process, such as identifying Umbrella Behaviors and intervention matching forms. The high school has developed a Canvas page which lists a range of interventions available at the high school that all teacher can access. </w:t>
            </w:r>
          </w:p>
        </w:tc>
      </w:tr>
      <w:tr w:rsidR="00B65723" w:rsidRPr="00B65723" w14:paraId="7C0AA800" w14:textId="77777777" w:rsidTr="00B12F9B">
        <w:tc>
          <w:tcPr>
            <w:tcW w:w="5205" w:type="dxa"/>
          </w:tcPr>
          <w:p w14:paraId="538B6CB4" w14:textId="77777777" w:rsidR="00B65723" w:rsidRPr="00455011" w:rsidRDefault="00B65723" w:rsidP="00CC4CF0">
            <w:pPr>
              <w:keepNext/>
              <w:keepLines/>
              <w:widowControl w:val="0"/>
            </w:pPr>
            <w:r w:rsidRPr="00455011">
              <w:t>F. Use a team-based approach to support effective implementation, progress monitoring and evaluation of outcomes. Evaluation of outcomes will occur for individual students as appropriate and for the school as a whole quarterly.</w:t>
            </w:r>
          </w:p>
        </w:tc>
        <w:tc>
          <w:tcPr>
            <w:tcW w:w="5565" w:type="dxa"/>
          </w:tcPr>
          <w:p w14:paraId="26D60857" w14:textId="77777777" w:rsidR="00B65723" w:rsidRPr="00455011" w:rsidRDefault="00B65723" w:rsidP="00CC4CF0">
            <w:pPr>
              <w:keepNext/>
              <w:keepLines/>
              <w:widowControl w:val="0"/>
            </w:pPr>
            <w:r w:rsidRPr="00455011">
              <w:t>Most buildings reported that they use data to track progress of individual students receiving intervention. Some also shared that they review school-wide behavior data weekly, monthly and/or quarterly.</w:t>
            </w:r>
          </w:p>
        </w:tc>
      </w:tr>
      <w:tr w:rsidR="00B65723" w:rsidRPr="00B65723" w14:paraId="204CF4CB" w14:textId="77777777" w:rsidTr="00B12F9B">
        <w:tc>
          <w:tcPr>
            <w:tcW w:w="5205" w:type="dxa"/>
          </w:tcPr>
          <w:p w14:paraId="3FDC0342" w14:textId="77777777" w:rsidR="00B65723" w:rsidRPr="00B12F9B" w:rsidRDefault="00B65723" w:rsidP="00B12F9B">
            <w:pPr>
              <w:pStyle w:val="NormalWeb"/>
              <w:spacing w:before="0" w:beforeAutospacing="0" w:after="0" w:afterAutospacing="0"/>
              <w:rPr>
                <w:rFonts w:asciiTheme="minorHAnsi" w:hAnsiTheme="minorHAnsi" w:cstheme="minorHAnsi"/>
                <w:sz w:val="22"/>
                <w:szCs w:val="22"/>
              </w:rPr>
            </w:pPr>
            <w:r w:rsidRPr="00455011">
              <w:rPr>
                <w:rFonts w:asciiTheme="minorHAnsi" w:hAnsiTheme="minorHAnsi" w:cstheme="minorHAnsi"/>
                <w:sz w:val="22"/>
                <w:szCs w:val="22"/>
              </w:rPr>
              <w:t xml:space="preserve">G. Ensure school </w:t>
            </w:r>
            <w:r w:rsidRPr="00455011">
              <w:rPr>
                <w:rFonts w:asciiTheme="minorHAnsi" w:hAnsiTheme="minorHAnsi" w:cstheme="minorHAnsi"/>
                <w:bCs/>
                <w:sz w:val="22"/>
                <w:szCs w:val="22"/>
              </w:rPr>
              <w:t>personnel receive appropriate training, as determined by site and district professional development teams, on one or more of the following: implicit bias, cultural competency, de-escalation techniques, conflict resolution, and age-appropriate responses to behavior to ensure implementation of the District’s corrective action strategies.</w:t>
            </w:r>
          </w:p>
        </w:tc>
        <w:tc>
          <w:tcPr>
            <w:tcW w:w="5565" w:type="dxa"/>
          </w:tcPr>
          <w:p w14:paraId="7675CD2B" w14:textId="77777777" w:rsidR="00B65723" w:rsidRPr="00455011" w:rsidRDefault="00B65723" w:rsidP="00CC4CF0">
            <w:pPr>
              <w:widowControl w:val="0"/>
            </w:pPr>
            <w:r w:rsidRPr="00455011">
              <w:rPr>
                <w:rFonts w:ascii="Calibri" w:hAnsi="Calibri" w:cs="Calibri"/>
              </w:rPr>
              <w:t>Staff in all buildings are participating in the district cultural competency training sessions this year. A number of buildings reported that they have also provided training to their staff in bias, de-escalation and age-appropriate responses to behavior.</w:t>
            </w:r>
          </w:p>
        </w:tc>
      </w:tr>
      <w:tr w:rsidR="00B12F9B" w:rsidRPr="00B65723" w14:paraId="35B154B1" w14:textId="77777777" w:rsidTr="00B12F9B">
        <w:tc>
          <w:tcPr>
            <w:tcW w:w="5205" w:type="dxa"/>
            <w:shd w:val="clear" w:color="auto" w:fill="D9D9D9" w:themeFill="background1" w:themeFillShade="D9"/>
          </w:tcPr>
          <w:p w14:paraId="4357C120" w14:textId="77777777" w:rsidR="00B12F9B" w:rsidRPr="00455011" w:rsidRDefault="00B12F9B" w:rsidP="00B12F9B">
            <w:pPr>
              <w:widowControl w:val="0"/>
              <w:rPr>
                <w:b/>
              </w:rPr>
            </w:pPr>
            <w:r w:rsidRPr="00455011">
              <w:rPr>
                <w:b/>
              </w:rPr>
              <w:lastRenderedPageBreak/>
              <w:t>Plan Action</w:t>
            </w:r>
          </w:p>
        </w:tc>
        <w:tc>
          <w:tcPr>
            <w:tcW w:w="5565" w:type="dxa"/>
            <w:shd w:val="clear" w:color="auto" w:fill="D9D9D9" w:themeFill="background1" w:themeFillShade="D9"/>
          </w:tcPr>
          <w:p w14:paraId="1898B701" w14:textId="77777777" w:rsidR="00B12F9B" w:rsidRPr="00455011" w:rsidRDefault="00B12F9B" w:rsidP="00B12F9B">
            <w:pPr>
              <w:widowControl w:val="0"/>
              <w:rPr>
                <w:b/>
              </w:rPr>
            </w:pPr>
            <w:r w:rsidRPr="00455011">
              <w:rPr>
                <w:b/>
              </w:rPr>
              <w:t>Status</w:t>
            </w:r>
          </w:p>
        </w:tc>
      </w:tr>
      <w:tr w:rsidR="00B65723" w:rsidRPr="00B65723" w14:paraId="67883B77" w14:textId="77777777" w:rsidTr="00B12F9B">
        <w:tc>
          <w:tcPr>
            <w:tcW w:w="5205" w:type="dxa"/>
          </w:tcPr>
          <w:p w14:paraId="6F0ACE09" w14:textId="77777777" w:rsidR="00B65723" w:rsidRPr="00455011" w:rsidRDefault="00B65723" w:rsidP="00CC4CF0">
            <w:pPr>
              <w:pStyle w:val="NormalWeb"/>
              <w:spacing w:before="0" w:beforeAutospacing="0" w:after="0" w:afterAutospacing="0"/>
              <w:rPr>
                <w:rFonts w:asciiTheme="minorHAnsi" w:hAnsiTheme="minorHAnsi" w:cstheme="minorHAnsi"/>
                <w:sz w:val="22"/>
                <w:szCs w:val="22"/>
              </w:rPr>
            </w:pPr>
            <w:r w:rsidRPr="00455011">
              <w:rPr>
                <w:rFonts w:asciiTheme="minorHAnsi" w:hAnsiTheme="minorHAnsi" w:cstheme="minorHAnsi"/>
                <w:sz w:val="22"/>
                <w:szCs w:val="22"/>
              </w:rPr>
              <w:t xml:space="preserve">H. </w:t>
            </w:r>
            <w:r w:rsidRPr="00455011">
              <w:rPr>
                <w:rFonts w:ascii="Calibri" w:hAnsi="Calibri" w:cs="Calibri"/>
                <w:bCs/>
                <w:sz w:val="22"/>
                <w:szCs w:val="22"/>
              </w:rPr>
              <w:t>Coordinate efforts within the school to evaluate policies and practices, which may lead to disparate outcomes in suspensions, and make changes as appropriate.</w:t>
            </w:r>
          </w:p>
        </w:tc>
        <w:tc>
          <w:tcPr>
            <w:tcW w:w="5565" w:type="dxa"/>
          </w:tcPr>
          <w:p w14:paraId="0C8F10E8" w14:textId="77777777" w:rsidR="00B65723" w:rsidRPr="00455011" w:rsidRDefault="00B65723" w:rsidP="00CC4CF0">
            <w:pPr>
              <w:widowControl w:val="0"/>
              <w:rPr>
                <w:rFonts w:ascii="Calibri" w:hAnsi="Calibri" w:cs="Calibri"/>
              </w:rPr>
            </w:pPr>
            <w:r w:rsidRPr="00455011">
              <w:rPr>
                <w:rFonts w:ascii="Calibri" w:hAnsi="Calibri" w:cs="Calibri"/>
              </w:rPr>
              <w:t>Most elementary buildings are planning to make changes to policies and practices when reviewing school-wide behavior data in the future. Secondary buildings and one elementary building provided examples of where they have made changes to practices after reviewing school-wide behavior data.</w:t>
            </w:r>
          </w:p>
        </w:tc>
      </w:tr>
    </w:tbl>
    <w:p w14:paraId="705E445B" w14:textId="77777777" w:rsidR="00B65723" w:rsidRPr="00B65723" w:rsidRDefault="00B65723" w:rsidP="00B65723">
      <w:pPr>
        <w:widowControl w:val="0"/>
        <w:rPr>
          <w:color w:val="833C0B" w:themeColor="accent2" w:themeShade="80"/>
        </w:rPr>
      </w:pPr>
    </w:p>
    <w:p w14:paraId="6B714820" w14:textId="77777777" w:rsidR="00B65723" w:rsidRDefault="00B65723" w:rsidP="00B65723">
      <w:pPr>
        <w:widowControl w:val="0"/>
      </w:pPr>
      <w:r w:rsidRPr="00455011">
        <w:t xml:space="preserve">The District Discipline Committee met on November 13, 2019. At the meeting, the committee reviewed the 2018-19 End-of-Year DIRS data and the summary of the Site Team responsibilities self-report. After reviewing the DIRS data, the </w:t>
      </w:r>
      <w:r w:rsidR="00455011" w:rsidRPr="00455011">
        <w:t xml:space="preserve">committee </w:t>
      </w:r>
      <w:r w:rsidRPr="00455011">
        <w:t xml:space="preserve">determined </w:t>
      </w:r>
      <w:r w:rsidR="00455011" w:rsidRPr="00455011">
        <w:t xml:space="preserve">that </w:t>
      </w:r>
      <w:r w:rsidRPr="00455011">
        <w:t>they would like to continue to clarify definitions and categorization of behaviors reported to DIRS to create more consistency across buildings. In addition, the committee separated into small groups to discuss how they are implementing the Site Team responsibilities at their site. They were then asked to individually reflect on what they believe is going well at their building and on one thing they learned that that they would like to add or change to the actions of their Site Team.</w:t>
      </w:r>
    </w:p>
    <w:p w14:paraId="73E8D135" w14:textId="77777777" w:rsidR="00085F9E" w:rsidRDefault="00085F9E" w:rsidP="00B65723">
      <w:pPr>
        <w:widowControl w:val="0"/>
      </w:pPr>
    </w:p>
    <w:p w14:paraId="45AED983" w14:textId="77777777" w:rsidR="00085F9E" w:rsidRPr="00236968" w:rsidRDefault="00085F9E" w:rsidP="00B65723">
      <w:pPr>
        <w:widowControl w:val="0"/>
        <w:rPr>
          <w:u w:val="single"/>
        </w:rPr>
      </w:pPr>
      <w:r w:rsidRPr="00236968">
        <w:rPr>
          <w:u w:val="single"/>
        </w:rPr>
        <w:t>Winter 2020</w:t>
      </w:r>
    </w:p>
    <w:p w14:paraId="5FDB48C9" w14:textId="77777777" w:rsidR="00455011" w:rsidRDefault="00455011" w:rsidP="00B65723">
      <w:pPr>
        <w:widowControl w:val="0"/>
        <w:rPr>
          <w:color w:val="833C0B" w:themeColor="accent2" w:themeShade="80"/>
        </w:rPr>
      </w:pPr>
    </w:p>
    <w:p w14:paraId="7A842AD2" w14:textId="77777777" w:rsidR="00116BDF" w:rsidRDefault="00116BDF" w:rsidP="00B65723">
      <w:pPr>
        <w:widowControl w:val="0"/>
      </w:pPr>
      <w:r w:rsidRPr="00116BDF">
        <w:t xml:space="preserve">On February 5, 2020 the Director of Research and Evaluation met with all Secondary Principals to review office discipline data entered into Skyward during Semester 1 of the 2019-2020 school year. The data were disaggregated by Race/Ethnicity and Special Education status. The group discussed patterns in the data and additional information that could be recorded to provide further information to inform prevention efforts. </w:t>
      </w:r>
    </w:p>
    <w:p w14:paraId="3B6BB865" w14:textId="77777777" w:rsidR="004B0A49" w:rsidRDefault="004B0A49" w:rsidP="00B65723">
      <w:pPr>
        <w:widowControl w:val="0"/>
      </w:pPr>
    </w:p>
    <w:p w14:paraId="2E8DC925" w14:textId="77777777" w:rsidR="004B0A49" w:rsidRPr="002E3C52" w:rsidRDefault="004B0A49" w:rsidP="004B0A49">
      <w:pPr>
        <w:widowControl w:val="0"/>
      </w:pPr>
      <w:r w:rsidRPr="002E3C52">
        <w:t xml:space="preserve">On March 3, 2020 the Director of Research and Evaluation presented to the Superintendent and the district Strategy Leadership Team. The presentation included 2019-2020 mid-year DIRS data disaggregated by Race/Ethnicity and Special Education Status compared to 2018-2019 mid-year DIRS data.  </w:t>
      </w:r>
    </w:p>
    <w:p w14:paraId="106A4ABD" w14:textId="77777777" w:rsidR="004B0A49" w:rsidRDefault="004B0A49" w:rsidP="00B65723">
      <w:pPr>
        <w:widowControl w:val="0"/>
      </w:pPr>
    </w:p>
    <w:p w14:paraId="58C1F446" w14:textId="77777777" w:rsidR="00455011" w:rsidRPr="002E3C52" w:rsidRDefault="00455011" w:rsidP="00B65723">
      <w:pPr>
        <w:widowControl w:val="0"/>
        <w:rPr>
          <w:u w:val="single"/>
        </w:rPr>
      </w:pPr>
      <w:r w:rsidRPr="002E3C52">
        <w:rPr>
          <w:u w:val="single"/>
        </w:rPr>
        <w:t>Spring 2020</w:t>
      </w:r>
    </w:p>
    <w:p w14:paraId="23C50370" w14:textId="77777777" w:rsidR="00455011" w:rsidRDefault="00455011" w:rsidP="00B65723">
      <w:pPr>
        <w:widowControl w:val="0"/>
        <w:rPr>
          <w:color w:val="833C0B" w:themeColor="accent2" w:themeShade="80"/>
        </w:rPr>
      </w:pPr>
    </w:p>
    <w:p w14:paraId="5821A9A4" w14:textId="77777777" w:rsidR="002E3C52" w:rsidRPr="002E3C52" w:rsidRDefault="002E3C52" w:rsidP="002E3C52">
      <w:pPr>
        <w:widowControl w:val="0"/>
      </w:pPr>
      <w:r w:rsidRPr="002E3C52">
        <w:t xml:space="preserve">The District Discipline Committee meeting was scheduled for March 11, 2020. Due to the need to shift leadership focus to planning for mandated Distance Learning related to the COVID-19 pandemic, the March committee meeting did not take place. </w:t>
      </w:r>
      <w:r w:rsidR="00D24E9F">
        <w:t>On March 30, 2020, the district switched to 100% distance learning for the remainder of the school year.</w:t>
      </w:r>
    </w:p>
    <w:p w14:paraId="1E75DD22" w14:textId="77777777" w:rsidR="002E3C52" w:rsidRDefault="002E3C52" w:rsidP="00B65723">
      <w:pPr>
        <w:widowControl w:val="0"/>
      </w:pPr>
    </w:p>
    <w:p w14:paraId="2AB1320D" w14:textId="77777777" w:rsidR="002E3C52" w:rsidRDefault="002959E9" w:rsidP="00B65723">
      <w:pPr>
        <w:widowControl w:val="0"/>
      </w:pPr>
      <w:r>
        <w:t xml:space="preserve">During </w:t>
      </w:r>
      <w:r w:rsidR="00E73668">
        <w:t xml:space="preserve">the </w:t>
      </w:r>
      <w:r>
        <w:t xml:space="preserve">spring, the District Equity Coordinator conducted online </w:t>
      </w:r>
      <w:r w:rsidR="002E3C52">
        <w:t>Cultural competency training for 25 instructional paraprofessionals</w:t>
      </w:r>
      <w:r>
        <w:t xml:space="preserve"> as an</w:t>
      </w:r>
      <w:r w:rsidR="002E3C52">
        <w:t xml:space="preserve"> interactive book study of the book, </w:t>
      </w:r>
      <w:r w:rsidR="006B1655">
        <w:t>“</w:t>
      </w:r>
      <w:r w:rsidR="002E3C52">
        <w:t>The Person You Mean to Be: How Good People Fight Bias,</w:t>
      </w:r>
      <w:r w:rsidR="006B1655">
        <w:t>”</w:t>
      </w:r>
      <w:r w:rsidR="002E3C52">
        <w:t xml:space="preserve"> by Dolly </w:t>
      </w:r>
      <w:proofErr w:type="spellStart"/>
      <w:r w:rsidR="002E3C52">
        <w:t>Chugh</w:t>
      </w:r>
      <w:proofErr w:type="spellEnd"/>
      <w:r w:rsidR="002E3C52">
        <w:t>.</w:t>
      </w:r>
    </w:p>
    <w:p w14:paraId="6AD9E840" w14:textId="77777777" w:rsidR="002E3C52" w:rsidRDefault="002E3C52" w:rsidP="00B65723">
      <w:pPr>
        <w:widowControl w:val="0"/>
      </w:pPr>
    </w:p>
    <w:p w14:paraId="44AFBCB0" w14:textId="77777777" w:rsidR="002E3C52" w:rsidRPr="002E3C52" w:rsidRDefault="002E3C52" w:rsidP="00B65723">
      <w:pPr>
        <w:widowControl w:val="0"/>
        <w:rPr>
          <w:u w:val="single"/>
        </w:rPr>
      </w:pPr>
      <w:r w:rsidRPr="002E3C52">
        <w:rPr>
          <w:u w:val="single"/>
        </w:rPr>
        <w:t>Summer 2020</w:t>
      </w:r>
    </w:p>
    <w:p w14:paraId="24E672E6" w14:textId="77777777" w:rsidR="002E3C52" w:rsidRDefault="002E3C52" w:rsidP="00B65723">
      <w:pPr>
        <w:widowControl w:val="0"/>
      </w:pPr>
    </w:p>
    <w:p w14:paraId="37D2958E" w14:textId="77777777" w:rsidR="00E73668" w:rsidRDefault="00E73668" w:rsidP="00E73668">
      <w:pPr>
        <w:widowControl w:val="0"/>
      </w:pPr>
      <w:r>
        <w:t xml:space="preserve">In June 2020, the District Equity Coordinator brought a team of 25 district and school staff to attend a three-day, online, National Urban Alliance (NUA) Summer Institute to kick-off thinking around building a Wayzata Public Schools Equity Framework. </w:t>
      </w:r>
    </w:p>
    <w:p w14:paraId="24C044AD" w14:textId="77777777" w:rsidR="00E73668" w:rsidRDefault="00E73668" w:rsidP="00B65723">
      <w:pPr>
        <w:widowControl w:val="0"/>
      </w:pPr>
    </w:p>
    <w:p w14:paraId="7F175D63" w14:textId="77777777" w:rsidR="002E3C52" w:rsidRDefault="00E73668" w:rsidP="00B65723">
      <w:pPr>
        <w:widowControl w:val="0"/>
      </w:pPr>
      <w:r>
        <w:t>In July 2020, the</w:t>
      </w:r>
      <w:r w:rsidR="002E3C52">
        <w:t xml:space="preserve"> district hired a Principal on Special Assignment to lead work on improving the district’s Multi-Tiered Systems of Support (MTSS) and to start building a district-wide framework for Social-Emotional Learning</w:t>
      </w:r>
      <w:r w:rsidR="002959E9">
        <w:t xml:space="preserve"> instruction and support</w:t>
      </w:r>
      <w:r w:rsidR="002E3C52">
        <w:t xml:space="preserve">. </w:t>
      </w:r>
    </w:p>
    <w:p w14:paraId="3E66962D" w14:textId="77777777" w:rsidR="002E3C52" w:rsidRDefault="002E3C52" w:rsidP="00B65723">
      <w:pPr>
        <w:widowControl w:val="0"/>
      </w:pPr>
    </w:p>
    <w:p w14:paraId="009C15E4" w14:textId="77777777" w:rsidR="000E1F24" w:rsidRDefault="000E1F24" w:rsidP="00B65723">
      <w:pPr>
        <w:widowControl w:val="0"/>
      </w:pPr>
      <w:r>
        <w:t>Also during the summer, the District Equity Coordinator created opt-in emails of Race and Racism Resources. There was a weekly emai</w:t>
      </w:r>
      <w:r w:rsidR="00E73668">
        <w:t>l to staff with four components:</w:t>
      </w:r>
      <w:r>
        <w:t xml:space="preserve"> self-care approach, reflection, action</w:t>
      </w:r>
      <w:r w:rsidR="00E73668">
        <w:t>,</w:t>
      </w:r>
      <w:r>
        <w:t xml:space="preserve"> and book with reading guide. There was also a </w:t>
      </w:r>
      <w:r w:rsidR="00E73668">
        <w:t xml:space="preserve">weekly </w:t>
      </w:r>
      <w:r>
        <w:t>family/community email with four components</w:t>
      </w:r>
      <w:r w:rsidR="00E73668">
        <w:t>:</w:t>
      </w:r>
      <w:r>
        <w:t xml:space="preserve"> discussion idea, three books with reading guides (one for elementary, middle school and high school), something to watch, and somethi</w:t>
      </w:r>
      <w:r w:rsidR="002959E9">
        <w:t>ng more (event, resource, etc.)</w:t>
      </w:r>
    </w:p>
    <w:p w14:paraId="7F0081A0" w14:textId="77777777" w:rsidR="002959E9" w:rsidRDefault="002959E9" w:rsidP="00B65723">
      <w:pPr>
        <w:widowControl w:val="0"/>
      </w:pPr>
    </w:p>
    <w:p w14:paraId="5179C100" w14:textId="77777777" w:rsidR="002959E9" w:rsidRDefault="00E73668" w:rsidP="00B65723">
      <w:pPr>
        <w:widowControl w:val="0"/>
      </w:pPr>
      <w:r>
        <w:lastRenderedPageBreak/>
        <w:t>T</w:t>
      </w:r>
      <w:r w:rsidR="002959E9">
        <w:t xml:space="preserve">he four-part professional development series on cultural competence </w:t>
      </w:r>
      <w:r>
        <w:t>in which all teachers participated during the 2019-2020 school year</w:t>
      </w:r>
      <w:r w:rsidR="002959E9">
        <w:t xml:space="preserve">, was embedded into the </w:t>
      </w:r>
      <w:r>
        <w:t xml:space="preserve">August 2020 </w:t>
      </w:r>
      <w:r w:rsidR="002959E9">
        <w:t xml:space="preserve">WPS New Teacher Academy, which is required for all teachers. This four-part series will be included in the WPS New Teacher Academy for future years as well. </w:t>
      </w:r>
    </w:p>
    <w:p w14:paraId="46EDF557" w14:textId="77777777" w:rsidR="00AC65C4" w:rsidRDefault="00AC65C4" w:rsidP="00B65723">
      <w:pPr>
        <w:widowControl w:val="0"/>
      </w:pPr>
    </w:p>
    <w:p w14:paraId="31E9EA5D" w14:textId="77777777" w:rsidR="00AC65C4" w:rsidRPr="00521614" w:rsidRDefault="00AC65C4" w:rsidP="00B65723">
      <w:pPr>
        <w:widowControl w:val="0"/>
        <w:rPr>
          <w:u w:val="single"/>
        </w:rPr>
      </w:pPr>
      <w:r w:rsidRPr="00521614">
        <w:rPr>
          <w:u w:val="single"/>
        </w:rPr>
        <w:t>Fall 2020</w:t>
      </w:r>
    </w:p>
    <w:p w14:paraId="75D0D0DE" w14:textId="77777777" w:rsidR="00AC65C4" w:rsidRDefault="00AC65C4" w:rsidP="00B65723">
      <w:pPr>
        <w:widowControl w:val="0"/>
      </w:pPr>
    </w:p>
    <w:p w14:paraId="66E9C1BE" w14:textId="77777777" w:rsidR="00AC65C4" w:rsidRDefault="00AC65C4" w:rsidP="00B65723">
      <w:pPr>
        <w:widowControl w:val="0"/>
      </w:pPr>
      <w:r>
        <w:t xml:space="preserve">In September 2020, </w:t>
      </w:r>
      <w:r w:rsidR="00E73668">
        <w:t xml:space="preserve">the </w:t>
      </w:r>
      <w:r>
        <w:t>district elevated the District Equity Coordinator position to Director of Equity and Inclusion.</w:t>
      </w:r>
      <w:r w:rsidR="00B12F9B">
        <w:t xml:space="preserve"> One of the </w:t>
      </w:r>
      <w:r w:rsidR="009D5925">
        <w:t xml:space="preserve">Director of Equity and Inclusion’s priorities is to work on equity at the systems level. In the fall of 2020, </w:t>
      </w:r>
      <w:r w:rsidR="006E6ED7">
        <w:t xml:space="preserve">the director worked with </w:t>
      </w:r>
      <w:r w:rsidR="00DD1667">
        <w:t xml:space="preserve">district leadership and staff who attended the summer NUA training to re-organize the district’s core values with equity as the foundation. In addition, Equity Teams </w:t>
      </w:r>
      <w:r w:rsidR="00322DAD">
        <w:t xml:space="preserve">were established </w:t>
      </w:r>
      <w:r w:rsidR="00DD1667">
        <w:t xml:space="preserve">at each </w:t>
      </w:r>
      <w:r w:rsidR="00322DAD">
        <w:t xml:space="preserve">site </w:t>
      </w:r>
      <w:r w:rsidR="006E6ED7">
        <w:t>to support district equity professional development through on-going work with school staff.</w:t>
      </w:r>
    </w:p>
    <w:p w14:paraId="30BA81D9" w14:textId="77777777" w:rsidR="00AC65C4" w:rsidRDefault="00AC65C4" w:rsidP="00B65723">
      <w:pPr>
        <w:widowControl w:val="0"/>
      </w:pPr>
    </w:p>
    <w:p w14:paraId="7E1423EA" w14:textId="77777777" w:rsidR="00AC65C4" w:rsidRDefault="006B1655" w:rsidP="00B65723">
      <w:pPr>
        <w:widowControl w:val="0"/>
      </w:pPr>
      <w:r>
        <w:t>The Director of Equity and Inclusion created se</w:t>
      </w:r>
      <w:r w:rsidR="00E73668">
        <w:t xml:space="preserve">lf-paced, equity embedded, </w:t>
      </w:r>
      <w:r>
        <w:t>professional development for all teachers</w:t>
      </w:r>
      <w:r w:rsidR="00E73668">
        <w:t xml:space="preserve"> in the district to complete during Fall 2020</w:t>
      </w:r>
      <w:r>
        <w:t xml:space="preserve">. Topics in the training included, building meaningful relationships, family outreach and relationship building, difficult conversations, and trauma-informed practices. </w:t>
      </w:r>
    </w:p>
    <w:p w14:paraId="65B2D027" w14:textId="77777777" w:rsidR="006B1655" w:rsidRDefault="006B1655" w:rsidP="00B65723">
      <w:pPr>
        <w:widowControl w:val="0"/>
      </w:pPr>
    </w:p>
    <w:p w14:paraId="17E843A8" w14:textId="77777777" w:rsidR="006B1655" w:rsidRDefault="006B1655" w:rsidP="00B65723">
      <w:pPr>
        <w:widowControl w:val="0"/>
      </w:pPr>
      <w:r>
        <w:t xml:space="preserve">During the 2020-2021 school year, teachers have the option to participate in the Academy of Wayzata Educators (AWE) Courses and Study Groups. </w:t>
      </w:r>
      <w:r w:rsidR="00521614">
        <w:t xml:space="preserve">AWE Courses and Study Groups are taught and facilitated by teachers. </w:t>
      </w:r>
      <w:r>
        <w:t>There are 20 offerings that explicitly focus on equity and race, with 229 teacher</w:t>
      </w:r>
      <w:r w:rsidR="00521614">
        <w:t>s</w:t>
      </w:r>
      <w:r>
        <w:t xml:space="preserve"> participating. These offerings include four book studies, “The Person Your Mean to Be: How Good People Fight Bias,” by Dolly </w:t>
      </w:r>
      <w:proofErr w:type="spellStart"/>
      <w:r>
        <w:t>Chugh</w:t>
      </w:r>
      <w:proofErr w:type="spellEnd"/>
      <w:r>
        <w:t xml:space="preserve">, “Waking Up White,” by Debbie Irving, “Stamped from the Beginning,” by </w:t>
      </w:r>
      <w:proofErr w:type="spellStart"/>
      <w:r>
        <w:t>Ibram</w:t>
      </w:r>
      <w:proofErr w:type="spellEnd"/>
      <w:r>
        <w:t xml:space="preserve"> </w:t>
      </w:r>
      <w:proofErr w:type="spellStart"/>
      <w:r>
        <w:t>Kendi</w:t>
      </w:r>
      <w:proofErr w:type="spellEnd"/>
      <w:r>
        <w:t xml:space="preserve">, and “So You </w:t>
      </w:r>
      <w:r w:rsidR="00521614">
        <w:t>Want to Talk a</w:t>
      </w:r>
      <w:r>
        <w:t xml:space="preserve">bout Race,” by </w:t>
      </w:r>
      <w:proofErr w:type="spellStart"/>
      <w:r>
        <w:t>Ijeoma</w:t>
      </w:r>
      <w:proofErr w:type="spellEnd"/>
      <w:r>
        <w:t xml:space="preserve"> Oluo. </w:t>
      </w:r>
      <w:r w:rsidR="00521614">
        <w:t xml:space="preserve">There are also 29 offerings with explicit and embedded equity, with 324 teachers participating. </w:t>
      </w:r>
    </w:p>
    <w:p w14:paraId="4478558E" w14:textId="77777777" w:rsidR="00521614" w:rsidRDefault="00521614" w:rsidP="00B65723">
      <w:pPr>
        <w:widowControl w:val="0"/>
      </w:pPr>
    </w:p>
    <w:p w14:paraId="5776F40A" w14:textId="77777777" w:rsidR="00521614" w:rsidRDefault="00521614" w:rsidP="00B65723">
      <w:pPr>
        <w:widowControl w:val="0"/>
      </w:pPr>
      <w:r>
        <w:t xml:space="preserve">Also, during the 2020-2021 school year, the Director of Equity and Inclusion is facilitating a book study with the school board with the book, “The Person Your Mean to Be: How Good People Fight Bias,” by Dolly </w:t>
      </w:r>
      <w:proofErr w:type="spellStart"/>
      <w:r>
        <w:t>Chugh</w:t>
      </w:r>
      <w:proofErr w:type="spellEnd"/>
      <w:r>
        <w:t>.</w:t>
      </w:r>
    </w:p>
    <w:p w14:paraId="097CFA1B" w14:textId="77777777" w:rsidR="00521614" w:rsidRDefault="00521614" w:rsidP="00B65723">
      <w:pPr>
        <w:widowControl w:val="0"/>
      </w:pPr>
    </w:p>
    <w:p w14:paraId="1A938273" w14:textId="77777777" w:rsidR="00843777" w:rsidRDefault="00521614" w:rsidP="00B65723">
      <w:pPr>
        <w:widowControl w:val="0"/>
      </w:pPr>
      <w:r>
        <w:t xml:space="preserve">The Principal on Special Assignment coordinated </w:t>
      </w:r>
      <w:r w:rsidR="00D84F9E">
        <w:t xml:space="preserve">MTSS </w:t>
      </w:r>
      <w:r>
        <w:t>training for the district MTSS leadership tea</w:t>
      </w:r>
      <w:r w:rsidR="00D84F9E">
        <w:t>m and principal representatives. Training was delivered in 6 three-hour sessions between October 2020 and January 2021</w:t>
      </w:r>
      <w:r>
        <w:t xml:space="preserve"> </w:t>
      </w:r>
      <w:r w:rsidR="00D84F9E">
        <w:t xml:space="preserve">and was </w:t>
      </w:r>
      <w:r>
        <w:t>conducted by Kim Gibbons, from the University of Minnesota. During the training, the participants set priorities for evaluating</w:t>
      </w:r>
      <w:r w:rsidR="00D84F9E">
        <w:t xml:space="preserve"> and improving</w:t>
      </w:r>
      <w:r>
        <w:t xml:space="preserve"> our </w:t>
      </w:r>
      <w:r w:rsidR="00D84F9E">
        <w:t>district</w:t>
      </w:r>
      <w:r>
        <w:t xml:space="preserve"> MTSS implementation </w:t>
      </w:r>
      <w:r w:rsidR="00D84F9E">
        <w:t>including academic and social-emotional supports</w:t>
      </w:r>
      <w:r>
        <w:t>.</w:t>
      </w:r>
    </w:p>
    <w:p w14:paraId="280048CD" w14:textId="77777777" w:rsidR="00F7340D" w:rsidRDefault="00F7340D" w:rsidP="00B65723">
      <w:pPr>
        <w:widowControl w:val="0"/>
      </w:pPr>
    </w:p>
    <w:p w14:paraId="2DF59DD7" w14:textId="77777777" w:rsidR="00F7340D" w:rsidRPr="003B544C" w:rsidRDefault="00F7340D" w:rsidP="00B65723">
      <w:pPr>
        <w:widowControl w:val="0"/>
        <w:rPr>
          <w:u w:val="single"/>
        </w:rPr>
      </w:pPr>
      <w:r w:rsidRPr="003B544C">
        <w:rPr>
          <w:u w:val="single"/>
        </w:rPr>
        <w:t>Winter 2021</w:t>
      </w:r>
    </w:p>
    <w:p w14:paraId="42B511E1" w14:textId="77777777" w:rsidR="00F7340D" w:rsidRDefault="00F7340D" w:rsidP="00B65723">
      <w:pPr>
        <w:widowControl w:val="0"/>
      </w:pPr>
    </w:p>
    <w:p w14:paraId="377BB73C" w14:textId="77777777" w:rsidR="00F7340D" w:rsidRDefault="003B544C" w:rsidP="00B65723">
      <w:pPr>
        <w:widowControl w:val="0"/>
      </w:pPr>
      <w:r>
        <w:t xml:space="preserve">The District Discipline Committee met on January 13, 2021. At the meeting, the Director of Research and Evaluation presented a review of the district </w:t>
      </w:r>
      <w:r w:rsidR="00D84F9E">
        <w:t xml:space="preserve">discipline </w:t>
      </w:r>
      <w:r>
        <w:t>goal, the 2018-2019 end-of-year DIRS data</w:t>
      </w:r>
      <w:r w:rsidR="00843777">
        <w:t xml:space="preserve"> compared to baseline data</w:t>
      </w:r>
      <w:r>
        <w:t>, and also a look at 2018-2019 In-School Suspension (ISS)</w:t>
      </w:r>
      <w:r w:rsidR="00843777">
        <w:t xml:space="preserve"> data</w:t>
      </w:r>
      <w:r w:rsidR="00D84F9E">
        <w:t>. For</w:t>
      </w:r>
      <w:r w:rsidR="00843777">
        <w:t xml:space="preserve"> the majority of the meeting, the Director of Equity and Inclusion lead the committee in professional development on equitable discipline practices. </w:t>
      </w:r>
    </w:p>
    <w:p w14:paraId="2031521D" w14:textId="77777777" w:rsidR="00843777" w:rsidRDefault="00843777" w:rsidP="00B65723">
      <w:pPr>
        <w:widowControl w:val="0"/>
      </w:pPr>
    </w:p>
    <w:p w14:paraId="1F27E9CB" w14:textId="77777777" w:rsidR="00521614" w:rsidRDefault="00843777" w:rsidP="00B65723">
      <w:pPr>
        <w:widowControl w:val="0"/>
      </w:pPr>
      <w:r>
        <w:t>On January 15, 2021, the Social-Emotio</w:t>
      </w:r>
      <w:r w:rsidR="00D84F9E">
        <w:t>nal Learning Leadership Team held their first meeting</w:t>
      </w:r>
      <w:r>
        <w:t xml:space="preserve"> to start their work building a</w:t>
      </w:r>
      <w:r w:rsidR="00BB7DB9">
        <w:t xml:space="preserve"> district-wide</w:t>
      </w:r>
      <w:r>
        <w:t xml:space="preserve"> social-emotional learning framewor</w:t>
      </w:r>
      <w:r w:rsidR="00BB7DB9">
        <w:t xml:space="preserve">k that is interconnected in with culturally responsive teaching and the district’s equity work. This team is coordinated by the Principal on Special Assignment and co-facilitated with the Director for Equity and Inclusion. </w:t>
      </w:r>
    </w:p>
    <w:p w14:paraId="5940E09E" w14:textId="77777777" w:rsidR="00A10B14" w:rsidRDefault="00A10B14" w:rsidP="00B65723">
      <w:pPr>
        <w:widowControl w:val="0"/>
      </w:pPr>
    </w:p>
    <w:p w14:paraId="28F5FF5E" w14:textId="77777777" w:rsidR="00A10B14" w:rsidRDefault="00A10B14" w:rsidP="00B65723">
      <w:pPr>
        <w:widowControl w:val="0"/>
      </w:pPr>
      <w:r>
        <w:t xml:space="preserve">On January 22, 2021, the Director of Research and Evaluation, the Executive Director of Teaching and Learning, the Director of Equity and Inclusion, the Director of Curriculum and Instruction and the Superintendent met with Dr. Lanise Block from the MNEEP School Climate Advisory Council. During the meeting, they </w:t>
      </w:r>
      <w:r w:rsidR="00DA622F">
        <w:t>discussed</w:t>
      </w:r>
      <w:r>
        <w:t xml:space="preserve"> feedback </w:t>
      </w:r>
      <w:r w:rsidR="00D84F9E">
        <w:t xml:space="preserve">from MNEEP </w:t>
      </w:r>
      <w:r w:rsidR="00DA622F">
        <w:t>on</w:t>
      </w:r>
      <w:r>
        <w:t xml:space="preserve"> the September 1, 2020 School Discipline and Disproportionality Report </w:t>
      </w:r>
      <w:r w:rsidR="00D84F9E">
        <w:t xml:space="preserve">that was </w:t>
      </w:r>
      <w:r>
        <w:t xml:space="preserve">submitted to the </w:t>
      </w:r>
      <w:r w:rsidR="00DA622F">
        <w:t xml:space="preserve">MDHR and the work the district is currently doing around equity, social-emotional learning, and student support. </w:t>
      </w:r>
    </w:p>
    <w:p w14:paraId="00527731" w14:textId="77777777" w:rsidR="00605EF0" w:rsidRDefault="00605EF0" w:rsidP="00B65723">
      <w:pPr>
        <w:widowControl w:val="0"/>
      </w:pPr>
    </w:p>
    <w:p w14:paraId="76B3558F" w14:textId="77777777" w:rsidR="00605EF0" w:rsidRPr="00605EF0" w:rsidRDefault="00605EF0" w:rsidP="00605EF0">
      <w:pPr>
        <w:keepNext/>
        <w:widowControl w:val="0"/>
        <w:rPr>
          <w:u w:val="single"/>
        </w:rPr>
      </w:pPr>
      <w:r w:rsidRPr="00605EF0">
        <w:rPr>
          <w:u w:val="single"/>
        </w:rPr>
        <w:lastRenderedPageBreak/>
        <w:t>Spring 2021</w:t>
      </w:r>
    </w:p>
    <w:p w14:paraId="58E64915" w14:textId="77777777" w:rsidR="00605EF0" w:rsidRDefault="00605EF0" w:rsidP="00605EF0">
      <w:pPr>
        <w:keepNext/>
        <w:widowControl w:val="0"/>
      </w:pPr>
    </w:p>
    <w:p w14:paraId="158E95B4" w14:textId="77777777" w:rsidR="00C11633" w:rsidRDefault="00605EF0" w:rsidP="00605EF0">
      <w:pPr>
        <w:keepNext/>
      </w:pPr>
      <w:r>
        <w:t>Th</w:t>
      </w:r>
      <w:r w:rsidR="00C11633">
        <w:t>e Summary Data/Outcomes in the February 1, 2021 report were</w:t>
      </w:r>
      <w:r>
        <w:t xml:space="preserve"> presented to the Superintendent and Strategy Leadership Team on February 16, 2021 and to the Teaching and Learning School Board Committee on February 23, 2021. </w:t>
      </w:r>
    </w:p>
    <w:p w14:paraId="1A11E386" w14:textId="77777777" w:rsidR="00C11633" w:rsidRDefault="00C11633" w:rsidP="00605EF0">
      <w:pPr>
        <w:keepNext/>
      </w:pPr>
    </w:p>
    <w:p w14:paraId="3B5249F2" w14:textId="77777777" w:rsidR="00605EF0" w:rsidRDefault="00C11633" w:rsidP="00605EF0">
      <w:pPr>
        <w:keepNext/>
      </w:pPr>
      <w:r>
        <w:t xml:space="preserve">The </w:t>
      </w:r>
      <w:r w:rsidR="00605EF0">
        <w:t xml:space="preserve">District Discipline Committee meeting </w:t>
      </w:r>
      <w:r>
        <w:t>was held on</w:t>
      </w:r>
      <w:r w:rsidR="00605EF0">
        <w:t xml:space="preserve"> March 10, 2021. At that meeting, the Director </w:t>
      </w:r>
      <w:r>
        <w:t xml:space="preserve">of Research and Evaluation </w:t>
      </w:r>
      <w:r w:rsidR="00605EF0">
        <w:t>present</w:t>
      </w:r>
      <w:r>
        <w:t>ed</w:t>
      </w:r>
      <w:r w:rsidR="00605EF0">
        <w:t xml:space="preserve"> the Summar</w:t>
      </w:r>
      <w:r>
        <w:t>y Data/Outcomes from February, 1 2021 report</w:t>
      </w:r>
      <w:r w:rsidR="00605EF0">
        <w:t xml:space="preserve"> and the Direct</w:t>
      </w:r>
      <w:r>
        <w:t xml:space="preserve">or of Equity and Inclusion </w:t>
      </w:r>
      <w:r w:rsidR="00605EF0">
        <w:t xml:space="preserve">lead the committee in reflecting on the Summary Data/Outcomes and professional development on re-envisioning discipline. </w:t>
      </w:r>
    </w:p>
    <w:p w14:paraId="5EEBA094" w14:textId="77777777" w:rsidR="00605EF0" w:rsidRDefault="00605EF0" w:rsidP="00605EF0"/>
    <w:p w14:paraId="107C3B8A" w14:textId="77777777" w:rsidR="00C11633" w:rsidRDefault="00C11633" w:rsidP="00605EF0">
      <w:r>
        <w:t xml:space="preserve">At the April 12, 2021, the School Board approved the Wayzata Public Schools Equity Commitment as an extension of the District Strategic Roadmap. </w:t>
      </w:r>
      <w:r w:rsidR="00D40119">
        <w:t>The Equity C</w:t>
      </w:r>
      <w:r>
        <w:t xml:space="preserve">ommitment acknowledges systemic racism and inequalities in society. </w:t>
      </w:r>
      <w:r w:rsidR="00D40119">
        <w:t>It declares three commitments:</w:t>
      </w:r>
    </w:p>
    <w:p w14:paraId="0904D495" w14:textId="77777777" w:rsidR="00D40119" w:rsidRDefault="00D40119" w:rsidP="00D40119">
      <w:pPr>
        <w:pStyle w:val="ListParagraph"/>
        <w:numPr>
          <w:ilvl w:val="0"/>
          <w:numId w:val="9"/>
        </w:numPr>
      </w:pPr>
      <w:r>
        <w:t>Evaluating and Expanding our Mindsets</w:t>
      </w:r>
    </w:p>
    <w:p w14:paraId="195C1B7E" w14:textId="77777777" w:rsidR="00D40119" w:rsidRDefault="00D40119" w:rsidP="00D40119">
      <w:pPr>
        <w:pStyle w:val="ListParagraph"/>
        <w:numPr>
          <w:ilvl w:val="0"/>
          <w:numId w:val="9"/>
        </w:numPr>
      </w:pPr>
      <w:r>
        <w:t>Embracing Productive Discomfort</w:t>
      </w:r>
    </w:p>
    <w:p w14:paraId="7D976F8F" w14:textId="77777777" w:rsidR="00D40119" w:rsidRDefault="00D40119" w:rsidP="00D40119">
      <w:pPr>
        <w:pStyle w:val="ListParagraph"/>
        <w:numPr>
          <w:ilvl w:val="0"/>
          <w:numId w:val="9"/>
        </w:numPr>
      </w:pPr>
      <w:r>
        <w:t>Transforming our core values to transforming from words to policies and actions that improve equity.</w:t>
      </w:r>
    </w:p>
    <w:p w14:paraId="359FC965" w14:textId="77777777" w:rsidR="00D40119" w:rsidRDefault="00D40119" w:rsidP="00D40119"/>
    <w:p w14:paraId="4DFDF8B0" w14:textId="77777777" w:rsidR="00D40119" w:rsidRDefault="00D40119" w:rsidP="00D40119">
      <w:r>
        <w:t xml:space="preserve">The </w:t>
      </w:r>
      <w:r w:rsidR="009B545D">
        <w:t xml:space="preserve">WPS </w:t>
      </w:r>
      <w:r>
        <w:t>Equity Commitment also ide</w:t>
      </w:r>
      <w:r w:rsidR="00227B55">
        <w:t xml:space="preserve">ntifies six core values: </w:t>
      </w:r>
      <w:r>
        <w:t>Achievement</w:t>
      </w:r>
      <w:r w:rsidR="00227B55">
        <w:t>, Collaboration, C</w:t>
      </w:r>
      <w:r>
        <w:t>ommunity</w:t>
      </w:r>
      <w:r w:rsidR="00227B55">
        <w:t xml:space="preserve">, </w:t>
      </w:r>
      <w:r>
        <w:t>Equity</w:t>
      </w:r>
      <w:r w:rsidR="00227B55">
        <w:t xml:space="preserve">, </w:t>
      </w:r>
      <w:r>
        <w:t>Integrity</w:t>
      </w:r>
      <w:r w:rsidR="00227B55">
        <w:t>, and Respect.</w:t>
      </w:r>
      <w:r>
        <w:t xml:space="preserve"> More information about the </w:t>
      </w:r>
      <w:r w:rsidR="009B545D">
        <w:t>WPS</w:t>
      </w:r>
      <w:r>
        <w:t xml:space="preserve"> Equity Commitment can be found on the Wayzata Public Schools Equity Webpage at </w:t>
      </w:r>
      <w:hyperlink r:id="rId10" w:history="1">
        <w:r w:rsidRPr="003946CA">
          <w:rPr>
            <w:rStyle w:val="Hyperlink"/>
          </w:rPr>
          <w:t>https://www.wayzataschools.org/equity</w:t>
        </w:r>
      </w:hyperlink>
      <w:r>
        <w:t>.</w:t>
      </w:r>
    </w:p>
    <w:p w14:paraId="233A5F57" w14:textId="77777777" w:rsidR="00C11633" w:rsidRDefault="00C11633" w:rsidP="00605EF0"/>
    <w:p w14:paraId="1168598F" w14:textId="77777777" w:rsidR="009B545D" w:rsidRDefault="00227B55" w:rsidP="00605EF0">
      <w:r>
        <w:t xml:space="preserve">New, </w:t>
      </w:r>
      <w:r w:rsidR="003B0150">
        <w:t xml:space="preserve">Shared Leadership Equity Roles </w:t>
      </w:r>
      <w:r>
        <w:t>were created</w:t>
      </w:r>
      <w:r w:rsidR="009B545D">
        <w:t xml:space="preserve"> </w:t>
      </w:r>
      <w:r w:rsidR="003B0150">
        <w:t>for implementation during the 2021-2022 school year</w:t>
      </w:r>
      <w:r w:rsidR="009B545D">
        <w:t xml:space="preserve">. </w:t>
      </w:r>
      <w:r>
        <w:t>Each building has teachers identified for three roles, which are</w:t>
      </w:r>
      <w:r w:rsidR="003B0150">
        <w:t xml:space="preserve"> intended to help the district move forward through connected autonomy. These roles are filled by teachers in the school building and include a stipend for work throughout the school year. </w:t>
      </w:r>
    </w:p>
    <w:p w14:paraId="6B408B54" w14:textId="77777777" w:rsidR="00227B55" w:rsidRDefault="00227B55" w:rsidP="00605EF0"/>
    <w:p w14:paraId="262E0131" w14:textId="77777777" w:rsidR="003B0150" w:rsidRDefault="003B0150" w:rsidP="003B0150">
      <w:pPr>
        <w:pStyle w:val="ListParagraph"/>
        <w:numPr>
          <w:ilvl w:val="0"/>
          <w:numId w:val="11"/>
        </w:numPr>
      </w:pPr>
      <w:r w:rsidRPr="003B0150">
        <w:rPr>
          <w:u w:val="single"/>
        </w:rPr>
        <w:t xml:space="preserve">Equity Professional Development </w:t>
      </w:r>
      <w:r w:rsidR="002E318C">
        <w:rPr>
          <w:u w:val="single"/>
        </w:rPr>
        <w:t xml:space="preserve">(PD) </w:t>
      </w:r>
      <w:r w:rsidRPr="003B0150">
        <w:rPr>
          <w:u w:val="single"/>
        </w:rPr>
        <w:t>Lead</w:t>
      </w:r>
      <w:r>
        <w:t>: Facilitates district-level equity PD at the school, collaborates with Site Equity Team members, and brings an equity lens to all site-level PD planning.</w:t>
      </w:r>
    </w:p>
    <w:p w14:paraId="4DF06906" w14:textId="77777777" w:rsidR="003B0150" w:rsidRDefault="003B0150" w:rsidP="003B0150">
      <w:pPr>
        <w:pStyle w:val="ListParagraph"/>
        <w:numPr>
          <w:ilvl w:val="0"/>
          <w:numId w:val="11"/>
        </w:numPr>
      </w:pPr>
      <w:r w:rsidRPr="003B0150">
        <w:rPr>
          <w:u w:val="single"/>
        </w:rPr>
        <w:t>Site Equity Team Lead</w:t>
      </w:r>
      <w:r>
        <w:t xml:space="preserve">: </w:t>
      </w:r>
      <w:r w:rsidR="00411B9F">
        <w:t>Coordinates Site Equity Team, guides the team in developing reflection and learning activities for staff that extend beyond PD sessions, shares district and site equity information with school staff, brings an equity lens to site structures.</w:t>
      </w:r>
    </w:p>
    <w:p w14:paraId="1AF9FC2D" w14:textId="77777777" w:rsidR="003B0150" w:rsidRDefault="003B0150" w:rsidP="003B0150">
      <w:pPr>
        <w:pStyle w:val="ListParagraph"/>
        <w:numPr>
          <w:ilvl w:val="0"/>
          <w:numId w:val="11"/>
        </w:numPr>
      </w:pPr>
      <w:r>
        <w:rPr>
          <w:u w:val="single"/>
        </w:rPr>
        <w:t>Community Equity</w:t>
      </w:r>
      <w:r w:rsidR="00411B9F">
        <w:rPr>
          <w:u w:val="single"/>
        </w:rPr>
        <w:t xml:space="preserve"> Rep</w:t>
      </w:r>
      <w:r w:rsidRPr="003B0150">
        <w:t>:</w:t>
      </w:r>
      <w:r>
        <w:t xml:space="preserve"> </w:t>
      </w:r>
      <w:r w:rsidR="00DB6106">
        <w:t>Represents diverse voices from their site at the district Community Equity Committee, participates as a member of their Site Equity Team, develops a deep understanding of the WPS Equity Commitment looking for ways it connects and directs all in the district.</w:t>
      </w:r>
    </w:p>
    <w:p w14:paraId="034BFA88" w14:textId="77777777" w:rsidR="009B545D" w:rsidRDefault="009B545D" w:rsidP="00605EF0"/>
    <w:p w14:paraId="14D6DF04" w14:textId="77777777" w:rsidR="00605EF0" w:rsidRDefault="00605EF0" w:rsidP="00B65723">
      <w:pPr>
        <w:widowControl w:val="0"/>
        <w:rPr>
          <w:u w:val="single"/>
        </w:rPr>
      </w:pPr>
      <w:r w:rsidRPr="00605EF0">
        <w:rPr>
          <w:u w:val="single"/>
        </w:rPr>
        <w:t>Summer 2021</w:t>
      </w:r>
    </w:p>
    <w:p w14:paraId="12366B5C" w14:textId="77777777" w:rsidR="00D40119" w:rsidRDefault="00D40119" w:rsidP="00B65723">
      <w:pPr>
        <w:widowControl w:val="0"/>
        <w:rPr>
          <w:u w:val="single"/>
        </w:rPr>
      </w:pPr>
    </w:p>
    <w:p w14:paraId="4CC156CD" w14:textId="77777777" w:rsidR="00D40119" w:rsidRDefault="00227B55" w:rsidP="00B65723">
      <w:pPr>
        <w:widowControl w:val="0"/>
      </w:pPr>
      <w:r>
        <w:t>Throughout the summer, a</w:t>
      </w:r>
      <w:r w:rsidR="00D40119" w:rsidRPr="00D40119">
        <w:t xml:space="preserve">ll district administrators (principals, associate principals, directors and supervisors) </w:t>
      </w:r>
      <w:r w:rsidR="00D40119">
        <w:t>completed a 12-hour professional development series</w:t>
      </w:r>
      <w:r w:rsidR="009B545D">
        <w:t>,</w:t>
      </w:r>
      <w:r w:rsidR="00D40119">
        <w:t xml:space="preserve"> </w:t>
      </w:r>
      <w:r w:rsidR="009B545D">
        <w:t xml:space="preserve">“Context Matters: The History that Created the Inequities We Inherited.” </w:t>
      </w:r>
      <w:r w:rsidR="00DB6106">
        <w:t xml:space="preserve">The series was facilitated by the Director of Equity and Inclusion. </w:t>
      </w:r>
      <w:r>
        <w:t>The Context Matters session topics are listed below:</w:t>
      </w:r>
    </w:p>
    <w:p w14:paraId="302BE106" w14:textId="77777777" w:rsidR="00227B55" w:rsidRDefault="00227B55" w:rsidP="00B65723">
      <w:pPr>
        <w:widowControl w:val="0"/>
      </w:pPr>
    </w:p>
    <w:p w14:paraId="1E6461E6" w14:textId="77777777" w:rsidR="00227B55" w:rsidRDefault="00227B55" w:rsidP="00227B55">
      <w:pPr>
        <w:pStyle w:val="ListParagraph"/>
        <w:widowControl w:val="0"/>
        <w:numPr>
          <w:ilvl w:val="0"/>
          <w:numId w:val="12"/>
        </w:numPr>
      </w:pPr>
      <w:r>
        <w:t>Session 1: Community Building and Black Excellence</w:t>
      </w:r>
    </w:p>
    <w:p w14:paraId="0C0C694F" w14:textId="77777777" w:rsidR="00227B55" w:rsidRDefault="00227B55" w:rsidP="00227B55">
      <w:pPr>
        <w:pStyle w:val="ListParagraph"/>
        <w:widowControl w:val="0"/>
        <w:numPr>
          <w:ilvl w:val="0"/>
          <w:numId w:val="12"/>
        </w:numPr>
      </w:pPr>
      <w:r>
        <w:t>Session 2: Black Excellence and The Origin of Race</w:t>
      </w:r>
    </w:p>
    <w:p w14:paraId="5330AA61" w14:textId="77777777" w:rsidR="00227B55" w:rsidRDefault="00227B55" w:rsidP="00227B55">
      <w:pPr>
        <w:pStyle w:val="ListParagraph"/>
        <w:widowControl w:val="0"/>
        <w:numPr>
          <w:ilvl w:val="0"/>
          <w:numId w:val="12"/>
        </w:numPr>
      </w:pPr>
      <w:r>
        <w:t>Session 3: Isolate Race, Chattel Slavery and Historical Trauma</w:t>
      </w:r>
    </w:p>
    <w:p w14:paraId="0D052B4D" w14:textId="77777777" w:rsidR="00227B55" w:rsidRDefault="00227B55" w:rsidP="00227B55">
      <w:pPr>
        <w:pStyle w:val="ListParagraph"/>
        <w:widowControl w:val="0"/>
        <w:numPr>
          <w:ilvl w:val="0"/>
          <w:numId w:val="12"/>
        </w:numPr>
      </w:pPr>
      <w:r>
        <w:t>Session 4: Jim Crow and The New Deal</w:t>
      </w:r>
    </w:p>
    <w:p w14:paraId="1A5AD735" w14:textId="77777777" w:rsidR="00227B55" w:rsidRDefault="00227B55" w:rsidP="00227B55">
      <w:pPr>
        <w:pStyle w:val="ListParagraph"/>
        <w:widowControl w:val="0"/>
        <w:numPr>
          <w:ilvl w:val="0"/>
          <w:numId w:val="12"/>
        </w:numPr>
      </w:pPr>
      <w:r>
        <w:t>Session 5: The Legacy of Jim Crow and Civil Rights Movement</w:t>
      </w:r>
    </w:p>
    <w:p w14:paraId="29FEC281" w14:textId="77777777" w:rsidR="00227B55" w:rsidRDefault="00227B55" w:rsidP="00227B55">
      <w:pPr>
        <w:pStyle w:val="ListParagraph"/>
        <w:widowControl w:val="0"/>
        <w:numPr>
          <w:ilvl w:val="0"/>
          <w:numId w:val="12"/>
        </w:numPr>
      </w:pPr>
      <w:r>
        <w:t>Session 6: Learning and What Now?</w:t>
      </w:r>
    </w:p>
    <w:p w14:paraId="2D7895D2" w14:textId="77777777" w:rsidR="00DB6106" w:rsidRDefault="00DB6106" w:rsidP="00B65723">
      <w:pPr>
        <w:widowControl w:val="0"/>
      </w:pPr>
    </w:p>
    <w:p w14:paraId="061873A8" w14:textId="77777777" w:rsidR="00DB6106" w:rsidRPr="00D40119" w:rsidRDefault="00016345" w:rsidP="00B65723">
      <w:pPr>
        <w:widowControl w:val="0"/>
      </w:pPr>
      <w:r>
        <w:t xml:space="preserve">The Director of Research and Evaluation and the Director of Equity and Inclusion </w:t>
      </w:r>
      <w:r w:rsidR="003D603C">
        <w:t xml:space="preserve">provided professional development throughout the summer on shifting the way we collect and interpret student academic performance and social-emotional well-being data from a deficit lens to an asset lens. </w:t>
      </w:r>
      <w:r w:rsidR="002E318C">
        <w:t xml:space="preserve">The training was based on ideas from the book “Street Data: A Next-Generation Model for Equity, Pedagogy and School Transformation”, by Shane </w:t>
      </w:r>
      <w:proofErr w:type="spellStart"/>
      <w:r w:rsidR="002E318C">
        <w:t>Safir</w:t>
      </w:r>
      <w:proofErr w:type="spellEnd"/>
      <w:r w:rsidR="002E318C">
        <w:t xml:space="preserve"> and Jamila Dugan. All </w:t>
      </w:r>
      <w:r w:rsidR="002E318C">
        <w:lastRenderedPageBreak/>
        <w:t xml:space="preserve">principals, associate principals, Equity PD leads, School Leadership Teams, and Peer Coaches received the training. Each building created a plan for the first six to eight weeks of school to implement asset-based data collection of student strengths, experiences and academic skills to be used by teachers and school staff to support classroom instruction and overall school climate. Each building will revisit and review implementation of their plan with the district Teaching and Learning staff later in the fall. </w:t>
      </w:r>
    </w:p>
    <w:p w14:paraId="7319A9C1" w14:textId="77777777" w:rsidR="00C11633" w:rsidRDefault="00C11633">
      <w:pPr>
        <w:rPr>
          <w:b/>
        </w:rPr>
      </w:pPr>
    </w:p>
    <w:p w14:paraId="3A923405" w14:textId="77777777" w:rsidR="0057640B" w:rsidRDefault="0057640B" w:rsidP="00D75B39">
      <w:pPr>
        <w:widowControl w:val="0"/>
        <w:pBdr>
          <w:top w:val="single" w:sz="12" w:space="1" w:color="auto"/>
          <w:left w:val="single" w:sz="12" w:space="4" w:color="auto"/>
          <w:bottom w:val="single" w:sz="12" w:space="1" w:color="auto"/>
          <w:right w:val="single" w:sz="12" w:space="4" w:color="auto"/>
        </w:pBdr>
        <w:shd w:val="clear" w:color="auto" w:fill="D9D9D9" w:themeFill="background1" w:themeFillShade="D9"/>
        <w:rPr>
          <w:b/>
        </w:rPr>
      </w:pPr>
      <w:r w:rsidRPr="0057640B">
        <w:rPr>
          <w:b/>
        </w:rPr>
        <w:t>Summary Data</w:t>
      </w:r>
      <w:r w:rsidR="003E75C4">
        <w:rPr>
          <w:b/>
        </w:rPr>
        <w:t>/Outcomes</w:t>
      </w:r>
    </w:p>
    <w:p w14:paraId="15E274AB" w14:textId="77777777" w:rsidR="0057640B" w:rsidRDefault="0057640B" w:rsidP="00D75B39">
      <w:pPr>
        <w:widowControl w:val="0"/>
        <w:rPr>
          <w:b/>
        </w:rPr>
      </w:pPr>
    </w:p>
    <w:p w14:paraId="2BA27739" w14:textId="77777777" w:rsidR="00F8589F" w:rsidRDefault="00AC247D" w:rsidP="00F8589F">
      <w:r>
        <w:t>Due to the COVID</w:t>
      </w:r>
      <w:r w:rsidR="00462FCB">
        <w:t>-19</w:t>
      </w:r>
      <w:r>
        <w:t xml:space="preserve"> pandemic, </w:t>
      </w:r>
      <w:r w:rsidR="00F8589F">
        <w:t xml:space="preserve">Wayzata Public Schools started the </w:t>
      </w:r>
      <w:r w:rsidR="00462FCB">
        <w:t xml:space="preserve">2020-2021 school </w:t>
      </w:r>
      <w:r w:rsidR="00F8589F">
        <w:t xml:space="preserve">year in a Hybrid Learning Model. Students in grades K-8 attended in-person two days per week and learned at home three days per week. At the high school level, most classes were taught in a distance learning mode, with students learning from home five days per week. Some classes that required in-person learning were taught on-site, for example Biology Lab, Woodworking, etc. </w:t>
      </w:r>
      <w:r w:rsidR="00462FCB">
        <w:t xml:space="preserve">In response to increasing cases of COVID-19, Governor Walz ordered that all schools in the state switch to 100% distance learning for the month of December. Schools were gradually allowed to invite students back into classrooms starting mid-January. </w:t>
      </w:r>
    </w:p>
    <w:p w14:paraId="12C49AE7" w14:textId="77777777" w:rsidR="00E33F5B" w:rsidRDefault="00E33F5B" w:rsidP="00F8589F"/>
    <w:p w14:paraId="1B77578D" w14:textId="77777777" w:rsidR="00E33F5B" w:rsidRDefault="00462FCB" w:rsidP="00F8589F">
      <w:r>
        <w:t>In the first semester</w:t>
      </w:r>
      <w:r w:rsidR="00E33F5B">
        <w:t xml:space="preserve"> of the 2020-2021 school year, </w:t>
      </w:r>
      <w:r>
        <w:t xml:space="preserve">students were in Hybrid Learning for 3 out of 4 months. During that time, </w:t>
      </w:r>
      <w:r w:rsidR="00E33F5B">
        <w:t xml:space="preserve">there were a total of </w:t>
      </w:r>
      <w:r w:rsidR="0040083E">
        <w:t>6 OSS of one day or more as reported in DIRS. All of the incidents occurred between November 2</w:t>
      </w:r>
      <w:r w:rsidR="0040083E" w:rsidRPr="0040083E">
        <w:rPr>
          <w:vertAlign w:val="superscript"/>
        </w:rPr>
        <w:t>nd</w:t>
      </w:r>
      <w:r w:rsidR="0040083E">
        <w:t xml:space="preserve"> and December 10</w:t>
      </w:r>
      <w:r w:rsidR="0040083E" w:rsidRPr="0040083E">
        <w:rPr>
          <w:vertAlign w:val="superscript"/>
        </w:rPr>
        <w:t>th</w:t>
      </w:r>
      <w:r w:rsidR="0040083E">
        <w:t xml:space="preserve">. There was 1 suspension of a Black/African American student, 1 suspension of a Hispanic/Latinx student and 4 suspensions of White students. </w:t>
      </w:r>
      <w:r w:rsidR="000B7D43">
        <w:t xml:space="preserve">Because the amount of time in the school building was very limited and the number of suspensions very low, this data is not summarized in a table. </w:t>
      </w:r>
    </w:p>
    <w:p w14:paraId="4C668893" w14:textId="77777777" w:rsidR="000B7D43" w:rsidRDefault="000B7D43" w:rsidP="00F8589F"/>
    <w:p w14:paraId="14924CC4" w14:textId="77777777" w:rsidR="000B7D43" w:rsidRDefault="000B7D43" w:rsidP="00F8589F">
      <w:r>
        <w:t>During the second semester of the year, students were gradually brought back into classrooms. Our grade K-3 students were brought back for in-person learning on January 19</w:t>
      </w:r>
      <w:r w:rsidRPr="000B7D43">
        <w:rPr>
          <w:vertAlign w:val="superscript"/>
        </w:rPr>
        <w:t>th</w:t>
      </w:r>
      <w:r>
        <w:t>. Our grade 4 and 5 students were brought back on February 1</w:t>
      </w:r>
      <w:r w:rsidRPr="000B7D43">
        <w:rPr>
          <w:vertAlign w:val="superscript"/>
        </w:rPr>
        <w:t>st</w:t>
      </w:r>
      <w:r>
        <w:t>. High school students were brought back for in-person learning on March 8</w:t>
      </w:r>
      <w:r w:rsidRPr="000B7D43">
        <w:rPr>
          <w:vertAlign w:val="superscript"/>
        </w:rPr>
        <w:t>th</w:t>
      </w:r>
      <w:r>
        <w:t>, and middle school students were brought back on March 15</w:t>
      </w:r>
      <w:r w:rsidRPr="000B7D43">
        <w:rPr>
          <w:vertAlign w:val="superscript"/>
        </w:rPr>
        <w:t>th</w:t>
      </w:r>
      <w:r>
        <w:t xml:space="preserve">. All grade levels remained in in-person learning through the end of the school year. </w:t>
      </w:r>
    </w:p>
    <w:p w14:paraId="4B97BB1E" w14:textId="77777777" w:rsidR="000B7D43" w:rsidRDefault="000B7D43" w:rsidP="00F8589F"/>
    <w:p w14:paraId="16F2456B" w14:textId="77777777" w:rsidR="000B7D43" w:rsidRDefault="000B7D43" w:rsidP="00F8589F">
      <w:r>
        <w:t xml:space="preserve">Suspension data reported in the DIRS system for </w:t>
      </w:r>
      <w:r w:rsidR="00E82F6E">
        <w:t xml:space="preserve">2020-2021 </w:t>
      </w:r>
      <w:r>
        <w:t xml:space="preserve">second semester were summarized in tables </w:t>
      </w:r>
      <w:r w:rsidR="00E6758D">
        <w:t xml:space="preserve">4-9 </w:t>
      </w:r>
      <w:r>
        <w:t xml:space="preserve">below. </w:t>
      </w:r>
      <w:r w:rsidR="00E82F6E">
        <w:t xml:space="preserve">The </w:t>
      </w:r>
      <w:r w:rsidR="00E6758D">
        <w:t xml:space="preserve">data </w:t>
      </w:r>
      <w:r w:rsidR="00E82F6E">
        <w:t xml:space="preserve">should be interpreted with caution when comparing results with baseline data. </w:t>
      </w:r>
      <w:r w:rsidR="00260621">
        <w:t>The 2017-2018 baseline data are from a full school year of in-person learning</w:t>
      </w:r>
      <w:r w:rsidR="00E6758D">
        <w:t>, while the 2020-2021 second semester</w:t>
      </w:r>
      <w:r w:rsidR="00260621">
        <w:t xml:space="preserve"> data represent only 3 months of in-person learning. Therefore the total number of suspensions and Risk Ratios are not comparable. Likelihood Comparison data may be useful to review disproportionality. However, given the very low number of suspensions during the second semester in 2020-2021, Likelihood Comparisons may be easily skewed in a positive or negative direction.</w:t>
      </w:r>
    </w:p>
    <w:p w14:paraId="675DD357" w14:textId="77777777" w:rsidR="0040083E" w:rsidRDefault="0040083E" w:rsidP="00F8589F"/>
    <w:p w14:paraId="158196A9" w14:textId="77777777" w:rsidR="0040083E" w:rsidRDefault="003E75C4" w:rsidP="0040083E">
      <w:pPr>
        <w:keepNext/>
        <w:keepLines/>
        <w:widowControl w:val="0"/>
        <w:rPr>
          <w:u w:val="single"/>
        </w:rPr>
      </w:pPr>
      <w:r>
        <w:rPr>
          <w:u w:val="single"/>
        </w:rPr>
        <w:lastRenderedPageBreak/>
        <w:t>Table 4</w:t>
      </w:r>
      <w:r w:rsidR="000F35D5">
        <w:rPr>
          <w:u w:val="single"/>
        </w:rPr>
        <w:t xml:space="preserve">: </w:t>
      </w:r>
      <w:r w:rsidR="0040083E" w:rsidRPr="0066033D">
        <w:rPr>
          <w:u w:val="single"/>
        </w:rPr>
        <w:t>Out-of-School Suspensions (OSS) of 1 Day or More - By Reason and Demographic Group</w:t>
      </w:r>
    </w:p>
    <w:p w14:paraId="277D9402" w14:textId="77777777" w:rsidR="0040083E" w:rsidRDefault="006E7E60" w:rsidP="0040083E">
      <w:pPr>
        <w:keepNext/>
        <w:keepLines/>
        <w:widowControl w:val="0"/>
      </w:pPr>
      <w:r>
        <w:t>2020-2021</w:t>
      </w:r>
      <w:r w:rsidR="0040083E">
        <w:t xml:space="preserve"> DIRS Data</w:t>
      </w:r>
      <w:r>
        <w:t xml:space="preserve"> – SEMESTER 2 ONLY</w:t>
      </w:r>
    </w:p>
    <w:tbl>
      <w:tblPr>
        <w:tblStyle w:val="TableGrid"/>
        <w:tblW w:w="10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395"/>
        <w:gridCol w:w="810"/>
        <w:gridCol w:w="1620"/>
        <w:gridCol w:w="1170"/>
        <w:gridCol w:w="990"/>
        <w:gridCol w:w="900"/>
        <w:gridCol w:w="900"/>
      </w:tblGrid>
      <w:tr w:rsidR="003E75C4" w14:paraId="4C90F598" w14:textId="77777777" w:rsidTr="003E75C4">
        <w:tc>
          <w:tcPr>
            <w:tcW w:w="4395" w:type="dxa"/>
            <w:tcBorders>
              <w:top w:val="single" w:sz="12" w:space="0" w:color="auto"/>
              <w:bottom w:val="single" w:sz="12" w:space="0" w:color="auto"/>
              <w:right w:val="single" w:sz="12" w:space="0" w:color="auto"/>
            </w:tcBorders>
          </w:tcPr>
          <w:p w14:paraId="17A3D690" w14:textId="77777777" w:rsidR="003E75C4" w:rsidRPr="003E75C4" w:rsidRDefault="003E75C4" w:rsidP="003E75C4">
            <w:pPr>
              <w:keepNext/>
              <w:keepLines/>
              <w:widowControl w:val="0"/>
              <w:rPr>
                <w:sz w:val="20"/>
                <w:szCs w:val="20"/>
              </w:rPr>
            </w:pPr>
          </w:p>
        </w:tc>
        <w:tc>
          <w:tcPr>
            <w:tcW w:w="810" w:type="dxa"/>
            <w:tcBorders>
              <w:top w:val="single" w:sz="12" w:space="0" w:color="auto"/>
              <w:left w:val="single" w:sz="12" w:space="0" w:color="auto"/>
              <w:bottom w:val="single" w:sz="12" w:space="0" w:color="auto"/>
            </w:tcBorders>
            <w:vAlign w:val="bottom"/>
          </w:tcPr>
          <w:p w14:paraId="036B10E2" w14:textId="77777777" w:rsidR="003E75C4" w:rsidRPr="003E75C4" w:rsidRDefault="003E75C4" w:rsidP="003E75C4">
            <w:pPr>
              <w:widowControl w:val="0"/>
              <w:jc w:val="center"/>
              <w:rPr>
                <w:b/>
                <w:sz w:val="20"/>
                <w:szCs w:val="20"/>
              </w:rPr>
            </w:pPr>
            <w:r w:rsidRPr="003E75C4">
              <w:rPr>
                <w:b/>
                <w:sz w:val="20"/>
                <w:szCs w:val="20"/>
              </w:rPr>
              <w:t>Asian</w:t>
            </w:r>
          </w:p>
        </w:tc>
        <w:tc>
          <w:tcPr>
            <w:tcW w:w="1620" w:type="dxa"/>
            <w:tcBorders>
              <w:top w:val="single" w:sz="12" w:space="0" w:color="auto"/>
              <w:bottom w:val="single" w:sz="12" w:space="0" w:color="auto"/>
            </w:tcBorders>
            <w:vAlign w:val="bottom"/>
          </w:tcPr>
          <w:p w14:paraId="3D7354EA" w14:textId="77777777" w:rsidR="003E75C4" w:rsidRPr="003E75C4" w:rsidRDefault="003E75C4" w:rsidP="003E75C4">
            <w:pPr>
              <w:widowControl w:val="0"/>
              <w:jc w:val="center"/>
              <w:rPr>
                <w:b/>
                <w:sz w:val="20"/>
                <w:szCs w:val="20"/>
              </w:rPr>
            </w:pPr>
            <w:r w:rsidRPr="003E75C4">
              <w:rPr>
                <w:b/>
                <w:sz w:val="20"/>
                <w:szCs w:val="20"/>
              </w:rPr>
              <w:t>Black/African American</w:t>
            </w:r>
          </w:p>
        </w:tc>
        <w:tc>
          <w:tcPr>
            <w:tcW w:w="1170" w:type="dxa"/>
            <w:tcBorders>
              <w:top w:val="single" w:sz="12" w:space="0" w:color="auto"/>
              <w:bottom w:val="single" w:sz="12" w:space="0" w:color="auto"/>
            </w:tcBorders>
            <w:vAlign w:val="bottom"/>
          </w:tcPr>
          <w:p w14:paraId="0C8D724C" w14:textId="77777777" w:rsidR="003E75C4" w:rsidRPr="003E75C4" w:rsidRDefault="003E75C4" w:rsidP="003E75C4">
            <w:pPr>
              <w:widowControl w:val="0"/>
              <w:jc w:val="center"/>
              <w:rPr>
                <w:b/>
                <w:sz w:val="20"/>
                <w:szCs w:val="20"/>
              </w:rPr>
            </w:pPr>
            <w:r w:rsidRPr="003E75C4">
              <w:rPr>
                <w:b/>
                <w:sz w:val="20"/>
                <w:szCs w:val="20"/>
              </w:rPr>
              <w:t>Hispanic/</w:t>
            </w:r>
          </w:p>
          <w:p w14:paraId="2966868E" w14:textId="77777777" w:rsidR="003E75C4" w:rsidRPr="003E75C4" w:rsidRDefault="003E75C4" w:rsidP="003E75C4">
            <w:pPr>
              <w:widowControl w:val="0"/>
              <w:jc w:val="center"/>
              <w:rPr>
                <w:b/>
                <w:sz w:val="20"/>
                <w:szCs w:val="20"/>
              </w:rPr>
            </w:pPr>
            <w:r w:rsidRPr="003E75C4">
              <w:rPr>
                <w:b/>
                <w:sz w:val="20"/>
                <w:szCs w:val="20"/>
              </w:rPr>
              <w:t>Latinx</w:t>
            </w:r>
          </w:p>
        </w:tc>
        <w:tc>
          <w:tcPr>
            <w:tcW w:w="990" w:type="dxa"/>
            <w:tcBorders>
              <w:top w:val="single" w:sz="12" w:space="0" w:color="auto"/>
              <w:bottom w:val="single" w:sz="12" w:space="0" w:color="auto"/>
            </w:tcBorders>
            <w:vAlign w:val="bottom"/>
          </w:tcPr>
          <w:p w14:paraId="5D44D139" w14:textId="77777777" w:rsidR="003E75C4" w:rsidRPr="003E75C4" w:rsidRDefault="003E75C4" w:rsidP="003E75C4">
            <w:pPr>
              <w:widowControl w:val="0"/>
              <w:jc w:val="center"/>
              <w:rPr>
                <w:b/>
                <w:sz w:val="20"/>
                <w:szCs w:val="20"/>
              </w:rPr>
            </w:pPr>
            <w:r w:rsidRPr="003E75C4">
              <w:rPr>
                <w:b/>
                <w:sz w:val="20"/>
                <w:szCs w:val="20"/>
              </w:rPr>
              <w:t>Multi Race</w:t>
            </w:r>
          </w:p>
        </w:tc>
        <w:tc>
          <w:tcPr>
            <w:tcW w:w="900" w:type="dxa"/>
            <w:tcBorders>
              <w:top w:val="single" w:sz="12" w:space="0" w:color="auto"/>
              <w:bottom w:val="single" w:sz="12" w:space="0" w:color="auto"/>
            </w:tcBorders>
            <w:vAlign w:val="bottom"/>
          </w:tcPr>
          <w:p w14:paraId="341B572B" w14:textId="77777777" w:rsidR="003E75C4" w:rsidRPr="003E75C4" w:rsidRDefault="003E75C4" w:rsidP="003E75C4">
            <w:pPr>
              <w:widowControl w:val="0"/>
              <w:jc w:val="center"/>
              <w:rPr>
                <w:b/>
                <w:sz w:val="20"/>
                <w:szCs w:val="20"/>
              </w:rPr>
            </w:pPr>
            <w:r w:rsidRPr="003E75C4">
              <w:rPr>
                <w:b/>
                <w:sz w:val="20"/>
                <w:szCs w:val="20"/>
              </w:rPr>
              <w:t>White</w:t>
            </w:r>
          </w:p>
        </w:tc>
        <w:tc>
          <w:tcPr>
            <w:tcW w:w="900" w:type="dxa"/>
            <w:tcBorders>
              <w:top w:val="single" w:sz="12" w:space="0" w:color="auto"/>
              <w:bottom w:val="single" w:sz="12" w:space="0" w:color="auto"/>
            </w:tcBorders>
            <w:vAlign w:val="bottom"/>
          </w:tcPr>
          <w:p w14:paraId="17EBCFD6" w14:textId="77777777" w:rsidR="003E75C4" w:rsidRPr="003E75C4" w:rsidRDefault="003E75C4" w:rsidP="003E75C4">
            <w:pPr>
              <w:widowControl w:val="0"/>
              <w:jc w:val="center"/>
              <w:rPr>
                <w:b/>
                <w:sz w:val="20"/>
                <w:szCs w:val="20"/>
              </w:rPr>
            </w:pPr>
            <w:r w:rsidRPr="003E75C4">
              <w:rPr>
                <w:b/>
                <w:sz w:val="20"/>
                <w:szCs w:val="20"/>
              </w:rPr>
              <w:t>Total</w:t>
            </w:r>
          </w:p>
        </w:tc>
      </w:tr>
      <w:tr w:rsidR="003E75C4" w14:paraId="247DA46D" w14:textId="77777777" w:rsidTr="003E75C4">
        <w:tc>
          <w:tcPr>
            <w:tcW w:w="4395" w:type="dxa"/>
            <w:tcBorders>
              <w:top w:val="single" w:sz="12" w:space="0" w:color="auto"/>
              <w:right w:val="single" w:sz="12" w:space="0" w:color="auto"/>
            </w:tcBorders>
          </w:tcPr>
          <w:p w14:paraId="702AB28A" w14:textId="77777777" w:rsidR="003E75C4" w:rsidRPr="003E75C4" w:rsidRDefault="003E75C4" w:rsidP="00546C69">
            <w:pPr>
              <w:keepNext/>
              <w:keepLines/>
              <w:widowControl w:val="0"/>
              <w:rPr>
                <w:b/>
                <w:sz w:val="20"/>
                <w:szCs w:val="20"/>
              </w:rPr>
            </w:pPr>
            <w:r w:rsidRPr="003E75C4">
              <w:rPr>
                <w:b/>
                <w:sz w:val="20"/>
                <w:szCs w:val="20"/>
              </w:rPr>
              <w:t xml:space="preserve">Alcohol </w:t>
            </w:r>
          </w:p>
        </w:tc>
        <w:tc>
          <w:tcPr>
            <w:tcW w:w="810" w:type="dxa"/>
            <w:tcBorders>
              <w:top w:val="single" w:sz="12" w:space="0" w:color="auto"/>
              <w:left w:val="single" w:sz="12" w:space="0" w:color="auto"/>
            </w:tcBorders>
          </w:tcPr>
          <w:p w14:paraId="31104EAC" w14:textId="77777777" w:rsidR="003E75C4" w:rsidRPr="003E75C4" w:rsidRDefault="00260621" w:rsidP="00546C69">
            <w:pPr>
              <w:keepNext/>
              <w:keepLines/>
              <w:widowControl w:val="0"/>
              <w:jc w:val="center"/>
              <w:rPr>
                <w:sz w:val="20"/>
                <w:szCs w:val="20"/>
              </w:rPr>
            </w:pPr>
            <w:r>
              <w:rPr>
                <w:sz w:val="20"/>
                <w:szCs w:val="20"/>
              </w:rPr>
              <w:t>-</w:t>
            </w:r>
          </w:p>
        </w:tc>
        <w:tc>
          <w:tcPr>
            <w:tcW w:w="1620" w:type="dxa"/>
            <w:tcBorders>
              <w:top w:val="single" w:sz="12" w:space="0" w:color="auto"/>
            </w:tcBorders>
          </w:tcPr>
          <w:p w14:paraId="59A6DDBF" w14:textId="77777777" w:rsidR="003E75C4" w:rsidRPr="003E75C4" w:rsidRDefault="00260621" w:rsidP="00546C69">
            <w:pPr>
              <w:keepNext/>
              <w:keepLines/>
              <w:widowControl w:val="0"/>
              <w:jc w:val="center"/>
              <w:rPr>
                <w:sz w:val="20"/>
                <w:szCs w:val="20"/>
              </w:rPr>
            </w:pPr>
            <w:r>
              <w:rPr>
                <w:sz w:val="20"/>
                <w:szCs w:val="20"/>
              </w:rPr>
              <w:t>-</w:t>
            </w:r>
          </w:p>
        </w:tc>
        <w:tc>
          <w:tcPr>
            <w:tcW w:w="1170" w:type="dxa"/>
            <w:tcBorders>
              <w:top w:val="single" w:sz="12" w:space="0" w:color="auto"/>
            </w:tcBorders>
          </w:tcPr>
          <w:p w14:paraId="7195CA3E" w14:textId="77777777" w:rsidR="003E75C4" w:rsidRPr="003E75C4" w:rsidRDefault="00260621" w:rsidP="00546C69">
            <w:pPr>
              <w:keepNext/>
              <w:keepLines/>
              <w:widowControl w:val="0"/>
              <w:jc w:val="center"/>
              <w:rPr>
                <w:sz w:val="20"/>
                <w:szCs w:val="20"/>
              </w:rPr>
            </w:pPr>
            <w:r>
              <w:rPr>
                <w:sz w:val="20"/>
                <w:szCs w:val="20"/>
              </w:rPr>
              <w:t>-</w:t>
            </w:r>
          </w:p>
        </w:tc>
        <w:tc>
          <w:tcPr>
            <w:tcW w:w="990" w:type="dxa"/>
            <w:tcBorders>
              <w:top w:val="single" w:sz="12" w:space="0" w:color="auto"/>
            </w:tcBorders>
          </w:tcPr>
          <w:p w14:paraId="1A7C8EE8" w14:textId="77777777" w:rsidR="003E75C4" w:rsidRPr="003E75C4" w:rsidRDefault="00260621" w:rsidP="00546C69">
            <w:pPr>
              <w:keepNext/>
              <w:keepLines/>
              <w:widowControl w:val="0"/>
              <w:jc w:val="center"/>
              <w:rPr>
                <w:sz w:val="20"/>
                <w:szCs w:val="20"/>
              </w:rPr>
            </w:pPr>
            <w:r>
              <w:rPr>
                <w:sz w:val="20"/>
                <w:szCs w:val="20"/>
              </w:rPr>
              <w:t>-</w:t>
            </w:r>
          </w:p>
        </w:tc>
        <w:tc>
          <w:tcPr>
            <w:tcW w:w="900" w:type="dxa"/>
            <w:tcBorders>
              <w:top w:val="single" w:sz="12" w:space="0" w:color="auto"/>
            </w:tcBorders>
          </w:tcPr>
          <w:p w14:paraId="378320CA" w14:textId="77777777" w:rsidR="003E75C4" w:rsidRPr="003E75C4" w:rsidRDefault="00260621" w:rsidP="00546C69">
            <w:pPr>
              <w:keepNext/>
              <w:keepLines/>
              <w:widowControl w:val="0"/>
              <w:jc w:val="center"/>
              <w:rPr>
                <w:sz w:val="20"/>
                <w:szCs w:val="20"/>
              </w:rPr>
            </w:pPr>
            <w:r>
              <w:rPr>
                <w:sz w:val="20"/>
                <w:szCs w:val="20"/>
              </w:rPr>
              <w:t>-</w:t>
            </w:r>
          </w:p>
        </w:tc>
        <w:tc>
          <w:tcPr>
            <w:tcW w:w="900" w:type="dxa"/>
            <w:tcBorders>
              <w:top w:val="single" w:sz="12" w:space="0" w:color="auto"/>
            </w:tcBorders>
          </w:tcPr>
          <w:p w14:paraId="3C8DBC4D" w14:textId="77777777" w:rsidR="003E75C4" w:rsidRPr="003E75C4" w:rsidRDefault="00260621" w:rsidP="00546C69">
            <w:pPr>
              <w:keepNext/>
              <w:keepLines/>
              <w:widowControl w:val="0"/>
              <w:jc w:val="center"/>
              <w:rPr>
                <w:sz w:val="20"/>
                <w:szCs w:val="20"/>
              </w:rPr>
            </w:pPr>
            <w:r>
              <w:rPr>
                <w:sz w:val="20"/>
                <w:szCs w:val="20"/>
              </w:rPr>
              <w:t>-</w:t>
            </w:r>
          </w:p>
        </w:tc>
      </w:tr>
      <w:tr w:rsidR="003E75C4" w14:paraId="5B45FC8C" w14:textId="77777777" w:rsidTr="003E75C4">
        <w:tc>
          <w:tcPr>
            <w:tcW w:w="4395" w:type="dxa"/>
            <w:tcBorders>
              <w:right w:val="single" w:sz="12" w:space="0" w:color="auto"/>
            </w:tcBorders>
          </w:tcPr>
          <w:p w14:paraId="0319A3E5" w14:textId="77777777" w:rsidR="003E75C4" w:rsidRPr="003E75C4" w:rsidRDefault="003E75C4" w:rsidP="00546C69">
            <w:pPr>
              <w:keepNext/>
              <w:keepLines/>
              <w:widowControl w:val="0"/>
              <w:rPr>
                <w:b/>
                <w:sz w:val="20"/>
                <w:szCs w:val="20"/>
              </w:rPr>
            </w:pPr>
            <w:r w:rsidRPr="003E75C4">
              <w:rPr>
                <w:b/>
                <w:sz w:val="20"/>
                <w:szCs w:val="20"/>
              </w:rPr>
              <w:t>Assault</w:t>
            </w:r>
          </w:p>
        </w:tc>
        <w:tc>
          <w:tcPr>
            <w:tcW w:w="810" w:type="dxa"/>
            <w:tcBorders>
              <w:left w:val="single" w:sz="12" w:space="0" w:color="auto"/>
            </w:tcBorders>
          </w:tcPr>
          <w:p w14:paraId="09B147CF" w14:textId="77777777" w:rsidR="003E75C4" w:rsidRPr="003E75C4" w:rsidRDefault="00260621" w:rsidP="00546C69">
            <w:pPr>
              <w:keepNext/>
              <w:keepLines/>
              <w:widowControl w:val="0"/>
              <w:jc w:val="center"/>
              <w:rPr>
                <w:sz w:val="20"/>
                <w:szCs w:val="20"/>
              </w:rPr>
            </w:pPr>
            <w:r>
              <w:rPr>
                <w:sz w:val="20"/>
                <w:szCs w:val="20"/>
              </w:rPr>
              <w:t>-</w:t>
            </w:r>
          </w:p>
        </w:tc>
        <w:tc>
          <w:tcPr>
            <w:tcW w:w="1620" w:type="dxa"/>
          </w:tcPr>
          <w:p w14:paraId="711C8BD8" w14:textId="77777777" w:rsidR="003E75C4" w:rsidRPr="003E75C4" w:rsidRDefault="00541F18" w:rsidP="00546C69">
            <w:pPr>
              <w:keepNext/>
              <w:keepLines/>
              <w:widowControl w:val="0"/>
              <w:jc w:val="center"/>
              <w:rPr>
                <w:sz w:val="20"/>
                <w:szCs w:val="20"/>
              </w:rPr>
            </w:pPr>
            <w:r>
              <w:rPr>
                <w:sz w:val="20"/>
                <w:szCs w:val="20"/>
              </w:rPr>
              <w:t>1</w:t>
            </w:r>
          </w:p>
        </w:tc>
        <w:tc>
          <w:tcPr>
            <w:tcW w:w="1170" w:type="dxa"/>
          </w:tcPr>
          <w:p w14:paraId="6F2DBE6A" w14:textId="77777777" w:rsidR="003E75C4" w:rsidRPr="003E75C4" w:rsidRDefault="00260621" w:rsidP="00546C69">
            <w:pPr>
              <w:keepNext/>
              <w:keepLines/>
              <w:widowControl w:val="0"/>
              <w:jc w:val="center"/>
              <w:rPr>
                <w:sz w:val="20"/>
                <w:szCs w:val="20"/>
              </w:rPr>
            </w:pPr>
            <w:r>
              <w:rPr>
                <w:sz w:val="20"/>
                <w:szCs w:val="20"/>
              </w:rPr>
              <w:t>-</w:t>
            </w:r>
          </w:p>
        </w:tc>
        <w:tc>
          <w:tcPr>
            <w:tcW w:w="990" w:type="dxa"/>
          </w:tcPr>
          <w:p w14:paraId="48EEDB39"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0E5CF725"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1F820D53" w14:textId="77777777" w:rsidR="003E75C4" w:rsidRPr="003E75C4" w:rsidRDefault="00260621" w:rsidP="00546C69">
            <w:pPr>
              <w:keepNext/>
              <w:keepLines/>
              <w:widowControl w:val="0"/>
              <w:jc w:val="center"/>
              <w:rPr>
                <w:sz w:val="20"/>
                <w:szCs w:val="20"/>
              </w:rPr>
            </w:pPr>
            <w:r>
              <w:rPr>
                <w:sz w:val="20"/>
                <w:szCs w:val="20"/>
              </w:rPr>
              <w:t>1</w:t>
            </w:r>
          </w:p>
        </w:tc>
      </w:tr>
      <w:tr w:rsidR="003E75C4" w14:paraId="04B4A36E" w14:textId="77777777" w:rsidTr="003E75C4">
        <w:tc>
          <w:tcPr>
            <w:tcW w:w="4395" w:type="dxa"/>
            <w:tcBorders>
              <w:right w:val="single" w:sz="12" w:space="0" w:color="auto"/>
            </w:tcBorders>
          </w:tcPr>
          <w:p w14:paraId="26F66712" w14:textId="77777777" w:rsidR="003E75C4" w:rsidRPr="003E75C4" w:rsidRDefault="003E75C4" w:rsidP="00546C69">
            <w:pPr>
              <w:keepNext/>
              <w:keepLines/>
              <w:widowControl w:val="0"/>
              <w:rPr>
                <w:b/>
                <w:sz w:val="20"/>
                <w:szCs w:val="20"/>
              </w:rPr>
            </w:pPr>
            <w:r w:rsidRPr="003E75C4">
              <w:rPr>
                <w:b/>
                <w:sz w:val="20"/>
                <w:szCs w:val="20"/>
              </w:rPr>
              <w:t>Bullying (all forms except cyber bullying)</w:t>
            </w:r>
          </w:p>
        </w:tc>
        <w:tc>
          <w:tcPr>
            <w:tcW w:w="810" w:type="dxa"/>
            <w:tcBorders>
              <w:left w:val="single" w:sz="12" w:space="0" w:color="auto"/>
            </w:tcBorders>
          </w:tcPr>
          <w:p w14:paraId="55DCD9B5" w14:textId="77777777" w:rsidR="003E75C4" w:rsidRPr="003E75C4" w:rsidRDefault="00260621" w:rsidP="00546C69">
            <w:pPr>
              <w:keepNext/>
              <w:keepLines/>
              <w:widowControl w:val="0"/>
              <w:jc w:val="center"/>
              <w:rPr>
                <w:sz w:val="20"/>
                <w:szCs w:val="20"/>
              </w:rPr>
            </w:pPr>
            <w:r>
              <w:rPr>
                <w:sz w:val="20"/>
                <w:szCs w:val="20"/>
              </w:rPr>
              <w:t>-</w:t>
            </w:r>
          </w:p>
        </w:tc>
        <w:tc>
          <w:tcPr>
            <w:tcW w:w="1620" w:type="dxa"/>
          </w:tcPr>
          <w:p w14:paraId="1498C920" w14:textId="77777777" w:rsidR="003E75C4" w:rsidRPr="003E75C4" w:rsidRDefault="00260621" w:rsidP="00546C69">
            <w:pPr>
              <w:keepNext/>
              <w:keepLines/>
              <w:widowControl w:val="0"/>
              <w:jc w:val="center"/>
              <w:rPr>
                <w:sz w:val="20"/>
                <w:szCs w:val="20"/>
              </w:rPr>
            </w:pPr>
            <w:r>
              <w:rPr>
                <w:sz w:val="20"/>
                <w:szCs w:val="20"/>
              </w:rPr>
              <w:t>-</w:t>
            </w:r>
          </w:p>
        </w:tc>
        <w:tc>
          <w:tcPr>
            <w:tcW w:w="1170" w:type="dxa"/>
          </w:tcPr>
          <w:p w14:paraId="44689855" w14:textId="77777777" w:rsidR="003E75C4" w:rsidRPr="003E75C4" w:rsidRDefault="00260621" w:rsidP="00546C69">
            <w:pPr>
              <w:keepNext/>
              <w:keepLines/>
              <w:widowControl w:val="0"/>
              <w:jc w:val="center"/>
              <w:rPr>
                <w:sz w:val="20"/>
                <w:szCs w:val="20"/>
              </w:rPr>
            </w:pPr>
            <w:r>
              <w:rPr>
                <w:sz w:val="20"/>
                <w:szCs w:val="20"/>
              </w:rPr>
              <w:t>-</w:t>
            </w:r>
          </w:p>
        </w:tc>
        <w:tc>
          <w:tcPr>
            <w:tcW w:w="990" w:type="dxa"/>
          </w:tcPr>
          <w:p w14:paraId="7BA8C832"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151525C5"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6756B6EE" w14:textId="77777777" w:rsidR="003E75C4" w:rsidRPr="003E75C4" w:rsidRDefault="00260621" w:rsidP="00546C69">
            <w:pPr>
              <w:keepNext/>
              <w:keepLines/>
              <w:widowControl w:val="0"/>
              <w:jc w:val="center"/>
              <w:rPr>
                <w:sz w:val="20"/>
                <w:szCs w:val="20"/>
              </w:rPr>
            </w:pPr>
            <w:r>
              <w:rPr>
                <w:sz w:val="20"/>
                <w:szCs w:val="20"/>
              </w:rPr>
              <w:t>-</w:t>
            </w:r>
          </w:p>
        </w:tc>
      </w:tr>
      <w:tr w:rsidR="003E75C4" w14:paraId="006FFD10" w14:textId="77777777" w:rsidTr="003E75C4">
        <w:tc>
          <w:tcPr>
            <w:tcW w:w="4395" w:type="dxa"/>
            <w:tcBorders>
              <w:right w:val="single" w:sz="12" w:space="0" w:color="auto"/>
            </w:tcBorders>
          </w:tcPr>
          <w:p w14:paraId="20EE53B5" w14:textId="77777777" w:rsidR="003E75C4" w:rsidRPr="003E75C4" w:rsidRDefault="003E75C4" w:rsidP="00546C69">
            <w:pPr>
              <w:keepNext/>
              <w:keepLines/>
              <w:widowControl w:val="0"/>
              <w:rPr>
                <w:b/>
                <w:sz w:val="20"/>
                <w:szCs w:val="20"/>
              </w:rPr>
            </w:pPr>
            <w:r w:rsidRPr="003E75C4">
              <w:rPr>
                <w:b/>
                <w:sz w:val="20"/>
                <w:szCs w:val="20"/>
              </w:rPr>
              <w:t>Computer</w:t>
            </w:r>
          </w:p>
        </w:tc>
        <w:tc>
          <w:tcPr>
            <w:tcW w:w="810" w:type="dxa"/>
            <w:tcBorders>
              <w:left w:val="single" w:sz="12" w:space="0" w:color="auto"/>
            </w:tcBorders>
          </w:tcPr>
          <w:p w14:paraId="720E08B0" w14:textId="77777777" w:rsidR="003E75C4" w:rsidRPr="003E75C4" w:rsidRDefault="00260621" w:rsidP="00546C69">
            <w:pPr>
              <w:keepNext/>
              <w:keepLines/>
              <w:widowControl w:val="0"/>
              <w:jc w:val="center"/>
              <w:rPr>
                <w:sz w:val="20"/>
                <w:szCs w:val="20"/>
              </w:rPr>
            </w:pPr>
            <w:r>
              <w:rPr>
                <w:sz w:val="20"/>
                <w:szCs w:val="20"/>
              </w:rPr>
              <w:t>-</w:t>
            </w:r>
          </w:p>
        </w:tc>
        <w:tc>
          <w:tcPr>
            <w:tcW w:w="1620" w:type="dxa"/>
          </w:tcPr>
          <w:p w14:paraId="1F704226" w14:textId="77777777" w:rsidR="003E75C4" w:rsidRPr="003E75C4" w:rsidRDefault="00260621" w:rsidP="00546C69">
            <w:pPr>
              <w:keepNext/>
              <w:keepLines/>
              <w:widowControl w:val="0"/>
              <w:jc w:val="center"/>
              <w:rPr>
                <w:sz w:val="20"/>
                <w:szCs w:val="20"/>
              </w:rPr>
            </w:pPr>
            <w:r>
              <w:rPr>
                <w:sz w:val="20"/>
                <w:szCs w:val="20"/>
              </w:rPr>
              <w:t>-</w:t>
            </w:r>
          </w:p>
        </w:tc>
        <w:tc>
          <w:tcPr>
            <w:tcW w:w="1170" w:type="dxa"/>
          </w:tcPr>
          <w:p w14:paraId="30A6692C" w14:textId="77777777" w:rsidR="003E75C4" w:rsidRPr="003E75C4" w:rsidRDefault="00260621" w:rsidP="00546C69">
            <w:pPr>
              <w:keepNext/>
              <w:keepLines/>
              <w:widowControl w:val="0"/>
              <w:jc w:val="center"/>
              <w:rPr>
                <w:sz w:val="20"/>
                <w:szCs w:val="20"/>
              </w:rPr>
            </w:pPr>
            <w:r>
              <w:rPr>
                <w:sz w:val="20"/>
                <w:szCs w:val="20"/>
              </w:rPr>
              <w:t>-</w:t>
            </w:r>
          </w:p>
        </w:tc>
        <w:tc>
          <w:tcPr>
            <w:tcW w:w="990" w:type="dxa"/>
          </w:tcPr>
          <w:p w14:paraId="7B1D8DC1"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37D41DF9" w14:textId="77777777" w:rsidR="003E75C4" w:rsidRPr="003E75C4" w:rsidRDefault="00586947" w:rsidP="00546C69">
            <w:pPr>
              <w:keepNext/>
              <w:keepLines/>
              <w:widowControl w:val="0"/>
              <w:jc w:val="center"/>
              <w:rPr>
                <w:sz w:val="20"/>
                <w:szCs w:val="20"/>
              </w:rPr>
            </w:pPr>
            <w:r>
              <w:rPr>
                <w:sz w:val="20"/>
                <w:szCs w:val="20"/>
              </w:rPr>
              <w:t>1</w:t>
            </w:r>
          </w:p>
        </w:tc>
        <w:tc>
          <w:tcPr>
            <w:tcW w:w="900" w:type="dxa"/>
          </w:tcPr>
          <w:p w14:paraId="5F8EB2D8" w14:textId="77777777" w:rsidR="003E75C4" w:rsidRPr="003E75C4" w:rsidRDefault="00260621" w:rsidP="00546C69">
            <w:pPr>
              <w:keepNext/>
              <w:keepLines/>
              <w:widowControl w:val="0"/>
              <w:jc w:val="center"/>
              <w:rPr>
                <w:sz w:val="20"/>
                <w:szCs w:val="20"/>
              </w:rPr>
            </w:pPr>
            <w:r>
              <w:rPr>
                <w:sz w:val="20"/>
                <w:szCs w:val="20"/>
              </w:rPr>
              <w:t>1</w:t>
            </w:r>
          </w:p>
        </w:tc>
      </w:tr>
      <w:tr w:rsidR="003E75C4" w14:paraId="25BDE15C" w14:textId="77777777" w:rsidTr="003E75C4">
        <w:tc>
          <w:tcPr>
            <w:tcW w:w="4395" w:type="dxa"/>
            <w:tcBorders>
              <w:right w:val="single" w:sz="12" w:space="0" w:color="auto"/>
            </w:tcBorders>
          </w:tcPr>
          <w:p w14:paraId="634BF433" w14:textId="77777777" w:rsidR="003E75C4" w:rsidRPr="003E75C4" w:rsidRDefault="003E75C4" w:rsidP="00546C69">
            <w:pPr>
              <w:keepNext/>
              <w:keepLines/>
              <w:widowControl w:val="0"/>
              <w:rPr>
                <w:b/>
                <w:sz w:val="20"/>
                <w:szCs w:val="20"/>
              </w:rPr>
            </w:pPr>
            <w:r w:rsidRPr="003E75C4">
              <w:rPr>
                <w:b/>
                <w:sz w:val="20"/>
                <w:szCs w:val="20"/>
              </w:rPr>
              <w:t>Cyber Bullying</w:t>
            </w:r>
          </w:p>
        </w:tc>
        <w:tc>
          <w:tcPr>
            <w:tcW w:w="810" w:type="dxa"/>
            <w:tcBorders>
              <w:left w:val="single" w:sz="12" w:space="0" w:color="auto"/>
            </w:tcBorders>
          </w:tcPr>
          <w:p w14:paraId="73E43ADE" w14:textId="77777777" w:rsidR="003E75C4" w:rsidRPr="003E75C4" w:rsidRDefault="00260621" w:rsidP="00546C69">
            <w:pPr>
              <w:keepNext/>
              <w:keepLines/>
              <w:widowControl w:val="0"/>
              <w:jc w:val="center"/>
              <w:rPr>
                <w:sz w:val="20"/>
                <w:szCs w:val="20"/>
              </w:rPr>
            </w:pPr>
            <w:r>
              <w:rPr>
                <w:sz w:val="20"/>
                <w:szCs w:val="20"/>
              </w:rPr>
              <w:t>-</w:t>
            </w:r>
          </w:p>
        </w:tc>
        <w:tc>
          <w:tcPr>
            <w:tcW w:w="1620" w:type="dxa"/>
          </w:tcPr>
          <w:p w14:paraId="15B342FF" w14:textId="77777777" w:rsidR="003E75C4" w:rsidRPr="003E75C4" w:rsidRDefault="00260621" w:rsidP="00546C69">
            <w:pPr>
              <w:keepNext/>
              <w:keepLines/>
              <w:widowControl w:val="0"/>
              <w:jc w:val="center"/>
              <w:rPr>
                <w:sz w:val="20"/>
                <w:szCs w:val="20"/>
              </w:rPr>
            </w:pPr>
            <w:r>
              <w:rPr>
                <w:sz w:val="20"/>
                <w:szCs w:val="20"/>
              </w:rPr>
              <w:t>-</w:t>
            </w:r>
          </w:p>
        </w:tc>
        <w:tc>
          <w:tcPr>
            <w:tcW w:w="1170" w:type="dxa"/>
          </w:tcPr>
          <w:p w14:paraId="191DFD4B" w14:textId="77777777" w:rsidR="003E75C4" w:rsidRPr="003E75C4" w:rsidRDefault="00260621" w:rsidP="00546C69">
            <w:pPr>
              <w:keepNext/>
              <w:keepLines/>
              <w:widowControl w:val="0"/>
              <w:jc w:val="center"/>
              <w:rPr>
                <w:sz w:val="20"/>
                <w:szCs w:val="20"/>
              </w:rPr>
            </w:pPr>
            <w:r>
              <w:rPr>
                <w:sz w:val="20"/>
                <w:szCs w:val="20"/>
              </w:rPr>
              <w:t>-</w:t>
            </w:r>
          </w:p>
        </w:tc>
        <w:tc>
          <w:tcPr>
            <w:tcW w:w="990" w:type="dxa"/>
          </w:tcPr>
          <w:p w14:paraId="2E8AD2C1"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1EC40BE9"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62099C4B" w14:textId="77777777" w:rsidR="003E75C4" w:rsidRPr="003E75C4" w:rsidRDefault="00260621" w:rsidP="00546C69">
            <w:pPr>
              <w:keepNext/>
              <w:keepLines/>
              <w:widowControl w:val="0"/>
              <w:jc w:val="center"/>
              <w:rPr>
                <w:sz w:val="20"/>
                <w:szCs w:val="20"/>
              </w:rPr>
            </w:pPr>
            <w:r>
              <w:rPr>
                <w:sz w:val="20"/>
                <w:szCs w:val="20"/>
              </w:rPr>
              <w:t>-</w:t>
            </w:r>
          </w:p>
        </w:tc>
      </w:tr>
      <w:tr w:rsidR="003E75C4" w14:paraId="7154F6D3" w14:textId="77777777" w:rsidTr="003E75C4">
        <w:tc>
          <w:tcPr>
            <w:tcW w:w="4395" w:type="dxa"/>
            <w:tcBorders>
              <w:right w:val="single" w:sz="12" w:space="0" w:color="auto"/>
            </w:tcBorders>
          </w:tcPr>
          <w:p w14:paraId="007B406C" w14:textId="77777777" w:rsidR="003E75C4" w:rsidRPr="003E75C4" w:rsidRDefault="003E75C4" w:rsidP="00546C69">
            <w:pPr>
              <w:keepNext/>
              <w:keepLines/>
              <w:widowControl w:val="0"/>
              <w:rPr>
                <w:b/>
                <w:sz w:val="20"/>
                <w:szCs w:val="20"/>
              </w:rPr>
            </w:pPr>
            <w:r w:rsidRPr="003E75C4">
              <w:rPr>
                <w:b/>
                <w:sz w:val="20"/>
                <w:szCs w:val="20"/>
              </w:rPr>
              <w:t>Disruptive/Disorderly Conduct/Insubordination</w:t>
            </w:r>
          </w:p>
        </w:tc>
        <w:tc>
          <w:tcPr>
            <w:tcW w:w="810" w:type="dxa"/>
            <w:tcBorders>
              <w:left w:val="single" w:sz="12" w:space="0" w:color="auto"/>
            </w:tcBorders>
          </w:tcPr>
          <w:p w14:paraId="136312FA" w14:textId="77777777" w:rsidR="003E75C4" w:rsidRPr="003E75C4" w:rsidRDefault="00260621" w:rsidP="00546C69">
            <w:pPr>
              <w:keepNext/>
              <w:keepLines/>
              <w:widowControl w:val="0"/>
              <w:jc w:val="center"/>
              <w:rPr>
                <w:sz w:val="20"/>
                <w:szCs w:val="20"/>
              </w:rPr>
            </w:pPr>
            <w:r>
              <w:rPr>
                <w:sz w:val="20"/>
                <w:szCs w:val="20"/>
              </w:rPr>
              <w:t>-</w:t>
            </w:r>
          </w:p>
        </w:tc>
        <w:tc>
          <w:tcPr>
            <w:tcW w:w="1620" w:type="dxa"/>
          </w:tcPr>
          <w:p w14:paraId="5ADBCCF3" w14:textId="77777777" w:rsidR="003E75C4" w:rsidRPr="003E75C4" w:rsidRDefault="00260621" w:rsidP="00546C69">
            <w:pPr>
              <w:keepNext/>
              <w:keepLines/>
              <w:widowControl w:val="0"/>
              <w:jc w:val="center"/>
              <w:rPr>
                <w:sz w:val="20"/>
                <w:szCs w:val="20"/>
              </w:rPr>
            </w:pPr>
            <w:r>
              <w:rPr>
                <w:sz w:val="20"/>
                <w:szCs w:val="20"/>
              </w:rPr>
              <w:t>-</w:t>
            </w:r>
          </w:p>
        </w:tc>
        <w:tc>
          <w:tcPr>
            <w:tcW w:w="1170" w:type="dxa"/>
          </w:tcPr>
          <w:p w14:paraId="3D525A3C" w14:textId="77777777" w:rsidR="003E75C4" w:rsidRPr="003E75C4" w:rsidRDefault="00586947" w:rsidP="00546C69">
            <w:pPr>
              <w:keepNext/>
              <w:keepLines/>
              <w:widowControl w:val="0"/>
              <w:jc w:val="center"/>
              <w:rPr>
                <w:sz w:val="20"/>
                <w:szCs w:val="20"/>
              </w:rPr>
            </w:pPr>
            <w:r>
              <w:rPr>
                <w:sz w:val="20"/>
                <w:szCs w:val="20"/>
              </w:rPr>
              <w:t>2</w:t>
            </w:r>
          </w:p>
        </w:tc>
        <w:tc>
          <w:tcPr>
            <w:tcW w:w="990" w:type="dxa"/>
          </w:tcPr>
          <w:p w14:paraId="1B5C8AC3"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484421F2" w14:textId="77777777" w:rsidR="003E75C4" w:rsidRPr="003E75C4" w:rsidRDefault="00586947" w:rsidP="00546C69">
            <w:pPr>
              <w:keepNext/>
              <w:keepLines/>
              <w:widowControl w:val="0"/>
              <w:jc w:val="center"/>
              <w:rPr>
                <w:sz w:val="20"/>
                <w:szCs w:val="20"/>
              </w:rPr>
            </w:pPr>
            <w:r>
              <w:rPr>
                <w:sz w:val="20"/>
                <w:szCs w:val="20"/>
              </w:rPr>
              <w:t>1</w:t>
            </w:r>
          </w:p>
        </w:tc>
        <w:tc>
          <w:tcPr>
            <w:tcW w:w="900" w:type="dxa"/>
          </w:tcPr>
          <w:p w14:paraId="78D72936" w14:textId="77777777" w:rsidR="003E75C4" w:rsidRPr="003E75C4" w:rsidRDefault="00260621" w:rsidP="00546C69">
            <w:pPr>
              <w:keepNext/>
              <w:keepLines/>
              <w:widowControl w:val="0"/>
              <w:jc w:val="center"/>
              <w:rPr>
                <w:sz w:val="20"/>
                <w:szCs w:val="20"/>
              </w:rPr>
            </w:pPr>
            <w:r>
              <w:rPr>
                <w:sz w:val="20"/>
                <w:szCs w:val="20"/>
              </w:rPr>
              <w:t>3</w:t>
            </w:r>
          </w:p>
        </w:tc>
      </w:tr>
      <w:tr w:rsidR="003E75C4" w14:paraId="65ED91BE" w14:textId="77777777" w:rsidTr="003E75C4">
        <w:tc>
          <w:tcPr>
            <w:tcW w:w="4395" w:type="dxa"/>
            <w:tcBorders>
              <w:right w:val="single" w:sz="12" w:space="0" w:color="auto"/>
            </w:tcBorders>
          </w:tcPr>
          <w:p w14:paraId="638DE061" w14:textId="77777777" w:rsidR="003E75C4" w:rsidRPr="003E75C4" w:rsidRDefault="003E75C4" w:rsidP="00546C69">
            <w:pPr>
              <w:keepNext/>
              <w:keepLines/>
              <w:widowControl w:val="0"/>
              <w:rPr>
                <w:b/>
                <w:sz w:val="20"/>
                <w:szCs w:val="20"/>
              </w:rPr>
            </w:pPr>
            <w:r w:rsidRPr="003E75C4">
              <w:rPr>
                <w:b/>
                <w:sz w:val="20"/>
                <w:szCs w:val="20"/>
              </w:rPr>
              <w:t>Fighting</w:t>
            </w:r>
          </w:p>
        </w:tc>
        <w:tc>
          <w:tcPr>
            <w:tcW w:w="810" w:type="dxa"/>
            <w:tcBorders>
              <w:left w:val="single" w:sz="12" w:space="0" w:color="auto"/>
            </w:tcBorders>
          </w:tcPr>
          <w:p w14:paraId="54E5E073" w14:textId="77777777" w:rsidR="003E75C4" w:rsidRPr="003E75C4" w:rsidRDefault="00260621" w:rsidP="00546C69">
            <w:pPr>
              <w:keepNext/>
              <w:keepLines/>
              <w:widowControl w:val="0"/>
              <w:jc w:val="center"/>
              <w:rPr>
                <w:sz w:val="20"/>
                <w:szCs w:val="20"/>
              </w:rPr>
            </w:pPr>
            <w:r>
              <w:rPr>
                <w:sz w:val="20"/>
                <w:szCs w:val="20"/>
              </w:rPr>
              <w:t>-</w:t>
            </w:r>
          </w:p>
        </w:tc>
        <w:tc>
          <w:tcPr>
            <w:tcW w:w="1620" w:type="dxa"/>
          </w:tcPr>
          <w:p w14:paraId="11E0753F" w14:textId="77777777" w:rsidR="003E75C4" w:rsidRPr="003E75C4" w:rsidRDefault="00586947" w:rsidP="00546C69">
            <w:pPr>
              <w:keepNext/>
              <w:keepLines/>
              <w:widowControl w:val="0"/>
              <w:jc w:val="center"/>
              <w:rPr>
                <w:sz w:val="20"/>
                <w:szCs w:val="20"/>
              </w:rPr>
            </w:pPr>
            <w:r>
              <w:rPr>
                <w:sz w:val="20"/>
                <w:szCs w:val="20"/>
              </w:rPr>
              <w:t>3</w:t>
            </w:r>
          </w:p>
        </w:tc>
        <w:tc>
          <w:tcPr>
            <w:tcW w:w="1170" w:type="dxa"/>
          </w:tcPr>
          <w:p w14:paraId="6AFEA0B7" w14:textId="77777777" w:rsidR="003E75C4" w:rsidRPr="003E75C4" w:rsidRDefault="00260621" w:rsidP="00546C69">
            <w:pPr>
              <w:keepNext/>
              <w:keepLines/>
              <w:widowControl w:val="0"/>
              <w:jc w:val="center"/>
              <w:rPr>
                <w:sz w:val="20"/>
                <w:szCs w:val="20"/>
              </w:rPr>
            </w:pPr>
            <w:r>
              <w:rPr>
                <w:sz w:val="20"/>
                <w:szCs w:val="20"/>
              </w:rPr>
              <w:t>-</w:t>
            </w:r>
          </w:p>
        </w:tc>
        <w:tc>
          <w:tcPr>
            <w:tcW w:w="990" w:type="dxa"/>
          </w:tcPr>
          <w:p w14:paraId="45687A7A" w14:textId="77777777" w:rsidR="003E75C4" w:rsidRPr="003E75C4" w:rsidRDefault="00586947" w:rsidP="00546C69">
            <w:pPr>
              <w:keepNext/>
              <w:keepLines/>
              <w:widowControl w:val="0"/>
              <w:jc w:val="center"/>
              <w:rPr>
                <w:sz w:val="20"/>
                <w:szCs w:val="20"/>
              </w:rPr>
            </w:pPr>
            <w:r>
              <w:rPr>
                <w:sz w:val="20"/>
                <w:szCs w:val="20"/>
              </w:rPr>
              <w:t>1</w:t>
            </w:r>
          </w:p>
        </w:tc>
        <w:tc>
          <w:tcPr>
            <w:tcW w:w="900" w:type="dxa"/>
          </w:tcPr>
          <w:p w14:paraId="542F66AC" w14:textId="77777777" w:rsidR="003E75C4" w:rsidRPr="003E75C4" w:rsidRDefault="00586947" w:rsidP="00546C69">
            <w:pPr>
              <w:keepNext/>
              <w:keepLines/>
              <w:widowControl w:val="0"/>
              <w:jc w:val="center"/>
              <w:rPr>
                <w:sz w:val="20"/>
                <w:szCs w:val="20"/>
              </w:rPr>
            </w:pPr>
            <w:r>
              <w:rPr>
                <w:sz w:val="20"/>
                <w:szCs w:val="20"/>
              </w:rPr>
              <w:t>2</w:t>
            </w:r>
          </w:p>
        </w:tc>
        <w:tc>
          <w:tcPr>
            <w:tcW w:w="900" w:type="dxa"/>
          </w:tcPr>
          <w:p w14:paraId="3982B1D9" w14:textId="77777777" w:rsidR="003E75C4" w:rsidRPr="003E75C4" w:rsidRDefault="00260621" w:rsidP="00546C69">
            <w:pPr>
              <w:keepNext/>
              <w:keepLines/>
              <w:widowControl w:val="0"/>
              <w:jc w:val="center"/>
              <w:rPr>
                <w:sz w:val="20"/>
                <w:szCs w:val="20"/>
              </w:rPr>
            </w:pPr>
            <w:r>
              <w:rPr>
                <w:sz w:val="20"/>
                <w:szCs w:val="20"/>
              </w:rPr>
              <w:t>6</w:t>
            </w:r>
          </w:p>
        </w:tc>
      </w:tr>
      <w:tr w:rsidR="003E75C4" w14:paraId="269A458D" w14:textId="77777777" w:rsidTr="003E75C4">
        <w:tc>
          <w:tcPr>
            <w:tcW w:w="4395" w:type="dxa"/>
            <w:tcBorders>
              <w:right w:val="single" w:sz="12" w:space="0" w:color="auto"/>
            </w:tcBorders>
          </w:tcPr>
          <w:p w14:paraId="65FD23E7" w14:textId="77777777" w:rsidR="003E75C4" w:rsidRPr="003E75C4" w:rsidRDefault="003E75C4" w:rsidP="00546C69">
            <w:pPr>
              <w:keepNext/>
              <w:keepLines/>
              <w:widowControl w:val="0"/>
              <w:rPr>
                <w:b/>
                <w:sz w:val="20"/>
                <w:szCs w:val="20"/>
              </w:rPr>
            </w:pPr>
            <w:r w:rsidRPr="003E75C4">
              <w:rPr>
                <w:b/>
                <w:sz w:val="20"/>
                <w:szCs w:val="20"/>
              </w:rPr>
              <w:t>Harassment</w:t>
            </w:r>
          </w:p>
        </w:tc>
        <w:tc>
          <w:tcPr>
            <w:tcW w:w="810" w:type="dxa"/>
            <w:tcBorders>
              <w:left w:val="single" w:sz="12" w:space="0" w:color="auto"/>
            </w:tcBorders>
          </w:tcPr>
          <w:p w14:paraId="3B5734C0" w14:textId="77777777" w:rsidR="003E75C4" w:rsidRPr="003E75C4" w:rsidRDefault="00586947" w:rsidP="00546C69">
            <w:pPr>
              <w:keepNext/>
              <w:keepLines/>
              <w:widowControl w:val="0"/>
              <w:jc w:val="center"/>
              <w:rPr>
                <w:sz w:val="20"/>
                <w:szCs w:val="20"/>
              </w:rPr>
            </w:pPr>
            <w:r>
              <w:rPr>
                <w:sz w:val="20"/>
                <w:szCs w:val="20"/>
              </w:rPr>
              <w:t>1</w:t>
            </w:r>
          </w:p>
        </w:tc>
        <w:tc>
          <w:tcPr>
            <w:tcW w:w="1620" w:type="dxa"/>
          </w:tcPr>
          <w:p w14:paraId="1B8F8FCE" w14:textId="77777777" w:rsidR="003E75C4" w:rsidRPr="003E75C4" w:rsidRDefault="00260621" w:rsidP="00546C69">
            <w:pPr>
              <w:keepNext/>
              <w:keepLines/>
              <w:widowControl w:val="0"/>
              <w:jc w:val="center"/>
              <w:rPr>
                <w:sz w:val="20"/>
                <w:szCs w:val="20"/>
              </w:rPr>
            </w:pPr>
            <w:r>
              <w:rPr>
                <w:sz w:val="20"/>
                <w:szCs w:val="20"/>
              </w:rPr>
              <w:t>-</w:t>
            </w:r>
          </w:p>
        </w:tc>
        <w:tc>
          <w:tcPr>
            <w:tcW w:w="1170" w:type="dxa"/>
          </w:tcPr>
          <w:p w14:paraId="6D8C9472" w14:textId="77777777" w:rsidR="003E75C4" w:rsidRPr="003E75C4" w:rsidRDefault="00260621" w:rsidP="00546C69">
            <w:pPr>
              <w:keepNext/>
              <w:keepLines/>
              <w:widowControl w:val="0"/>
              <w:jc w:val="center"/>
              <w:rPr>
                <w:sz w:val="20"/>
                <w:szCs w:val="20"/>
              </w:rPr>
            </w:pPr>
            <w:r>
              <w:rPr>
                <w:sz w:val="20"/>
                <w:szCs w:val="20"/>
              </w:rPr>
              <w:t>-</w:t>
            </w:r>
          </w:p>
        </w:tc>
        <w:tc>
          <w:tcPr>
            <w:tcW w:w="990" w:type="dxa"/>
          </w:tcPr>
          <w:p w14:paraId="4527C59C"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21D4D69A"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7D399F1E" w14:textId="77777777" w:rsidR="003E75C4" w:rsidRPr="003E75C4" w:rsidRDefault="00260621" w:rsidP="00546C69">
            <w:pPr>
              <w:keepNext/>
              <w:keepLines/>
              <w:widowControl w:val="0"/>
              <w:jc w:val="center"/>
              <w:rPr>
                <w:sz w:val="20"/>
                <w:szCs w:val="20"/>
              </w:rPr>
            </w:pPr>
            <w:r>
              <w:rPr>
                <w:sz w:val="20"/>
                <w:szCs w:val="20"/>
              </w:rPr>
              <w:t>1</w:t>
            </w:r>
          </w:p>
        </w:tc>
      </w:tr>
      <w:tr w:rsidR="003E75C4" w14:paraId="299F3E67" w14:textId="77777777" w:rsidTr="003E75C4">
        <w:tc>
          <w:tcPr>
            <w:tcW w:w="4395" w:type="dxa"/>
            <w:tcBorders>
              <w:right w:val="single" w:sz="12" w:space="0" w:color="auto"/>
            </w:tcBorders>
          </w:tcPr>
          <w:p w14:paraId="076AEB3F" w14:textId="77777777" w:rsidR="003E75C4" w:rsidRPr="003E75C4" w:rsidRDefault="003E75C4" w:rsidP="00546C69">
            <w:pPr>
              <w:keepNext/>
              <w:keepLines/>
              <w:widowControl w:val="0"/>
              <w:rPr>
                <w:b/>
                <w:sz w:val="20"/>
                <w:szCs w:val="20"/>
              </w:rPr>
            </w:pPr>
            <w:r w:rsidRPr="003E75C4">
              <w:rPr>
                <w:b/>
                <w:sz w:val="20"/>
                <w:szCs w:val="20"/>
              </w:rPr>
              <w:t>Illegal Drugs</w:t>
            </w:r>
          </w:p>
        </w:tc>
        <w:tc>
          <w:tcPr>
            <w:tcW w:w="810" w:type="dxa"/>
            <w:tcBorders>
              <w:left w:val="single" w:sz="12" w:space="0" w:color="auto"/>
            </w:tcBorders>
          </w:tcPr>
          <w:p w14:paraId="2BCF8C21" w14:textId="77777777" w:rsidR="003E75C4" w:rsidRPr="003E75C4" w:rsidRDefault="00260621" w:rsidP="00546C69">
            <w:pPr>
              <w:keepNext/>
              <w:keepLines/>
              <w:widowControl w:val="0"/>
              <w:jc w:val="center"/>
              <w:rPr>
                <w:sz w:val="20"/>
                <w:szCs w:val="20"/>
              </w:rPr>
            </w:pPr>
            <w:r>
              <w:rPr>
                <w:sz w:val="20"/>
                <w:szCs w:val="20"/>
              </w:rPr>
              <w:t>-</w:t>
            </w:r>
          </w:p>
        </w:tc>
        <w:tc>
          <w:tcPr>
            <w:tcW w:w="1620" w:type="dxa"/>
          </w:tcPr>
          <w:p w14:paraId="543FA953" w14:textId="77777777" w:rsidR="003E75C4" w:rsidRPr="003E75C4" w:rsidRDefault="00586947" w:rsidP="00546C69">
            <w:pPr>
              <w:keepNext/>
              <w:keepLines/>
              <w:widowControl w:val="0"/>
              <w:jc w:val="center"/>
              <w:rPr>
                <w:sz w:val="20"/>
                <w:szCs w:val="20"/>
              </w:rPr>
            </w:pPr>
            <w:r>
              <w:rPr>
                <w:sz w:val="20"/>
                <w:szCs w:val="20"/>
              </w:rPr>
              <w:t>1</w:t>
            </w:r>
          </w:p>
        </w:tc>
        <w:tc>
          <w:tcPr>
            <w:tcW w:w="1170" w:type="dxa"/>
          </w:tcPr>
          <w:p w14:paraId="294FBF1A" w14:textId="77777777" w:rsidR="003E75C4" w:rsidRPr="003E75C4" w:rsidRDefault="00260621" w:rsidP="00546C69">
            <w:pPr>
              <w:keepNext/>
              <w:keepLines/>
              <w:widowControl w:val="0"/>
              <w:jc w:val="center"/>
              <w:rPr>
                <w:sz w:val="20"/>
                <w:szCs w:val="20"/>
              </w:rPr>
            </w:pPr>
            <w:r>
              <w:rPr>
                <w:sz w:val="20"/>
                <w:szCs w:val="20"/>
              </w:rPr>
              <w:t>-</w:t>
            </w:r>
          </w:p>
        </w:tc>
        <w:tc>
          <w:tcPr>
            <w:tcW w:w="990" w:type="dxa"/>
          </w:tcPr>
          <w:p w14:paraId="73631C23"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3C3B66CC"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4DE37228" w14:textId="77777777" w:rsidR="003E75C4" w:rsidRPr="003E75C4" w:rsidRDefault="00260621" w:rsidP="00546C69">
            <w:pPr>
              <w:keepNext/>
              <w:keepLines/>
              <w:widowControl w:val="0"/>
              <w:jc w:val="center"/>
              <w:rPr>
                <w:sz w:val="20"/>
                <w:szCs w:val="20"/>
              </w:rPr>
            </w:pPr>
            <w:r>
              <w:rPr>
                <w:sz w:val="20"/>
                <w:szCs w:val="20"/>
              </w:rPr>
              <w:t>1</w:t>
            </w:r>
          </w:p>
        </w:tc>
      </w:tr>
      <w:tr w:rsidR="003E75C4" w14:paraId="03FF16E4" w14:textId="77777777" w:rsidTr="003E75C4">
        <w:tc>
          <w:tcPr>
            <w:tcW w:w="4395" w:type="dxa"/>
            <w:tcBorders>
              <w:right w:val="single" w:sz="12" w:space="0" w:color="auto"/>
            </w:tcBorders>
          </w:tcPr>
          <w:p w14:paraId="5D29AF09" w14:textId="77777777" w:rsidR="003E75C4" w:rsidRPr="003E75C4" w:rsidRDefault="003E75C4" w:rsidP="00546C69">
            <w:pPr>
              <w:keepNext/>
              <w:keepLines/>
              <w:widowControl w:val="0"/>
              <w:rPr>
                <w:b/>
                <w:sz w:val="20"/>
                <w:szCs w:val="20"/>
              </w:rPr>
            </w:pPr>
            <w:r w:rsidRPr="003E75C4">
              <w:rPr>
                <w:b/>
                <w:sz w:val="20"/>
                <w:szCs w:val="20"/>
              </w:rPr>
              <w:t>Other</w:t>
            </w:r>
          </w:p>
        </w:tc>
        <w:tc>
          <w:tcPr>
            <w:tcW w:w="810" w:type="dxa"/>
            <w:tcBorders>
              <w:left w:val="single" w:sz="12" w:space="0" w:color="auto"/>
            </w:tcBorders>
          </w:tcPr>
          <w:p w14:paraId="232CE043" w14:textId="77777777" w:rsidR="003E75C4" w:rsidRPr="003E75C4" w:rsidRDefault="00260621" w:rsidP="00546C69">
            <w:pPr>
              <w:keepNext/>
              <w:keepLines/>
              <w:widowControl w:val="0"/>
              <w:jc w:val="center"/>
              <w:rPr>
                <w:sz w:val="20"/>
                <w:szCs w:val="20"/>
              </w:rPr>
            </w:pPr>
            <w:r>
              <w:rPr>
                <w:sz w:val="20"/>
                <w:szCs w:val="20"/>
              </w:rPr>
              <w:t>-</w:t>
            </w:r>
          </w:p>
        </w:tc>
        <w:tc>
          <w:tcPr>
            <w:tcW w:w="1620" w:type="dxa"/>
          </w:tcPr>
          <w:p w14:paraId="0BA424B6" w14:textId="77777777" w:rsidR="003E75C4" w:rsidRPr="003E75C4" w:rsidRDefault="00260621" w:rsidP="00546C69">
            <w:pPr>
              <w:keepNext/>
              <w:keepLines/>
              <w:widowControl w:val="0"/>
              <w:jc w:val="center"/>
              <w:rPr>
                <w:sz w:val="20"/>
                <w:szCs w:val="20"/>
              </w:rPr>
            </w:pPr>
            <w:r>
              <w:rPr>
                <w:sz w:val="20"/>
                <w:szCs w:val="20"/>
              </w:rPr>
              <w:t>-</w:t>
            </w:r>
          </w:p>
        </w:tc>
        <w:tc>
          <w:tcPr>
            <w:tcW w:w="1170" w:type="dxa"/>
          </w:tcPr>
          <w:p w14:paraId="332120B3" w14:textId="77777777" w:rsidR="003E75C4" w:rsidRPr="003E75C4" w:rsidRDefault="00260621" w:rsidP="00546C69">
            <w:pPr>
              <w:keepNext/>
              <w:keepLines/>
              <w:widowControl w:val="0"/>
              <w:jc w:val="center"/>
              <w:rPr>
                <w:sz w:val="20"/>
                <w:szCs w:val="20"/>
              </w:rPr>
            </w:pPr>
            <w:r>
              <w:rPr>
                <w:sz w:val="20"/>
                <w:szCs w:val="20"/>
              </w:rPr>
              <w:t>-</w:t>
            </w:r>
          </w:p>
        </w:tc>
        <w:tc>
          <w:tcPr>
            <w:tcW w:w="990" w:type="dxa"/>
          </w:tcPr>
          <w:p w14:paraId="18F050EA"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565CEB56"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45BD2346" w14:textId="77777777" w:rsidR="003E75C4" w:rsidRPr="003E75C4" w:rsidRDefault="00260621" w:rsidP="00546C69">
            <w:pPr>
              <w:keepNext/>
              <w:keepLines/>
              <w:widowControl w:val="0"/>
              <w:jc w:val="center"/>
              <w:rPr>
                <w:sz w:val="20"/>
                <w:szCs w:val="20"/>
              </w:rPr>
            </w:pPr>
            <w:r>
              <w:rPr>
                <w:sz w:val="20"/>
                <w:szCs w:val="20"/>
              </w:rPr>
              <w:t>-</w:t>
            </w:r>
          </w:p>
        </w:tc>
      </w:tr>
      <w:tr w:rsidR="003E75C4" w14:paraId="683530A4" w14:textId="77777777" w:rsidTr="003E75C4">
        <w:tc>
          <w:tcPr>
            <w:tcW w:w="4395" w:type="dxa"/>
            <w:tcBorders>
              <w:right w:val="single" w:sz="12" w:space="0" w:color="auto"/>
            </w:tcBorders>
          </w:tcPr>
          <w:p w14:paraId="6C1DCFDD" w14:textId="77777777" w:rsidR="003E75C4" w:rsidRPr="003E75C4" w:rsidRDefault="003E75C4" w:rsidP="00546C69">
            <w:pPr>
              <w:keepNext/>
              <w:keepLines/>
              <w:widowControl w:val="0"/>
              <w:rPr>
                <w:b/>
                <w:sz w:val="20"/>
                <w:szCs w:val="20"/>
              </w:rPr>
            </w:pPr>
            <w:r w:rsidRPr="003E75C4">
              <w:rPr>
                <w:b/>
                <w:sz w:val="20"/>
                <w:szCs w:val="20"/>
              </w:rPr>
              <w:t>Theft</w:t>
            </w:r>
          </w:p>
        </w:tc>
        <w:tc>
          <w:tcPr>
            <w:tcW w:w="810" w:type="dxa"/>
            <w:tcBorders>
              <w:left w:val="single" w:sz="12" w:space="0" w:color="auto"/>
            </w:tcBorders>
          </w:tcPr>
          <w:p w14:paraId="4EBC437A" w14:textId="77777777" w:rsidR="003E75C4" w:rsidRPr="003E75C4" w:rsidRDefault="00260621" w:rsidP="00546C69">
            <w:pPr>
              <w:keepNext/>
              <w:keepLines/>
              <w:widowControl w:val="0"/>
              <w:jc w:val="center"/>
              <w:rPr>
                <w:sz w:val="20"/>
                <w:szCs w:val="20"/>
              </w:rPr>
            </w:pPr>
            <w:r>
              <w:rPr>
                <w:sz w:val="20"/>
                <w:szCs w:val="20"/>
              </w:rPr>
              <w:t>-</w:t>
            </w:r>
          </w:p>
        </w:tc>
        <w:tc>
          <w:tcPr>
            <w:tcW w:w="1620" w:type="dxa"/>
          </w:tcPr>
          <w:p w14:paraId="27757245" w14:textId="77777777" w:rsidR="003E75C4" w:rsidRPr="003E75C4" w:rsidRDefault="00260621" w:rsidP="00546C69">
            <w:pPr>
              <w:keepNext/>
              <w:keepLines/>
              <w:widowControl w:val="0"/>
              <w:jc w:val="center"/>
              <w:rPr>
                <w:sz w:val="20"/>
                <w:szCs w:val="20"/>
              </w:rPr>
            </w:pPr>
            <w:r>
              <w:rPr>
                <w:sz w:val="20"/>
                <w:szCs w:val="20"/>
              </w:rPr>
              <w:t>-</w:t>
            </w:r>
          </w:p>
        </w:tc>
        <w:tc>
          <w:tcPr>
            <w:tcW w:w="1170" w:type="dxa"/>
          </w:tcPr>
          <w:p w14:paraId="5FAD7776" w14:textId="77777777" w:rsidR="003E75C4" w:rsidRPr="003E75C4" w:rsidRDefault="00260621" w:rsidP="00546C69">
            <w:pPr>
              <w:keepNext/>
              <w:keepLines/>
              <w:widowControl w:val="0"/>
              <w:jc w:val="center"/>
              <w:rPr>
                <w:sz w:val="20"/>
                <w:szCs w:val="20"/>
              </w:rPr>
            </w:pPr>
            <w:r>
              <w:rPr>
                <w:sz w:val="20"/>
                <w:szCs w:val="20"/>
              </w:rPr>
              <w:t>-</w:t>
            </w:r>
          </w:p>
        </w:tc>
        <w:tc>
          <w:tcPr>
            <w:tcW w:w="990" w:type="dxa"/>
          </w:tcPr>
          <w:p w14:paraId="1CCCE520"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7B7ECEBE"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4ACE5239" w14:textId="77777777" w:rsidR="003E75C4" w:rsidRPr="003E75C4" w:rsidRDefault="00260621" w:rsidP="00546C69">
            <w:pPr>
              <w:keepNext/>
              <w:keepLines/>
              <w:widowControl w:val="0"/>
              <w:jc w:val="center"/>
              <w:rPr>
                <w:sz w:val="20"/>
                <w:szCs w:val="20"/>
              </w:rPr>
            </w:pPr>
            <w:r>
              <w:rPr>
                <w:sz w:val="20"/>
                <w:szCs w:val="20"/>
              </w:rPr>
              <w:t>-</w:t>
            </w:r>
          </w:p>
        </w:tc>
      </w:tr>
      <w:tr w:rsidR="003E75C4" w14:paraId="239B2CAF" w14:textId="77777777" w:rsidTr="003E75C4">
        <w:tc>
          <w:tcPr>
            <w:tcW w:w="4395" w:type="dxa"/>
            <w:tcBorders>
              <w:right w:val="single" w:sz="12" w:space="0" w:color="auto"/>
            </w:tcBorders>
          </w:tcPr>
          <w:p w14:paraId="5B97FEE9" w14:textId="77777777" w:rsidR="003E75C4" w:rsidRPr="003E75C4" w:rsidRDefault="003E75C4" w:rsidP="00546C69">
            <w:pPr>
              <w:keepNext/>
              <w:keepLines/>
              <w:widowControl w:val="0"/>
              <w:rPr>
                <w:b/>
                <w:sz w:val="20"/>
                <w:szCs w:val="20"/>
              </w:rPr>
            </w:pPr>
            <w:r w:rsidRPr="003E75C4">
              <w:rPr>
                <w:b/>
                <w:sz w:val="20"/>
                <w:szCs w:val="20"/>
              </w:rPr>
              <w:t>Threat/Intimidation</w:t>
            </w:r>
          </w:p>
        </w:tc>
        <w:tc>
          <w:tcPr>
            <w:tcW w:w="810" w:type="dxa"/>
            <w:tcBorders>
              <w:left w:val="single" w:sz="12" w:space="0" w:color="auto"/>
            </w:tcBorders>
          </w:tcPr>
          <w:p w14:paraId="711B09BB" w14:textId="77777777" w:rsidR="003E75C4" w:rsidRPr="003E75C4" w:rsidRDefault="00260621" w:rsidP="00546C69">
            <w:pPr>
              <w:keepNext/>
              <w:keepLines/>
              <w:widowControl w:val="0"/>
              <w:jc w:val="center"/>
              <w:rPr>
                <w:sz w:val="20"/>
                <w:szCs w:val="20"/>
              </w:rPr>
            </w:pPr>
            <w:r>
              <w:rPr>
                <w:sz w:val="20"/>
                <w:szCs w:val="20"/>
              </w:rPr>
              <w:t>-</w:t>
            </w:r>
          </w:p>
        </w:tc>
        <w:tc>
          <w:tcPr>
            <w:tcW w:w="1620" w:type="dxa"/>
          </w:tcPr>
          <w:p w14:paraId="35514A03" w14:textId="77777777" w:rsidR="003E75C4" w:rsidRPr="003E75C4" w:rsidRDefault="00260621" w:rsidP="00546C69">
            <w:pPr>
              <w:keepNext/>
              <w:keepLines/>
              <w:widowControl w:val="0"/>
              <w:jc w:val="center"/>
              <w:rPr>
                <w:sz w:val="20"/>
                <w:szCs w:val="20"/>
              </w:rPr>
            </w:pPr>
            <w:r>
              <w:rPr>
                <w:sz w:val="20"/>
                <w:szCs w:val="20"/>
              </w:rPr>
              <w:t>-</w:t>
            </w:r>
          </w:p>
        </w:tc>
        <w:tc>
          <w:tcPr>
            <w:tcW w:w="1170" w:type="dxa"/>
          </w:tcPr>
          <w:p w14:paraId="0A913155" w14:textId="77777777" w:rsidR="003E75C4" w:rsidRPr="003E75C4" w:rsidRDefault="00260621" w:rsidP="00546C69">
            <w:pPr>
              <w:keepNext/>
              <w:keepLines/>
              <w:widowControl w:val="0"/>
              <w:jc w:val="center"/>
              <w:rPr>
                <w:sz w:val="20"/>
                <w:szCs w:val="20"/>
              </w:rPr>
            </w:pPr>
            <w:r>
              <w:rPr>
                <w:sz w:val="20"/>
                <w:szCs w:val="20"/>
              </w:rPr>
              <w:t>-</w:t>
            </w:r>
          </w:p>
        </w:tc>
        <w:tc>
          <w:tcPr>
            <w:tcW w:w="990" w:type="dxa"/>
          </w:tcPr>
          <w:p w14:paraId="7F1E2DFE"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43D7583E"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37611CD0" w14:textId="77777777" w:rsidR="003E75C4" w:rsidRPr="003E75C4" w:rsidRDefault="00260621" w:rsidP="00546C69">
            <w:pPr>
              <w:keepNext/>
              <w:keepLines/>
              <w:widowControl w:val="0"/>
              <w:jc w:val="center"/>
              <w:rPr>
                <w:sz w:val="20"/>
                <w:szCs w:val="20"/>
              </w:rPr>
            </w:pPr>
            <w:r>
              <w:rPr>
                <w:sz w:val="20"/>
                <w:szCs w:val="20"/>
              </w:rPr>
              <w:t>-</w:t>
            </w:r>
          </w:p>
        </w:tc>
      </w:tr>
      <w:tr w:rsidR="003E75C4" w14:paraId="1BED4C30" w14:textId="77777777" w:rsidTr="003E75C4">
        <w:tc>
          <w:tcPr>
            <w:tcW w:w="4395" w:type="dxa"/>
            <w:tcBorders>
              <w:right w:val="single" w:sz="12" w:space="0" w:color="auto"/>
            </w:tcBorders>
          </w:tcPr>
          <w:p w14:paraId="130DF63E" w14:textId="77777777" w:rsidR="003E75C4" w:rsidRPr="003E75C4" w:rsidRDefault="003E75C4" w:rsidP="00546C69">
            <w:pPr>
              <w:keepNext/>
              <w:keepLines/>
              <w:widowControl w:val="0"/>
              <w:rPr>
                <w:b/>
                <w:sz w:val="20"/>
                <w:szCs w:val="20"/>
              </w:rPr>
            </w:pPr>
            <w:r w:rsidRPr="003E75C4">
              <w:rPr>
                <w:b/>
                <w:sz w:val="20"/>
                <w:szCs w:val="20"/>
              </w:rPr>
              <w:t>Tobacco</w:t>
            </w:r>
          </w:p>
        </w:tc>
        <w:tc>
          <w:tcPr>
            <w:tcW w:w="810" w:type="dxa"/>
            <w:tcBorders>
              <w:left w:val="single" w:sz="12" w:space="0" w:color="auto"/>
            </w:tcBorders>
          </w:tcPr>
          <w:p w14:paraId="19AC52A3" w14:textId="77777777" w:rsidR="003E75C4" w:rsidRPr="003E75C4" w:rsidRDefault="00260621" w:rsidP="00546C69">
            <w:pPr>
              <w:keepNext/>
              <w:keepLines/>
              <w:widowControl w:val="0"/>
              <w:jc w:val="center"/>
              <w:rPr>
                <w:sz w:val="20"/>
                <w:szCs w:val="20"/>
              </w:rPr>
            </w:pPr>
            <w:r>
              <w:rPr>
                <w:sz w:val="20"/>
                <w:szCs w:val="20"/>
              </w:rPr>
              <w:t>-</w:t>
            </w:r>
          </w:p>
        </w:tc>
        <w:tc>
          <w:tcPr>
            <w:tcW w:w="1620" w:type="dxa"/>
          </w:tcPr>
          <w:p w14:paraId="02EAEDD7" w14:textId="77777777" w:rsidR="003E75C4" w:rsidRPr="003E75C4" w:rsidRDefault="00260621" w:rsidP="00546C69">
            <w:pPr>
              <w:keepNext/>
              <w:keepLines/>
              <w:widowControl w:val="0"/>
              <w:jc w:val="center"/>
              <w:rPr>
                <w:sz w:val="20"/>
                <w:szCs w:val="20"/>
              </w:rPr>
            </w:pPr>
            <w:r>
              <w:rPr>
                <w:sz w:val="20"/>
                <w:szCs w:val="20"/>
              </w:rPr>
              <w:t>-</w:t>
            </w:r>
          </w:p>
        </w:tc>
        <w:tc>
          <w:tcPr>
            <w:tcW w:w="1170" w:type="dxa"/>
          </w:tcPr>
          <w:p w14:paraId="09B3148B" w14:textId="77777777" w:rsidR="003E75C4" w:rsidRPr="003E75C4" w:rsidRDefault="00260621" w:rsidP="00546C69">
            <w:pPr>
              <w:keepNext/>
              <w:keepLines/>
              <w:widowControl w:val="0"/>
              <w:jc w:val="center"/>
              <w:rPr>
                <w:sz w:val="20"/>
                <w:szCs w:val="20"/>
              </w:rPr>
            </w:pPr>
            <w:r>
              <w:rPr>
                <w:sz w:val="20"/>
                <w:szCs w:val="20"/>
              </w:rPr>
              <w:t>-</w:t>
            </w:r>
          </w:p>
        </w:tc>
        <w:tc>
          <w:tcPr>
            <w:tcW w:w="990" w:type="dxa"/>
          </w:tcPr>
          <w:p w14:paraId="3627DE42"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32865891"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670091FC" w14:textId="77777777" w:rsidR="003E75C4" w:rsidRPr="003E75C4" w:rsidRDefault="00260621" w:rsidP="00546C69">
            <w:pPr>
              <w:keepNext/>
              <w:keepLines/>
              <w:widowControl w:val="0"/>
              <w:jc w:val="center"/>
              <w:rPr>
                <w:sz w:val="20"/>
                <w:szCs w:val="20"/>
              </w:rPr>
            </w:pPr>
            <w:r>
              <w:rPr>
                <w:sz w:val="20"/>
                <w:szCs w:val="20"/>
              </w:rPr>
              <w:t>-</w:t>
            </w:r>
          </w:p>
        </w:tc>
      </w:tr>
      <w:tr w:rsidR="003E75C4" w14:paraId="1F90E2BE" w14:textId="77777777" w:rsidTr="003E75C4">
        <w:tc>
          <w:tcPr>
            <w:tcW w:w="4395" w:type="dxa"/>
            <w:tcBorders>
              <w:right w:val="single" w:sz="12" w:space="0" w:color="auto"/>
            </w:tcBorders>
          </w:tcPr>
          <w:p w14:paraId="79908688" w14:textId="77777777" w:rsidR="003E75C4" w:rsidRPr="003E75C4" w:rsidRDefault="003E75C4" w:rsidP="00546C69">
            <w:pPr>
              <w:keepNext/>
              <w:keepLines/>
              <w:widowControl w:val="0"/>
              <w:rPr>
                <w:b/>
                <w:sz w:val="20"/>
                <w:szCs w:val="20"/>
              </w:rPr>
            </w:pPr>
            <w:r w:rsidRPr="003E75C4">
              <w:rPr>
                <w:b/>
                <w:sz w:val="20"/>
                <w:szCs w:val="20"/>
              </w:rPr>
              <w:t>Vandalism/Property Related</w:t>
            </w:r>
          </w:p>
        </w:tc>
        <w:tc>
          <w:tcPr>
            <w:tcW w:w="810" w:type="dxa"/>
            <w:tcBorders>
              <w:left w:val="single" w:sz="12" w:space="0" w:color="auto"/>
            </w:tcBorders>
          </w:tcPr>
          <w:p w14:paraId="3885F8FB" w14:textId="77777777" w:rsidR="003E75C4" w:rsidRPr="003E75C4" w:rsidRDefault="00260621" w:rsidP="00546C69">
            <w:pPr>
              <w:keepNext/>
              <w:keepLines/>
              <w:widowControl w:val="0"/>
              <w:jc w:val="center"/>
              <w:rPr>
                <w:sz w:val="20"/>
                <w:szCs w:val="20"/>
              </w:rPr>
            </w:pPr>
            <w:r>
              <w:rPr>
                <w:sz w:val="20"/>
                <w:szCs w:val="20"/>
              </w:rPr>
              <w:t>-</w:t>
            </w:r>
          </w:p>
        </w:tc>
        <w:tc>
          <w:tcPr>
            <w:tcW w:w="1620" w:type="dxa"/>
          </w:tcPr>
          <w:p w14:paraId="06AD8C7B" w14:textId="77777777" w:rsidR="003E75C4" w:rsidRPr="003E75C4" w:rsidRDefault="00260621" w:rsidP="00546C69">
            <w:pPr>
              <w:keepNext/>
              <w:keepLines/>
              <w:widowControl w:val="0"/>
              <w:jc w:val="center"/>
              <w:rPr>
                <w:sz w:val="20"/>
                <w:szCs w:val="20"/>
              </w:rPr>
            </w:pPr>
            <w:r>
              <w:rPr>
                <w:sz w:val="20"/>
                <w:szCs w:val="20"/>
              </w:rPr>
              <w:t>-</w:t>
            </w:r>
          </w:p>
        </w:tc>
        <w:tc>
          <w:tcPr>
            <w:tcW w:w="1170" w:type="dxa"/>
          </w:tcPr>
          <w:p w14:paraId="4AF2EF40" w14:textId="77777777" w:rsidR="003E75C4" w:rsidRPr="003E75C4" w:rsidRDefault="00260621" w:rsidP="00546C69">
            <w:pPr>
              <w:keepNext/>
              <w:keepLines/>
              <w:widowControl w:val="0"/>
              <w:jc w:val="center"/>
              <w:rPr>
                <w:sz w:val="20"/>
                <w:szCs w:val="20"/>
              </w:rPr>
            </w:pPr>
            <w:r>
              <w:rPr>
                <w:sz w:val="20"/>
                <w:szCs w:val="20"/>
              </w:rPr>
              <w:t>-</w:t>
            </w:r>
          </w:p>
        </w:tc>
        <w:tc>
          <w:tcPr>
            <w:tcW w:w="990" w:type="dxa"/>
          </w:tcPr>
          <w:p w14:paraId="64D1364D"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491D0FD3"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7AF4E20C" w14:textId="77777777" w:rsidR="003E75C4" w:rsidRPr="003E75C4" w:rsidRDefault="00260621" w:rsidP="00546C69">
            <w:pPr>
              <w:keepNext/>
              <w:keepLines/>
              <w:widowControl w:val="0"/>
              <w:jc w:val="center"/>
              <w:rPr>
                <w:sz w:val="20"/>
                <w:szCs w:val="20"/>
              </w:rPr>
            </w:pPr>
            <w:r>
              <w:rPr>
                <w:sz w:val="20"/>
                <w:szCs w:val="20"/>
              </w:rPr>
              <w:t>-</w:t>
            </w:r>
          </w:p>
        </w:tc>
      </w:tr>
      <w:tr w:rsidR="003E75C4" w14:paraId="4EE454D1" w14:textId="77777777" w:rsidTr="003E75C4">
        <w:tc>
          <w:tcPr>
            <w:tcW w:w="4395" w:type="dxa"/>
            <w:tcBorders>
              <w:right w:val="single" w:sz="12" w:space="0" w:color="auto"/>
            </w:tcBorders>
          </w:tcPr>
          <w:p w14:paraId="14575A95" w14:textId="77777777" w:rsidR="003E75C4" w:rsidRPr="003E75C4" w:rsidRDefault="003E75C4" w:rsidP="00546C69">
            <w:pPr>
              <w:keepNext/>
              <w:keepLines/>
              <w:widowControl w:val="0"/>
              <w:rPr>
                <w:b/>
                <w:sz w:val="20"/>
                <w:szCs w:val="20"/>
              </w:rPr>
            </w:pPr>
            <w:r w:rsidRPr="003E75C4">
              <w:rPr>
                <w:b/>
                <w:sz w:val="20"/>
                <w:szCs w:val="20"/>
              </w:rPr>
              <w:t>Verbal Abuse</w:t>
            </w:r>
          </w:p>
        </w:tc>
        <w:tc>
          <w:tcPr>
            <w:tcW w:w="810" w:type="dxa"/>
            <w:tcBorders>
              <w:left w:val="single" w:sz="12" w:space="0" w:color="auto"/>
            </w:tcBorders>
          </w:tcPr>
          <w:p w14:paraId="763ACB82" w14:textId="77777777" w:rsidR="003E75C4" w:rsidRPr="003E75C4" w:rsidRDefault="00260621" w:rsidP="00546C69">
            <w:pPr>
              <w:keepNext/>
              <w:keepLines/>
              <w:widowControl w:val="0"/>
              <w:jc w:val="center"/>
              <w:rPr>
                <w:sz w:val="20"/>
                <w:szCs w:val="20"/>
              </w:rPr>
            </w:pPr>
            <w:r>
              <w:rPr>
                <w:sz w:val="20"/>
                <w:szCs w:val="20"/>
              </w:rPr>
              <w:t>-</w:t>
            </w:r>
          </w:p>
        </w:tc>
        <w:tc>
          <w:tcPr>
            <w:tcW w:w="1620" w:type="dxa"/>
          </w:tcPr>
          <w:p w14:paraId="489E4212" w14:textId="77777777" w:rsidR="003E75C4" w:rsidRPr="003E75C4" w:rsidRDefault="00260621" w:rsidP="00546C69">
            <w:pPr>
              <w:keepNext/>
              <w:keepLines/>
              <w:widowControl w:val="0"/>
              <w:jc w:val="center"/>
              <w:rPr>
                <w:sz w:val="20"/>
                <w:szCs w:val="20"/>
              </w:rPr>
            </w:pPr>
            <w:r>
              <w:rPr>
                <w:sz w:val="20"/>
                <w:szCs w:val="20"/>
              </w:rPr>
              <w:t>-</w:t>
            </w:r>
          </w:p>
        </w:tc>
        <w:tc>
          <w:tcPr>
            <w:tcW w:w="1170" w:type="dxa"/>
          </w:tcPr>
          <w:p w14:paraId="7A599283" w14:textId="77777777" w:rsidR="003E75C4" w:rsidRPr="003E75C4" w:rsidRDefault="00586947" w:rsidP="00546C69">
            <w:pPr>
              <w:keepNext/>
              <w:keepLines/>
              <w:widowControl w:val="0"/>
              <w:jc w:val="center"/>
              <w:rPr>
                <w:sz w:val="20"/>
                <w:szCs w:val="20"/>
              </w:rPr>
            </w:pPr>
            <w:r>
              <w:rPr>
                <w:sz w:val="20"/>
                <w:szCs w:val="20"/>
              </w:rPr>
              <w:t>1</w:t>
            </w:r>
          </w:p>
        </w:tc>
        <w:tc>
          <w:tcPr>
            <w:tcW w:w="990" w:type="dxa"/>
          </w:tcPr>
          <w:p w14:paraId="5956B3F5"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6E42AE52" w14:textId="77777777" w:rsidR="003E75C4" w:rsidRPr="003E75C4" w:rsidRDefault="00260621" w:rsidP="00546C69">
            <w:pPr>
              <w:keepNext/>
              <w:keepLines/>
              <w:widowControl w:val="0"/>
              <w:jc w:val="center"/>
              <w:rPr>
                <w:sz w:val="20"/>
                <w:szCs w:val="20"/>
              </w:rPr>
            </w:pPr>
            <w:r>
              <w:rPr>
                <w:sz w:val="20"/>
                <w:szCs w:val="20"/>
              </w:rPr>
              <w:t>-</w:t>
            </w:r>
          </w:p>
        </w:tc>
        <w:tc>
          <w:tcPr>
            <w:tcW w:w="900" w:type="dxa"/>
          </w:tcPr>
          <w:p w14:paraId="0F266459" w14:textId="77777777" w:rsidR="003E75C4" w:rsidRPr="003E75C4" w:rsidRDefault="00260621" w:rsidP="00546C69">
            <w:pPr>
              <w:keepNext/>
              <w:keepLines/>
              <w:widowControl w:val="0"/>
              <w:jc w:val="center"/>
              <w:rPr>
                <w:sz w:val="20"/>
                <w:szCs w:val="20"/>
              </w:rPr>
            </w:pPr>
            <w:r>
              <w:rPr>
                <w:sz w:val="20"/>
                <w:szCs w:val="20"/>
              </w:rPr>
              <w:t>1</w:t>
            </w:r>
          </w:p>
        </w:tc>
      </w:tr>
      <w:tr w:rsidR="003E75C4" w14:paraId="7D3E93D0" w14:textId="77777777" w:rsidTr="003E75C4">
        <w:tc>
          <w:tcPr>
            <w:tcW w:w="4395" w:type="dxa"/>
            <w:tcBorders>
              <w:bottom w:val="single" w:sz="12" w:space="0" w:color="auto"/>
              <w:right w:val="single" w:sz="12" w:space="0" w:color="auto"/>
            </w:tcBorders>
          </w:tcPr>
          <w:p w14:paraId="2896AF64" w14:textId="77777777" w:rsidR="003E75C4" w:rsidRPr="003E75C4" w:rsidRDefault="003E75C4" w:rsidP="00546C69">
            <w:pPr>
              <w:keepNext/>
              <w:keepLines/>
              <w:widowControl w:val="0"/>
              <w:rPr>
                <w:b/>
                <w:sz w:val="20"/>
                <w:szCs w:val="20"/>
              </w:rPr>
            </w:pPr>
            <w:r w:rsidRPr="003E75C4">
              <w:rPr>
                <w:b/>
                <w:sz w:val="20"/>
                <w:szCs w:val="20"/>
              </w:rPr>
              <w:t>Weapon</w:t>
            </w:r>
          </w:p>
        </w:tc>
        <w:tc>
          <w:tcPr>
            <w:tcW w:w="810" w:type="dxa"/>
            <w:tcBorders>
              <w:left w:val="single" w:sz="12" w:space="0" w:color="auto"/>
              <w:bottom w:val="single" w:sz="12" w:space="0" w:color="auto"/>
            </w:tcBorders>
          </w:tcPr>
          <w:p w14:paraId="37D36486" w14:textId="77777777" w:rsidR="003E75C4" w:rsidRPr="003E75C4" w:rsidRDefault="00260621" w:rsidP="00546C69">
            <w:pPr>
              <w:keepNext/>
              <w:keepLines/>
              <w:widowControl w:val="0"/>
              <w:jc w:val="center"/>
              <w:rPr>
                <w:sz w:val="20"/>
                <w:szCs w:val="20"/>
              </w:rPr>
            </w:pPr>
            <w:r>
              <w:rPr>
                <w:sz w:val="20"/>
                <w:szCs w:val="20"/>
              </w:rPr>
              <w:t>-</w:t>
            </w:r>
          </w:p>
        </w:tc>
        <w:tc>
          <w:tcPr>
            <w:tcW w:w="1620" w:type="dxa"/>
            <w:tcBorders>
              <w:bottom w:val="single" w:sz="12" w:space="0" w:color="auto"/>
            </w:tcBorders>
          </w:tcPr>
          <w:p w14:paraId="43C43050" w14:textId="77777777" w:rsidR="003E75C4" w:rsidRPr="003E75C4" w:rsidRDefault="00260621" w:rsidP="00546C69">
            <w:pPr>
              <w:keepNext/>
              <w:keepLines/>
              <w:widowControl w:val="0"/>
              <w:jc w:val="center"/>
              <w:rPr>
                <w:sz w:val="20"/>
                <w:szCs w:val="20"/>
              </w:rPr>
            </w:pPr>
            <w:r>
              <w:rPr>
                <w:sz w:val="20"/>
                <w:szCs w:val="20"/>
              </w:rPr>
              <w:t>-</w:t>
            </w:r>
          </w:p>
        </w:tc>
        <w:tc>
          <w:tcPr>
            <w:tcW w:w="1170" w:type="dxa"/>
            <w:tcBorders>
              <w:bottom w:val="single" w:sz="12" w:space="0" w:color="auto"/>
            </w:tcBorders>
          </w:tcPr>
          <w:p w14:paraId="587E396A" w14:textId="77777777" w:rsidR="003E75C4" w:rsidRPr="003E75C4" w:rsidRDefault="00260621" w:rsidP="00546C69">
            <w:pPr>
              <w:keepNext/>
              <w:keepLines/>
              <w:widowControl w:val="0"/>
              <w:jc w:val="center"/>
              <w:rPr>
                <w:sz w:val="20"/>
                <w:szCs w:val="20"/>
              </w:rPr>
            </w:pPr>
            <w:r>
              <w:rPr>
                <w:sz w:val="20"/>
                <w:szCs w:val="20"/>
              </w:rPr>
              <w:t>-</w:t>
            </w:r>
          </w:p>
        </w:tc>
        <w:tc>
          <w:tcPr>
            <w:tcW w:w="990" w:type="dxa"/>
            <w:tcBorders>
              <w:bottom w:val="single" w:sz="12" w:space="0" w:color="auto"/>
            </w:tcBorders>
          </w:tcPr>
          <w:p w14:paraId="7D6D74DD" w14:textId="77777777" w:rsidR="003E75C4" w:rsidRPr="003E75C4" w:rsidRDefault="00260621" w:rsidP="00546C69">
            <w:pPr>
              <w:keepNext/>
              <w:keepLines/>
              <w:widowControl w:val="0"/>
              <w:jc w:val="center"/>
              <w:rPr>
                <w:sz w:val="20"/>
                <w:szCs w:val="20"/>
              </w:rPr>
            </w:pPr>
            <w:r>
              <w:rPr>
                <w:sz w:val="20"/>
                <w:szCs w:val="20"/>
              </w:rPr>
              <w:t>-</w:t>
            </w:r>
          </w:p>
        </w:tc>
        <w:tc>
          <w:tcPr>
            <w:tcW w:w="900" w:type="dxa"/>
            <w:tcBorders>
              <w:bottom w:val="single" w:sz="12" w:space="0" w:color="auto"/>
            </w:tcBorders>
          </w:tcPr>
          <w:p w14:paraId="6B294EEC" w14:textId="77777777" w:rsidR="003E75C4" w:rsidRPr="003E75C4" w:rsidRDefault="00586947" w:rsidP="00546C69">
            <w:pPr>
              <w:keepNext/>
              <w:keepLines/>
              <w:widowControl w:val="0"/>
              <w:jc w:val="center"/>
              <w:rPr>
                <w:sz w:val="20"/>
                <w:szCs w:val="20"/>
              </w:rPr>
            </w:pPr>
            <w:r>
              <w:rPr>
                <w:sz w:val="20"/>
                <w:szCs w:val="20"/>
              </w:rPr>
              <w:t>1</w:t>
            </w:r>
          </w:p>
        </w:tc>
        <w:tc>
          <w:tcPr>
            <w:tcW w:w="900" w:type="dxa"/>
            <w:tcBorders>
              <w:bottom w:val="single" w:sz="12" w:space="0" w:color="auto"/>
            </w:tcBorders>
          </w:tcPr>
          <w:p w14:paraId="2AC5B1B1" w14:textId="77777777" w:rsidR="003E75C4" w:rsidRPr="003E75C4" w:rsidRDefault="00260621" w:rsidP="00546C69">
            <w:pPr>
              <w:keepNext/>
              <w:keepLines/>
              <w:widowControl w:val="0"/>
              <w:jc w:val="center"/>
              <w:rPr>
                <w:sz w:val="20"/>
                <w:szCs w:val="20"/>
              </w:rPr>
            </w:pPr>
            <w:r>
              <w:rPr>
                <w:sz w:val="20"/>
                <w:szCs w:val="20"/>
              </w:rPr>
              <w:t>1</w:t>
            </w:r>
          </w:p>
        </w:tc>
      </w:tr>
      <w:tr w:rsidR="003E75C4" w14:paraId="7768A08C" w14:textId="77777777" w:rsidTr="003E75C4">
        <w:tc>
          <w:tcPr>
            <w:tcW w:w="4395" w:type="dxa"/>
            <w:tcBorders>
              <w:top w:val="single" w:sz="12" w:space="0" w:color="auto"/>
              <w:bottom w:val="single" w:sz="6" w:space="0" w:color="auto"/>
              <w:right w:val="single" w:sz="12" w:space="0" w:color="auto"/>
            </w:tcBorders>
          </w:tcPr>
          <w:p w14:paraId="64B97B76" w14:textId="77777777" w:rsidR="003E75C4" w:rsidRPr="003E75C4" w:rsidRDefault="003E75C4" w:rsidP="00546C69">
            <w:pPr>
              <w:keepNext/>
              <w:keepLines/>
              <w:widowControl w:val="0"/>
              <w:rPr>
                <w:b/>
                <w:sz w:val="20"/>
                <w:szCs w:val="20"/>
              </w:rPr>
            </w:pPr>
            <w:r w:rsidRPr="003E75C4">
              <w:rPr>
                <w:b/>
                <w:sz w:val="20"/>
                <w:szCs w:val="20"/>
              </w:rPr>
              <w:t>Total</w:t>
            </w:r>
          </w:p>
        </w:tc>
        <w:tc>
          <w:tcPr>
            <w:tcW w:w="810" w:type="dxa"/>
            <w:tcBorders>
              <w:top w:val="single" w:sz="12" w:space="0" w:color="auto"/>
              <w:left w:val="single" w:sz="12" w:space="0" w:color="auto"/>
              <w:bottom w:val="single" w:sz="6" w:space="0" w:color="auto"/>
            </w:tcBorders>
          </w:tcPr>
          <w:p w14:paraId="3AC24319" w14:textId="77777777" w:rsidR="003E75C4" w:rsidRPr="003E75C4" w:rsidRDefault="00586947" w:rsidP="00546C69">
            <w:pPr>
              <w:keepNext/>
              <w:keepLines/>
              <w:widowControl w:val="0"/>
              <w:jc w:val="center"/>
              <w:rPr>
                <w:sz w:val="20"/>
                <w:szCs w:val="20"/>
              </w:rPr>
            </w:pPr>
            <w:r>
              <w:rPr>
                <w:sz w:val="20"/>
                <w:szCs w:val="20"/>
              </w:rPr>
              <w:t>1</w:t>
            </w:r>
          </w:p>
        </w:tc>
        <w:tc>
          <w:tcPr>
            <w:tcW w:w="1620" w:type="dxa"/>
            <w:tcBorders>
              <w:top w:val="single" w:sz="12" w:space="0" w:color="auto"/>
              <w:bottom w:val="single" w:sz="6" w:space="0" w:color="auto"/>
            </w:tcBorders>
          </w:tcPr>
          <w:p w14:paraId="4994D8C5" w14:textId="77777777" w:rsidR="003E75C4" w:rsidRPr="003E75C4" w:rsidRDefault="00586947" w:rsidP="00546C69">
            <w:pPr>
              <w:keepNext/>
              <w:keepLines/>
              <w:widowControl w:val="0"/>
              <w:jc w:val="center"/>
              <w:rPr>
                <w:sz w:val="20"/>
                <w:szCs w:val="20"/>
              </w:rPr>
            </w:pPr>
            <w:r>
              <w:rPr>
                <w:sz w:val="20"/>
                <w:szCs w:val="20"/>
              </w:rPr>
              <w:t>5</w:t>
            </w:r>
          </w:p>
        </w:tc>
        <w:tc>
          <w:tcPr>
            <w:tcW w:w="1170" w:type="dxa"/>
            <w:tcBorders>
              <w:top w:val="single" w:sz="12" w:space="0" w:color="auto"/>
              <w:bottom w:val="single" w:sz="6" w:space="0" w:color="auto"/>
            </w:tcBorders>
          </w:tcPr>
          <w:p w14:paraId="6E4CCA5E" w14:textId="77777777" w:rsidR="003E75C4" w:rsidRPr="003E75C4" w:rsidRDefault="00586947" w:rsidP="00546C69">
            <w:pPr>
              <w:keepNext/>
              <w:keepLines/>
              <w:widowControl w:val="0"/>
              <w:jc w:val="center"/>
              <w:rPr>
                <w:sz w:val="20"/>
                <w:szCs w:val="20"/>
              </w:rPr>
            </w:pPr>
            <w:r>
              <w:rPr>
                <w:sz w:val="20"/>
                <w:szCs w:val="20"/>
              </w:rPr>
              <w:t>3</w:t>
            </w:r>
          </w:p>
        </w:tc>
        <w:tc>
          <w:tcPr>
            <w:tcW w:w="990" w:type="dxa"/>
            <w:tcBorders>
              <w:top w:val="single" w:sz="12" w:space="0" w:color="auto"/>
              <w:bottom w:val="single" w:sz="6" w:space="0" w:color="auto"/>
            </w:tcBorders>
          </w:tcPr>
          <w:p w14:paraId="12FC58F5" w14:textId="77777777" w:rsidR="003E75C4" w:rsidRPr="003E75C4" w:rsidRDefault="00586947" w:rsidP="00546C69">
            <w:pPr>
              <w:keepNext/>
              <w:keepLines/>
              <w:widowControl w:val="0"/>
              <w:jc w:val="center"/>
              <w:rPr>
                <w:sz w:val="20"/>
                <w:szCs w:val="20"/>
              </w:rPr>
            </w:pPr>
            <w:r>
              <w:rPr>
                <w:sz w:val="20"/>
                <w:szCs w:val="20"/>
              </w:rPr>
              <w:t>1</w:t>
            </w:r>
          </w:p>
        </w:tc>
        <w:tc>
          <w:tcPr>
            <w:tcW w:w="900" w:type="dxa"/>
            <w:tcBorders>
              <w:top w:val="single" w:sz="12" w:space="0" w:color="auto"/>
              <w:bottom w:val="single" w:sz="6" w:space="0" w:color="auto"/>
            </w:tcBorders>
          </w:tcPr>
          <w:p w14:paraId="75ED7C8D" w14:textId="77777777" w:rsidR="003E75C4" w:rsidRPr="003E75C4" w:rsidRDefault="00586947" w:rsidP="00546C69">
            <w:pPr>
              <w:keepNext/>
              <w:keepLines/>
              <w:widowControl w:val="0"/>
              <w:jc w:val="center"/>
              <w:rPr>
                <w:sz w:val="20"/>
                <w:szCs w:val="20"/>
              </w:rPr>
            </w:pPr>
            <w:r>
              <w:rPr>
                <w:sz w:val="20"/>
                <w:szCs w:val="20"/>
              </w:rPr>
              <w:t>5</w:t>
            </w:r>
          </w:p>
        </w:tc>
        <w:tc>
          <w:tcPr>
            <w:tcW w:w="900" w:type="dxa"/>
            <w:tcBorders>
              <w:top w:val="single" w:sz="12" w:space="0" w:color="auto"/>
              <w:bottom w:val="single" w:sz="6" w:space="0" w:color="auto"/>
            </w:tcBorders>
          </w:tcPr>
          <w:p w14:paraId="32D02D5A" w14:textId="77777777" w:rsidR="003E75C4" w:rsidRPr="003E75C4" w:rsidRDefault="00586947" w:rsidP="00546C69">
            <w:pPr>
              <w:keepNext/>
              <w:keepLines/>
              <w:widowControl w:val="0"/>
              <w:jc w:val="center"/>
              <w:rPr>
                <w:sz w:val="20"/>
                <w:szCs w:val="20"/>
              </w:rPr>
            </w:pPr>
            <w:r>
              <w:rPr>
                <w:sz w:val="20"/>
                <w:szCs w:val="20"/>
              </w:rPr>
              <w:t>16</w:t>
            </w:r>
          </w:p>
        </w:tc>
      </w:tr>
      <w:tr w:rsidR="003E75C4" w14:paraId="57C6746C" w14:textId="77777777" w:rsidTr="00085D35">
        <w:tc>
          <w:tcPr>
            <w:tcW w:w="4395" w:type="dxa"/>
            <w:tcBorders>
              <w:top w:val="single" w:sz="6" w:space="0" w:color="auto"/>
              <w:bottom w:val="single" w:sz="12" w:space="0" w:color="auto"/>
              <w:right w:val="single" w:sz="12" w:space="0" w:color="auto"/>
            </w:tcBorders>
          </w:tcPr>
          <w:p w14:paraId="03E40650" w14:textId="77777777" w:rsidR="003E75C4" w:rsidRPr="00586947" w:rsidRDefault="00586947" w:rsidP="00546C69">
            <w:pPr>
              <w:keepNext/>
              <w:keepLines/>
              <w:widowControl w:val="0"/>
              <w:rPr>
                <w:b/>
                <w:sz w:val="20"/>
                <w:szCs w:val="20"/>
              </w:rPr>
            </w:pPr>
            <w:r w:rsidRPr="00586947">
              <w:rPr>
                <w:b/>
                <w:sz w:val="20"/>
                <w:szCs w:val="20"/>
              </w:rPr>
              <w:t>Total WPS K-12 Enrollment SY21 MDE Data File</w:t>
            </w:r>
          </w:p>
        </w:tc>
        <w:tc>
          <w:tcPr>
            <w:tcW w:w="810" w:type="dxa"/>
            <w:tcBorders>
              <w:top w:val="single" w:sz="6" w:space="0" w:color="auto"/>
              <w:left w:val="single" w:sz="12" w:space="0" w:color="auto"/>
              <w:bottom w:val="single" w:sz="12" w:space="0" w:color="auto"/>
            </w:tcBorders>
          </w:tcPr>
          <w:p w14:paraId="5DD2CA75" w14:textId="77777777" w:rsidR="003E75C4" w:rsidRPr="003E75C4" w:rsidRDefault="00586947" w:rsidP="00546C69">
            <w:pPr>
              <w:keepNext/>
              <w:keepLines/>
              <w:widowControl w:val="0"/>
              <w:jc w:val="center"/>
              <w:rPr>
                <w:sz w:val="20"/>
                <w:szCs w:val="20"/>
              </w:rPr>
            </w:pPr>
            <w:r>
              <w:rPr>
                <w:sz w:val="20"/>
                <w:szCs w:val="20"/>
              </w:rPr>
              <w:t>2,608</w:t>
            </w:r>
          </w:p>
        </w:tc>
        <w:tc>
          <w:tcPr>
            <w:tcW w:w="1620" w:type="dxa"/>
            <w:tcBorders>
              <w:top w:val="single" w:sz="6" w:space="0" w:color="auto"/>
              <w:bottom w:val="single" w:sz="12" w:space="0" w:color="auto"/>
            </w:tcBorders>
          </w:tcPr>
          <w:p w14:paraId="7AADC876" w14:textId="77777777" w:rsidR="003E75C4" w:rsidRPr="003E75C4" w:rsidRDefault="00586947" w:rsidP="00546C69">
            <w:pPr>
              <w:keepNext/>
              <w:keepLines/>
              <w:widowControl w:val="0"/>
              <w:jc w:val="center"/>
              <w:rPr>
                <w:sz w:val="20"/>
                <w:szCs w:val="20"/>
              </w:rPr>
            </w:pPr>
            <w:r>
              <w:rPr>
                <w:sz w:val="20"/>
                <w:szCs w:val="20"/>
              </w:rPr>
              <w:t>875</w:t>
            </w:r>
          </w:p>
        </w:tc>
        <w:tc>
          <w:tcPr>
            <w:tcW w:w="1170" w:type="dxa"/>
            <w:tcBorders>
              <w:top w:val="single" w:sz="6" w:space="0" w:color="auto"/>
              <w:bottom w:val="single" w:sz="12" w:space="0" w:color="auto"/>
            </w:tcBorders>
          </w:tcPr>
          <w:p w14:paraId="77F04E86" w14:textId="77777777" w:rsidR="003E75C4" w:rsidRPr="003E75C4" w:rsidRDefault="00586947" w:rsidP="00546C69">
            <w:pPr>
              <w:keepNext/>
              <w:keepLines/>
              <w:widowControl w:val="0"/>
              <w:jc w:val="center"/>
              <w:rPr>
                <w:sz w:val="20"/>
                <w:szCs w:val="20"/>
              </w:rPr>
            </w:pPr>
            <w:r>
              <w:rPr>
                <w:sz w:val="20"/>
                <w:szCs w:val="20"/>
              </w:rPr>
              <w:t>539</w:t>
            </w:r>
          </w:p>
        </w:tc>
        <w:tc>
          <w:tcPr>
            <w:tcW w:w="990" w:type="dxa"/>
            <w:tcBorders>
              <w:top w:val="single" w:sz="6" w:space="0" w:color="auto"/>
              <w:bottom w:val="single" w:sz="12" w:space="0" w:color="auto"/>
            </w:tcBorders>
          </w:tcPr>
          <w:p w14:paraId="59016E07" w14:textId="77777777" w:rsidR="003E75C4" w:rsidRPr="003E75C4" w:rsidRDefault="00586947" w:rsidP="00546C69">
            <w:pPr>
              <w:keepNext/>
              <w:keepLines/>
              <w:widowControl w:val="0"/>
              <w:jc w:val="center"/>
              <w:rPr>
                <w:sz w:val="20"/>
                <w:szCs w:val="20"/>
              </w:rPr>
            </w:pPr>
            <w:r>
              <w:rPr>
                <w:sz w:val="20"/>
                <w:szCs w:val="20"/>
              </w:rPr>
              <w:t>672</w:t>
            </w:r>
          </w:p>
        </w:tc>
        <w:tc>
          <w:tcPr>
            <w:tcW w:w="900" w:type="dxa"/>
            <w:tcBorders>
              <w:top w:val="single" w:sz="6" w:space="0" w:color="auto"/>
              <w:bottom w:val="single" w:sz="12" w:space="0" w:color="auto"/>
            </w:tcBorders>
          </w:tcPr>
          <w:p w14:paraId="26E6EC6B" w14:textId="77777777" w:rsidR="003E75C4" w:rsidRPr="003E75C4" w:rsidRDefault="00586947" w:rsidP="00546C69">
            <w:pPr>
              <w:keepNext/>
              <w:keepLines/>
              <w:widowControl w:val="0"/>
              <w:jc w:val="center"/>
              <w:rPr>
                <w:sz w:val="20"/>
                <w:szCs w:val="20"/>
              </w:rPr>
            </w:pPr>
            <w:r>
              <w:rPr>
                <w:sz w:val="20"/>
                <w:szCs w:val="20"/>
              </w:rPr>
              <w:t>7,160</w:t>
            </w:r>
          </w:p>
        </w:tc>
        <w:tc>
          <w:tcPr>
            <w:tcW w:w="900" w:type="dxa"/>
            <w:tcBorders>
              <w:top w:val="single" w:sz="6" w:space="0" w:color="auto"/>
              <w:bottom w:val="single" w:sz="12" w:space="0" w:color="auto"/>
            </w:tcBorders>
          </w:tcPr>
          <w:p w14:paraId="0408919A" w14:textId="77777777" w:rsidR="003E75C4" w:rsidRPr="003E75C4" w:rsidRDefault="00586947" w:rsidP="00546C69">
            <w:pPr>
              <w:keepNext/>
              <w:keepLines/>
              <w:widowControl w:val="0"/>
              <w:jc w:val="center"/>
              <w:rPr>
                <w:sz w:val="20"/>
                <w:szCs w:val="20"/>
              </w:rPr>
            </w:pPr>
            <w:r>
              <w:rPr>
                <w:sz w:val="20"/>
                <w:szCs w:val="20"/>
              </w:rPr>
              <w:t>11,870</w:t>
            </w:r>
          </w:p>
        </w:tc>
      </w:tr>
      <w:tr w:rsidR="003E75C4" w:rsidRPr="007C4A97" w14:paraId="6A075F40" w14:textId="77777777" w:rsidTr="00085D35">
        <w:tc>
          <w:tcPr>
            <w:tcW w:w="4395" w:type="dxa"/>
            <w:tcBorders>
              <w:top w:val="single" w:sz="12" w:space="0" w:color="auto"/>
              <w:bottom w:val="single" w:sz="2" w:space="0" w:color="auto"/>
              <w:right w:val="single" w:sz="2" w:space="0" w:color="auto"/>
            </w:tcBorders>
          </w:tcPr>
          <w:p w14:paraId="736D24E7" w14:textId="77777777" w:rsidR="003E75C4" w:rsidRPr="003E75C4" w:rsidRDefault="003E75C4" w:rsidP="000F35D5">
            <w:pPr>
              <w:keepNext/>
              <w:keepLines/>
              <w:widowControl w:val="0"/>
              <w:rPr>
                <w:b/>
                <w:sz w:val="20"/>
                <w:szCs w:val="20"/>
              </w:rPr>
            </w:pPr>
            <w:r w:rsidRPr="003E75C4">
              <w:rPr>
                <w:b/>
                <w:sz w:val="20"/>
                <w:szCs w:val="20"/>
              </w:rPr>
              <w:t xml:space="preserve">Mid-Year Risk Ratio </w:t>
            </w:r>
          </w:p>
        </w:tc>
        <w:tc>
          <w:tcPr>
            <w:tcW w:w="810" w:type="dxa"/>
            <w:tcBorders>
              <w:top w:val="single" w:sz="12" w:space="0" w:color="auto"/>
              <w:left w:val="single" w:sz="2" w:space="0" w:color="auto"/>
              <w:bottom w:val="single" w:sz="2" w:space="0" w:color="auto"/>
              <w:right w:val="single" w:sz="2" w:space="0" w:color="auto"/>
            </w:tcBorders>
          </w:tcPr>
          <w:p w14:paraId="3D2DB1AC" w14:textId="77777777" w:rsidR="003E75C4" w:rsidRPr="003E75C4" w:rsidRDefault="00586947" w:rsidP="00546C69">
            <w:pPr>
              <w:keepNext/>
              <w:keepLines/>
              <w:widowControl w:val="0"/>
              <w:jc w:val="center"/>
              <w:rPr>
                <w:b/>
                <w:sz w:val="20"/>
                <w:szCs w:val="20"/>
              </w:rPr>
            </w:pPr>
            <w:r>
              <w:rPr>
                <w:b/>
                <w:sz w:val="20"/>
                <w:szCs w:val="20"/>
              </w:rPr>
              <w:t>0.0</w:t>
            </w:r>
          </w:p>
        </w:tc>
        <w:tc>
          <w:tcPr>
            <w:tcW w:w="1620" w:type="dxa"/>
            <w:tcBorders>
              <w:top w:val="single" w:sz="12" w:space="0" w:color="auto"/>
              <w:left w:val="single" w:sz="2" w:space="0" w:color="auto"/>
              <w:bottom w:val="single" w:sz="2" w:space="0" w:color="auto"/>
              <w:right w:val="single" w:sz="2" w:space="0" w:color="auto"/>
            </w:tcBorders>
          </w:tcPr>
          <w:p w14:paraId="1D05E1C9" w14:textId="77777777" w:rsidR="003E75C4" w:rsidRPr="003E75C4" w:rsidRDefault="00586947" w:rsidP="00546C69">
            <w:pPr>
              <w:keepNext/>
              <w:keepLines/>
              <w:widowControl w:val="0"/>
              <w:jc w:val="center"/>
              <w:rPr>
                <w:b/>
                <w:sz w:val="20"/>
                <w:szCs w:val="20"/>
              </w:rPr>
            </w:pPr>
            <w:r>
              <w:rPr>
                <w:b/>
                <w:sz w:val="20"/>
                <w:szCs w:val="20"/>
              </w:rPr>
              <w:t>0.6</w:t>
            </w:r>
          </w:p>
        </w:tc>
        <w:tc>
          <w:tcPr>
            <w:tcW w:w="1170" w:type="dxa"/>
            <w:tcBorders>
              <w:top w:val="single" w:sz="12" w:space="0" w:color="auto"/>
              <w:left w:val="single" w:sz="2" w:space="0" w:color="auto"/>
              <w:bottom w:val="single" w:sz="2" w:space="0" w:color="auto"/>
              <w:right w:val="single" w:sz="2" w:space="0" w:color="auto"/>
            </w:tcBorders>
          </w:tcPr>
          <w:p w14:paraId="05B3AEBF" w14:textId="77777777" w:rsidR="003E75C4" w:rsidRPr="003E75C4" w:rsidRDefault="00586947" w:rsidP="00546C69">
            <w:pPr>
              <w:keepNext/>
              <w:keepLines/>
              <w:widowControl w:val="0"/>
              <w:jc w:val="center"/>
              <w:rPr>
                <w:b/>
                <w:sz w:val="20"/>
                <w:szCs w:val="20"/>
              </w:rPr>
            </w:pPr>
            <w:r>
              <w:rPr>
                <w:b/>
                <w:sz w:val="20"/>
                <w:szCs w:val="20"/>
              </w:rPr>
              <w:t>0.6</w:t>
            </w:r>
          </w:p>
        </w:tc>
        <w:tc>
          <w:tcPr>
            <w:tcW w:w="990" w:type="dxa"/>
            <w:tcBorders>
              <w:top w:val="single" w:sz="12" w:space="0" w:color="auto"/>
              <w:left w:val="single" w:sz="2" w:space="0" w:color="auto"/>
              <w:bottom w:val="single" w:sz="2" w:space="0" w:color="auto"/>
              <w:right w:val="single" w:sz="2" w:space="0" w:color="auto"/>
            </w:tcBorders>
          </w:tcPr>
          <w:p w14:paraId="594376E1" w14:textId="77777777" w:rsidR="003E75C4" w:rsidRPr="003E75C4" w:rsidRDefault="00586947" w:rsidP="00546C69">
            <w:pPr>
              <w:keepNext/>
              <w:keepLines/>
              <w:widowControl w:val="0"/>
              <w:jc w:val="center"/>
              <w:rPr>
                <w:b/>
                <w:sz w:val="20"/>
                <w:szCs w:val="20"/>
              </w:rPr>
            </w:pPr>
            <w:r>
              <w:rPr>
                <w:b/>
                <w:sz w:val="20"/>
                <w:szCs w:val="20"/>
              </w:rPr>
              <w:t>0.1</w:t>
            </w:r>
          </w:p>
        </w:tc>
        <w:tc>
          <w:tcPr>
            <w:tcW w:w="900" w:type="dxa"/>
            <w:tcBorders>
              <w:top w:val="single" w:sz="12" w:space="0" w:color="auto"/>
              <w:left w:val="single" w:sz="2" w:space="0" w:color="auto"/>
              <w:bottom w:val="single" w:sz="2" w:space="0" w:color="auto"/>
              <w:right w:val="single" w:sz="2" w:space="0" w:color="auto"/>
            </w:tcBorders>
          </w:tcPr>
          <w:p w14:paraId="0C347700" w14:textId="77777777" w:rsidR="003E75C4" w:rsidRPr="003E75C4" w:rsidRDefault="00586947" w:rsidP="00546C69">
            <w:pPr>
              <w:keepNext/>
              <w:keepLines/>
              <w:widowControl w:val="0"/>
              <w:jc w:val="center"/>
              <w:rPr>
                <w:b/>
                <w:sz w:val="20"/>
                <w:szCs w:val="20"/>
              </w:rPr>
            </w:pPr>
            <w:r>
              <w:rPr>
                <w:b/>
                <w:sz w:val="20"/>
                <w:szCs w:val="20"/>
              </w:rPr>
              <w:t>0.1</w:t>
            </w:r>
          </w:p>
        </w:tc>
        <w:tc>
          <w:tcPr>
            <w:tcW w:w="900" w:type="dxa"/>
            <w:tcBorders>
              <w:top w:val="single" w:sz="12" w:space="0" w:color="auto"/>
              <w:left w:val="single" w:sz="2" w:space="0" w:color="auto"/>
              <w:bottom w:val="single" w:sz="2" w:space="0" w:color="auto"/>
            </w:tcBorders>
          </w:tcPr>
          <w:p w14:paraId="53C5E5A2" w14:textId="77777777" w:rsidR="003E75C4" w:rsidRPr="003E75C4" w:rsidRDefault="00586947" w:rsidP="00546C69">
            <w:pPr>
              <w:keepNext/>
              <w:keepLines/>
              <w:widowControl w:val="0"/>
              <w:jc w:val="center"/>
              <w:rPr>
                <w:b/>
                <w:sz w:val="20"/>
                <w:szCs w:val="20"/>
              </w:rPr>
            </w:pPr>
            <w:r>
              <w:rPr>
                <w:b/>
                <w:sz w:val="20"/>
                <w:szCs w:val="20"/>
              </w:rPr>
              <w:t>0.1</w:t>
            </w:r>
          </w:p>
        </w:tc>
      </w:tr>
      <w:tr w:rsidR="003E75C4" w:rsidRPr="007C4A97" w14:paraId="47106030" w14:textId="77777777" w:rsidTr="00085D35">
        <w:tc>
          <w:tcPr>
            <w:tcW w:w="4395" w:type="dxa"/>
            <w:tcBorders>
              <w:top w:val="single" w:sz="2" w:space="0" w:color="auto"/>
              <w:bottom w:val="single" w:sz="12" w:space="0" w:color="auto"/>
              <w:right w:val="single" w:sz="2" w:space="0" w:color="auto"/>
            </w:tcBorders>
          </w:tcPr>
          <w:p w14:paraId="37DE0D91" w14:textId="77777777" w:rsidR="003E75C4" w:rsidRPr="003E75C4" w:rsidRDefault="003E75C4" w:rsidP="000F35D5">
            <w:pPr>
              <w:keepNext/>
              <w:keepLines/>
              <w:rPr>
                <w:b/>
                <w:sz w:val="20"/>
                <w:szCs w:val="20"/>
              </w:rPr>
            </w:pPr>
            <w:r w:rsidRPr="003E75C4">
              <w:rPr>
                <w:b/>
                <w:sz w:val="20"/>
                <w:szCs w:val="20"/>
              </w:rPr>
              <w:t>Likelihood Comparison to White Students</w:t>
            </w:r>
          </w:p>
        </w:tc>
        <w:tc>
          <w:tcPr>
            <w:tcW w:w="810" w:type="dxa"/>
            <w:tcBorders>
              <w:top w:val="single" w:sz="2" w:space="0" w:color="auto"/>
              <w:left w:val="single" w:sz="2" w:space="0" w:color="auto"/>
              <w:bottom w:val="single" w:sz="12" w:space="0" w:color="auto"/>
              <w:right w:val="single" w:sz="2" w:space="0" w:color="auto"/>
            </w:tcBorders>
          </w:tcPr>
          <w:p w14:paraId="5CBB3C0E" w14:textId="77777777" w:rsidR="003E75C4" w:rsidRPr="003E75C4" w:rsidRDefault="00586947" w:rsidP="000F35D5">
            <w:pPr>
              <w:keepNext/>
              <w:keepLines/>
              <w:jc w:val="center"/>
              <w:rPr>
                <w:b/>
                <w:sz w:val="20"/>
                <w:szCs w:val="20"/>
              </w:rPr>
            </w:pPr>
            <w:r>
              <w:rPr>
                <w:b/>
                <w:sz w:val="20"/>
                <w:szCs w:val="20"/>
              </w:rPr>
              <w:t>&lt;0.0</w:t>
            </w:r>
          </w:p>
        </w:tc>
        <w:tc>
          <w:tcPr>
            <w:tcW w:w="1620" w:type="dxa"/>
            <w:tcBorders>
              <w:top w:val="single" w:sz="2" w:space="0" w:color="auto"/>
              <w:left w:val="single" w:sz="2" w:space="0" w:color="auto"/>
              <w:bottom w:val="single" w:sz="12" w:space="0" w:color="auto"/>
              <w:right w:val="single" w:sz="2" w:space="0" w:color="auto"/>
            </w:tcBorders>
          </w:tcPr>
          <w:p w14:paraId="15FBD0C3" w14:textId="77777777" w:rsidR="003E75C4" w:rsidRPr="003E75C4" w:rsidRDefault="00586947" w:rsidP="000F35D5">
            <w:pPr>
              <w:keepNext/>
              <w:keepLines/>
              <w:jc w:val="center"/>
              <w:rPr>
                <w:b/>
                <w:sz w:val="20"/>
                <w:szCs w:val="20"/>
              </w:rPr>
            </w:pPr>
            <w:r>
              <w:rPr>
                <w:b/>
                <w:sz w:val="20"/>
                <w:szCs w:val="20"/>
              </w:rPr>
              <w:t>6.0</w:t>
            </w:r>
          </w:p>
        </w:tc>
        <w:tc>
          <w:tcPr>
            <w:tcW w:w="1170" w:type="dxa"/>
            <w:tcBorders>
              <w:top w:val="single" w:sz="2" w:space="0" w:color="auto"/>
              <w:left w:val="single" w:sz="2" w:space="0" w:color="auto"/>
              <w:bottom w:val="single" w:sz="12" w:space="0" w:color="auto"/>
              <w:right w:val="single" w:sz="2" w:space="0" w:color="auto"/>
            </w:tcBorders>
          </w:tcPr>
          <w:p w14:paraId="78847CFD" w14:textId="77777777" w:rsidR="003E75C4" w:rsidRPr="003E75C4" w:rsidRDefault="00586947" w:rsidP="000F35D5">
            <w:pPr>
              <w:keepNext/>
              <w:keepLines/>
              <w:jc w:val="center"/>
              <w:rPr>
                <w:b/>
                <w:sz w:val="20"/>
                <w:szCs w:val="20"/>
              </w:rPr>
            </w:pPr>
            <w:r>
              <w:rPr>
                <w:b/>
                <w:sz w:val="20"/>
                <w:szCs w:val="20"/>
              </w:rPr>
              <w:t>6.0</w:t>
            </w:r>
          </w:p>
        </w:tc>
        <w:tc>
          <w:tcPr>
            <w:tcW w:w="990" w:type="dxa"/>
            <w:tcBorders>
              <w:top w:val="single" w:sz="2" w:space="0" w:color="auto"/>
              <w:left w:val="single" w:sz="2" w:space="0" w:color="auto"/>
              <w:bottom w:val="single" w:sz="12" w:space="0" w:color="auto"/>
              <w:right w:val="single" w:sz="2" w:space="0" w:color="auto"/>
            </w:tcBorders>
          </w:tcPr>
          <w:p w14:paraId="0DBBDFF0" w14:textId="77777777" w:rsidR="003E75C4" w:rsidRPr="003E75C4" w:rsidRDefault="00586947" w:rsidP="000F35D5">
            <w:pPr>
              <w:keepNext/>
              <w:keepLines/>
              <w:jc w:val="center"/>
              <w:rPr>
                <w:b/>
                <w:sz w:val="20"/>
                <w:szCs w:val="20"/>
              </w:rPr>
            </w:pPr>
            <w:r>
              <w:rPr>
                <w:b/>
                <w:sz w:val="20"/>
                <w:szCs w:val="20"/>
              </w:rPr>
              <w:t>1.0</w:t>
            </w:r>
          </w:p>
        </w:tc>
        <w:tc>
          <w:tcPr>
            <w:tcW w:w="900" w:type="dxa"/>
            <w:tcBorders>
              <w:top w:val="single" w:sz="2" w:space="0" w:color="auto"/>
              <w:left w:val="single" w:sz="2" w:space="0" w:color="auto"/>
              <w:bottom w:val="single" w:sz="12" w:space="0" w:color="auto"/>
              <w:right w:val="single" w:sz="2" w:space="0" w:color="auto"/>
            </w:tcBorders>
          </w:tcPr>
          <w:p w14:paraId="7B8AAE8F" w14:textId="77777777" w:rsidR="003E75C4" w:rsidRPr="003E75C4" w:rsidRDefault="00586947" w:rsidP="000F35D5">
            <w:pPr>
              <w:keepNext/>
              <w:keepLines/>
              <w:jc w:val="center"/>
              <w:rPr>
                <w:b/>
                <w:sz w:val="20"/>
                <w:szCs w:val="20"/>
              </w:rPr>
            </w:pPr>
            <w:r>
              <w:rPr>
                <w:b/>
                <w:sz w:val="20"/>
                <w:szCs w:val="20"/>
              </w:rPr>
              <w:t>--</w:t>
            </w:r>
          </w:p>
        </w:tc>
        <w:tc>
          <w:tcPr>
            <w:tcW w:w="900" w:type="dxa"/>
            <w:tcBorders>
              <w:top w:val="single" w:sz="2" w:space="0" w:color="auto"/>
              <w:left w:val="single" w:sz="2" w:space="0" w:color="auto"/>
              <w:bottom w:val="single" w:sz="12" w:space="0" w:color="auto"/>
            </w:tcBorders>
          </w:tcPr>
          <w:p w14:paraId="1257A2E2" w14:textId="77777777" w:rsidR="003E75C4" w:rsidRPr="003E75C4" w:rsidRDefault="00586947" w:rsidP="000F35D5">
            <w:pPr>
              <w:keepNext/>
              <w:keepLines/>
              <w:jc w:val="center"/>
              <w:rPr>
                <w:b/>
                <w:sz w:val="20"/>
                <w:szCs w:val="20"/>
              </w:rPr>
            </w:pPr>
            <w:r>
              <w:rPr>
                <w:b/>
                <w:sz w:val="20"/>
                <w:szCs w:val="20"/>
              </w:rPr>
              <w:t>--</w:t>
            </w:r>
          </w:p>
        </w:tc>
      </w:tr>
    </w:tbl>
    <w:p w14:paraId="5A46F218" w14:textId="77777777" w:rsidR="0040083E" w:rsidRDefault="0040083E" w:rsidP="00F8589F"/>
    <w:p w14:paraId="6EC268B2" w14:textId="77777777" w:rsidR="003E75C4" w:rsidRDefault="003E75C4" w:rsidP="00085D35">
      <w:pPr>
        <w:keepNext/>
        <w:keepLines/>
        <w:rPr>
          <w:u w:val="single"/>
        </w:rPr>
      </w:pPr>
      <w:r>
        <w:rPr>
          <w:u w:val="single"/>
        </w:rPr>
        <w:t xml:space="preserve">Table 5: </w:t>
      </w:r>
      <w:r w:rsidRPr="00B65723">
        <w:rPr>
          <w:u w:val="single"/>
        </w:rPr>
        <w:t xml:space="preserve">Out-of-School Suspensions (OSS) of 1 Day or More </w:t>
      </w:r>
      <w:r>
        <w:rPr>
          <w:u w:val="single"/>
        </w:rPr>
        <w:t>–</w:t>
      </w:r>
      <w:r w:rsidRPr="00B65723">
        <w:rPr>
          <w:u w:val="single"/>
        </w:rPr>
        <w:t xml:space="preserve"> </w:t>
      </w:r>
      <w:r>
        <w:rPr>
          <w:u w:val="single"/>
        </w:rPr>
        <w:t>Likelihood Comparison between Students of Color</w:t>
      </w:r>
      <w:r w:rsidR="00372B30">
        <w:rPr>
          <w:u w:val="single"/>
        </w:rPr>
        <w:t>*</w:t>
      </w:r>
      <w:r>
        <w:rPr>
          <w:u w:val="single"/>
        </w:rPr>
        <w:t xml:space="preserve"> and White Students</w:t>
      </w:r>
    </w:p>
    <w:p w14:paraId="333756AC" w14:textId="77777777" w:rsidR="00372B30" w:rsidRPr="00AD11E9" w:rsidRDefault="00372B30" w:rsidP="00085D35">
      <w:pPr>
        <w:keepNext/>
        <w:keepLines/>
        <w:rPr>
          <w:u w:val="single"/>
        </w:rPr>
      </w:pP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320"/>
        <w:gridCol w:w="2065"/>
        <w:gridCol w:w="2692"/>
        <w:gridCol w:w="2693"/>
      </w:tblGrid>
      <w:tr w:rsidR="003E75C4" w14:paraId="31FE8EE3" w14:textId="77777777" w:rsidTr="00372B30">
        <w:tc>
          <w:tcPr>
            <w:tcW w:w="3320" w:type="dxa"/>
          </w:tcPr>
          <w:p w14:paraId="6D04CE70" w14:textId="77777777" w:rsidR="003E75C4" w:rsidRPr="003E75C4" w:rsidRDefault="003E75C4" w:rsidP="00085D35">
            <w:pPr>
              <w:keepNext/>
              <w:keepLines/>
              <w:rPr>
                <w:sz w:val="20"/>
                <w:szCs w:val="20"/>
              </w:rPr>
            </w:pPr>
          </w:p>
        </w:tc>
        <w:tc>
          <w:tcPr>
            <w:tcW w:w="2065" w:type="dxa"/>
          </w:tcPr>
          <w:p w14:paraId="6C70833D" w14:textId="77777777" w:rsidR="003E75C4" w:rsidRPr="003E75C4" w:rsidRDefault="003E75C4" w:rsidP="00085D35">
            <w:pPr>
              <w:keepNext/>
              <w:keepLines/>
              <w:jc w:val="center"/>
              <w:rPr>
                <w:b/>
                <w:sz w:val="20"/>
                <w:szCs w:val="20"/>
              </w:rPr>
            </w:pPr>
            <w:r w:rsidRPr="003E75C4">
              <w:rPr>
                <w:b/>
                <w:sz w:val="20"/>
                <w:szCs w:val="20"/>
              </w:rPr>
              <w:t>2017-18 Full Year</w:t>
            </w:r>
          </w:p>
        </w:tc>
        <w:tc>
          <w:tcPr>
            <w:tcW w:w="2692" w:type="dxa"/>
          </w:tcPr>
          <w:p w14:paraId="3367B25F" w14:textId="77777777" w:rsidR="003E75C4" w:rsidRPr="003E75C4" w:rsidRDefault="00973FCA" w:rsidP="00085D35">
            <w:pPr>
              <w:keepNext/>
              <w:keepLines/>
              <w:jc w:val="center"/>
              <w:rPr>
                <w:b/>
                <w:sz w:val="20"/>
                <w:szCs w:val="20"/>
              </w:rPr>
            </w:pPr>
            <w:r>
              <w:rPr>
                <w:b/>
                <w:sz w:val="20"/>
                <w:szCs w:val="20"/>
              </w:rPr>
              <w:t>2020-2021 Semester 2</w:t>
            </w:r>
          </w:p>
        </w:tc>
        <w:tc>
          <w:tcPr>
            <w:tcW w:w="2693" w:type="dxa"/>
          </w:tcPr>
          <w:p w14:paraId="2C32C00D" w14:textId="77777777" w:rsidR="003E75C4" w:rsidRPr="003E75C4" w:rsidRDefault="003E75C4" w:rsidP="00085D35">
            <w:pPr>
              <w:keepNext/>
              <w:keepLines/>
              <w:jc w:val="center"/>
              <w:rPr>
                <w:b/>
                <w:sz w:val="20"/>
                <w:szCs w:val="20"/>
              </w:rPr>
            </w:pPr>
            <w:r w:rsidRPr="003E75C4">
              <w:rPr>
                <w:b/>
                <w:sz w:val="20"/>
                <w:szCs w:val="20"/>
              </w:rPr>
              <w:t>Difference</w:t>
            </w:r>
          </w:p>
        </w:tc>
      </w:tr>
      <w:tr w:rsidR="003E75C4" w14:paraId="737FF06A" w14:textId="77777777" w:rsidTr="00372B30">
        <w:tc>
          <w:tcPr>
            <w:tcW w:w="3320" w:type="dxa"/>
          </w:tcPr>
          <w:p w14:paraId="0DBC5DFB" w14:textId="77777777" w:rsidR="003E75C4" w:rsidRPr="003E75C4" w:rsidRDefault="003E75C4" w:rsidP="00085D35">
            <w:pPr>
              <w:keepNext/>
              <w:keepLines/>
              <w:rPr>
                <w:b/>
                <w:sz w:val="20"/>
                <w:szCs w:val="20"/>
              </w:rPr>
            </w:pPr>
            <w:r w:rsidRPr="003E75C4">
              <w:rPr>
                <w:b/>
                <w:sz w:val="20"/>
                <w:szCs w:val="20"/>
              </w:rPr>
              <w:t>Black/African American Students</w:t>
            </w:r>
          </w:p>
        </w:tc>
        <w:tc>
          <w:tcPr>
            <w:tcW w:w="2065" w:type="dxa"/>
          </w:tcPr>
          <w:p w14:paraId="0E6E0C8D" w14:textId="77777777" w:rsidR="003E75C4" w:rsidRPr="003E75C4" w:rsidRDefault="003E75C4" w:rsidP="00085D35">
            <w:pPr>
              <w:keepNext/>
              <w:keepLines/>
              <w:jc w:val="center"/>
              <w:rPr>
                <w:sz w:val="20"/>
                <w:szCs w:val="20"/>
              </w:rPr>
            </w:pPr>
            <w:r w:rsidRPr="003E75C4">
              <w:rPr>
                <w:sz w:val="20"/>
                <w:szCs w:val="20"/>
              </w:rPr>
              <w:t>8.0x</w:t>
            </w:r>
          </w:p>
        </w:tc>
        <w:tc>
          <w:tcPr>
            <w:tcW w:w="2692" w:type="dxa"/>
          </w:tcPr>
          <w:p w14:paraId="2EE430B3" w14:textId="77777777" w:rsidR="003E75C4" w:rsidRPr="003E75C4" w:rsidRDefault="00586947" w:rsidP="00085D35">
            <w:pPr>
              <w:keepNext/>
              <w:keepLines/>
              <w:jc w:val="center"/>
              <w:rPr>
                <w:sz w:val="20"/>
                <w:szCs w:val="20"/>
              </w:rPr>
            </w:pPr>
            <w:r>
              <w:rPr>
                <w:sz w:val="20"/>
                <w:szCs w:val="20"/>
              </w:rPr>
              <w:t>6.0x</w:t>
            </w:r>
          </w:p>
        </w:tc>
        <w:tc>
          <w:tcPr>
            <w:tcW w:w="2693" w:type="dxa"/>
          </w:tcPr>
          <w:p w14:paraId="032D14B4" w14:textId="77777777" w:rsidR="003E75C4" w:rsidRPr="003E75C4" w:rsidRDefault="008A096C" w:rsidP="00085D35">
            <w:pPr>
              <w:keepNext/>
              <w:keepLines/>
              <w:jc w:val="center"/>
              <w:rPr>
                <w:sz w:val="20"/>
                <w:szCs w:val="20"/>
              </w:rPr>
            </w:pPr>
            <w:r>
              <w:rPr>
                <w:sz w:val="20"/>
                <w:szCs w:val="20"/>
              </w:rPr>
              <w:t>-2.0</w:t>
            </w:r>
          </w:p>
        </w:tc>
      </w:tr>
      <w:tr w:rsidR="003E75C4" w14:paraId="1A05A749" w14:textId="77777777" w:rsidTr="00372B30">
        <w:tc>
          <w:tcPr>
            <w:tcW w:w="3320" w:type="dxa"/>
          </w:tcPr>
          <w:p w14:paraId="0E37071A" w14:textId="77777777" w:rsidR="003E75C4" w:rsidRPr="003E75C4" w:rsidRDefault="003E75C4" w:rsidP="00085D35">
            <w:pPr>
              <w:keepNext/>
              <w:keepLines/>
              <w:rPr>
                <w:b/>
                <w:sz w:val="20"/>
                <w:szCs w:val="20"/>
              </w:rPr>
            </w:pPr>
            <w:r w:rsidRPr="003E75C4">
              <w:rPr>
                <w:b/>
                <w:sz w:val="20"/>
                <w:szCs w:val="20"/>
              </w:rPr>
              <w:t>Hispanic/Latinx Students</w:t>
            </w:r>
          </w:p>
        </w:tc>
        <w:tc>
          <w:tcPr>
            <w:tcW w:w="2065" w:type="dxa"/>
          </w:tcPr>
          <w:p w14:paraId="70182CE9" w14:textId="77777777" w:rsidR="003E75C4" w:rsidRPr="003E75C4" w:rsidRDefault="003E75C4" w:rsidP="00085D35">
            <w:pPr>
              <w:keepNext/>
              <w:keepLines/>
              <w:jc w:val="center"/>
              <w:rPr>
                <w:sz w:val="20"/>
                <w:szCs w:val="20"/>
              </w:rPr>
            </w:pPr>
            <w:r w:rsidRPr="003E75C4">
              <w:rPr>
                <w:sz w:val="20"/>
                <w:szCs w:val="20"/>
              </w:rPr>
              <w:t>2.1x</w:t>
            </w:r>
          </w:p>
        </w:tc>
        <w:tc>
          <w:tcPr>
            <w:tcW w:w="2692" w:type="dxa"/>
          </w:tcPr>
          <w:p w14:paraId="6A7FD6E3" w14:textId="77777777" w:rsidR="003E75C4" w:rsidRPr="003E75C4" w:rsidRDefault="00586947" w:rsidP="00085D35">
            <w:pPr>
              <w:keepNext/>
              <w:keepLines/>
              <w:jc w:val="center"/>
              <w:rPr>
                <w:sz w:val="20"/>
                <w:szCs w:val="20"/>
              </w:rPr>
            </w:pPr>
            <w:r>
              <w:rPr>
                <w:sz w:val="20"/>
                <w:szCs w:val="20"/>
              </w:rPr>
              <w:t>6.0x</w:t>
            </w:r>
          </w:p>
        </w:tc>
        <w:tc>
          <w:tcPr>
            <w:tcW w:w="2693" w:type="dxa"/>
          </w:tcPr>
          <w:p w14:paraId="4563A033" w14:textId="77777777" w:rsidR="003E75C4" w:rsidRPr="003E75C4" w:rsidRDefault="00586947" w:rsidP="00085D35">
            <w:pPr>
              <w:keepNext/>
              <w:keepLines/>
              <w:jc w:val="center"/>
              <w:rPr>
                <w:sz w:val="20"/>
                <w:szCs w:val="20"/>
              </w:rPr>
            </w:pPr>
            <w:r>
              <w:rPr>
                <w:sz w:val="20"/>
                <w:szCs w:val="20"/>
              </w:rPr>
              <w:t>+3.9</w:t>
            </w:r>
          </w:p>
        </w:tc>
      </w:tr>
      <w:tr w:rsidR="003E75C4" w14:paraId="3E49B3E5" w14:textId="77777777" w:rsidTr="00372B30">
        <w:tc>
          <w:tcPr>
            <w:tcW w:w="3320" w:type="dxa"/>
          </w:tcPr>
          <w:p w14:paraId="65EF5E6E" w14:textId="77777777" w:rsidR="003E75C4" w:rsidRPr="003E75C4" w:rsidRDefault="003E75C4" w:rsidP="00085D35">
            <w:pPr>
              <w:keepNext/>
              <w:keepLines/>
              <w:rPr>
                <w:b/>
                <w:sz w:val="20"/>
                <w:szCs w:val="20"/>
              </w:rPr>
            </w:pPr>
            <w:r w:rsidRPr="003E75C4">
              <w:rPr>
                <w:b/>
                <w:sz w:val="20"/>
                <w:szCs w:val="20"/>
              </w:rPr>
              <w:t>Multi-Race Students</w:t>
            </w:r>
          </w:p>
        </w:tc>
        <w:tc>
          <w:tcPr>
            <w:tcW w:w="2065" w:type="dxa"/>
          </w:tcPr>
          <w:p w14:paraId="2B0683AB" w14:textId="77777777" w:rsidR="003E75C4" w:rsidRPr="003E75C4" w:rsidRDefault="003E75C4" w:rsidP="00085D35">
            <w:pPr>
              <w:keepNext/>
              <w:keepLines/>
              <w:jc w:val="center"/>
              <w:rPr>
                <w:sz w:val="20"/>
                <w:szCs w:val="20"/>
              </w:rPr>
            </w:pPr>
            <w:r w:rsidRPr="003E75C4">
              <w:rPr>
                <w:sz w:val="20"/>
                <w:szCs w:val="20"/>
              </w:rPr>
              <w:t>2.6x</w:t>
            </w:r>
          </w:p>
        </w:tc>
        <w:tc>
          <w:tcPr>
            <w:tcW w:w="2692" w:type="dxa"/>
          </w:tcPr>
          <w:p w14:paraId="33F60B91" w14:textId="77777777" w:rsidR="003E75C4" w:rsidRPr="003E75C4" w:rsidRDefault="00260621" w:rsidP="00085D35">
            <w:pPr>
              <w:keepNext/>
              <w:keepLines/>
              <w:jc w:val="center"/>
              <w:rPr>
                <w:sz w:val="20"/>
                <w:szCs w:val="20"/>
              </w:rPr>
            </w:pPr>
            <w:r>
              <w:rPr>
                <w:sz w:val="20"/>
                <w:szCs w:val="20"/>
              </w:rPr>
              <w:t>1</w:t>
            </w:r>
            <w:r w:rsidR="00586947">
              <w:rPr>
                <w:sz w:val="20"/>
                <w:szCs w:val="20"/>
              </w:rPr>
              <w:t>.0x</w:t>
            </w:r>
          </w:p>
        </w:tc>
        <w:tc>
          <w:tcPr>
            <w:tcW w:w="2693" w:type="dxa"/>
          </w:tcPr>
          <w:p w14:paraId="0126885B" w14:textId="77777777" w:rsidR="003E75C4" w:rsidRPr="003E75C4" w:rsidRDefault="00260621" w:rsidP="00085D35">
            <w:pPr>
              <w:keepNext/>
              <w:keepLines/>
              <w:jc w:val="center"/>
              <w:rPr>
                <w:sz w:val="20"/>
                <w:szCs w:val="20"/>
              </w:rPr>
            </w:pPr>
            <w:r>
              <w:rPr>
                <w:sz w:val="20"/>
                <w:szCs w:val="20"/>
              </w:rPr>
              <w:t>-1.6</w:t>
            </w:r>
          </w:p>
        </w:tc>
      </w:tr>
    </w:tbl>
    <w:p w14:paraId="2C8731CF" w14:textId="77777777" w:rsidR="003E75C4" w:rsidRPr="00372B30" w:rsidRDefault="00372B30" w:rsidP="003E75C4">
      <w:pPr>
        <w:rPr>
          <w:i/>
          <w:sz w:val="20"/>
          <w:szCs w:val="20"/>
        </w:rPr>
      </w:pPr>
      <w:r w:rsidRPr="00372B30">
        <w:rPr>
          <w:i/>
          <w:sz w:val="20"/>
          <w:szCs w:val="20"/>
        </w:rPr>
        <w:t xml:space="preserve">* Asian students were not included in the table because they were less likely than White students to be suspended in both the 2017-2018 baseline data and the 2019-2020 mid-year data. </w:t>
      </w:r>
    </w:p>
    <w:p w14:paraId="598E9A6E" w14:textId="77777777" w:rsidR="00372B30" w:rsidRDefault="00372B30" w:rsidP="003E75C4"/>
    <w:p w14:paraId="4EC74BB2" w14:textId="77777777" w:rsidR="00085D35" w:rsidRDefault="00085D35" w:rsidP="00F8589F">
      <w:r>
        <w:t>In the 2017-2018 baseline DIRS data, the likelihood of OSS of one day or more was 8.0 times higher for Black/African American students compared to W</w:t>
      </w:r>
      <w:r w:rsidR="008A096C">
        <w:t>hite students. In the second semester</w:t>
      </w:r>
      <w:r w:rsidR="00E6758D">
        <w:t xml:space="preserve"> of the 2020-2021</w:t>
      </w:r>
      <w:r>
        <w:t xml:space="preserve"> school year, Black/Af</w:t>
      </w:r>
      <w:r w:rsidR="008A096C">
        <w:t>rican American students were 6.0</w:t>
      </w:r>
      <w:r>
        <w:t xml:space="preserve"> times more likely to be suspe</w:t>
      </w:r>
      <w:r w:rsidR="008A096C">
        <w:t xml:space="preserve">nded, which is a decrease </w:t>
      </w:r>
      <w:r w:rsidR="00E866E4">
        <w:t>of -</w:t>
      </w:r>
      <w:r w:rsidR="008A096C">
        <w:t>2.0</w:t>
      </w:r>
      <w:r>
        <w:t>. The Likelihood Comparison for Multi-Race students compared to White students also went down</w:t>
      </w:r>
      <w:r w:rsidR="00E6758D">
        <w:t xml:space="preserve"> to the level where there</w:t>
      </w:r>
      <w:r w:rsidR="008A096C">
        <w:t xml:space="preserve"> was no disproportionality of suspensions </w:t>
      </w:r>
      <w:r w:rsidR="00E6758D">
        <w:t>between these two groups</w:t>
      </w:r>
      <w:r w:rsidR="008A096C">
        <w:t xml:space="preserve">. </w:t>
      </w:r>
      <w:r w:rsidR="00372B30">
        <w:t xml:space="preserve">The Likelihood Comparison for Hispanic/Latinx students </w:t>
      </w:r>
      <w:r w:rsidR="00E6758D">
        <w:t>increased</w:t>
      </w:r>
      <w:r w:rsidR="00372B30">
        <w:t>. In th</w:t>
      </w:r>
      <w:r w:rsidR="00E866E4">
        <w:t>e 2017-2018 full-year data, Hispanic/Latinx students</w:t>
      </w:r>
      <w:r w:rsidR="00372B30">
        <w:t xml:space="preserve"> were 2.1 times more likely to be suspended compared to White students. In t</w:t>
      </w:r>
      <w:r w:rsidR="00E6758D">
        <w:t>he 2020-2021 second semester</w:t>
      </w:r>
      <w:r w:rsidR="00E866E4">
        <w:t xml:space="preserve"> data, Hispanic/Latinx students</w:t>
      </w:r>
      <w:r w:rsidR="00E6758D">
        <w:t xml:space="preserve"> were 6.0 times more</w:t>
      </w:r>
      <w:r w:rsidR="00372B30">
        <w:t xml:space="preserve"> likely to b</w:t>
      </w:r>
      <w:r w:rsidR="00E6758D">
        <w:t>e suspended than White students, and increase of 3.9.</w:t>
      </w:r>
      <w:r w:rsidR="00372B30">
        <w:t xml:space="preserve"> </w:t>
      </w:r>
    </w:p>
    <w:p w14:paraId="4EAFCE6B" w14:textId="77777777" w:rsidR="00085D35" w:rsidRDefault="00085D35" w:rsidP="00F8589F"/>
    <w:p w14:paraId="498EC825" w14:textId="77777777" w:rsidR="000F35D5" w:rsidRPr="00B65723" w:rsidRDefault="003E75C4" w:rsidP="000F35D5">
      <w:pPr>
        <w:keepNext/>
        <w:keepLines/>
        <w:rPr>
          <w:u w:val="single"/>
        </w:rPr>
      </w:pPr>
      <w:r>
        <w:rPr>
          <w:u w:val="single"/>
        </w:rPr>
        <w:lastRenderedPageBreak/>
        <w:t>Table 6</w:t>
      </w:r>
      <w:r w:rsidR="000F35D5">
        <w:rPr>
          <w:u w:val="single"/>
        </w:rPr>
        <w:t xml:space="preserve">: </w:t>
      </w:r>
      <w:r w:rsidR="000F35D5" w:rsidRPr="00B65723">
        <w:rPr>
          <w:u w:val="single"/>
        </w:rPr>
        <w:t xml:space="preserve">Out-of-School Suspensions (OSS) of 1 Day or More </w:t>
      </w:r>
      <w:r w:rsidR="000F35D5">
        <w:rPr>
          <w:u w:val="single"/>
        </w:rPr>
        <w:t>–</w:t>
      </w:r>
      <w:r w:rsidR="000F35D5" w:rsidRPr="00B65723">
        <w:rPr>
          <w:u w:val="single"/>
        </w:rPr>
        <w:t xml:space="preserve"> </w:t>
      </w:r>
      <w:r w:rsidR="000F35D5">
        <w:rPr>
          <w:u w:val="single"/>
        </w:rPr>
        <w:t>Black/African American and White Students by Gender</w:t>
      </w:r>
    </w:p>
    <w:p w14:paraId="05A11527" w14:textId="77777777" w:rsidR="000F35D5" w:rsidRDefault="000F35D5" w:rsidP="000F35D5">
      <w:pPr>
        <w:keepNext/>
        <w:keepLines/>
        <w:widowControl w:val="0"/>
      </w:pPr>
      <w:r>
        <w:t>2019-20 Mid-Year DIRS Data</w:t>
      </w:r>
    </w:p>
    <w:tbl>
      <w:tblPr>
        <w:tblStyle w:val="TableGrid"/>
        <w:tblW w:w="10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945"/>
        <w:gridCol w:w="1980"/>
        <w:gridCol w:w="1440"/>
        <w:gridCol w:w="1980"/>
        <w:gridCol w:w="1440"/>
      </w:tblGrid>
      <w:tr w:rsidR="000F35D5" w:rsidRPr="00B65723" w14:paraId="7A1C9702" w14:textId="77777777" w:rsidTr="00546C69">
        <w:tc>
          <w:tcPr>
            <w:tcW w:w="3945" w:type="dxa"/>
            <w:tcBorders>
              <w:top w:val="single" w:sz="12" w:space="0" w:color="auto"/>
              <w:bottom w:val="single" w:sz="12" w:space="0" w:color="auto"/>
              <w:right w:val="single" w:sz="12" w:space="0" w:color="auto"/>
            </w:tcBorders>
            <w:vAlign w:val="bottom"/>
          </w:tcPr>
          <w:p w14:paraId="0FB52741" w14:textId="77777777" w:rsidR="000F35D5" w:rsidRPr="00B65723" w:rsidRDefault="000F35D5" w:rsidP="00546C69">
            <w:pPr>
              <w:keepNext/>
              <w:keepLines/>
              <w:jc w:val="center"/>
              <w:rPr>
                <w:sz w:val="18"/>
                <w:szCs w:val="18"/>
              </w:rPr>
            </w:pPr>
            <w:r w:rsidRPr="00337058">
              <w:rPr>
                <w:b/>
                <w:sz w:val="18"/>
                <w:szCs w:val="18"/>
              </w:rPr>
              <w:t>Reason for Suspension</w:t>
            </w:r>
          </w:p>
        </w:tc>
        <w:tc>
          <w:tcPr>
            <w:tcW w:w="1980" w:type="dxa"/>
            <w:tcBorders>
              <w:top w:val="single" w:sz="12" w:space="0" w:color="auto"/>
              <w:left w:val="single" w:sz="12" w:space="0" w:color="auto"/>
              <w:bottom w:val="single" w:sz="12" w:space="0" w:color="auto"/>
            </w:tcBorders>
            <w:vAlign w:val="bottom"/>
          </w:tcPr>
          <w:p w14:paraId="33AF90ED" w14:textId="77777777" w:rsidR="000F35D5" w:rsidRDefault="000F35D5" w:rsidP="00546C69">
            <w:pPr>
              <w:keepNext/>
              <w:keepLines/>
              <w:jc w:val="center"/>
              <w:rPr>
                <w:b/>
                <w:sz w:val="18"/>
                <w:szCs w:val="18"/>
              </w:rPr>
            </w:pPr>
            <w:r w:rsidRPr="00B65723">
              <w:rPr>
                <w:b/>
                <w:sz w:val="18"/>
                <w:szCs w:val="18"/>
              </w:rPr>
              <w:t>Black</w:t>
            </w:r>
            <w:r>
              <w:rPr>
                <w:b/>
                <w:sz w:val="18"/>
                <w:szCs w:val="18"/>
              </w:rPr>
              <w:t>/African American</w:t>
            </w:r>
          </w:p>
          <w:p w14:paraId="7157A34B" w14:textId="77777777" w:rsidR="000F35D5" w:rsidRPr="00B65723" w:rsidRDefault="000F35D5" w:rsidP="00546C69">
            <w:pPr>
              <w:keepNext/>
              <w:keepLines/>
              <w:jc w:val="center"/>
              <w:rPr>
                <w:b/>
                <w:sz w:val="18"/>
                <w:szCs w:val="18"/>
              </w:rPr>
            </w:pPr>
            <w:r>
              <w:rPr>
                <w:b/>
                <w:sz w:val="18"/>
                <w:szCs w:val="18"/>
              </w:rPr>
              <w:t>Females</w:t>
            </w:r>
          </w:p>
        </w:tc>
        <w:tc>
          <w:tcPr>
            <w:tcW w:w="1440" w:type="dxa"/>
            <w:tcBorders>
              <w:top w:val="single" w:sz="12" w:space="0" w:color="auto"/>
              <w:bottom w:val="single" w:sz="12" w:space="0" w:color="auto"/>
            </w:tcBorders>
            <w:vAlign w:val="bottom"/>
          </w:tcPr>
          <w:p w14:paraId="4A207439" w14:textId="77777777" w:rsidR="000F35D5" w:rsidRDefault="000F35D5" w:rsidP="00546C69">
            <w:pPr>
              <w:keepNext/>
              <w:keepLines/>
              <w:jc w:val="center"/>
              <w:rPr>
                <w:b/>
                <w:sz w:val="18"/>
                <w:szCs w:val="18"/>
              </w:rPr>
            </w:pPr>
            <w:r>
              <w:rPr>
                <w:b/>
                <w:sz w:val="18"/>
                <w:szCs w:val="18"/>
              </w:rPr>
              <w:t>White</w:t>
            </w:r>
          </w:p>
          <w:p w14:paraId="5A1791D6" w14:textId="77777777" w:rsidR="000F35D5" w:rsidRPr="00B65723" w:rsidRDefault="000F35D5" w:rsidP="00546C69">
            <w:pPr>
              <w:keepNext/>
              <w:keepLines/>
              <w:jc w:val="center"/>
              <w:rPr>
                <w:b/>
                <w:sz w:val="18"/>
                <w:szCs w:val="18"/>
              </w:rPr>
            </w:pPr>
            <w:r>
              <w:rPr>
                <w:b/>
                <w:sz w:val="18"/>
                <w:szCs w:val="18"/>
              </w:rPr>
              <w:t>Females</w:t>
            </w:r>
          </w:p>
        </w:tc>
        <w:tc>
          <w:tcPr>
            <w:tcW w:w="1980" w:type="dxa"/>
            <w:tcBorders>
              <w:top w:val="single" w:sz="12" w:space="0" w:color="auto"/>
              <w:bottom w:val="single" w:sz="12" w:space="0" w:color="auto"/>
            </w:tcBorders>
            <w:vAlign w:val="bottom"/>
          </w:tcPr>
          <w:p w14:paraId="5542A47E" w14:textId="77777777" w:rsidR="000F35D5" w:rsidRDefault="000F35D5" w:rsidP="00546C69">
            <w:pPr>
              <w:keepNext/>
              <w:keepLines/>
              <w:jc w:val="center"/>
              <w:rPr>
                <w:b/>
                <w:sz w:val="18"/>
                <w:szCs w:val="18"/>
              </w:rPr>
            </w:pPr>
            <w:r w:rsidRPr="00B65723">
              <w:rPr>
                <w:b/>
                <w:sz w:val="18"/>
                <w:szCs w:val="18"/>
              </w:rPr>
              <w:t>Black</w:t>
            </w:r>
            <w:r>
              <w:rPr>
                <w:b/>
                <w:sz w:val="18"/>
                <w:szCs w:val="18"/>
              </w:rPr>
              <w:t>/African American</w:t>
            </w:r>
          </w:p>
          <w:p w14:paraId="78AD693C" w14:textId="77777777" w:rsidR="000F35D5" w:rsidRPr="00B65723" w:rsidRDefault="000F35D5" w:rsidP="00546C69">
            <w:pPr>
              <w:keepNext/>
              <w:keepLines/>
              <w:jc w:val="center"/>
              <w:rPr>
                <w:b/>
                <w:sz w:val="18"/>
                <w:szCs w:val="18"/>
              </w:rPr>
            </w:pPr>
            <w:r>
              <w:rPr>
                <w:b/>
                <w:sz w:val="18"/>
                <w:szCs w:val="18"/>
              </w:rPr>
              <w:t>Males</w:t>
            </w:r>
          </w:p>
        </w:tc>
        <w:tc>
          <w:tcPr>
            <w:tcW w:w="1440" w:type="dxa"/>
            <w:tcBorders>
              <w:top w:val="single" w:sz="12" w:space="0" w:color="auto"/>
              <w:bottom w:val="single" w:sz="12" w:space="0" w:color="auto"/>
            </w:tcBorders>
            <w:vAlign w:val="bottom"/>
          </w:tcPr>
          <w:p w14:paraId="2FAB1F7B" w14:textId="77777777" w:rsidR="000F35D5" w:rsidRDefault="000F35D5" w:rsidP="00546C69">
            <w:pPr>
              <w:keepNext/>
              <w:keepLines/>
              <w:jc w:val="center"/>
              <w:rPr>
                <w:b/>
                <w:sz w:val="18"/>
                <w:szCs w:val="18"/>
              </w:rPr>
            </w:pPr>
            <w:r>
              <w:rPr>
                <w:b/>
                <w:sz w:val="18"/>
                <w:szCs w:val="18"/>
              </w:rPr>
              <w:t>White</w:t>
            </w:r>
          </w:p>
          <w:p w14:paraId="52E36EC0" w14:textId="77777777" w:rsidR="000F35D5" w:rsidRPr="00B65723" w:rsidRDefault="000F35D5" w:rsidP="00546C69">
            <w:pPr>
              <w:keepNext/>
              <w:keepLines/>
              <w:jc w:val="center"/>
              <w:rPr>
                <w:b/>
                <w:sz w:val="18"/>
                <w:szCs w:val="18"/>
              </w:rPr>
            </w:pPr>
            <w:r>
              <w:rPr>
                <w:b/>
                <w:sz w:val="18"/>
                <w:szCs w:val="18"/>
              </w:rPr>
              <w:t>Males</w:t>
            </w:r>
          </w:p>
        </w:tc>
      </w:tr>
      <w:tr w:rsidR="000F35D5" w:rsidRPr="00B65723" w14:paraId="06C66E4D" w14:textId="77777777" w:rsidTr="00546C69">
        <w:tc>
          <w:tcPr>
            <w:tcW w:w="3945" w:type="dxa"/>
            <w:tcBorders>
              <w:top w:val="single" w:sz="12" w:space="0" w:color="auto"/>
              <w:right w:val="single" w:sz="12" w:space="0" w:color="auto"/>
            </w:tcBorders>
          </w:tcPr>
          <w:p w14:paraId="35DA3112" w14:textId="77777777" w:rsidR="000F35D5" w:rsidRPr="00B65723" w:rsidRDefault="000F35D5" w:rsidP="00546C69">
            <w:pPr>
              <w:keepNext/>
              <w:keepLines/>
              <w:rPr>
                <w:b/>
                <w:sz w:val="18"/>
                <w:szCs w:val="18"/>
              </w:rPr>
            </w:pPr>
            <w:r w:rsidRPr="00B65723">
              <w:rPr>
                <w:b/>
                <w:sz w:val="18"/>
                <w:szCs w:val="18"/>
              </w:rPr>
              <w:t xml:space="preserve">Alcohol </w:t>
            </w:r>
          </w:p>
        </w:tc>
        <w:tc>
          <w:tcPr>
            <w:tcW w:w="1980" w:type="dxa"/>
            <w:tcBorders>
              <w:top w:val="single" w:sz="12" w:space="0" w:color="auto"/>
              <w:left w:val="single" w:sz="12" w:space="0" w:color="auto"/>
            </w:tcBorders>
          </w:tcPr>
          <w:p w14:paraId="0E99576F" w14:textId="77777777" w:rsidR="00361DCE" w:rsidRPr="00B65723" w:rsidRDefault="00260621" w:rsidP="00361DCE">
            <w:pPr>
              <w:keepNext/>
              <w:keepLines/>
              <w:jc w:val="center"/>
              <w:rPr>
                <w:sz w:val="18"/>
                <w:szCs w:val="18"/>
              </w:rPr>
            </w:pPr>
            <w:r>
              <w:rPr>
                <w:sz w:val="18"/>
                <w:szCs w:val="18"/>
              </w:rPr>
              <w:t>-</w:t>
            </w:r>
          </w:p>
        </w:tc>
        <w:tc>
          <w:tcPr>
            <w:tcW w:w="1440" w:type="dxa"/>
            <w:tcBorders>
              <w:top w:val="single" w:sz="12" w:space="0" w:color="auto"/>
            </w:tcBorders>
          </w:tcPr>
          <w:p w14:paraId="2BBBF346" w14:textId="77777777" w:rsidR="000F35D5" w:rsidRPr="00B65723" w:rsidRDefault="00260621" w:rsidP="00546C69">
            <w:pPr>
              <w:keepNext/>
              <w:keepLines/>
              <w:jc w:val="center"/>
              <w:rPr>
                <w:sz w:val="18"/>
                <w:szCs w:val="18"/>
              </w:rPr>
            </w:pPr>
            <w:r>
              <w:rPr>
                <w:sz w:val="18"/>
                <w:szCs w:val="18"/>
              </w:rPr>
              <w:t>-</w:t>
            </w:r>
          </w:p>
        </w:tc>
        <w:tc>
          <w:tcPr>
            <w:tcW w:w="1980" w:type="dxa"/>
            <w:tcBorders>
              <w:top w:val="single" w:sz="12" w:space="0" w:color="auto"/>
            </w:tcBorders>
          </w:tcPr>
          <w:p w14:paraId="647095E0" w14:textId="77777777" w:rsidR="000F35D5" w:rsidRPr="00B65723" w:rsidRDefault="00260621" w:rsidP="00546C69">
            <w:pPr>
              <w:keepNext/>
              <w:keepLines/>
              <w:jc w:val="center"/>
              <w:rPr>
                <w:sz w:val="18"/>
                <w:szCs w:val="18"/>
              </w:rPr>
            </w:pPr>
            <w:r>
              <w:rPr>
                <w:sz w:val="18"/>
                <w:szCs w:val="18"/>
              </w:rPr>
              <w:t>-</w:t>
            </w:r>
          </w:p>
        </w:tc>
        <w:tc>
          <w:tcPr>
            <w:tcW w:w="1440" w:type="dxa"/>
            <w:tcBorders>
              <w:top w:val="single" w:sz="12" w:space="0" w:color="auto"/>
            </w:tcBorders>
          </w:tcPr>
          <w:p w14:paraId="4E329D39" w14:textId="77777777" w:rsidR="000F35D5" w:rsidRPr="00B65723" w:rsidRDefault="00260621" w:rsidP="00546C69">
            <w:pPr>
              <w:keepNext/>
              <w:keepLines/>
              <w:jc w:val="center"/>
              <w:rPr>
                <w:sz w:val="18"/>
                <w:szCs w:val="18"/>
              </w:rPr>
            </w:pPr>
            <w:r>
              <w:rPr>
                <w:sz w:val="18"/>
                <w:szCs w:val="18"/>
              </w:rPr>
              <w:t>-</w:t>
            </w:r>
          </w:p>
        </w:tc>
      </w:tr>
      <w:tr w:rsidR="000F35D5" w:rsidRPr="00B65723" w14:paraId="3350B01D" w14:textId="77777777" w:rsidTr="00546C69">
        <w:tc>
          <w:tcPr>
            <w:tcW w:w="3945" w:type="dxa"/>
            <w:tcBorders>
              <w:right w:val="single" w:sz="12" w:space="0" w:color="auto"/>
            </w:tcBorders>
          </w:tcPr>
          <w:p w14:paraId="0582243E" w14:textId="77777777" w:rsidR="000F35D5" w:rsidRPr="00B65723" w:rsidRDefault="000F35D5" w:rsidP="00546C69">
            <w:pPr>
              <w:keepNext/>
              <w:keepLines/>
              <w:rPr>
                <w:b/>
                <w:sz w:val="18"/>
                <w:szCs w:val="18"/>
              </w:rPr>
            </w:pPr>
            <w:r w:rsidRPr="00B65723">
              <w:rPr>
                <w:b/>
                <w:sz w:val="18"/>
                <w:szCs w:val="18"/>
              </w:rPr>
              <w:t>Assault</w:t>
            </w:r>
          </w:p>
        </w:tc>
        <w:tc>
          <w:tcPr>
            <w:tcW w:w="1980" w:type="dxa"/>
            <w:tcBorders>
              <w:left w:val="single" w:sz="12" w:space="0" w:color="auto"/>
            </w:tcBorders>
          </w:tcPr>
          <w:p w14:paraId="6CB50EB3" w14:textId="77777777" w:rsidR="000F35D5" w:rsidRPr="00B65723" w:rsidRDefault="00260621" w:rsidP="00546C69">
            <w:pPr>
              <w:keepNext/>
              <w:keepLines/>
              <w:jc w:val="center"/>
              <w:rPr>
                <w:sz w:val="18"/>
                <w:szCs w:val="18"/>
              </w:rPr>
            </w:pPr>
            <w:r>
              <w:rPr>
                <w:sz w:val="18"/>
                <w:szCs w:val="18"/>
              </w:rPr>
              <w:t>-</w:t>
            </w:r>
          </w:p>
        </w:tc>
        <w:tc>
          <w:tcPr>
            <w:tcW w:w="1440" w:type="dxa"/>
          </w:tcPr>
          <w:p w14:paraId="7901E15C" w14:textId="77777777" w:rsidR="000F35D5" w:rsidRPr="00B65723" w:rsidRDefault="00260621" w:rsidP="00546C69">
            <w:pPr>
              <w:keepNext/>
              <w:keepLines/>
              <w:jc w:val="center"/>
              <w:rPr>
                <w:sz w:val="18"/>
                <w:szCs w:val="18"/>
              </w:rPr>
            </w:pPr>
            <w:r>
              <w:rPr>
                <w:sz w:val="18"/>
                <w:szCs w:val="18"/>
              </w:rPr>
              <w:t>-</w:t>
            </w:r>
          </w:p>
        </w:tc>
        <w:tc>
          <w:tcPr>
            <w:tcW w:w="1980" w:type="dxa"/>
          </w:tcPr>
          <w:p w14:paraId="582F7BD5" w14:textId="77777777" w:rsidR="000F35D5" w:rsidRPr="00B65723" w:rsidRDefault="0071065B" w:rsidP="00546C69">
            <w:pPr>
              <w:keepNext/>
              <w:keepLines/>
              <w:jc w:val="center"/>
              <w:rPr>
                <w:sz w:val="18"/>
                <w:szCs w:val="18"/>
              </w:rPr>
            </w:pPr>
            <w:r>
              <w:rPr>
                <w:sz w:val="18"/>
                <w:szCs w:val="18"/>
              </w:rPr>
              <w:t>1</w:t>
            </w:r>
          </w:p>
        </w:tc>
        <w:tc>
          <w:tcPr>
            <w:tcW w:w="1440" w:type="dxa"/>
          </w:tcPr>
          <w:p w14:paraId="30AE8C7F" w14:textId="77777777" w:rsidR="000F35D5" w:rsidRPr="00B65723" w:rsidRDefault="00260621" w:rsidP="00546C69">
            <w:pPr>
              <w:keepNext/>
              <w:keepLines/>
              <w:jc w:val="center"/>
              <w:rPr>
                <w:sz w:val="18"/>
                <w:szCs w:val="18"/>
              </w:rPr>
            </w:pPr>
            <w:r>
              <w:rPr>
                <w:sz w:val="18"/>
                <w:szCs w:val="18"/>
              </w:rPr>
              <w:t>-</w:t>
            </w:r>
          </w:p>
        </w:tc>
      </w:tr>
      <w:tr w:rsidR="000F35D5" w:rsidRPr="00B65723" w14:paraId="41F3D916" w14:textId="77777777" w:rsidTr="00546C69">
        <w:tc>
          <w:tcPr>
            <w:tcW w:w="3945" w:type="dxa"/>
            <w:tcBorders>
              <w:right w:val="single" w:sz="12" w:space="0" w:color="auto"/>
            </w:tcBorders>
          </w:tcPr>
          <w:p w14:paraId="3981296B" w14:textId="77777777" w:rsidR="000F35D5" w:rsidRPr="00B65723" w:rsidRDefault="000F35D5" w:rsidP="00546C69">
            <w:pPr>
              <w:keepNext/>
              <w:keepLines/>
              <w:rPr>
                <w:b/>
                <w:sz w:val="18"/>
                <w:szCs w:val="18"/>
              </w:rPr>
            </w:pPr>
            <w:r w:rsidRPr="00B65723">
              <w:rPr>
                <w:b/>
                <w:sz w:val="18"/>
                <w:szCs w:val="18"/>
              </w:rPr>
              <w:t>Bullying (all forms except cyber bullying)</w:t>
            </w:r>
          </w:p>
        </w:tc>
        <w:tc>
          <w:tcPr>
            <w:tcW w:w="1980" w:type="dxa"/>
            <w:tcBorders>
              <w:left w:val="single" w:sz="12" w:space="0" w:color="auto"/>
            </w:tcBorders>
          </w:tcPr>
          <w:p w14:paraId="2B1EC264" w14:textId="77777777" w:rsidR="000F35D5" w:rsidRPr="00B65723" w:rsidRDefault="00260621" w:rsidP="00546C69">
            <w:pPr>
              <w:keepNext/>
              <w:keepLines/>
              <w:jc w:val="center"/>
              <w:rPr>
                <w:sz w:val="18"/>
                <w:szCs w:val="18"/>
              </w:rPr>
            </w:pPr>
            <w:r>
              <w:rPr>
                <w:sz w:val="18"/>
                <w:szCs w:val="18"/>
              </w:rPr>
              <w:t>-</w:t>
            </w:r>
          </w:p>
        </w:tc>
        <w:tc>
          <w:tcPr>
            <w:tcW w:w="1440" w:type="dxa"/>
          </w:tcPr>
          <w:p w14:paraId="56144BF8" w14:textId="77777777" w:rsidR="000F35D5" w:rsidRPr="00B65723" w:rsidRDefault="00260621" w:rsidP="00546C69">
            <w:pPr>
              <w:keepNext/>
              <w:keepLines/>
              <w:jc w:val="center"/>
              <w:rPr>
                <w:sz w:val="18"/>
                <w:szCs w:val="18"/>
              </w:rPr>
            </w:pPr>
            <w:r>
              <w:rPr>
                <w:sz w:val="18"/>
                <w:szCs w:val="18"/>
              </w:rPr>
              <w:t>-</w:t>
            </w:r>
          </w:p>
        </w:tc>
        <w:tc>
          <w:tcPr>
            <w:tcW w:w="1980" w:type="dxa"/>
          </w:tcPr>
          <w:p w14:paraId="63B35A89" w14:textId="77777777" w:rsidR="000F35D5" w:rsidRPr="00B65723" w:rsidRDefault="00260621" w:rsidP="00546C69">
            <w:pPr>
              <w:keepNext/>
              <w:keepLines/>
              <w:jc w:val="center"/>
              <w:rPr>
                <w:sz w:val="18"/>
                <w:szCs w:val="18"/>
              </w:rPr>
            </w:pPr>
            <w:r>
              <w:rPr>
                <w:sz w:val="18"/>
                <w:szCs w:val="18"/>
              </w:rPr>
              <w:t>-</w:t>
            </w:r>
          </w:p>
        </w:tc>
        <w:tc>
          <w:tcPr>
            <w:tcW w:w="1440" w:type="dxa"/>
          </w:tcPr>
          <w:p w14:paraId="72A513C1" w14:textId="77777777" w:rsidR="000F35D5" w:rsidRPr="00B65723" w:rsidRDefault="00260621" w:rsidP="00546C69">
            <w:pPr>
              <w:keepNext/>
              <w:keepLines/>
              <w:jc w:val="center"/>
              <w:rPr>
                <w:sz w:val="18"/>
                <w:szCs w:val="18"/>
              </w:rPr>
            </w:pPr>
            <w:r>
              <w:rPr>
                <w:sz w:val="18"/>
                <w:szCs w:val="18"/>
              </w:rPr>
              <w:t>-</w:t>
            </w:r>
          </w:p>
        </w:tc>
      </w:tr>
      <w:tr w:rsidR="000F35D5" w:rsidRPr="00B65723" w14:paraId="12A7470D" w14:textId="77777777" w:rsidTr="00546C69">
        <w:tc>
          <w:tcPr>
            <w:tcW w:w="3945" w:type="dxa"/>
            <w:tcBorders>
              <w:right w:val="single" w:sz="12" w:space="0" w:color="auto"/>
            </w:tcBorders>
          </w:tcPr>
          <w:p w14:paraId="42DBF224" w14:textId="77777777" w:rsidR="000F35D5" w:rsidRPr="00B65723" w:rsidRDefault="000F35D5" w:rsidP="00546C69">
            <w:pPr>
              <w:keepNext/>
              <w:keepLines/>
              <w:rPr>
                <w:b/>
                <w:sz w:val="18"/>
                <w:szCs w:val="18"/>
              </w:rPr>
            </w:pPr>
            <w:r w:rsidRPr="00B65723">
              <w:rPr>
                <w:b/>
                <w:sz w:val="18"/>
                <w:szCs w:val="18"/>
              </w:rPr>
              <w:t>Computer</w:t>
            </w:r>
          </w:p>
        </w:tc>
        <w:tc>
          <w:tcPr>
            <w:tcW w:w="1980" w:type="dxa"/>
            <w:tcBorders>
              <w:left w:val="single" w:sz="12" w:space="0" w:color="auto"/>
            </w:tcBorders>
          </w:tcPr>
          <w:p w14:paraId="0AE51E0E" w14:textId="77777777" w:rsidR="000F35D5" w:rsidRPr="00B65723" w:rsidRDefault="00260621" w:rsidP="00546C69">
            <w:pPr>
              <w:keepNext/>
              <w:keepLines/>
              <w:jc w:val="center"/>
              <w:rPr>
                <w:sz w:val="18"/>
                <w:szCs w:val="18"/>
              </w:rPr>
            </w:pPr>
            <w:r>
              <w:rPr>
                <w:sz w:val="18"/>
                <w:szCs w:val="18"/>
              </w:rPr>
              <w:t>-</w:t>
            </w:r>
          </w:p>
        </w:tc>
        <w:tc>
          <w:tcPr>
            <w:tcW w:w="1440" w:type="dxa"/>
          </w:tcPr>
          <w:p w14:paraId="12BEC3CC" w14:textId="77777777" w:rsidR="000F35D5" w:rsidRPr="00B65723" w:rsidRDefault="00260621" w:rsidP="00546C69">
            <w:pPr>
              <w:keepNext/>
              <w:keepLines/>
              <w:jc w:val="center"/>
              <w:rPr>
                <w:sz w:val="18"/>
                <w:szCs w:val="18"/>
              </w:rPr>
            </w:pPr>
            <w:r>
              <w:rPr>
                <w:sz w:val="18"/>
                <w:szCs w:val="18"/>
              </w:rPr>
              <w:t>-</w:t>
            </w:r>
          </w:p>
        </w:tc>
        <w:tc>
          <w:tcPr>
            <w:tcW w:w="1980" w:type="dxa"/>
          </w:tcPr>
          <w:p w14:paraId="3B6A323D" w14:textId="77777777" w:rsidR="000F35D5" w:rsidRPr="00B65723" w:rsidRDefault="00260621" w:rsidP="00546C69">
            <w:pPr>
              <w:keepNext/>
              <w:keepLines/>
              <w:jc w:val="center"/>
              <w:rPr>
                <w:sz w:val="18"/>
                <w:szCs w:val="18"/>
              </w:rPr>
            </w:pPr>
            <w:r>
              <w:rPr>
                <w:sz w:val="18"/>
                <w:szCs w:val="18"/>
              </w:rPr>
              <w:t>-</w:t>
            </w:r>
          </w:p>
        </w:tc>
        <w:tc>
          <w:tcPr>
            <w:tcW w:w="1440" w:type="dxa"/>
          </w:tcPr>
          <w:p w14:paraId="741632C9" w14:textId="77777777" w:rsidR="000F35D5" w:rsidRPr="00B65723" w:rsidRDefault="0071065B" w:rsidP="00546C69">
            <w:pPr>
              <w:keepNext/>
              <w:keepLines/>
              <w:jc w:val="center"/>
              <w:rPr>
                <w:sz w:val="18"/>
                <w:szCs w:val="18"/>
              </w:rPr>
            </w:pPr>
            <w:r>
              <w:rPr>
                <w:sz w:val="18"/>
                <w:szCs w:val="18"/>
              </w:rPr>
              <w:t>1</w:t>
            </w:r>
          </w:p>
        </w:tc>
      </w:tr>
      <w:tr w:rsidR="002F370B" w:rsidRPr="00B65723" w14:paraId="7FB74024" w14:textId="77777777" w:rsidTr="00546C69">
        <w:tc>
          <w:tcPr>
            <w:tcW w:w="3945" w:type="dxa"/>
            <w:tcBorders>
              <w:right w:val="single" w:sz="12" w:space="0" w:color="auto"/>
            </w:tcBorders>
          </w:tcPr>
          <w:p w14:paraId="365D8548" w14:textId="77777777" w:rsidR="002F370B" w:rsidRPr="00B65723" w:rsidRDefault="002F370B" w:rsidP="00546C69">
            <w:pPr>
              <w:keepNext/>
              <w:keepLines/>
              <w:rPr>
                <w:b/>
                <w:sz w:val="18"/>
                <w:szCs w:val="18"/>
              </w:rPr>
            </w:pPr>
            <w:r>
              <w:rPr>
                <w:b/>
                <w:sz w:val="18"/>
                <w:szCs w:val="18"/>
              </w:rPr>
              <w:t>Cyber Bullying</w:t>
            </w:r>
          </w:p>
        </w:tc>
        <w:tc>
          <w:tcPr>
            <w:tcW w:w="1980" w:type="dxa"/>
            <w:tcBorders>
              <w:left w:val="single" w:sz="12" w:space="0" w:color="auto"/>
            </w:tcBorders>
          </w:tcPr>
          <w:p w14:paraId="3CCEE08A" w14:textId="77777777" w:rsidR="002F370B" w:rsidRPr="00B65723" w:rsidRDefault="00260621" w:rsidP="00546C69">
            <w:pPr>
              <w:keepNext/>
              <w:keepLines/>
              <w:jc w:val="center"/>
              <w:rPr>
                <w:sz w:val="18"/>
                <w:szCs w:val="18"/>
              </w:rPr>
            </w:pPr>
            <w:r>
              <w:rPr>
                <w:sz w:val="18"/>
                <w:szCs w:val="18"/>
              </w:rPr>
              <w:t>-</w:t>
            </w:r>
          </w:p>
        </w:tc>
        <w:tc>
          <w:tcPr>
            <w:tcW w:w="1440" w:type="dxa"/>
          </w:tcPr>
          <w:p w14:paraId="6788EF9D" w14:textId="77777777" w:rsidR="002F370B" w:rsidRPr="00B65723" w:rsidRDefault="00260621" w:rsidP="00546C69">
            <w:pPr>
              <w:keepNext/>
              <w:keepLines/>
              <w:jc w:val="center"/>
              <w:rPr>
                <w:sz w:val="18"/>
                <w:szCs w:val="18"/>
              </w:rPr>
            </w:pPr>
            <w:r>
              <w:rPr>
                <w:sz w:val="18"/>
                <w:szCs w:val="18"/>
              </w:rPr>
              <w:t>-</w:t>
            </w:r>
          </w:p>
        </w:tc>
        <w:tc>
          <w:tcPr>
            <w:tcW w:w="1980" w:type="dxa"/>
          </w:tcPr>
          <w:p w14:paraId="0B5D3FF1" w14:textId="77777777" w:rsidR="002F370B" w:rsidRPr="00B65723" w:rsidRDefault="00260621" w:rsidP="00546C69">
            <w:pPr>
              <w:keepNext/>
              <w:keepLines/>
              <w:jc w:val="center"/>
              <w:rPr>
                <w:sz w:val="18"/>
                <w:szCs w:val="18"/>
              </w:rPr>
            </w:pPr>
            <w:r>
              <w:rPr>
                <w:sz w:val="18"/>
                <w:szCs w:val="18"/>
              </w:rPr>
              <w:t>-</w:t>
            </w:r>
          </w:p>
        </w:tc>
        <w:tc>
          <w:tcPr>
            <w:tcW w:w="1440" w:type="dxa"/>
          </w:tcPr>
          <w:p w14:paraId="136AB53A" w14:textId="77777777" w:rsidR="002F370B" w:rsidRPr="00B65723" w:rsidRDefault="00260621" w:rsidP="00546C69">
            <w:pPr>
              <w:keepNext/>
              <w:keepLines/>
              <w:jc w:val="center"/>
              <w:rPr>
                <w:sz w:val="18"/>
                <w:szCs w:val="18"/>
              </w:rPr>
            </w:pPr>
            <w:r>
              <w:rPr>
                <w:sz w:val="18"/>
                <w:szCs w:val="18"/>
              </w:rPr>
              <w:t>-</w:t>
            </w:r>
          </w:p>
        </w:tc>
      </w:tr>
      <w:tr w:rsidR="000F35D5" w:rsidRPr="00B65723" w14:paraId="395DA0FD" w14:textId="77777777" w:rsidTr="00546C69">
        <w:tc>
          <w:tcPr>
            <w:tcW w:w="3945" w:type="dxa"/>
            <w:tcBorders>
              <w:right w:val="single" w:sz="12" w:space="0" w:color="auto"/>
            </w:tcBorders>
          </w:tcPr>
          <w:p w14:paraId="3424AF9F" w14:textId="77777777" w:rsidR="000F35D5" w:rsidRPr="00B65723" w:rsidRDefault="000F35D5" w:rsidP="00546C69">
            <w:pPr>
              <w:keepNext/>
              <w:keepLines/>
              <w:rPr>
                <w:b/>
                <w:sz w:val="18"/>
                <w:szCs w:val="18"/>
              </w:rPr>
            </w:pPr>
            <w:r w:rsidRPr="00B65723">
              <w:rPr>
                <w:b/>
                <w:sz w:val="18"/>
                <w:szCs w:val="18"/>
              </w:rPr>
              <w:t>Disruptive/Disorderly Conduct/Insubordination</w:t>
            </w:r>
          </w:p>
        </w:tc>
        <w:tc>
          <w:tcPr>
            <w:tcW w:w="1980" w:type="dxa"/>
            <w:tcBorders>
              <w:left w:val="single" w:sz="12" w:space="0" w:color="auto"/>
            </w:tcBorders>
          </w:tcPr>
          <w:p w14:paraId="7E723B0D" w14:textId="77777777" w:rsidR="000F35D5" w:rsidRPr="00B65723" w:rsidRDefault="00260621" w:rsidP="00546C69">
            <w:pPr>
              <w:keepNext/>
              <w:keepLines/>
              <w:jc w:val="center"/>
              <w:rPr>
                <w:sz w:val="18"/>
                <w:szCs w:val="18"/>
              </w:rPr>
            </w:pPr>
            <w:r>
              <w:rPr>
                <w:sz w:val="18"/>
                <w:szCs w:val="18"/>
              </w:rPr>
              <w:t>-</w:t>
            </w:r>
          </w:p>
        </w:tc>
        <w:tc>
          <w:tcPr>
            <w:tcW w:w="1440" w:type="dxa"/>
          </w:tcPr>
          <w:p w14:paraId="7F506F2F" w14:textId="77777777" w:rsidR="000F35D5" w:rsidRPr="00B65723" w:rsidRDefault="0071065B" w:rsidP="00546C69">
            <w:pPr>
              <w:keepNext/>
              <w:keepLines/>
              <w:jc w:val="center"/>
              <w:rPr>
                <w:sz w:val="18"/>
                <w:szCs w:val="18"/>
              </w:rPr>
            </w:pPr>
            <w:r>
              <w:rPr>
                <w:sz w:val="18"/>
                <w:szCs w:val="18"/>
              </w:rPr>
              <w:t>1</w:t>
            </w:r>
          </w:p>
        </w:tc>
        <w:tc>
          <w:tcPr>
            <w:tcW w:w="1980" w:type="dxa"/>
          </w:tcPr>
          <w:p w14:paraId="4BC65BE1" w14:textId="77777777" w:rsidR="000F35D5" w:rsidRPr="00B65723" w:rsidRDefault="00260621" w:rsidP="00546C69">
            <w:pPr>
              <w:keepNext/>
              <w:keepLines/>
              <w:jc w:val="center"/>
              <w:rPr>
                <w:sz w:val="18"/>
                <w:szCs w:val="18"/>
              </w:rPr>
            </w:pPr>
            <w:r>
              <w:rPr>
                <w:sz w:val="18"/>
                <w:szCs w:val="18"/>
              </w:rPr>
              <w:t>-</w:t>
            </w:r>
          </w:p>
        </w:tc>
        <w:tc>
          <w:tcPr>
            <w:tcW w:w="1440" w:type="dxa"/>
          </w:tcPr>
          <w:p w14:paraId="13BF9FAE" w14:textId="77777777" w:rsidR="000F35D5" w:rsidRPr="00B65723" w:rsidRDefault="00260621" w:rsidP="00546C69">
            <w:pPr>
              <w:keepNext/>
              <w:keepLines/>
              <w:jc w:val="center"/>
              <w:rPr>
                <w:sz w:val="18"/>
                <w:szCs w:val="18"/>
              </w:rPr>
            </w:pPr>
            <w:r>
              <w:rPr>
                <w:sz w:val="18"/>
                <w:szCs w:val="18"/>
              </w:rPr>
              <w:t>-</w:t>
            </w:r>
          </w:p>
        </w:tc>
      </w:tr>
      <w:tr w:rsidR="000F35D5" w:rsidRPr="00B65723" w14:paraId="1479EA79" w14:textId="77777777" w:rsidTr="00546C69">
        <w:tc>
          <w:tcPr>
            <w:tcW w:w="3945" w:type="dxa"/>
            <w:tcBorders>
              <w:right w:val="single" w:sz="12" w:space="0" w:color="auto"/>
            </w:tcBorders>
          </w:tcPr>
          <w:p w14:paraId="57F5EE63" w14:textId="77777777" w:rsidR="000F35D5" w:rsidRPr="00B65723" w:rsidRDefault="000F35D5" w:rsidP="00546C69">
            <w:pPr>
              <w:keepNext/>
              <w:keepLines/>
              <w:rPr>
                <w:b/>
                <w:sz w:val="18"/>
                <w:szCs w:val="18"/>
              </w:rPr>
            </w:pPr>
            <w:r w:rsidRPr="00B65723">
              <w:rPr>
                <w:b/>
                <w:sz w:val="18"/>
                <w:szCs w:val="18"/>
              </w:rPr>
              <w:t>Fighting</w:t>
            </w:r>
          </w:p>
        </w:tc>
        <w:tc>
          <w:tcPr>
            <w:tcW w:w="1980" w:type="dxa"/>
            <w:tcBorders>
              <w:left w:val="single" w:sz="12" w:space="0" w:color="auto"/>
            </w:tcBorders>
          </w:tcPr>
          <w:p w14:paraId="10C73C10" w14:textId="77777777" w:rsidR="000F35D5" w:rsidRPr="00B65723" w:rsidRDefault="0071065B" w:rsidP="00546C69">
            <w:pPr>
              <w:keepNext/>
              <w:keepLines/>
              <w:jc w:val="center"/>
              <w:rPr>
                <w:sz w:val="18"/>
                <w:szCs w:val="18"/>
              </w:rPr>
            </w:pPr>
            <w:r>
              <w:rPr>
                <w:sz w:val="18"/>
                <w:szCs w:val="18"/>
              </w:rPr>
              <w:t>1</w:t>
            </w:r>
          </w:p>
        </w:tc>
        <w:tc>
          <w:tcPr>
            <w:tcW w:w="1440" w:type="dxa"/>
          </w:tcPr>
          <w:p w14:paraId="4657DB19" w14:textId="77777777" w:rsidR="000F35D5" w:rsidRPr="00B65723" w:rsidRDefault="00260621" w:rsidP="00546C69">
            <w:pPr>
              <w:keepNext/>
              <w:keepLines/>
              <w:jc w:val="center"/>
              <w:rPr>
                <w:sz w:val="18"/>
                <w:szCs w:val="18"/>
              </w:rPr>
            </w:pPr>
            <w:r>
              <w:rPr>
                <w:sz w:val="18"/>
                <w:szCs w:val="18"/>
              </w:rPr>
              <w:t>-</w:t>
            </w:r>
          </w:p>
        </w:tc>
        <w:tc>
          <w:tcPr>
            <w:tcW w:w="1980" w:type="dxa"/>
          </w:tcPr>
          <w:p w14:paraId="337D2B25" w14:textId="77777777" w:rsidR="000F35D5" w:rsidRPr="00B65723" w:rsidRDefault="0071065B" w:rsidP="00546C69">
            <w:pPr>
              <w:keepNext/>
              <w:keepLines/>
              <w:jc w:val="center"/>
              <w:rPr>
                <w:sz w:val="18"/>
                <w:szCs w:val="18"/>
              </w:rPr>
            </w:pPr>
            <w:r>
              <w:rPr>
                <w:sz w:val="18"/>
                <w:szCs w:val="18"/>
              </w:rPr>
              <w:t>2</w:t>
            </w:r>
          </w:p>
        </w:tc>
        <w:tc>
          <w:tcPr>
            <w:tcW w:w="1440" w:type="dxa"/>
          </w:tcPr>
          <w:p w14:paraId="63ECF4D8" w14:textId="77777777" w:rsidR="000F35D5" w:rsidRPr="00B65723" w:rsidRDefault="0071065B" w:rsidP="00546C69">
            <w:pPr>
              <w:keepNext/>
              <w:keepLines/>
              <w:jc w:val="center"/>
              <w:rPr>
                <w:sz w:val="18"/>
                <w:szCs w:val="18"/>
              </w:rPr>
            </w:pPr>
            <w:r>
              <w:rPr>
                <w:sz w:val="18"/>
                <w:szCs w:val="18"/>
              </w:rPr>
              <w:t>2</w:t>
            </w:r>
          </w:p>
        </w:tc>
      </w:tr>
      <w:tr w:rsidR="000F35D5" w:rsidRPr="00B65723" w14:paraId="76169926" w14:textId="77777777" w:rsidTr="00546C69">
        <w:tc>
          <w:tcPr>
            <w:tcW w:w="3945" w:type="dxa"/>
            <w:tcBorders>
              <w:right w:val="single" w:sz="12" w:space="0" w:color="auto"/>
            </w:tcBorders>
          </w:tcPr>
          <w:p w14:paraId="2424DBEE" w14:textId="77777777" w:rsidR="000F35D5" w:rsidRPr="00B65723" w:rsidRDefault="000F35D5" w:rsidP="00546C69">
            <w:pPr>
              <w:keepNext/>
              <w:keepLines/>
              <w:rPr>
                <w:b/>
                <w:sz w:val="18"/>
                <w:szCs w:val="18"/>
              </w:rPr>
            </w:pPr>
            <w:r w:rsidRPr="00B65723">
              <w:rPr>
                <w:b/>
                <w:sz w:val="18"/>
                <w:szCs w:val="18"/>
              </w:rPr>
              <w:t>Harassment</w:t>
            </w:r>
          </w:p>
        </w:tc>
        <w:tc>
          <w:tcPr>
            <w:tcW w:w="1980" w:type="dxa"/>
            <w:tcBorders>
              <w:left w:val="single" w:sz="12" w:space="0" w:color="auto"/>
            </w:tcBorders>
          </w:tcPr>
          <w:p w14:paraId="3516073D" w14:textId="77777777" w:rsidR="000F35D5" w:rsidRPr="00B65723" w:rsidRDefault="00260621" w:rsidP="00546C69">
            <w:pPr>
              <w:keepNext/>
              <w:keepLines/>
              <w:jc w:val="center"/>
              <w:rPr>
                <w:sz w:val="18"/>
                <w:szCs w:val="18"/>
              </w:rPr>
            </w:pPr>
            <w:r>
              <w:rPr>
                <w:sz w:val="18"/>
                <w:szCs w:val="18"/>
              </w:rPr>
              <w:t>-</w:t>
            </w:r>
          </w:p>
        </w:tc>
        <w:tc>
          <w:tcPr>
            <w:tcW w:w="1440" w:type="dxa"/>
          </w:tcPr>
          <w:p w14:paraId="29207778" w14:textId="77777777" w:rsidR="000F35D5" w:rsidRPr="00B65723" w:rsidRDefault="00260621" w:rsidP="00546C69">
            <w:pPr>
              <w:keepNext/>
              <w:keepLines/>
              <w:jc w:val="center"/>
              <w:rPr>
                <w:sz w:val="18"/>
                <w:szCs w:val="18"/>
              </w:rPr>
            </w:pPr>
            <w:r>
              <w:rPr>
                <w:sz w:val="18"/>
                <w:szCs w:val="18"/>
              </w:rPr>
              <w:t>-</w:t>
            </w:r>
          </w:p>
        </w:tc>
        <w:tc>
          <w:tcPr>
            <w:tcW w:w="1980" w:type="dxa"/>
          </w:tcPr>
          <w:p w14:paraId="5D93F4EF" w14:textId="77777777" w:rsidR="000F35D5" w:rsidRPr="00B65723" w:rsidRDefault="00260621" w:rsidP="00546C69">
            <w:pPr>
              <w:keepNext/>
              <w:keepLines/>
              <w:jc w:val="center"/>
              <w:rPr>
                <w:sz w:val="18"/>
                <w:szCs w:val="18"/>
              </w:rPr>
            </w:pPr>
            <w:r>
              <w:rPr>
                <w:sz w:val="18"/>
                <w:szCs w:val="18"/>
              </w:rPr>
              <w:t>-</w:t>
            </w:r>
          </w:p>
        </w:tc>
        <w:tc>
          <w:tcPr>
            <w:tcW w:w="1440" w:type="dxa"/>
          </w:tcPr>
          <w:p w14:paraId="10285376" w14:textId="77777777" w:rsidR="000F35D5" w:rsidRPr="00B65723" w:rsidRDefault="00260621" w:rsidP="00546C69">
            <w:pPr>
              <w:keepNext/>
              <w:keepLines/>
              <w:jc w:val="center"/>
              <w:rPr>
                <w:sz w:val="18"/>
                <w:szCs w:val="18"/>
              </w:rPr>
            </w:pPr>
            <w:r>
              <w:rPr>
                <w:sz w:val="18"/>
                <w:szCs w:val="18"/>
              </w:rPr>
              <w:t>-</w:t>
            </w:r>
          </w:p>
        </w:tc>
      </w:tr>
      <w:tr w:rsidR="000F35D5" w:rsidRPr="00B65723" w14:paraId="771129CC" w14:textId="77777777" w:rsidTr="00546C69">
        <w:tc>
          <w:tcPr>
            <w:tcW w:w="3945" w:type="dxa"/>
            <w:tcBorders>
              <w:right w:val="single" w:sz="12" w:space="0" w:color="auto"/>
            </w:tcBorders>
          </w:tcPr>
          <w:p w14:paraId="5BFE4B5A" w14:textId="77777777" w:rsidR="000F35D5" w:rsidRPr="00B65723" w:rsidRDefault="000F35D5" w:rsidP="00546C69">
            <w:pPr>
              <w:keepNext/>
              <w:keepLines/>
              <w:rPr>
                <w:b/>
                <w:sz w:val="18"/>
                <w:szCs w:val="18"/>
              </w:rPr>
            </w:pPr>
            <w:r w:rsidRPr="00B65723">
              <w:rPr>
                <w:b/>
                <w:sz w:val="18"/>
                <w:szCs w:val="18"/>
              </w:rPr>
              <w:t>Illegal Drugs</w:t>
            </w:r>
          </w:p>
        </w:tc>
        <w:tc>
          <w:tcPr>
            <w:tcW w:w="1980" w:type="dxa"/>
            <w:tcBorders>
              <w:left w:val="single" w:sz="12" w:space="0" w:color="auto"/>
            </w:tcBorders>
          </w:tcPr>
          <w:p w14:paraId="459DA1F9" w14:textId="77777777" w:rsidR="000F35D5" w:rsidRPr="00B65723" w:rsidRDefault="00260621" w:rsidP="00546C69">
            <w:pPr>
              <w:keepNext/>
              <w:keepLines/>
              <w:jc w:val="center"/>
              <w:rPr>
                <w:sz w:val="18"/>
                <w:szCs w:val="18"/>
              </w:rPr>
            </w:pPr>
            <w:r>
              <w:rPr>
                <w:sz w:val="18"/>
                <w:szCs w:val="18"/>
              </w:rPr>
              <w:t>-</w:t>
            </w:r>
          </w:p>
        </w:tc>
        <w:tc>
          <w:tcPr>
            <w:tcW w:w="1440" w:type="dxa"/>
          </w:tcPr>
          <w:p w14:paraId="4B5BA4F9" w14:textId="77777777" w:rsidR="000F35D5" w:rsidRPr="00B65723" w:rsidRDefault="00260621" w:rsidP="00546C69">
            <w:pPr>
              <w:keepNext/>
              <w:keepLines/>
              <w:jc w:val="center"/>
              <w:rPr>
                <w:sz w:val="18"/>
                <w:szCs w:val="18"/>
              </w:rPr>
            </w:pPr>
            <w:r>
              <w:rPr>
                <w:sz w:val="18"/>
                <w:szCs w:val="18"/>
              </w:rPr>
              <w:t>-</w:t>
            </w:r>
          </w:p>
        </w:tc>
        <w:tc>
          <w:tcPr>
            <w:tcW w:w="1980" w:type="dxa"/>
          </w:tcPr>
          <w:p w14:paraId="15D4C44B" w14:textId="77777777" w:rsidR="000F35D5" w:rsidRPr="00B65723" w:rsidRDefault="0071065B" w:rsidP="00546C69">
            <w:pPr>
              <w:keepNext/>
              <w:keepLines/>
              <w:jc w:val="center"/>
              <w:rPr>
                <w:sz w:val="18"/>
                <w:szCs w:val="18"/>
              </w:rPr>
            </w:pPr>
            <w:r>
              <w:rPr>
                <w:sz w:val="18"/>
                <w:szCs w:val="18"/>
              </w:rPr>
              <w:t>1</w:t>
            </w:r>
          </w:p>
        </w:tc>
        <w:tc>
          <w:tcPr>
            <w:tcW w:w="1440" w:type="dxa"/>
          </w:tcPr>
          <w:p w14:paraId="1E7B30F0" w14:textId="77777777" w:rsidR="000F35D5" w:rsidRPr="00B65723" w:rsidRDefault="00260621" w:rsidP="00546C69">
            <w:pPr>
              <w:keepNext/>
              <w:keepLines/>
              <w:jc w:val="center"/>
              <w:rPr>
                <w:sz w:val="18"/>
                <w:szCs w:val="18"/>
              </w:rPr>
            </w:pPr>
            <w:r>
              <w:rPr>
                <w:sz w:val="18"/>
                <w:szCs w:val="18"/>
              </w:rPr>
              <w:t>-</w:t>
            </w:r>
          </w:p>
        </w:tc>
      </w:tr>
      <w:tr w:rsidR="000F35D5" w:rsidRPr="00B65723" w14:paraId="22DA620D" w14:textId="77777777" w:rsidTr="00546C69">
        <w:tc>
          <w:tcPr>
            <w:tcW w:w="3945" w:type="dxa"/>
            <w:tcBorders>
              <w:right w:val="single" w:sz="12" w:space="0" w:color="auto"/>
            </w:tcBorders>
          </w:tcPr>
          <w:p w14:paraId="687D634E" w14:textId="77777777" w:rsidR="000F35D5" w:rsidRPr="00B65723" w:rsidRDefault="000F35D5" w:rsidP="00546C69">
            <w:pPr>
              <w:keepNext/>
              <w:keepLines/>
              <w:rPr>
                <w:b/>
                <w:sz w:val="18"/>
                <w:szCs w:val="18"/>
              </w:rPr>
            </w:pPr>
            <w:r w:rsidRPr="00B65723">
              <w:rPr>
                <w:b/>
                <w:sz w:val="18"/>
                <w:szCs w:val="18"/>
              </w:rPr>
              <w:t>Other</w:t>
            </w:r>
          </w:p>
        </w:tc>
        <w:tc>
          <w:tcPr>
            <w:tcW w:w="1980" w:type="dxa"/>
            <w:tcBorders>
              <w:left w:val="single" w:sz="12" w:space="0" w:color="auto"/>
            </w:tcBorders>
          </w:tcPr>
          <w:p w14:paraId="2D578C44" w14:textId="77777777" w:rsidR="000F35D5" w:rsidRPr="00B65723" w:rsidRDefault="00260621" w:rsidP="00546C69">
            <w:pPr>
              <w:keepNext/>
              <w:keepLines/>
              <w:jc w:val="center"/>
              <w:rPr>
                <w:sz w:val="18"/>
                <w:szCs w:val="18"/>
              </w:rPr>
            </w:pPr>
            <w:r>
              <w:rPr>
                <w:sz w:val="18"/>
                <w:szCs w:val="18"/>
              </w:rPr>
              <w:t>-</w:t>
            </w:r>
          </w:p>
        </w:tc>
        <w:tc>
          <w:tcPr>
            <w:tcW w:w="1440" w:type="dxa"/>
          </w:tcPr>
          <w:p w14:paraId="12ACD9E2" w14:textId="77777777" w:rsidR="000F35D5" w:rsidRPr="00B65723" w:rsidRDefault="00260621" w:rsidP="00546C69">
            <w:pPr>
              <w:keepNext/>
              <w:keepLines/>
              <w:jc w:val="center"/>
              <w:rPr>
                <w:sz w:val="18"/>
                <w:szCs w:val="18"/>
              </w:rPr>
            </w:pPr>
            <w:r>
              <w:rPr>
                <w:sz w:val="18"/>
                <w:szCs w:val="18"/>
              </w:rPr>
              <w:t>-</w:t>
            </w:r>
          </w:p>
        </w:tc>
        <w:tc>
          <w:tcPr>
            <w:tcW w:w="1980" w:type="dxa"/>
          </w:tcPr>
          <w:p w14:paraId="0C2F6A07" w14:textId="77777777" w:rsidR="000F35D5" w:rsidRPr="00B65723" w:rsidRDefault="00260621" w:rsidP="00546C69">
            <w:pPr>
              <w:keepNext/>
              <w:keepLines/>
              <w:jc w:val="center"/>
              <w:rPr>
                <w:sz w:val="18"/>
                <w:szCs w:val="18"/>
              </w:rPr>
            </w:pPr>
            <w:r>
              <w:rPr>
                <w:sz w:val="18"/>
                <w:szCs w:val="18"/>
              </w:rPr>
              <w:t>-</w:t>
            </w:r>
          </w:p>
        </w:tc>
        <w:tc>
          <w:tcPr>
            <w:tcW w:w="1440" w:type="dxa"/>
          </w:tcPr>
          <w:p w14:paraId="1203477E" w14:textId="77777777" w:rsidR="000F35D5" w:rsidRPr="00B65723" w:rsidRDefault="00260621" w:rsidP="00546C69">
            <w:pPr>
              <w:keepNext/>
              <w:keepLines/>
              <w:jc w:val="center"/>
              <w:rPr>
                <w:sz w:val="18"/>
                <w:szCs w:val="18"/>
              </w:rPr>
            </w:pPr>
            <w:r>
              <w:rPr>
                <w:sz w:val="18"/>
                <w:szCs w:val="18"/>
              </w:rPr>
              <w:t>-</w:t>
            </w:r>
          </w:p>
        </w:tc>
      </w:tr>
      <w:tr w:rsidR="000F35D5" w:rsidRPr="00B65723" w14:paraId="0C8C7235" w14:textId="77777777" w:rsidTr="00546C69">
        <w:tc>
          <w:tcPr>
            <w:tcW w:w="3945" w:type="dxa"/>
            <w:tcBorders>
              <w:right w:val="single" w:sz="12" w:space="0" w:color="auto"/>
            </w:tcBorders>
          </w:tcPr>
          <w:p w14:paraId="2EF045D2" w14:textId="77777777" w:rsidR="000F35D5" w:rsidRPr="00B65723" w:rsidRDefault="000F35D5" w:rsidP="00546C69">
            <w:pPr>
              <w:keepNext/>
              <w:keepLines/>
              <w:rPr>
                <w:b/>
                <w:sz w:val="18"/>
                <w:szCs w:val="18"/>
              </w:rPr>
            </w:pPr>
            <w:r w:rsidRPr="00B65723">
              <w:rPr>
                <w:b/>
                <w:sz w:val="18"/>
                <w:szCs w:val="18"/>
              </w:rPr>
              <w:t>Theft</w:t>
            </w:r>
          </w:p>
        </w:tc>
        <w:tc>
          <w:tcPr>
            <w:tcW w:w="1980" w:type="dxa"/>
            <w:tcBorders>
              <w:left w:val="single" w:sz="12" w:space="0" w:color="auto"/>
            </w:tcBorders>
          </w:tcPr>
          <w:p w14:paraId="52B34C80" w14:textId="77777777" w:rsidR="000F35D5" w:rsidRPr="00B65723" w:rsidRDefault="00260621" w:rsidP="00546C69">
            <w:pPr>
              <w:keepNext/>
              <w:keepLines/>
              <w:jc w:val="center"/>
              <w:rPr>
                <w:sz w:val="18"/>
                <w:szCs w:val="18"/>
              </w:rPr>
            </w:pPr>
            <w:r>
              <w:rPr>
                <w:sz w:val="18"/>
                <w:szCs w:val="18"/>
              </w:rPr>
              <w:t>-</w:t>
            </w:r>
          </w:p>
        </w:tc>
        <w:tc>
          <w:tcPr>
            <w:tcW w:w="1440" w:type="dxa"/>
          </w:tcPr>
          <w:p w14:paraId="438AA1B7" w14:textId="77777777" w:rsidR="000F35D5" w:rsidRPr="00B65723" w:rsidRDefault="00260621" w:rsidP="00546C69">
            <w:pPr>
              <w:keepNext/>
              <w:keepLines/>
              <w:jc w:val="center"/>
              <w:rPr>
                <w:sz w:val="18"/>
                <w:szCs w:val="18"/>
              </w:rPr>
            </w:pPr>
            <w:r>
              <w:rPr>
                <w:sz w:val="18"/>
                <w:szCs w:val="18"/>
              </w:rPr>
              <w:t>-</w:t>
            </w:r>
          </w:p>
        </w:tc>
        <w:tc>
          <w:tcPr>
            <w:tcW w:w="1980" w:type="dxa"/>
          </w:tcPr>
          <w:p w14:paraId="386AD3CE" w14:textId="77777777" w:rsidR="000F35D5" w:rsidRPr="00B65723" w:rsidRDefault="00260621" w:rsidP="00546C69">
            <w:pPr>
              <w:keepNext/>
              <w:keepLines/>
              <w:jc w:val="center"/>
              <w:rPr>
                <w:sz w:val="18"/>
                <w:szCs w:val="18"/>
              </w:rPr>
            </w:pPr>
            <w:r>
              <w:rPr>
                <w:sz w:val="18"/>
                <w:szCs w:val="18"/>
              </w:rPr>
              <w:t>-</w:t>
            </w:r>
          </w:p>
        </w:tc>
        <w:tc>
          <w:tcPr>
            <w:tcW w:w="1440" w:type="dxa"/>
          </w:tcPr>
          <w:p w14:paraId="754C5602" w14:textId="77777777" w:rsidR="000F35D5" w:rsidRPr="00B65723" w:rsidRDefault="00260621" w:rsidP="00546C69">
            <w:pPr>
              <w:keepNext/>
              <w:keepLines/>
              <w:jc w:val="center"/>
              <w:rPr>
                <w:sz w:val="18"/>
                <w:szCs w:val="18"/>
              </w:rPr>
            </w:pPr>
            <w:r>
              <w:rPr>
                <w:sz w:val="18"/>
                <w:szCs w:val="18"/>
              </w:rPr>
              <w:t>-</w:t>
            </w:r>
          </w:p>
        </w:tc>
      </w:tr>
      <w:tr w:rsidR="000F35D5" w:rsidRPr="00B65723" w14:paraId="4A2B85DB" w14:textId="77777777" w:rsidTr="00546C69">
        <w:tc>
          <w:tcPr>
            <w:tcW w:w="3945" w:type="dxa"/>
            <w:tcBorders>
              <w:right w:val="single" w:sz="12" w:space="0" w:color="auto"/>
            </w:tcBorders>
          </w:tcPr>
          <w:p w14:paraId="030608E4" w14:textId="77777777" w:rsidR="000F35D5" w:rsidRPr="00B65723" w:rsidRDefault="000F35D5" w:rsidP="00546C69">
            <w:pPr>
              <w:keepNext/>
              <w:keepLines/>
              <w:rPr>
                <w:b/>
                <w:sz w:val="18"/>
                <w:szCs w:val="18"/>
              </w:rPr>
            </w:pPr>
            <w:r w:rsidRPr="00B65723">
              <w:rPr>
                <w:b/>
                <w:sz w:val="18"/>
                <w:szCs w:val="18"/>
              </w:rPr>
              <w:t>Threat/Intimidation</w:t>
            </w:r>
          </w:p>
        </w:tc>
        <w:tc>
          <w:tcPr>
            <w:tcW w:w="1980" w:type="dxa"/>
            <w:tcBorders>
              <w:left w:val="single" w:sz="12" w:space="0" w:color="auto"/>
            </w:tcBorders>
          </w:tcPr>
          <w:p w14:paraId="198FB7B2" w14:textId="77777777" w:rsidR="000F35D5" w:rsidRPr="00B65723" w:rsidRDefault="00260621" w:rsidP="00546C69">
            <w:pPr>
              <w:keepNext/>
              <w:keepLines/>
              <w:jc w:val="center"/>
              <w:rPr>
                <w:sz w:val="18"/>
                <w:szCs w:val="18"/>
              </w:rPr>
            </w:pPr>
            <w:r>
              <w:rPr>
                <w:sz w:val="18"/>
                <w:szCs w:val="18"/>
              </w:rPr>
              <w:t>-</w:t>
            </w:r>
          </w:p>
        </w:tc>
        <w:tc>
          <w:tcPr>
            <w:tcW w:w="1440" w:type="dxa"/>
          </w:tcPr>
          <w:p w14:paraId="3986E93B" w14:textId="77777777" w:rsidR="000F35D5" w:rsidRPr="00B65723" w:rsidRDefault="00260621" w:rsidP="00546C69">
            <w:pPr>
              <w:keepNext/>
              <w:keepLines/>
              <w:jc w:val="center"/>
              <w:rPr>
                <w:sz w:val="18"/>
                <w:szCs w:val="18"/>
              </w:rPr>
            </w:pPr>
            <w:r>
              <w:rPr>
                <w:sz w:val="18"/>
                <w:szCs w:val="18"/>
              </w:rPr>
              <w:t>-</w:t>
            </w:r>
          </w:p>
        </w:tc>
        <w:tc>
          <w:tcPr>
            <w:tcW w:w="1980" w:type="dxa"/>
          </w:tcPr>
          <w:p w14:paraId="07AE4472" w14:textId="77777777" w:rsidR="000F35D5" w:rsidRPr="00B65723" w:rsidRDefault="00260621" w:rsidP="00546C69">
            <w:pPr>
              <w:keepNext/>
              <w:keepLines/>
              <w:jc w:val="center"/>
              <w:rPr>
                <w:sz w:val="18"/>
                <w:szCs w:val="18"/>
              </w:rPr>
            </w:pPr>
            <w:r>
              <w:rPr>
                <w:sz w:val="18"/>
                <w:szCs w:val="18"/>
              </w:rPr>
              <w:t>-</w:t>
            </w:r>
          </w:p>
        </w:tc>
        <w:tc>
          <w:tcPr>
            <w:tcW w:w="1440" w:type="dxa"/>
          </w:tcPr>
          <w:p w14:paraId="43846BE2" w14:textId="77777777" w:rsidR="000F35D5" w:rsidRPr="00B65723" w:rsidRDefault="00260621" w:rsidP="00546C69">
            <w:pPr>
              <w:keepNext/>
              <w:keepLines/>
              <w:jc w:val="center"/>
              <w:rPr>
                <w:sz w:val="18"/>
                <w:szCs w:val="18"/>
              </w:rPr>
            </w:pPr>
            <w:r>
              <w:rPr>
                <w:sz w:val="18"/>
                <w:szCs w:val="18"/>
              </w:rPr>
              <w:t>-</w:t>
            </w:r>
          </w:p>
        </w:tc>
      </w:tr>
      <w:tr w:rsidR="000F35D5" w:rsidRPr="00B65723" w14:paraId="6BE36EFF" w14:textId="77777777" w:rsidTr="00546C69">
        <w:tc>
          <w:tcPr>
            <w:tcW w:w="3945" w:type="dxa"/>
            <w:tcBorders>
              <w:right w:val="single" w:sz="12" w:space="0" w:color="auto"/>
            </w:tcBorders>
          </w:tcPr>
          <w:p w14:paraId="02BB0AB7" w14:textId="77777777" w:rsidR="000F35D5" w:rsidRPr="00B65723" w:rsidRDefault="000F35D5" w:rsidP="00546C69">
            <w:pPr>
              <w:keepNext/>
              <w:keepLines/>
              <w:rPr>
                <w:b/>
                <w:sz w:val="18"/>
                <w:szCs w:val="18"/>
              </w:rPr>
            </w:pPr>
            <w:r w:rsidRPr="00B65723">
              <w:rPr>
                <w:b/>
                <w:sz w:val="18"/>
                <w:szCs w:val="18"/>
              </w:rPr>
              <w:t>Tobacco</w:t>
            </w:r>
          </w:p>
        </w:tc>
        <w:tc>
          <w:tcPr>
            <w:tcW w:w="1980" w:type="dxa"/>
            <w:tcBorders>
              <w:left w:val="single" w:sz="12" w:space="0" w:color="auto"/>
            </w:tcBorders>
          </w:tcPr>
          <w:p w14:paraId="5C96AE06" w14:textId="77777777" w:rsidR="000F35D5" w:rsidRPr="00B65723" w:rsidRDefault="00260621" w:rsidP="00546C69">
            <w:pPr>
              <w:keepNext/>
              <w:keepLines/>
              <w:jc w:val="center"/>
              <w:rPr>
                <w:sz w:val="18"/>
                <w:szCs w:val="18"/>
              </w:rPr>
            </w:pPr>
            <w:r>
              <w:rPr>
                <w:sz w:val="18"/>
                <w:szCs w:val="18"/>
              </w:rPr>
              <w:t>-</w:t>
            </w:r>
          </w:p>
        </w:tc>
        <w:tc>
          <w:tcPr>
            <w:tcW w:w="1440" w:type="dxa"/>
          </w:tcPr>
          <w:p w14:paraId="1B9F0815" w14:textId="77777777" w:rsidR="000F35D5" w:rsidRPr="00B65723" w:rsidRDefault="00260621" w:rsidP="00546C69">
            <w:pPr>
              <w:keepNext/>
              <w:keepLines/>
              <w:jc w:val="center"/>
              <w:rPr>
                <w:sz w:val="18"/>
                <w:szCs w:val="18"/>
              </w:rPr>
            </w:pPr>
            <w:r>
              <w:rPr>
                <w:sz w:val="18"/>
                <w:szCs w:val="18"/>
              </w:rPr>
              <w:t>-</w:t>
            </w:r>
          </w:p>
        </w:tc>
        <w:tc>
          <w:tcPr>
            <w:tcW w:w="1980" w:type="dxa"/>
          </w:tcPr>
          <w:p w14:paraId="3F05C753" w14:textId="77777777" w:rsidR="000F35D5" w:rsidRPr="00B65723" w:rsidRDefault="00260621" w:rsidP="00546C69">
            <w:pPr>
              <w:keepNext/>
              <w:keepLines/>
              <w:jc w:val="center"/>
              <w:rPr>
                <w:sz w:val="18"/>
                <w:szCs w:val="18"/>
              </w:rPr>
            </w:pPr>
            <w:r>
              <w:rPr>
                <w:sz w:val="18"/>
                <w:szCs w:val="18"/>
              </w:rPr>
              <w:t>-</w:t>
            </w:r>
          </w:p>
        </w:tc>
        <w:tc>
          <w:tcPr>
            <w:tcW w:w="1440" w:type="dxa"/>
          </w:tcPr>
          <w:p w14:paraId="5BBC8FBF" w14:textId="77777777" w:rsidR="000F35D5" w:rsidRPr="00B65723" w:rsidRDefault="00260621" w:rsidP="00546C69">
            <w:pPr>
              <w:keepNext/>
              <w:keepLines/>
              <w:jc w:val="center"/>
              <w:rPr>
                <w:sz w:val="18"/>
                <w:szCs w:val="18"/>
              </w:rPr>
            </w:pPr>
            <w:r>
              <w:rPr>
                <w:sz w:val="18"/>
                <w:szCs w:val="18"/>
              </w:rPr>
              <w:t>-</w:t>
            </w:r>
          </w:p>
        </w:tc>
      </w:tr>
      <w:tr w:rsidR="00361DCE" w:rsidRPr="00B65723" w14:paraId="3FBA56FE" w14:textId="77777777" w:rsidTr="00546C69">
        <w:tc>
          <w:tcPr>
            <w:tcW w:w="3945" w:type="dxa"/>
            <w:tcBorders>
              <w:right w:val="single" w:sz="12" w:space="0" w:color="auto"/>
            </w:tcBorders>
          </w:tcPr>
          <w:p w14:paraId="0F2619F6" w14:textId="77777777" w:rsidR="00361DCE" w:rsidRPr="007C4A97" w:rsidRDefault="00361DCE" w:rsidP="00361DCE">
            <w:pPr>
              <w:keepNext/>
              <w:keepLines/>
              <w:widowControl w:val="0"/>
              <w:rPr>
                <w:b/>
                <w:sz w:val="18"/>
                <w:szCs w:val="18"/>
              </w:rPr>
            </w:pPr>
            <w:r>
              <w:rPr>
                <w:b/>
                <w:sz w:val="18"/>
                <w:szCs w:val="18"/>
              </w:rPr>
              <w:t>Vandalism/Property Related</w:t>
            </w:r>
          </w:p>
        </w:tc>
        <w:tc>
          <w:tcPr>
            <w:tcW w:w="1980" w:type="dxa"/>
            <w:tcBorders>
              <w:left w:val="single" w:sz="12" w:space="0" w:color="auto"/>
            </w:tcBorders>
          </w:tcPr>
          <w:p w14:paraId="43BEA671" w14:textId="77777777" w:rsidR="00361DCE" w:rsidRDefault="00260621" w:rsidP="00361DCE">
            <w:pPr>
              <w:keepNext/>
              <w:keepLines/>
              <w:jc w:val="center"/>
              <w:rPr>
                <w:sz w:val="18"/>
                <w:szCs w:val="18"/>
              </w:rPr>
            </w:pPr>
            <w:r>
              <w:rPr>
                <w:sz w:val="18"/>
                <w:szCs w:val="18"/>
              </w:rPr>
              <w:t>-</w:t>
            </w:r>
          </w:p>
        </w:tc>
        <w:tc>
          <w:tcPr>
            <w:tcW w:w="1440" w:type="dxa"/>
          </w:tcPr>
          <w:p w14:paraId="0404201C" w14:textId="77777777" w:rsidR="00361DCE" w:rsidRDefault="00260621" w:rsidP="00361DCE">
            <w:pPr>
              <w:keepNext/>
              <w:keepLines/>
              <w:jc w:val="center"/>
              <w:rPr>
                <w:sz w:val="18"/>
                <w:szCs w:val="18"/>
              </w:rPr>
            </w:pPr>
            <w:r>
              <w:rPr>
                <w:sz w:val="18"/>
                <w:szCs w:val="18"/>
              </w:rPr>
              <w:t>-</w:t>
            </w:r>
          </w:p>
        </w:tc>
        <w:tc>
          <w:tcPr>
            <w:tcW w:w="1980" w:type="dxa"/>
          </w:tcPr>
          <w:p w14:paraId="2D508A98" w14:textId="77777777" w:rsidR="00361DCE" w:rsidRPr="00B65723" w:rsidRDefault="00260621" w:rsidP="00361DCE">
            <w:pPr>
              <w:keepNext/>
              <w:keepLines/>
              <w:jc w:val="center"/>
              <w:rPr>
                <w:sz w:val="18"/>
                <w:szCs w:val="18"/>
              </w:rPr>
            </w:pPr>
            <w:r>
              <w:rPr>
                <w:sz w:val="18"/>
                <w:szCs w:val="18"/>
              </w:rPr>
              <w:t>-</w:t>
            </w:r>
          </w:p>
        </w:tc>
        <w:tc>
          <w:tcPr>
            <w:tcW w:w="1440" w:type="dxa"/>
          </w:tcPr>
          <w:p w14:paraId="05E1BA72" w14:textId="77777777" w:rsidR="00361DCE" w:rsidRPr="00B65723" w:rsidRDefault="00260621" w:rsidP="00361DCE">
            <w:pPr>
              <w:keepNext/>
              <w:keepLines/>
              <w:jc w:val="center"/>
              <w:rPr>
                <w:sz w:val="18"/>
                <w:szCs w:val="18"/>
              </w:rPr>
            </w:pPr>
            <w:r>
              <w:rPr>
                <w:sz w:val="18"/>
                <w:szCs w:val="18"/>
              </w:rPr>
              <w:t>-</w:t>
            </w:r>
          </w:p>
        </w:tc>
      </w:tr>
      <w:tr w:rsidR="005A1524" w:rsidRPr="00B65723" w14:paraId="371C20A1" w14:textId="77777777" w:rsidTr="00546C69">
        <w:tc>
          <w:tcPr>
            <w:tcW w:w="3945" w:type="dxa"/>
            <w:tcBorders>
              <w:right w:val="single" w:sz="12" w:space="0" w:color="auto"/>
            </w:tcBorders>
          </w:tcPr>
          <w:p w14:paraId="6AA83539" w14:textId="77777777" w:rsidR="005A1524" w:rsidRDefault="005A1524" w:rsidP="00361DCE">
            <w:pPr>
              <w:keepNext/>
              <w:keepLines/>
              <w:widowControl w:val="0"/>
              <w:rPr>
                <w:b/>
                <w:sz w:val="18"/>
                <w:szCs w:val="18"/>
              </w:rPr>
            </w:pPr>
            <w:r>
              <w:rPr>
                <w:b/>
                <w:sz w:val="18"/>
                <w:szCs w:val="18"/>
              </w:rPr>
              <w:t>Verbal Abuse</w:t>
            </w:r>
          </w:p>
        </w:tc>
        <w:tc>
          <w:tcPr>
            <w:tcW w:w="1980" w:type="dxa"/>
            <w:tcBorders>
              <w:left w:val="single" w:sz="12" w:space="0" w:color="auto"/>
            </w:tcBorders>
          </w:tcPr>
          <w:p w14:paraId="520EBB93" w14:textId="77777777" w:rsidR="005A1524" w:rsidRDefault="00260621" w:rsidP="00361DCE">
            <w:pPr>
              <w:keepNext/>
              <w:keepLines/>
              <w:jc w:val="center"/>
              <w:rPr>
                <w:sz w:val="18"/>
                <w:szCs w:val="18"/>
              </w:rPr>
            </w:pPr>
            <w:r>
              <w:rPr>
                <w:sz w:val="18"/>
                <w:szCs w:val="18"/>
              </w:rPr>
              <w:t>-</w:t>
            </w:r>
          </w:p>
        </w:tc>
        <w:tc>
          <w:tcPr>
            <w:tcW w:w="1440" w:type="dxa"/>
          </w:tcPr>
          <w:p w14:paraId="1A3ED783" w14:textId="77777777" w:rsidR="005A1524" w:rsidRDefault="00260621" w:rsidP="00361DCE">
            <w:pPr>
              <w:keepNext/>
              <w:keepLines/>
              <w:jc w:val="center"/>
              <w:rPr>
                <w:sz w:val="18"/>
                <w:szCs w:val="18"/>
              </w:rPr>
            </w:pPr>
            <w:r>
              <w:rPr>
                <w:sz w:val="18"/>
                <w:szCs w:val="18"/>
              </w:rPr>
              <w:t>-</w:t>
            </w:r>
          </w:p>
        </w:tc>
        <w:tc>
          <w:tcPr>
            <w:tcW w:w="1980" w:type="dxa"/>
          </w:tcPr>
          <w:p w14:paraId="77DE7FA6" w14:textId="77777777" w:rsidR="005A1524" w:rsidRDefault="00260621" w:rsidP="00361DCE">
            <w:pPr>
              <w:keepNext/>
              <w:keepLines/>
              <w:jc w:val="center"/>
              <w:rPr>
                <w:sz w:val="18"/>
                <w:szCs w:val="18"/>
              </w:rPr>
            </w:pPr>
            <w:r>
              <w:rPr>
                <w:sz w:val="18"/>
                <w:szCs w:val="18"/>
              </w:rPr>
              <w:t>-</w:t>
            </w:r>
          </w:p>
        </w:tc>
        <w:tc>
          <w:tcPr>
            <w:tcW w:w="1440" w:type="dxa"/>
          </w:tcPr>
          <w:p w14:paraId="2DD3F2F3" w14:textId="77777777" w:rsidR="005A1524" w:rsidRDefault="00260621" w:rsidP="00361DCE">
            <w:pPr>
              <w:keepNext/>
              <w:keepLines/>
              <w:jc w:val="center"/>
              <w:rPr>
                <w:sz w:val="18"/>
                <w:szCs w:val="18"/>
              </w:rPr>
            </w:pPr>
            <w:r>
              <w:rPr>
                <w:sz w:val="18"/>
                <w:szCs w:val="18"/>
              </w:rPr>
              <w:t>-</w:t>
            </w:r>
          </w:p>
        </w:tc>
      </w:tr>
      <w:tr w:rsidR="0071065B" w:rsidRPr="00B65723" w14:paraId="460ACD86" w14:textId="77777777" w:rsidTr="00546C69">
        <w:tc>
          <w:tcPr>
            <w:tcW w:w="3945" w:type="dxa"/>
            <w:tcBorders>
              <w:right w:val="single" w:sz="12" w:space="0" w:color="auto"/>
            </w:tcBorders>
          </w:tcPr>
          <w:p w14:paraId="4D1C9DD9" w14:textId="77777777" w:rsidR="0071065B" w:rsidRDefault="0071065B" w:rsidP="00361DCE">
            <w:pPr>
              <w:keepNext/>
              <w:keepLines/>
              <w:widowControl w:val="0"/>
              <w:rPr>
                <w:b/>
                <w:sz w:val="18"/>
                <w:szCs w:val="18"/>
              </w:rPr>
            </w:pPr>
            <w:r>
              <w:rPr>
                <w:b/>
                <w:sz w:val="18"/>
                <w:szCs w:val="18"/>
              </w:rPr>
              <w:t>Weapon</w:t>
            </w:r>
          </w:p>
        </w:tc>
        <w:tc>
          <w:tcPr>
            <w:tcW w:w="1980" w:type="dxa"/>
            <w:tcBorders>
              <w:left w:val="single" w:sz="12" w:space="0" w:color="auto"/>
            </w:tcBorders>
          </w:tcPr>
          <w:p w14:paraId="5DE0741C" w14:textId="77777777" w:rsidR="0071065B" w:rsidRDefault="00260621" w:rsidP="00361DCE">
            <w:pPr>
              <w:keepNext/>
              <w:keepLines/>
              <w:jc w:val="center"/>
              <w:rPr>
                <w:sz w:val="18"/>
                <w:szCs w:val="18"/>
              </w:rPr>
            </w:pPr>
            <w:r>
              <w:rPr>
                <w:sz w:val="18"/>
                <w:szCs w:val="18"/>
              </w:rPr>
              <w:t>-</w:t>
            </w:r>
          </w:p>
        </w:tc>
        <w:tc>
          <w:tcPr>
            <w:tcW w:w="1440" w:type="dxa"/>
          </w:tcPr>
          <w:p w14:paraId="06D32DB1" w14:textId="77777777" w:rsidR="0071065B" w:rsidRDefault="00260621" w:rsidP="00361DCE">
            <w:pPr>
              <w:keepNext/>
              <w:keepLines/>
              <w:jc w:val="center"/>
              <w:rPr>
                <w:sz w:val="18"/>
                <w:szCs w:val="18"/>
              </w:rPr>
            </w:pPr>
            <w:r>
              <w:rPr>
                <w:sz w:val="18"/>
                <w:szCs w:val="18"/>
              </w:rPr>
              <w:t>-</w:t>
            </w:r>
          </w:p>
        </w:tc>
        <w:tc>
          <w:tcPr>
            <w:tcW w:w="1980" w:type="dxa"/>
          </w:tcPr>
          <w:p w14:paraId="6E8C98C5" w14:textId="77777777" w:rsidR="0071065B" w:rsidRDefault="00260621" w:rsidP="00361DCE">
            <w:pPr>
              <w:keepNext/>
              <w:keepLines/>
              <w:jc w:val="center"/>
              <w:rPr>
                <w:sz w:val="18"/>
                <w:szCs w:val="18"/>
              </w:rPr>
            </w:pPr>
            <w:r>
              <w:rPr>
                <w:sz w:val="18"/>
                <w:szCs w:val="18"/>
              </w:rPr>
              <w:t>-</w:t>
            </w:r>
          </w:p>
        </w:tc>
        <w:tc>
          <w:tcPr>
            <w:tcW w:w="1440" w:type="dxa"/>
          </w:tcPr>
          <w:p w14:paraId="22CDA39F" w14:textId="77777777" w:rsidR="0071065B" w:rsidRDefault="0071065B" w:rsidP="00361DCE">
            <w:pPr>
              <w:keepNext/>
              <w:keepLines/>
              <w:jc w:val="center"/>
              <w:rPr>
                <w:sz w:val="18"/>
                <w:szCs w:val="18"/>
              </w:rPr>
            </w:pPr>
            <w:r>
              <w:rPr>
                <w:sz w:val="18"/>
                <w:szCs w:val="18"/>
              </w:rPr>
              <w:t>1</w:t>
            </w:r>
          </w:p>
        </w:tc>
      </w:tr>
      <w:tr w:rsidR="00361DCE" w:rsidRPr="00B65723" w14:paraId="43AB4BB6" w14:textId="77777777" w:rsidTr="00546C69">
        <w:tc>
          <w:tcPr>
            <w:tcW w:w="3945" w:type="dxa"/>
            <w:tcBorders>
              <w:top w:val="single" w:sz="12" w:space="0" w:color="auto"/>
              <w:bottom w:val="single" w:sz="6" w:space="0" w:color="auto"/>
              <w:right w:val="single" w:sz="12" w:space="0" w:color="auto"/>
            </w:tcBorders>
          </w:tcPr>
          <w:p w14:paraId="277B6174" w14:textId="77777777" w:rsidR="00361DCE" w:rsidRPr="00B65723" w:rsidRDefault="00361DCE" w:rsidP="00361DCE">
            <w:pPr>
              <w:keepNext/>
              <w:keepLines/>
              <w:rPr>
                <w:b/>
                <w:sz w:val="18"/>
                <w:szCs w:val="18"/>
              </w:rPr>
            </w:pPr>
            <w:r w:rsidRPr="00B65723">
              <w:rPr>
                <w:b/>
                <w:sz w:val="18"/>
                <w:szCs w:val="18"/>
              </w:rPr>
              <w:t>Total</w:t>
            </w:r>
          </w:p>
        </w:tc>
        <w:tc>
          <w:tcPr>
            <w:tcW w:w="1980" w:type="dxa"/>
            <w:tcBorders>
              <w:top w:val="single" w:sz="12" w:space="0" w:color="auto"/>
              <w:left w:val="single" w:sz="12" w:space="0" w:color="auto"/>
              <w:bottom w:val="single" w:sz="6" w:space="0" w:color="auto"/>
            </w:tcBorders>
          </w:tcPr>
          <w:p w14:paraId="43565577" w14:textId="77777777" w:rsidR="00361DCE" w:rsidRPr="00B65723" w:rsidRDefault="0071065B" w:rsidP="00361DCE">
            <w:pPr>
              <w:keepNext/>
              <w:keepLines/>
              <w:jc w:val="center"/>
              <w:rPr>
                <w:sz w:val="18"/>
                <w:szCs w:val="18"/>
              </w:rPr>
            </w:pPr>
            <w:r>
              <w:rPr>
                <w:sz w:val="18"/>
                <w:szCs w:val="18"/>
              </w:rPr>
              <w:t>1</w:t>
            </w:r>
          </w:p>
        </w:tc>
        <w:tc>
          <w:tcPr>
            <w:tcW w:w="1440" w:type="dxa"/>
            <w:tcBorders>
              <w:top w:val="single" w:sz="12" w:space="0" w:color="auto"/>
              <w:bottom w:val="single" w:sz="6" w:space="0" w:color="auto"/>
            </w:tcBorders>
          </w:tcPr>
          <w:p w14:paraId="62198427" w14:textId="77777777" w:rsidR="00361DCE" w:rsidRPr="00B65723" w:rsidRDefault="0071065B" w:rsidP="00361DCE">
            <w:pPr>
              <w:keepNext/>
              <w:keepLines/>
              <w:jc w:val="center"/>
              <w:rPr>
                <w:sz w:val="18"/>
                <w:szCs w:val="18"/>
              </w:rPr>
            </w:pPr>
            <w:r>
              <w:rPr>
                <w:sz w:val="18"/>
                <w:szCs w:val="18"/>
              </w:rPr>
              <w:t>1</w:t>
            </w:r>
          </w:p>
        </w:tc>
        <w:tc>
          <w:tcPr>
            <w:tcW w:w="1980" w:type="dxa"/>
            <w:tcBorders>
              <w:top w:val="single" w:sz="12" w:space="0" w:color="auto"/>
              <w:bottom w:val="single" w:sz="6" w:space="0" w:color="auto"/>
            </w:tcBorders>
          </w:tcPr>
          <w:p w14:paraId="07EFC8C7" w14:textId="77777777" w:rsidR="00361DCE" w:rsidRPr="00B65723" w:rsidRDefault="0071065B" w:rsidP="00361DCE">
            <w:pPr>
              <w:keepNext/>
              <w:keepLines/>
              <w:jc w:val="center"/>
              <w:rPr>
                <w:sz w:val="18"/>
                <w:szCs w:val="18"/>
              </w:rPr>
            </w:pPr>
            <w:r>
              <w:rPr>
                <w:sz w:val="18"/>
                <w:szCs w:val="18"/>
              </w:rPr>
              <w:t>4</w:t>
            </w:r>
          </w:p>
        </w:tc>
        <w:tc>
          <w:tcPr>
            <w:tcW w:w="1440" w:type="dxa"/>
            <w:tcBorders>
              <w:top w:val="single" w:sz="12" w:space="0" w:color="auto"/>
              <w:bottom w:val="single" w:sz="6" w:space="0" w:color="auto"/>
            </w:tcBorders>
          </w:tcPr>
          <w:p w14:paraId="14F63065" w14:textId="77777777" w:rsidR="00361DCE" w:rsidRPr="00B65723" w:rsidRDefault="0071065B" w:rsidP="00361DCE">
            <w:pPr>
              <w:keepNext/>
              <w:keepLines/>
              <w:jc w:val="center"/>
              <w:rPr>
                <w:sz w:val="18"/>
                <w:szCs w:val="18"/>
              </w:rPr>
            </w:pPr>
            <w:r>
              <w:rPr>
                <w:sz w:val="18"/>
                <w:szCs w:val="18"/>
              </w:rPr>
              <w:t>4</w:t>
            </w:r>
          </w:p>
        </w:tc>
      </w:tr>
      <w:tr w:rsidR="00361DCE" w:rsidRPr="00B65723" w14:paraId="197331A9" w14:textId="77777777" w:rsidTr="00546C69">
        <w:tc>
          <w:tcPr>
            <w:tcW w:w="3945" w:type="dxa"/>
            <w:tcBorders>
              <w:top w:val="single" w:sz="6" w:space="0" w:color="auto"/>
              <w:bottom w:val="single" w:sz="4" w:space="0" w:color="auto"/>
              <w:right w:val="single" w:sz="12" w:space="0" w:color="auto"/>
            </w:tcBorders>
          </w:tcPr>
          <w:p w14:paraId="1D8467BA" w14:textId="77777777" w:rsidR="00361DCE" w:rsidRPr="00586947" w:rsidRDefault="00361DCE" w:rsidP="00361DCE">
            <w:pPr>
              <w:keepNext/>
              <w:keepLines/>
              <w:rPr>
                <w:b/>
                <w:sz w:val="18"/>
                <w:szCs w:val="18"/>
              </w:rPr>
            </w:pPr>
            <w:r w:rsidRPr="00586947">
              <w:rPr>
                <w:b/>
                <w:sz w:val="18"/>
                <w:szCs w:val="18"/>
              </w:rPr>
              <w:t xml:space="preserve">Total WPS </w:t>
            </w:r>
            <w:r w:rsidR="00586947" w:rsidRPr="00586947">
              <w:rPr>
                <w:b/>
                <w:sz w:val="18"/>
                <w:szCs w:val="18"/>
              </w:rPr>
              <w:t>K-12 Enrollment SY21 MDE Data File</w:t>
            </w:r>
          </w:p>
        </w:tc>
        <w:tc>
          <w:tcPr>
            <w:tcW w:w="1980" w:type="dxa"/>
            <w:tcBorders>
              <w:top w:val="single" w:sz="6" w:space="0" w:color="auto"/>
              <w:left w:val="single" w:sz="12" w:space="0" w:color="auto"/>
              <w:bottom w:val="single" w:sz="4" w:space="0" w:color="auto"/>
            </w:tcBorders>
          </w:tcPr>
          <w:p w14:paraId="7B8BFF8B" w14:textId="77777777" w:rsidR="00361DCE" w:rsidRPr="00AC247D" w:rsidRDefault="0071065B" w:rsidP="00361DCE">
            <w:pPr>
              <w:keepNext/>
              <w:keepLines/>
              <w:jc w:val="center"/>
              <w:rPr>
                <w:sz w:val="18"/>
                <w:szCs w:val="18"/>
              </w:rPr>
            </w:pPr>
            <w:r>
              <w:rPr>
                <w:sz w:val="18"/>
                <w:szCs w:val="18"/>
              </w:rPr>
              <w:t>427</w:t>
            </w:r>
          </w:p>
        </w:tc>
        <w:tc>
          <w:tcPr>
            <w:tcW w:w="1440" w:type="dxa"/>
            <w:tcBorders>
              <w:top w:val="single" w:sz="6" w:space="0" w:color="auto"/>
              <w:bottom w:val="single" w:sz="4" w:space="0" w:color="auto"/>
            </w:tcBorders>
          </w:tcPr>
          <w:p w14:paraId="44D76172" w14:textId="77777777" w:rsidR="00361DCE" w:rsidRPr="00AC247D" w:rsidRDefault="0071065B" w:rsidP="00361DCE">
            <w:pPr>
              <w:keepNext/>
              <w:keepLines/>
              <w:jc w:val="center"/>
              <w:rPr>
                <w:sz w:val="18"/>
                <w:szCs w:val="18"/>
              </w:rPr>
            </w:pPr>
            <w:r>
              <w:rPr>
                <w:sz w:val="18"/>
                <w:szCs w:val="18"/>
              </w:rPr>
              <w:t>3,533</w:t>
            </w:r>
          </w:p>
        </w:tc>
        <w:tc>
          <w:tcPr>
            <w:tcW w:w="1980" w:type="dxa"/>
            <w:tcBorders>
              <w:top w:val="single" w:sz="6" w:space="0" w:color="auto"/>
              <w:bottom w:val="single" w:sz="4" w:space="0" w:color="auto"/>
            </w:tcBorders>
          </w:tcPr>
          <w:p w14:paraId="15C22643" w14:textId="77777777" w:rsidR="00361DCE" w:rsidRPr="00AC247D" w:rsidRDefault="0071065B" w:rsidP="00361DCE">
            <w:pPr>
              <w:keepNext/>
              <w:keepLines/>
              <w:jc w:val="center"/>
              <w:rPr>
                <w:sz w:val="18"/>
                <w:szCs w:val="18"/>
              </w:rPr>
            </w:pPr>
            <w:r>
              <w:rPr>
                <w:sz w:val="18"/>
                <w:szCs w:val="18"/>
              </w:rPr>
              <w:t>448</w:t>
            </w:r>
          </w:p>
        </w:tc>
        <w:tc>
          <w:tcPr>
            <w:tcW w:w="1440" w:type="dxa"/>
            <w:tcBorders>
              <w:top w:val="single" w:sz="6" w:space="0" w:color="auto"/>
              <w:bottom w:val="single" w:sz="4" w:space="0" w:color="auto"/>
            </w:tcBorders>
          </w:tcPr>
          <w:p w14:paraId="544295A1" w14:textId="77777777" w:rsidR="00361DCE" w:rsidRPr="00AC247D" w:rsidRDefault="0071065B" w:rsidP="00361DCE">
            <w:pPr>
              <w:keepNext/>
              <w:keepLines/>
              <w:jc w:val="center"/>
              <w:rPr>
                <w:sz w:val="18"/>
                <w:szCs w:val="18"/>
              </w:rPr>
            </w:pPr>
            <w:r>
              <w:rPr>
                <w:sz w:val="18"/>
                <w:szCs w:val="18"/>
              </w:rPr>
              <w:t>3,627</w:t>
            </w:r>
          </w:p>
        </w:tc>
      </w:tr>
      <w:tr w:rsidR="00361DCE" w:rsidRPr="00B65723" w14:paraId="1A5CF1AF" w14:textId="77777777" w:rsidTr="00546C69">
        <w:tc>
          <w:tcPr>
            <w:tcW w:w="3945" w:type="dxa"/>
            <w:tcBorders>
              <w:top w:val="single" w:sz="4" w:space="0" w:color="auto"/>
              <w:bottom w:val="single" w:sz="12" w:space="0" w:color="auto"/>
              <w:right w:val="single" w:sz="12" w:space="0" w:color="auto"/>
            </w:tcBorders>
          </w:tcPr>
          <w:p w14:paraId="7344D0A5" w14:textId="77777777" w:rsidR="00361DCE" w:rsidRPr="00B65723" w:rsidRDefault="00361DCE" w:rsidP="00361DCE">
            <w:pPr>
              <w:keepNext/>
              <w:keepLines/>
              <w:rPr>
                <w:b/>
                <w:sz w:val="18"/>
                <w:szCs w:val="18"/>
              </w:rPr>
            </w:pPr>
            <w:r w:rsidRPr="00B65723">
              <w:rPr>
                <w:b/>
                <w:sz w:val="18"/>
                <w:szCs w:val="18"/>
              </w:rPr>
              <w:t>Risk Ratio (Count per 100 students)</w:t>
            </w:r>
          </w:p>
        </w:tc>
        <w:tc>
          <w:tcPr>
            <w:tcW w:w="1980" w:type="dxa"/>
            <w:tcBorders>
              <w:top w:val="single" w:sz="4" w:space="0" w:color="auto"/>
              <w:left w:val="single" w:sz="12" w:space="0" w:color="auto"/>
              <w:bottom w:val="single" w:sz="12" w:space="0" w:color="auto"/>
            </w:tcBorders>
          </w:tcPr>
          <w:p w14:paraId="3205493F" w14:textId="77777777" w:rsidR="00361DCE" w:rsidRPr="00AC247D" w:rsidRDefault="0071065B" w:rsidP="00361DCE">
            <w:pPr>
              <w:keepNext/>
              <w:keepLines/>
              <w:jc w:val="center"/>
              <w:rPr>
                <w:sz w:val="18"/>
                <w:szCs w:val="18"/>
              </w:rPr>
            </w:pPr>
            <w:r>
              <w:rPr>
                <w:sz w:val="18"/>
                <w:szCs w:val="18"/>
              </w:rPr>
              <w:t>0.2</w:t>
            </w:r>
          </w:p>
        </w:tc>
        <w:tc>
          <w:tcPr>
            <w:tcW w:w="1440" w:type="dxa"/>
            <w:tcBorders>
              <w:top w:val="single" w:sz="4" w:space="0" w:color="auto"/>
              <w:bottom w:val="single" w:sz="12" w:space="0" w:color="auto"/>
            </w:tcBorders>
          </w:tcPr>
          <w:p w14:paraId="0FD7C0BE" w14:textId="77777777" w:rsidR="00361DCE" w:rsidRPr="00AC247D" w:rsidRDefault="0071065B" w:rsidP="00361DCE">
            <w:pPr>
              <w:keepNext/>
              <w:keepLines/>
              <w:jc w:val="center"/>
              <w:rPr>
                <w:sz w:val="18"/>
                <w:szCs w:val="18"/>
              </w:rPr>
            </w:pPr>
            <w:r>
              <w:rPr>
                <w:sz w:val="18"/>
                <w:szCs w:val="18"/>
              </w:rPr>
              <w:t>0.0</w:t>
            </w:r>
          </w:p>
        </w:tc>
        <w:tc>
          <w:tcPr>
            <w:tcW w:w="1980" w:type="dxa"/>
            <w:tcBorders>
              <w:top w:val="single" w:sz="4" w:space="0" w:color="auto"/>
              <w:bottom w:val="single" w:sz="12" w:space="0" w:color="auto"/>
            </w:tcBorders>
          </w:tcPr>
          <w:p w14:paraId="6309FE1B" w14:textId="77777777" w:rsidR="00361DCE" w:rsidRPr="00AC247D" w:rsidRDefault="0071065B" w:rsidP="00361DCE">
            <w:pPr>
              <w:keepNext/>
              <w:keepLines/>
              <w:jc w:val="center"/>
              <w:rPr>
                <w:sz w:val="18"/>
                <w:szCs w:val="18"/>
              </w:rPr>
            </w:pPr>
            <w:r>
              <w:rPr>
                <w:sz w:val="18"/>
                <w:szCs w:val="18"/>
              </w:rPr>
              <w:t>0.9</w:t>
            </w:r>
          </w:p>
        </w:tc>
        <w:tc>
          <w:tcPr>
            <w:tcW w:w="1440" w:type="dxa"/>
            <w:tcBorders>
              <w:top w:val="single" w:sz="4" w:space="0" w:color="auto"/>
              <w:bottom w:val="single" w:sz="12" w:space="0" w:color="auto"/>
            </w:tcBorders>
          </w:tcPr>
          <w:p w14:paraId="11663DC9" w14:textId="77777777" w:rsidR="00361DCE" w:rsidRPr="00AC247D" w:rsidRDefault="0071065B" w:rsidP="00361DCE">
            <w:pPr>
              <w:keepNext/>
              <w:keepLines/>
              <w:jc w:val="center"/>
              <w:rPr>
                <w:sz w:val="18"/>
                <w:szCs w:val="18"/>
              </w:rPr>
            </w:pPr>
            <w:r>
              <w:rPr>
                <w:sz w:val="18"/>
                <w:szCs w:val="18"/>
              </w:rPr>
              <w:t>0.1</w:t>
            </w:r>
          </w:p>
        </w:tc>
      </w:tr>
      <w:tr w:rsidR="00361DCE" w:rsidRPr="00B65723" w14:paraId="333413D2" w14:textId="77777777" w:rsidTr="00546C69">
        <w:tc>
          <w:tcPr>
            <w:tcW w:w="3945" w:type="dxa"/>
            <w:tcBorders>
              <w:top w:val="single" w:sz="12" w:space="0" w:color="auto"/>
              <w:bottom w:val="single" w:sz="12" w:space="0" w:color="auto"/>
              <w:right w:val="single" w:sz="12" w:space="0" w:color="auto"/>
            </w:tcBorders>
          </w:tcPr>
          <w:p w14:paraId="7AB079BF" w14:textId="77777777" w:rsidR="00361DCE" w:rsidRPr="00B65723" w:rsidRDefault="00361DCE" w:rsidP="00361DCE">
            <w:pPr>
              <w:keepNext/>
              <w:keepLines/>
              <w:rPr>
                <w:b/>
                <w:sz w:val="18"/>
                <w:szCs w:val="18"/>
              </w:rPr>
            </w:pPr>
            <w:r>
              <w:rPr>
                <w:b/>
                <w:sz w:val="18"/>
                <w:szCs w:val="18"/>
              </w:rPr>
              <w:t>Likelihood Comparison to White Students</w:t>
            </w:r>
          </w:p>
        </w:tc>
        <w:tc>
          <w:tcPr>
            <w:tcW w:w="1980" w:type="dxa"/>
            <w:tcBorders>
              <w:top w:val="single" w:sz="12" w:space="0" w:color="auto"/>
              <w:left w:val="single" w:sz="12" w:space="0" w:color="auto"/>
              <w:bottom w:val="single" w:sz="12" w:space="0" w:color="auto"/>
            </w:tcBorders>
          </w:tcPr>
          <w:p w14:paraId="5F3B96E9" w14:textId="77777777" w:rsidR="00361DCE" w:rsidRPr="00B65723" w:rsidRDefault="0071065B" w:rsidP="00361DCE">
            <w:pPr>
              <w:keepNext/>
              <w:keepLines/>
              <w:jc w:val="center"/>
              <w:rPr>
                <w:b/>
                <w:sz w:val="18"/>
                <w:szCs w:val="18"/>
              </w:rPr>
            </w:pPr>
            <w:r>
              <w:rPr>
                <w:b/>
                <w:sz w:val="18"/>
                <w:szCs w:val="18"/>
              </w:rPr>
              <w:t>--</w:t>
            </w:r>
          </w:p>
        </w:tc>
        <w:tc>
          <w:tcPr>
            <w:tcW w:w="1440" w:type="dxa"/>
            <w:tcBorders>
              <w:top w:val="single" w:sz="12" w:space="0" w:color="auto"/>
              <w:bottom w:val="single" w:sz="12" w:space="0" w:color="auto"/>
            </w:tcBorders>
          </w:tcPr>
          <w:p w14:paraId="0C1952AC" w14:textId="77777777" w:rsidR="00361DCE" w:rsidRPr="00B65723" w:rsidRDefault="00332A5B" w:rsidP="00361DCE">
            <w:pPr>
              <w:keepNext/>
              <w:keepLines/>
              <w:jc w:val="center"/>
              <w:rPr>
                <w:b/>
                <w:sz w:val="18"/>
                <w:szCs w:val="18"/>
              </w:rPr>
            </w:pPr>
            <w:r>
              <w:rPr>
                <w:b/>
                <w:sz w:val="18"/>
                <w:szCs w:val="18"/>
              </w:rPr>
              <w:t>--</w:t>
            </w:r>
          </w:p>
        </w:tc>
        <w:tc>
          <w:tcPr>
            <w:tcW w:w="1980" w:type="dxa"/>
            <w:tcBorders>
              <w:top w:val="single" w:sz="12" w:space="0" w:color="auto"/>
              <w:bottom w:val="single" w:sz="12" w:space="0" w:color="auto"/>
            </w:tcBorders>
          </w:tcPr>
          <w:p w14:paraId="428544C9" w14:textId="77777777" w:rsidR="00361DCE" w:rsidRPr="00B65723" w:rsidRDefault="0071065B" w:rsidP="00361DCE">
            <w:pPr>
              <w:keepNext/>
              <w:keepLines/>
              <w:jc w:val="center"/>
              <w:rPr>
                <w:b/>
                <w:sz w:val="18"/>
                <w:szCs w:val="18"/>
              </w:rPr>
            </w:pPr>
            <w:r>
              <w:rPr>
                <w:b/>
                <w:sz w:val="18"/>
                <w:szCs w:val="18"/>
              </w:rPr>
              <w:t>9.0</w:t>
            </w:r>
          </w:p>
        </w:tc>
        <w:tc>
          <w:tcPr>
            <w:tcW w:w="1440" w:type="dxa"/>
            <w:tcBorders>
              <w:top w:val="single" w:sz="12" w:space="0" w:color="auto"/>
              <w:bottom w:val="single" w:sz="12" w:space="0" w:color="auto"/>
            </w:tcBorders>
          </w:tcPr>
          <w:p w14:paraId="0DACA49F" w14:textId="77777777" w:rsidR="00361DCE" w:rsidRPr="00B65723" w:rsidRDefault="00332A5B" w:rsidP="00361DCE">
            <w:pPr>
              <w:keepNext/>
              <w:keepLines/>
              <w:jc w:val="center"/>
              <w:rPr>
                <w:b/>
                <w:sz w:val="18"/>
                <w:szCs w:val="18"/>
              </w:rPr>
            </w:pPr>
            <w:r>
              <w:rPr>
                <w:b/>
                <w:sz w:val="18"/>
                <w:szCs w:val="18"/>
              </w:rPr>
              <w:t>--</w:t>
            </w:r>
          </w:p>
        </w:tc>
      </w:tr>
    </w:tbl>
    <w:p w14:paraId="6FE931A2" w14:textId="77777777" w:rsidR="003E75C4" w:rsidRDefault="003E75C4" w:rsidP="003E75C4"/>
    <w:p w14:paraId="60220597" w14:textId="77777777" w:rsidR="003E75C4" w:rsidRDefault="003E75C4" w:rsidP="003E75C4">
      <w:pPr>
        <w:keepNext/>
        <w:keepLines/>
        <w:rPr>
          <w:u w:val="single"/>
        </w:rPr>
      </w:pPr>
      <w:r>
        <w:rPr>
          <w:u w:val="single"/>
        </w:rPr>
        <w:t xml:space="preserve">Table 7: </w:t>
      </w:r>
      <w:r w:rsidRPr="00B65723">
        <w:rPr>
          <w:u w:val="single"/>
        </w:rPr>
        <w:t xml:space="preserve">Out-of-School Suspensions (OSS) of 1 Day or More </w:t>
      </w:r>
      <w:r>
        <w:rPr>
          <w:u w:val="single"/>
        </w:rPr>
        <w:t>–</w:t>
      </w:r>
      <w:r w:rsidRPr="00B65723">
        <w:rPr>
          <w:u w:val="single"/>
        </w:rPr>
        <w:t xml:space="preserve"> </w:t>
      </w:r>
      <w:r>
        <w:rPr>
          <w:u w:val="single"/>
        </w:rPr>
        <w:t>Likelihood Comparison between Black/African American Students and White Students by Gender</w:t>
      </w:r>
    </w:p>
    <w:p w14:paraId="143D67DF" w14:textId="77777777" w:rsidR="003E75C4" w:rsidRDefault="003E75C4" w:rsidP="003E75C4"/>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320"/>
        <w:gridCol w:w="2065"/>
        <w:gridCol w:w="2692"/>
        <w:gridCol w:w="2693"/>
      </w:tblGrid>
      <w:tr w:rsidR="00973FCA" w14:paraId="18E0059E" w14:textId="77777777" w:rsidTr="00973FCA">
        <w:tc>
          <w:tcPr>
            <w:tcW w:w="3320" w:type="dxa"/>
          </w:tcPr>
          <w:p w14:paraId="12C68CB6" w14:textId="77777777" w:rsidR="00973FCA" w:rsidRPr="003E75C4" w:rsidRDefault="00973FCA" w:rsidP="00973FCA">
            <w:pPr>
              <w:rPr>
                <w:sz w:val="20"/>
                <w:szCs w:val="20"/>
              </w:rPr>
            </w:pPr>
          </w:p>
        </w:tc>
        <w:tc>
          <w:tcPr>
            <w:tcW w:w="2065" w:type="dxa"/>
          </w:tcPr>
          <w:p w14:paraId="6610EC85" w14:textId="77777777" w:rsidR="00973FCA" w:rsidRPr="003E75C4" w:rsidRDefault="00973FCA" w:rsidP="00973FCA">
            <w:pPr>
              <w:jc w:val="center"/>
              <w:rPr>
                <w:b/>
                <w:sz w:val="20"/>
                <w:szCs w:val="20"/>
              </w:rPr>
            </w:pPr>
            <w:r w:rsidRPr="003E75C4">
              <w:rPr>
                <w:b/>
                <w:sz w:val="20"/>
                <w:szCs w:val="20"/>
              </w:rPr>
              <w:t>2017-18 Full Year</w:t>
            </w:r>
          </w:p>
        </w:tc>
        <w:tc>
          <w:tcPr>
            <w:tcW w:w="2692" w:type="dxa"/>
          </w:tcPr>
          <w:p w14:paraId="324E9251" w14:textId="77777777" w:rsidR="00973FCA" w:rsidRPr="003E75C4" w:rsidRDefault="00973FCA" w:rsidP="00973FCA">
            <w:pPr>
              <w:keepNext/>
              <w:keepLines/>
              <w:jc w:val="center"/>
              <w:rPr>
                <w:b/>
                <w:sz w:val="20"/>
                <w:szCs w:val="20"/>
              </w:rPr>
            </w:pPr>
            <w:r>
              <w:rPr>
                <w:b/>
                <w:sz w:val="20"/>
                <w:szCs w:val="20"/>
              </w:rPr>
              <w:t>2020-2021 Semester 2</w:t>
            </w:r>
          </w:p>
        </w:tc>
        <w:tc>
          <w:tcPr>
            <w:tcW w:w="2693" w:type="dxa"/>
          </w:tcPr>
          <w:p w14:paraId="0B500BC4" w14:textId="77777777" w:rsidR="00973FCA" w:rsidRPr="003E75C4" w:rsidRDefault="00973FCA" w:rsidP="00973FCA">
            <w:pPr>
              <w:jc w:val="center"/>
              <w:rPr>
                <w:b/>
                <w:sz w:val="20"/>
                <w:szCs w:val="20"/>
              </w:rPr>
            </w:pPr>
            <w:r w:rsidRPr="003E75C4">
              <w:rPr>
                <w:b/>
                <w:sz w:val="20"/>
                <w:szCs w:val="20"/>
              </w:rPr>
              <w:t>Difference</w:t>
            </w:r>
          </w:p>
        </w:tc>
      </w:tr>
      <w:tr w:rsidR="003E75C4" w14:paraId="1BBC0728" w14:textId="77777777" w:rsidTr="00973FCA">
        <w:tc>
          <w:tcPr>
            <w:tcW w:w="3320" w:type="dxa"/>
          </w:tcPr>
          <w:p w14:paraId="654446B4" w14:textId="77777777" w:rsidR="003E75C4" w:rsidRPr="003E75C4" w:rsidRDefault="003E75C4" w:rsidP="00A80147">
            <w:pPr>
              <w:rPr>
                <w:b/>
                <w:sz w:val="20"/>
                <w:szCs w:val="20"/>
              </w:rPr>
            </w:pPr>
            <w:r w:rsidRPr="003E75C4">
              <w:rPr>
                <w:b/>
                <w:sz w:val="20"/>
                <w:szCs w:val="20"/>
              </w:rPr>
              <w:t>Black/African American - Males</w:t>
            </w:r>
          </w:p>
        </w:tc>
        <w:tc>
          <w:tcPr>
            <w:tcW w:w="2065" w:type="dxa"/>
          </w:tcPr>
          <w:p w14:paraId="07594C19" w14:textId="77777777" w:rsidR="003E75C4" w:rsidRPr="003E75C4" w:rsidRDefault="003E75C4" w:rsidP="00A80147">
            <w:pPr>
              <w:jc w:val="center"/>
              <w:rPr>
                <w:sz w:val="20"/>
                <w:szCs w:val="20"/>
              </w:rPr>
            </w:pPr>
            <w:r w:rsidRPr="003E75C4">
              <w:rPr>
                <w:sz w:val="20"/>
                <w:szCs w:val="20"/>
              </w:rPr>
              <w:t>4.7x</w:t>
            </w:r>
          </w:p>
        </w:tc>
        <w:tc>
          <w:tcPr>
            <w:tcW w:w="2692" w:type="dxa"/>
          </w:tcPr>
          <w:p w14:paraId="07C9135B" w14:textId="77777777" w:rsidR="003E75C4" w:rsidRPr="003E75C4" w:rsidRDefault="0071065B" w:rsidP="00A80147">
            <w:pPr>
              <w:jc w:val="center"/>
              <w:rPr>
                <w:sz w:val="20"/>
                <w:szCs w:val="20"/>
              </w:rPr>
            </w:pPr>
            <w:r>
              <w:rPr>
                <w:sz w:val="20"/>
                <w:szCs w:val="20"/>
              </w:rPr>
              <w:t>9.0x</w:t>
            </w:r>
          </w:p>
        </w:tc>
        <w:tc>
          <w:tcPr>
            <w:tcW w:w="2693" w:type="dxa"/>
          </w:tcPr>
          <w:p w14:paraId="47F84D58" w14:textId="77777777" w:rsidR="003E75C4" w:rsidRPr="003E75C4" w:rsidRDefault="0071065B" w:rsidP="00A80147">
            <w:pPr>
              <w:jc w:val="center"/>
              <w:rPr>
                <w:sz w:val="20"/>
                <w:szCs w:val="20"/>
              </w:rPr>
            </w:pPr>
            <w:r>
              <w:rPr>
                <w:sz w:val="20"/>
                <w:szCs w:val="20"/>
              </w:rPr>
              <w:t>+4.3</w:t>
            </w:r>
          </w:p>
        </w:tc>
      </w:tr>
      <w:tr w:rsidR="003E75C4" w14:paraId="7B57BB36" w14:textId="77777777" w:rsidTr="00973FCA">
        <w:tc>
          <w:tcPr>
            <w:tcW w:w="3320" w:type="dxa"/>
          </w:tcPr>
          <w:p w14:paraId="176B495F" w14:textId="77777777" w:rsidR="003E75C4" w:rsidRPr="003E75C4" w:rsidRDefault="003E75C4" w:rsidP="00A80147">
            <w:pPr>
              <w:rPr>
                <w:b/>
                <w:sz w:val="20"/>
                <w:szCs w:val="20"/>
              </w:rPr>
            </w:pPr>
            <w:r w:rsidRPr="003E75C4">
              <w:rPr>
                <w:b/>
                <w:sz w:val="20"/>
                <w:szCs w:val="20"/>
              </w:rPr>
              <w:t>Black/African American - Females</w:t>
            </w:r>
          </w:p>
        </w:tc>
        <w:tc>
          <w:tcPr>
            <w:tcW w:w="2065" w:type="dxa"/>
          </w:tcPr>
          <w:p w14:paraId="09EA9210" w14:textId="77777777" w:rsidR="003E75C4" w:rsidRPr="003E75C4" w:rsidRDefault="003E75C4" w:rsidP="00A80147">
            <w:pPr>
              <w:jc w:val="center"/>
              <w:rPr>
                <w:sz w:val="20"/>
                <w:szCs w:val="20"/>
              </w:rPr>
            </w:pPr>
            <w:r w:rsidRPr="003E75C4">
              <w:rPr>
                <w:sz w:val="20"/>
                <w:szCs w:val="20"/>
              </w:rPr>
              <w:t>29.0x</w:t>
            </w:r>
          </w:p>
        </w:tc>
        <w:tc>
          <w:tcPr>
            <w:tcW w:w="2692" w:type="dxa"/>
          </w:tcPr>
          <w:p w14:paraId="06F22D68" w14:textId="77777777" w:rsidR="003E75C4" w:rsidRPr="003E75C4" w:rsidRDefault="0071065B" w:rsidP="00A80147">
            <w:pPr>
              <w:jc w:val="center"/>
              <w:rPr>
                <w:sz w:val="20"/>
                <w:szCs w:val="20"/>
              </w:rPr>
            </w:pPr>
            <w:r>
              <w:rPr>
                <w:sz w:val="20"/>
                <w:szCs w:val="20"/>
              </w:rPr>
              <w:t>--</w:t>
            </w:r>
          </w:p>
        </w:tc>
        <w:tc>
          <w:tcPr>
            <w:tcW w:w="2693" w:type="dxa"/>
          </w:tcPr>
          <w:p w14:paraId="13C4AE19" w14:textId="77777777" w:rsidR="003E75C4" w:rsidRPr="003E75C4" w:rsidRDefault="0071065B" w:rsidP="00A80147">
            <w:pPr>
              <w:jc w:val="center"/>
              <w:rPr>
                <w:sz w:val="20"/>
                <w:szCs w:val="20"/>
              </w:rPr>
            </w:pPr>
            <w:r>
              <w:rPr>
                <w:sz w:val="20"/>
                <w:szCs w:val="20"/>
              </w:rPr>
              <w:t>--</w:t>
            </w:r>
          </w:p>
        </w:tc>
      </w:tr>
    </w:tbl>
    <w:p w14:paraId="6FB6076B" w14:textId="77777777" w:rsidR="00372B30" w:rsidRDefault="00372B30" w:rsidP="003E75C4"/>
    <w:p w14:paraId="35477701" w14:textId="77777777" w:rsidR="003E75C4" w:rsidRDefault="00372B30" w:rsidP="00F65422">
      <w:r>
        <w:t xml:space="preserve">In the 2017-2018 baseline DIRS data, the likelihood of OSS of one day or more was 29.0 times higher for Black/African American females compared to White females. </w:t>
      </w:r>
      <w:r w:rsidR="00E6758D">
        <w:t xml:space="preserve">In the 2020-2021 second semester, the Risk Ratio for White females was zero, therefore a Likelihood Comparison cannot be computed. </w:t>
      </w:r>
      <w:r w:rsidR="00F65422">
        <w:t xml:space="preserve"> The Likelihood Comparison for Black/African American males </w:t>
      </w:r>
      <w:r w:rsidR="00E6758D">
        <w:t>increased</w:t>
      </w:r>
      <w:r w:rsidR="00F65422">
        <w:t>, from 4.7 times more likely i</w:t>
      </w:r>
      <w:r w:rsidR="00E6758D">
        <w:t>n 2017-2018 full-year data to 9.0</w:t>
      </w:r>
      <w:r w:rsidR="00F65422">
        <w:t xml:space="preserve"> ti</w:t>
      </w:r>
      <w:r w:rsidR="00E6758D">
        <w:t>mes more likely in the 2020-2021</w:t>
      </w:r>
      <w:r w:rsidR="00F65422">
        <w:t xml:space="preserve"> </w:t>
      </w:r>
      <w:r w:rsidR="00E6758D">
        <w:t>second semester</w:t>
      </w:r>
      <w:r w:rsidR="00F65422">
        <w:t xml:space="preserve"> </w:t>
      </w:r>
      <w:r w:rsidR="00E866E4">
        <w:t>data, which was a</w:t>
      </w:r>
      <w:r w:rsidR="00E6758D">
        <w:t>n increase of 4.3</w:t>
      </w:r>
      <w:r w:rsidR="00F65422">
        <w:t>.</w:t>
      </w:r>
      <w:r w:rsidR="006243BE">
        <w:t xml:space="preserve"> </w:t>
      </w:r>
    </w:p>
    <w:p w14:paraId="11AD20D5" w14:textId="77777777" w:rsidR="003E75C4" w:rsidRDefault="003E75C4" w:rsidP="003E75C4">
      <w:pPr>
        <w:keepNext/>
        <w:keepLines/>
        <w:widowControl w:val="0"/>
        <w:rPr>
          <w:u w:val="single"/>
        </w:rPr>
      </w:pPr>
    </w:p>
    <w:p w14:paraId="39D13916" w14:textId="77777777" w:rsidR="003E75C4" w:rsidRDefault="003E75C4" w:rsidP="003E75C4">
      <w:pPr>
        <w:keepNext/>
        <w:keepLines/>
        <w:widowControl w:val="0"/>
        <w:rPr>
          <w:u w:val="single"/>
        </w:rPr>
      </w:pPr>
      <w:r>
        <w:rPr>
          <w:u w:val="single"/>
        </w:rPr>
        <w:t xml:space="preserve">Table 8: </w:t>
      </w:r>
      <w:r w:rsidRPr="0066033D">
        <w:rPr>
          <w:u w:val="single"/>
        </w:rPr>
        <w:t>Out-of-School Suspensions (OS</w:t>
      </w:r>
      <w:r>
        <w:rPr>
          <w:u w:val="single"/>
        </w:rPr>
        <w:t>S) of 1 Day or More - By Special Education Status</w:t>
      </w:r>
    </w:p>
    <w:p w14:paraId="2A87D331" w14:textId="77777777" w:rsidR="003E75C4" w:rsidRDefault="003E75C4" w:rsidP="003E75C4">
      <w:pPr>
        <w:keepNext/>
        <w:keepLines/>
        <w:widowControl w:val="0"/>
      </w:pPr>
      <w:r>
        <w:t>2019-20 Mid-Year DIRS Data</w:t>
      </w:r>
    </w:p>
    <w:tbl>
      <w:tblPr>
        <w:tblStyle w:val="TableGrid"/>
        <w:tblW w:w="92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026"/>
        <w:gridCol w:w="1488"/>
        <w:gridCol w:w="1506"/>
        <w:gridCol w:w="1244"/>
      </w:tblGrid>
      <w:tr w:rsidR="003E75C4" w14:paraId="7ADD4FBC" w14:textId="77777777" w:rsidTr="003E75C4">
        <w:tc>
          <w:tcPr>
            <w:tcW w:w="5026" w:type="dxa"/>
            <w:tcBorders>
              <w:top w:val="single" w:sz="12" w:space="0" w:color="auto"/>
              <w:bottom w:val="single" w:sz="12" w:space="0" w:color="auto"/>
              <w:right w:val="single" w:sz="12" w:space="0" w:color="auto"/>
            </w:tcBorders>
          </w:tcPr>
          <w:p w14:paraId="37BDBC3E" w14:textId="77777777" w:rsidR="003E75C4" w:rsidRPr="003E75C4" w:rsidRDefault="003E75C4" w:rsidP="003E75C4">
            <w:pPr>
              <w:keepNext/>
              <w:keepLines/>
              <w:widowControl w:val="0"/>
              <w:rPr>
                <w:sz w:val="20"/>
                <w:szCs w:val="20"/>
              </w:rPr>
            </w:pPr>
          </w:p>
        </w:tc>
        <w:tc>
          <w:tcPr>
            <w:tcW w:w="1488" w:type="dxa"/>
            <w:tcBorders>
              <w:top w:val="single" w:sz="12" w:space="0" w:color="auto"/>
              <w:bottom w:val="single" w:sz="12" w:space="0" w:color="auto"/>
            </w:tcBorders>
          </w:tcPr>
          <w:p w14:paraId="04EB6E45" w14:textId="77777777" w:rsidR="003E75C4" w:rsidRPr="003E75C4" w:rsidRDefault="003E75C4" w:rsidP="003E75C4">
            <w:pPr>
              <w:keepNext/>
              <w:keepLines/>
              <w:widowControl w:val="0"/>
              <w:jc w:val="center"/>
              <w:rPr>
                <w:b/>
                <w:sz w:val="20"/>
                <w:szCs w:val="20"/>
              </w:rPr>
            </w:pPr>
            <w:r w:rsidRPr="003E75C4">
              <w:rPr>
                <w:b/>
                <w:sz w:val="20"/>
                <w:szCs w:val="20"/>
              </w:rPr>
              <w:t>Special Ed.</w:t>
            </w:r>
          </w:p>
        </w:tc>
        <w:tc>
          <w:tcPr>
            <w:tcW w:w="1506" w:type="dxa"/>
            <w:tcBorders>
              <w:top w:val="single" w:sz="12" w:space="0" w:color="auto"/>
              <w:bottom w:val="single" w:sz="12" w:space="0" w:color="auto"/>
            </w:tcBorders>
          </w:tcPr>
          <w:p w14:paraId="56F1F514" w14:textId="77777777" w:rsidR="003E75C4" w:rsidRPr="003E75C4" w:rsidRDefault="003E75C4" w:rsidP="003E75C4">
            <w:pPr>
              <w:keepNext/>
              <w:keepLines/>
              <w:widowControl w:val="0"/>
              <w:jc w:val="center"/>
              <w:rPr>
                <w:b/>
                <w:sz w:val="20"/>
                <w:szCs w:val="20"/>
              </w:rPr>
            </w:pPr>
            <w:r w:rsidRPr="003E75C4">
              <w:rPr>
                <w:b/>
                <w:sz w:val="20"/>
                <w:szCs w:val="20"/>
              </w:rPr>
              <w:t>Not Special Ed.</w:t>
            </w:r>
          </w:p>
        </w:tc>
        <w:tc>
          <w:tcPr>
            <w:tcW w:w="1244" w:type="dxa"/>
            <w:tcBorders>
              <w:top w:val="single" w:sz="12" w:space="0" w:color="auto"/>
              <w:bottom w:val="single" w:sz="12" w:space="0" w:color="auto"/>
            </w:tcBorders>
          </w:tcPr>
          <w:p w14:paraId="1B53D9F5" w14:textId="77777777" w:rsidR="003E75C4" w:rsidRPr="003E75C4" w:rsidRDefault="003E75C4" w:rsidP="003E75C4">
            <w:pPr>
              <w:keepNext/>
              <w:keepLines/>
              <w:widowControl w:val="0"/>
              <w:jc w:val="center"/>
              <w:rPr>
                <w:b/>
                <w:sz w:val="20"/>
                <w:szCs w:val="20"/>
              </w:rPr>
            </w:pPr>
            <w:r w:rsidRPr="003E75C4">
              <w:rPr>
                <w:b/>
                <w:sz w:val="20"/>
                <w:szCs w:val="20"/>
              </w:rPr>
              <w:t>Total</w:t>
            </w:r>
          </w:p>
        </w:tc>
      </w:tr>
      <w:tr w:rsidR="00973FCA" w14:paraId="596314DA" w14:textId="77777777" w:rsidTr="003E75C4">
        <w:tc>
          <w:tcPr>
            <w:tcW w:w="5026" w:type="dxa"/>
            <w:tcBorders>
              <w:top w:val="single" w:sz="12" w:space="0" w:color="auto"/>
              <w:right w:val="single" w:sz="12" w:space="0" w:color="auto"/>
            </w:tcBorders>
          </w:tcPr>
          <w:p w14:paraId="1748E74B" w14:textId="77777777" w:rsidR="00973FCA" w:rsidRPr="003E75C4" w:rsidRDefault="00973FCA" w:rsidP="00973FCA">
            <w:pPr>
              <w:keepNext/>
              <w:keepLines/>
              <w:widowControl w:val="0"/>
              <w:rPr>
                <w:b/>
                <w:sz w:val="20"/>
                <w:szCs w:val="20"/>
              </w:rPr>
            </w:pPr>
            <w:r w:rsidRPr="003E75C4">
              <w:rPr>
                <w:b/>
                <w:sz w:val="20"/>
                <w:szCs w:val="20"/>
              </w:rPr>
              <w:t xml:space="preserve">Alcohol </w:t>
            </w:r>
          </w:p>
        </w:tc>
        <w:tc>
          <w:tcPr>
            <w:tcW w:w="1488" w:type="dxa"/>
            <w:tcBorders>
              <w:top w:val="single" w:sz="12" w:space="0" w:color="auto"/>
            </w:tcBorders>
          </w:tcPr>
          <w:p w14:paraId="62DDF5CC" w14:textId="77777777" w:rsidR="00973FCA" w:rsidRPr="003E75C4" w:rsidRDefault="00260621" w:rsidP="00973FCA">
            <w:pPr>
              <w:keepNext/>
              <w:keepLines/>
              <w:widowControl w:val="0"/>
              <w:jc w:val="center"/>
              <w:rPr>
                <w:sz w:val="20"/>
                <w:szCs w:val="20"/>
              </w:rPr>
            </w:pPr>
            <w:r>
              <w:rPr>
                <w:sz w:val="20"/>
                <w:szCs w:val="20"/>
              </w:rPr>
              <w:t>-</w:t>
            </w:r>
          </w:p>
        </w:tc>
        <w:tc>
          <w:tcPr>
            <w:tcW w:w="1506" w:type="dxa"/>
            <w:tcBorders>
              <w:top w:val="single" w:sz="12" w:space="0" w:color="auto"/>
            </w:tcBorders>
          </w:tcPr>
          <w:p w14:paraId="782B6CDF" w14:textId="77777777" w:rsidR="00973FCA" w:rsidRPr="003E75C4" w:rsidRDefault="00260621" w:rsidP="00973FCA">
            <w:pPr>
              <w:keepNext/>
              <w:keepLines/>
              <w:widowControl w:val="0"/>
              <w:jc w:val="center"/>
              <w:rPr>
                <w:sz w:val="20"/>
                <w:szCs w:val="20"/>
              </w:rPr>
            </w:pPr>
            <w:r>
              <w:rPr>
                <w:sz w:val="20"/>
                <w:szCs w:val="20"/>
              </w:rPr>
              <w:t>-</w:t>
            </w:r>
          </w:p>
        </w:tc>
        <w:tc>
          <w:tcPr>
            <w:tcW w:w="1244" w:type="dxa"/>
            <w:tcBorders>
              <w:top w:val="single" w:sz="12" w:space="0" w:color="auto"/>
            </w:tcBorders>
          </w:tcPr>
          <w:p w14:paraId="34FC9814" w14:textId="77777777" w:rsidR="00973FCA" w:rsidRPr="003E75C4" w:rsidRDefault="00260621" w:rsidP="00973FCA">
            <w:pPr>
              <w:keepNext/>
              <w:keepLines/>
              <w:widowControl w:val="0"/>
              <w:jc w:val="center"/>
              <w:rPr>
                <w:sz w:val="20"/>
                <w:szCs w:val="20"/>
              </w:rPr>
            </w:pPr>
            <w:r>
              <w:rPr>
                <w:sz w:val="20"/>
                <w:szCs w:val="20"/>
              </w:rPr>
              <w:t>-</w:t>
            </w:r>
          </w:p>
        </w:tc>
      </w:tr>
      <w:tr w:rsidR="00973FCA" w14:paraId="7DFB7023" w14:textId="77777777" w:rsidTr="003E75C4">
        <w:tc>
          <w:tcPr>
            <w:tcW w:w="5026" w:type="dxa"/>
            <w:tcBorders>
              <w:right w:val="single" w:sz="12" w:space="0" w:color="auto"/>
            </w:tcBorders>
          </w:tcPr>
          <w:p w14:paraId="4923C404" w14:textId="77777777" w:rsidR="00973FCA" w:rsidRPr="003E75C4" w:rsidRDefault="00973FCA" w:rsidP="00973FCA">
            <w:pPr>
              <w:keepNext/>
              <w:keepLines/>
              <w:widowControl w:val="0"/>
              <w:rPr>
                <w:b/>
                <w:sz w:val="20"/>
                <w:szCs w:val="20"/>
              </w:rPr>
            </w:pPr>
            <w:r w:rsidRPr="003E75C4">
              <w:rPr>
                <w:b/>
                <w:sz w:val="20"/>
                <w:szCs w:val="20"/>
              </w:rPr>
              <w:t>Assault</w:t>
            </w:r>
          </w:p>
        </w:tc>
        <w:tc>
          <w:tcPr>
            <w:tcW w:w="1488" w:type="dxa"/>
          </w:tcPr>
          <w:p w14:paraId="7C23989A" w14:textId="77777777" w:rsidR="00973FCA" w:rsidRPr="003E75C4" w:rsidRDefault="00260621" w:rsidP="00973FCA">
            <w:pPr>
              <w:keepNext/>
              <w:keepLines/>
              <w:widowControl w:val="0"/>
              <w:jc w:val="center"/>
              <w:rPr>
                <w:sz w:val="20"/>
                <w:szCs w:val="20"/>
              </w:rPr>
            </w:pPr>
            <w:r>
              <w:rPr>
                <w:sz w:val="20"/>
                <w:szCs w:val="20"/>
              </w:rPr>
              <w:t>-</w:t>
            </w:r>
          </w:p>
        </w:tc>
        <w:tc>
          <w:tcPr>
            <w:tcW w:w="1506" w:type="dxa"/>
          </w:tcPr>
          <w:p w14:paraId="7CA25343" w14:textId="77777777" w:rsidR="00973FCA" w:rsidRPr="003E75C4" w:rsidRDefault="00973FCA" w:rsidP="00973FCA">
            <w:pPr>
              <w:keepNext/>
              <w:keepLines/>
              <w:widowControl w:val="0"/>
              <w:jc w:val="center"/>
              <w:rPr>
                <w:sz w:val="20"/>
                <w:szCs w:val="20"/>
              </w:rPr>
            </w:pPr>
            <w:r>
              <w:rPr>
                <w:sz w:val="20"/>
                <w:szCs w:val="20"/>
              </w:rPr>
              <w:t>1</w:t>
            </w:r>
          </w:p>
        </w:tc>
        <w:tc>
          <w:tcPr>
            <w:tcW w:w="1244" w:type="dxa"/>
          </w:tcPr>
          <w:p w14:paraId="7A613356" w14:textId="77777777" w:rsidR="00973FCA" w:rsidRPr="003E75C4" w:rsidRDefault="00260621" w:rsidP="00973FCA">
            <w:pPr>
              <w:keepNext/>
              <w:keepLines/>
              <w:widowControl w:val="0"/>
              <w:jc w:val="center"/>
              <w:rPr>
                <w:sz w:val="20"/>
                <w:szCs w:val="20"/>
              </w:rPr>
            </w:pPr>
            <w:r>
              <w:rPr>
                <w:sz w:val="20"/>
                <w:szCs w:val="20"/>
              </w:rPr>
              <w:t>1</w:t>
            </w:r>
          </w:p>
        </w:tc>
      </w:tr>
      <w:tr w:rsidR="00973FCA" w14:paraId="750E3D01" w14:textId="77777777" w:rsidTr="003E75C4">
        <w:tc>
          <w:tcPr>
            <w:tcW w:w="5026" w:type="dxa"/>
            <w:tcBorders>
              <w:right w:val="single" w:sz="12" w:space="0" w:color="auto"/>
            </w:tcBorders>
          </w:tcPr>
          <w:p w14:paraId="3209DF55" w14:textId="77777777" w:rsidR="00973FCA" w:rsidRPr="003E75C4" w:rsidRDefault="00973FCA" w:rsidP="00973FCA">
            <w:pPr>
              <w:keepNext/>
              <w:keepLines/>
              <w:widowControl w:val="0"/>
              <w:rPr>
                <w:b/>
                <w:sz w:val="20"/>
                <w:szCs w:val="20"/>
              </w:rPr>
            </w:pPr>
            <w:r w:rsidRPr="003E75C4">
              <w:rPr>
                <w:b/>
                <w:sz w:val="20"/>
                <w:szCs w:val="20"/>
              </w:rPr>
              <w:t>Bullying (all forms except cyber bullying)</w:t>
            </w:r>
          </w:p>
        </w:tc>
        <w:tc>
          <w:tcPr>
            <w:tcW w:w="1488" w:type="dxa"/>
          </w:tcPr>
          <w:p w14:paraId="3FC99A05" w14:textId="77777777" w:rsidR="00973FCA" w:rsidRPr="003E75C4" w:rsidRDefault="00260621" w:rsidP="00973FCA">
            <w:pPr>
              <w:keepNext/>
              <w:keepLines/>
              <w:widowControl w:val="0"/>
              <w:jc w:val="center"/>
              <w:rPr>
                <w:sz w:val="20"/>
                <w:szCs w:val="20"/>
              </w:rPr>
            </w:pPr>
            <w:r>
              <w:rPr>
                <w:sz w:val="20"/>
                <w:szCs w:val="20"/>
              </w:rPr>
              <w:t>-</w:t>
            </w:r>
          </w:p>
        </w:tc>
        <w:tc>
          <w:tcPr>
            <w:tcW w:w="1506" w:type="dxa"/>
          </w:tcPr>
          <w:p w14:paraId="34267900" w14:textId="77777777" w:rsidR="00973FCA" w:rsidRPr="003E75C4" w:rsidRDefault="00260621" w:rsidP="00973FCA">
            <w:pPr>
              <w:keepNext/>
              <w:keepLines/>
              <w:widowControl w:val="0"/>
              <w:jc w:val="center"/>
              <w:rPr>
                <w:sz w:val="20"/>
                <w:szCs w:val="20"/>
              </w:rPr>
            </w:pPr>
            <w:r>
              <w:rPr>
                <w:sz w:val="20"/>
                <w:szCs w:val="20"/>
              </w:rPr>
              <w:t>-</w:t>
            </w:r>
          </w:p>
        </w:tc>
        <w:tc>
          <w:tcPr>
            <w:tcW w:w="1244" w:type="dxa"/>
          </w:tcPr>
          <w:p w14:paraId="42FCBDE8" w14:textId="77777777" w:rsidR="00973FCA" w:rsidRPr="003E75C4" w:rsidRDefault="00260621" w:rsidP="00973FCA">
            <w:pPr>
              <w:keepNext/>
              <w:keepLines/>
              <w:widowControl w:val="0"/>
              <w:jc w:val="center"/>
              <w:rPr>
                <w:sz w:val="20"/>
                <w:szCs w:val="20"/>
              </w:rPr>
            </w:pPr>
            <w:r>
              <w:rPr>
                <w:sz w:val="20"/>
                <w:szCs w:val="20"/>
              </w:rPr>
              <w:t>-</w:t>
            </w:r>
          </w:p>
        </w:tc>
      </w:tr>
      <w:tr w:rsidR="00973FCA" w14:paraId="433F988A" w14:textId="77777777" w:rsidTr="003E75C4">
        <w:tc>
          <w:tcPr>
            <w:tcW w:w="5026" w:type="dxa"/>
            <w:tcBorders>
              <w:right w:val="single" w:sz="12" w:space="0" w:color="auto"/>
            </w:tcBorders>
          </w:tcPr>
          <w:p w14:paraId="3E473365" w14:textId="77777777" w:rsidR="00973FCA" w:rsidRPr="003E75C4" w:rsidRDefault="00973FCA" w:rsidP="00973FCA">
            <w:pPr>
              <w:keepNext/>
              <w:keepLines/>
              <w:widowControl w:val="0"/>
              <w:rPr>
                <w:b/>
                <w:sz w:val="20"/>
                <w:szCs w:val="20"/>
              </w:rPr>
            </w:pPr>
            <w:r w:rsidRPr="003E75C4">
              <w:rPr>
                <w:b/>
                <w:sz w:val="20"/>
                <w:szCs w:val="20"/>
              </w:rPr>
              <w:t>Computer</w:t>
            </w:r>
          </w:p>
        </w:tc>
        <w:tc>
          <w:tcPr>
            <w:tcW w:w="1488" w:type="dxa"/>
          </w:tcPr>
          <w:p w14:paraId="4C8B700C" w14:textId="77777777" w:rsidR="00973FCA" w:rsidRPr="003E75C4" w:rsidRDefault="00260621" w:rsidP="00973FCA">
            <w:pPr>
              <w:keepNext/>
              <w:keepLines/>
              <w:widowControl w:val="0"/>
              <w:jc w:val="center"/>
              <w:rPr>
                <w:sz w:val="20"/>
                <w:szCs w:val="20"/>
              </w:rPr>
            </w:pPr>
            <w:r>
              <w:rPr>
                <w:sz w:val="20"/>
                <w:szCs w:val="20"/>
              </w:rPr>
              <w:t>-</w:t>
            </w:r>
          </w:p>
        </w:tc>
        <w:tc>
          <w:tcPr>
            <w:tcW w:w="1506" w:type="dxa"/>
          </w:tcPr>
          <w:p w14:paraId="1C566BB5" w14:textId="77777777" w:rsidR="00973FCA" w:rsidRPr="003E75C4" w:rsidRDefault="00973FCA" w:rsidP="00973FCA">
            <w:pPr>
              <w:keepNext/>
              <w:keepLines/>
              <w:widowControl w:val="0"/>
              <w:jc w:val="center"/>
              <w:rPr>
                <w:sz w:val="20"/>
                <w:szCs w:val="20"/>
              </w:rPr>
            </w:pPr>
            <w:r>
              <w:rPr>
                <w:sz w:val="20"/>
                <w:szCs w:val="20"/>
              </w:rPr>
              <w:t>1</w:t>
            </w:r>
          </w:p>
        </w:tc>
        <w:tc>
          <w:tcPr>
            <w:tcW w:w="1244" w:type="dxa"/>
          </w:tcPr>
          <w:p w14:paraId="3A6EAF15" w14:textId="77777777" w:rsidR="00973FCA" w:rsidRPr="003E75C4" w:rsidRDefault="00260621" w:rsidP="00973FCA">
            <w:pPr>
              <w:keepNext/>
              <w:keepLines/>
              <w:widowControl w:val="0"/>
              <w:jc w:val="center"/>
              <w:rPr>
                <w:sz w:val="20"/>
                <w:szCs w:val="20"/>
              </w:rPr>
            </w:pPr>
            <w:r>
              <w:rPr>
                <w:sz w:val="20"/>
                <w:szCs w:val="20"/>
              </w:rPr>
              <w:t>1</w:t>
            </w:r>
          </w:p>
        </w:tc>
      </w:tr>
      <w:tr w:rsidR="00973FCA" w14:paraId="193EAD4E" w14:textId="77777777" w:rsidTr="003E75C4">
        <w:tc>
          <w:tcPr>
            <w:tcW w:w="5026" w:type="dxa"/>
            <w:tcBorders>
              <w:right w:val="single" w:sz="12" w:space="0" w:color="auto"/>
            </w:tcBorders>
          </w:tcPr>
          <w:p w14:paraId="79CBACC9" w14:textId="77777777" w:rsidR="00973FCA" w:rsidRPr="003E75C4" w:rsidRDefault="00973FCA" w:rsidP="00973FCA">
            <w:pPr>
              <w:keepNext/>
              <w:keepLines/>
              <w:widowControl w:val="0"/>
              <w:rPr>
                <w:b/>
                <w:sz w:val="20"/>
                <w:szCs w:val="20"/>
              </w:rPr>
            </w:pPr>
            <w:r w:rsidRPr="003E75C4">
              <w:rPr>
                <w:b/>
                <w:sz w:val="20"/>
                <w:szCs w:val="20"/>
              </w:rPr>
              <w:t>Cyber Bullying</w:t>
            </w:r>
          </w:p>
        </w:tc>
        <w:tc>
          <w:tcPr>
            <w:tcW w:w="1488" w:type="dxa"/>
          </w:tcPr>
          <w:p w14:paraId="15B0A63D" w14:textId="77777777" w:rsidR="00973FCA" w:rsidRPr="003E75C4" w:rsidRDefault="00260621" w:rsidP="00973FCA">
            <w:pPr>
              <w:keepNext/>
              <w:keepLines/>
              <w:widowControl w:val="0"/>
              <w:jc w:val="center"/>
              <w:rPr>
                <w:sz w:val="20"/>
                <w:szCs w:val="20"/>
              </w:rPr>
            </w:pPr>
            <w:r>
              <w:rPr>
                <w:sz w:val="20"/>
                <w:szCs w:val="20"/>
              </w:rPr>
              <w:t>-</w:t>
            </w:r>
          </w:p>
        </w:tc>
        <w:tc>
          <w:tcPr>
            <w:tcW w:w="1506" w:type="dxa"/>
          </w:tcPr>
          <w:p w14:paraId="34E63885" w14:textId="77777777" w:rsidR="00973FCA" w:rsidRPr="003E75C4" w:rsidRDefault="00260621" w:rsidP="00973FCA">
            <w:pPr>
              <w:keepNext/>
              <w:keepLines/>
              <w:widowControl w:val="0"/>
              <w:jc w:val="center"/>
              <w:rPr>
                <w:sz w:val="20"/>
                <w:szCs w:val="20"/>
              </w:rPr>
            </w:pPr>
            <w:r>
              <w:rPr>
                <w:sz w:val="20"/>
                <w:szCs w:val="20"/>
              </w:rPr>
              <w:t>-</w:t>
            </w:r>
          </w:p>
        </w:tc>
        <w:tc>
          <w:tcPr>
            <w:tcW w:w="1244" w:type="dxa"/>
          </w:tcPr>
          <w:p w14:paraId="7F130F4B" w14:textId="77777777" w:rsidR="00973FCA" w:rsidRPr="003E75C4" w:rsidRDefault="00260621" w:rsidP="00973FCA">
            <w:pPr>
              <w:keepNext/>
              <w:keepLines/>
              <w:widowControl w:val="0"/>
              <w:jc w:val="center"/>
              <w:rPr>
                <w:sz w:val="20"/>
                <w:szCs w:val="20"/>
              </w:rPr>
            </w:pPr>
            <w:r>
              <w:rPr>
                <w:sz w:val="20"/>
                <w:szCs w:val="20"/>
              </w:rPr>
              <w:t>-</w:t>
            </w:r>
          </w:p>
        </w:tc>
      </w:tr>
      <w:tr w:rsidR="00973FCA" w14:paraId="0CFDA0C5" w14:textId="77777777" w:rsidTr="003E75C4">
        <w:tc>
          <w:tcPr>
            <w:tcW w:w="5026" w:type="dxa"/>
            <w:tcBorders>
              <w:right w:val="single" w:sz="12" w:space="0" w:color="auto"/>
            </w:tcBorders>
          </w:tcPr>
          <w:p w14:paraId="148B42F5" w14:textId="77777777" w:rsidR="00973FCA" w:rsidRPr="003E75C4" w:rsidRDefault="00973FCA" w:rsidP="00973FCA">
            <w:pPr>
              <w:keepNext/>
              <w:keepLines/>
              <w:widowControl w:val="0"/>
              <w:rPr>
                <w:b/>
                <w:sz w:val="20"/>
                <w:szCs w:val="20"/>
              </w:rPr>
            </w:pPr>
            <w:r w:rsidRPr="003E75C4">
              <w:rPr>
                <w:b/>
                <w:sz w:val="20"/>
                <w:szCs w:val="20"/>
              </w:rPr>
              <w:t>Disruptive/Disorderly Conduct/Insubordination</w:t>
            </w:r>
          </w:p>
        </w:tc>
        <w:tc>
          <w:tcPr>
            <w:tcW w:w="1488" w:type="dxa"/>
          </w:tcPr>
          <w:p w14:paraId="3D947EA1" w14:textId="77777777" w:rsidR="00973FCA" w:rsidRPr="003E75C4" w:rsidRDefault="00973FCA" w:rsidP="00973FCA">
            <w:pPr>
              <w:keepNext/>
              <w:keepLines/>
              <w:widowControl w:val="0"/>
              <w:jc w:val="center"/>
              <w:rPr>
                <w:sz w:val="20"/>
                <w:szCs w:val="20"/>
              </w:rPr>
            </w:pPr>
            <w:r>
              <w:rPr>
                <w:sz w:val="20"/>
                <w:szCs w:val="20"/>
              </w:rPr>
              <w:t>2</w:t>
            </w:r>
          </w:p>
        </w:tc>
        <w:tc>
          <w:tcPr>
            <w:tcW w:w="1506" w:type="dxa"/>
          </w:tcPr>
          <w:p w14:paraId="04CAC73A" w14:textId="77777777" w:rsidR="00973FCA" w:rsidRPr="003E75C4" w:rsidRDefault="00973FCA" w:rsidP="00973FCA">
            <w:pPr>
              <w:keepNext/>
              <w:keepLines/>
              <w:widowControl w:val="0"/>
              <w:jc w:val="center"/>
              <w:rPr>
                <w:sz w:val="20"/>
                <w:szCs w:val="20"/>
              </w:rPr>
            </w:pPr>
            <w:r>
              <w:rPr>
                <w:sz w:val="20"/>
                <w:szCs w:val="20"/>
              </w:rPr>
              <w:t>1</w:t>
            </w:r>
          </w:p>
        </w:tc>
        <w:tc>
          <w:tcPr>
            <w:tcW w:w="1244" w:type="dxa"/>
          </w:tcPr>
          <w:p w14:paraId="72499C49" w14:textId="77777777" w:rsidR="00973FCA" w:rsidRPr="003E75C4" w:rsidRDefault="00260621" w:rsidP="00973FCA">
            <w:pPr>
              <w:keepNext/>
              <w:keepLines/>
              <w:widowControl w:val="0"/>
              <w:jc w:val="center"/>
              <w:rPr>
                <w:sz w:val="20"/>
                <w:szCs w:val="20"/>
              </w:rPr>
            </w:pPr>
            <w:r>
              <w:rPr>
                <w:sz w:val="20"/>
                <w:szCs w:val="20"/>
              </w:rPr>
              <w:t>3</w:t>
            </w:r>
          </w:p>
        </w:tc>
      </w:tr>
      <w:tr w:rsidR="00973FCA" w14:paraId="6E2EDC97" w14:textId="77777777" w:rsidTr="003E75C4">
        <w:tc>
          <w:tcPr>
            <w:tcW w:w="5026" w:type="dxa"/>
            <w:tcBorders>
              <w:right w:val="single" w:sz="12" w:space="0" w:color="auto"/>
            </w:tcBorders>
          </w:tcPr>
          <w:p w14:paraId="790D6FF8" w14:textId="77777777" w:rsidR="00973FCA" w:rsidRPr="003E75C4" w:rsidRDefault="00973FCA" w:rsidP="00973FCA">
            <w:pPr>
              <w:keepNext/>
              <w:keepLines/>
              <w:widowControl w:val="0"/>
              <w:rPr>
                <w:b/>
                <w:sz w:val="20"/>
                <w:szCs w:val="20"/>
              </w:rPr>
            </w:pPr>
            <w:r w:rsidRPr="003E75C4">
              <w:rPr>
                <w:b/>
                <w:sz w:val="20"/>
                <w:szCs w:val="20"/>
              </w:rPr>
              <w:t>Fighting</w:t>
            </w:r>
          </w:p>
        </w:tc>
        <w:tc>
          <w:tcPr>
            <w:tcW w:w="1488" w:type="dxa"/>
          </w:tcPr>
          <w:p w14:paraId="138D6519" w14:textId="77777777" w:rsidR="00973FCA" w:rsidRPr="003E75C4" w:rsidRDefault="00973FCA" w:rsidP="00973FCA">
            <w:pPr>
              <w:keepNext/>
              <w:keepLines/>
              <w:widowControl w:val="0"/>
              <w:jc w:val="center"/>
              <w:rPr>
                <w:sz w:val="20"/>
                <w:szCs w:val="20"/>
              </w:rPr>
            </w:pPr>
            <w:r>
              <w:rPr>
                <w:sz w:val="20"/>
                <w:szCs w:val="20"/>
              </w:rPr>
              <w:t>2</w:t>
            </w:r>
          </w:p>
        </w:tc>
        <w:tc>
          <w:tcPr>
            <w:tcW w:w="1506" w:type="dxa"/>
          </w:tcPr>
          <w:p w14:paraId="326C280E" w14:textId="77777777" w:rsidR="00973FCA" w:rsidRPr="003E75C4" w:rsidRDefault="00973FCA" w:rsidP="00973FCA">
            <w:pPr>
              <w:keepNext/>
              <w:keepLines/>
              <w:widowControl w:val="0"/>
              <w:jc w:val="center"/>
              <w:rPr>
                <w:sz w:val="20"/>
                <w:szCs w:val="20"/>
              </w:rPr>
            </w:pPr>
            <w:r>
              <w:rPr>
                <w:sz w:val="20"/>
                <w:szCs w:val="20"/>
              </w:rPr>
              <w:t>4</w:t>
            </w:r>
          </w:p>
        </w:tc>
        <w:tc>
          <w:tcPr>
            <w:tcW w:w="1244" w:type="dxa"/>
          </w:tcPr>
          <w:p w14:paraId="7A496EDC" w14:textId="77777777" w:rsidR="00973FCA" w:rsidRPr="003E75C4" w:rsidRDefault="00260621" w:rsidP="00973FCA">
            <w:pPr>
              <w:keepNext/>
              <w:keepLines/>
              <w:widowControl w:val="0"/>
              <w:jc w:val="center"/>
              <w:rPr>
                <w:sz w:val="20"/>
                <w:szCs w:val="20"/>
              </w:rPr>
            </w:pPr>
            <w:r>
              <w:rPr>
                <w:sz w:val="20"/>
                <w:szCs w:val="20"/>
              </w:rPr>
              <w:t>6</w:t>
            </w:r>
          </w:p>
        </w:tc>
      </w:tr>
      <w:tr w:rsidR="00973FCA" w14:paraId="2BE1E819" w14:textId="77777777" w:rsidTr="003E75C4">
        <w:tc>
          <w:tcPr>
            <w:tcW w:w="5026" w:type="dxa"/>
            <w:tcBorders>
              <w:right w:val="single" w:sz="12" w:space="0" w:color="auto"/>
            </w:tcBorders>
          </w:tcPr>
          <w:p w14:paraId="16D171A3" w14:textId="77777777" w:rsidR="00973FCA" w:rsidRPr="003E75C4" w:rsidRDefault="00973FCA" w:rsidP="00973FCA">
            <w:pPr>
              <w:keepNext/>
              <w:keepLines/>
              <w:widowControl w:val="0"/>
              <w:rPr>
                <w:b/>
                <w:sz w:val="20"/>
                <w:szCs w:val="20"/>
              </w:rPr>
            </w:pPr>
            <w:r w:rsidRPr="003E75C4">
              <w:rPr>
                <w:b/>
                <w:sz w:val="20"/>
                <w:szCs w:val="20"/>
              </w:rPr>
              <w:t>Harassment</w:t>
            </w:r>
          </w:p>
        </w:tc>
        <w:tc>
          <w:tcPr>
            <w:tcW w:w="1488" w:type="dxa"/>
          </w:tcPr>
          <w:p w14:paraId="7C013987" w14:textId="77777777" w:rsidR="00973FCA" w:rsidRPr="003E75C4" w:rsidRDefault="00260621" w:rsidP="00973FCA">
            <w:pPr>
              <w:keepNext/>
              <w:keepLines/>
              <w:widowControl w:val="0"/>
              <w:jc w:val="center"/>
              <w:rPr>
                <w:sz w:val="20"/>
                <w:szCs w:val="20"/>
              </w:rPr>
            </w:pPr>
            <w:r>
              <w:rPr>
                <w:sz w:val="20"/>
                <w:szCs w:val="20"/>
              </w:rPr>
              <w:t>-</w:t>
            </w:r>
          </w:p>
        </w:tc>
        <w:tc>
          <w:tcPr>
            <w:tcW w:w="1506" w:type="dxa"/>
          </w:tcPr>
          <w:p w14:paraId="5608DC8A" w14:textId="77777777" w:rsidR="00973FCA" w:rsidRPr="003E75C4" w:rsidRDefault="00973FCA" w:rsidP="00973FCA">
            <w:pPr>
              <w:keepNext/>
              <w:keepLines/>
              <w:widowControl w:val="0"/>
              <w:jc w:val="center"/>
              <w:rPr>
                <w:sz w:val="20"/>
                <w:szCs w:val="20"/>
              </w:rPr>
            </w:pPr>
            <w:r>
              <w:rPr>
                <w:sz w:val="20"/>
                <w:szCs w:val="20"/>
              </w:rPr>
              <w:t>1</w:t>
            </w:r>
          </w:p>
        </w:tc>
        <w:tc>
          <w:tcPr>
            <w:tcW w:w="1244" w:type="dxa"/>
          </w:tcPr>
          <w:p w14:paraId="2D017493" w14:textId="77777777" w:rsidR="00973FCA" w:rsidRPr="003E75C4" w:rsidRDefault="00260621" w:rsidP="00973FCA">
            <w:pPr>
              <w:keepNext/>
              <w:keepLines/>
              <w:widowControl w:val="0"/>
              <w:jc w:val="center"/>
              <w:rPr>
                <w:sz w:val="20"/>
                <w:szCs w:val="20"/>
              </w:rPr>
            </w:pPr>
            <w:r>
              <w:rPr>
                <w:sz w:val="20"/>
                <w:szCs w:val="20"/>
              </w:rPr>
              <w:t>1</w:t>
            </w:r>
          </w:p>
        </w:tc>
      </w:tr>
      <w:tr w:rsidR="00973FCA" w14:paraId="4434ACF3" w14:textId="77777777" w:rsidTr="003E75C4">
        <w:tc>
          <w:tcPr>
            <w:tcW w:w="5026" w:type="dxa"/>
            <w:tcBorders>
              <w:right w:val="single" w:sz="12" w:space="0" w:color="auto"/>
            </w:tcBorders>
          </w:tcPr>
          <w:p w14:paraId="1491BF82" w14:textId="77777777" w:rsidR="00973FCA" w:rsidRPr="003E75C4" w:rsidRDefault="00973FCA" w:rsidP="00973FCA">
            <w:pPr>
              <w:keepNext/>
              <w:keepLines/>
              <w:widowControl w:val="0"/>
              <w:rPr>
                <w:b/>
                <w:sz w:val="20"/>
                <w:szCs w:val="20"/>
              </w:rPr>
            </w:pPr>
            <w:r w:rsidRPr="003E75C4">
              <w:rPr>
                <w:b/>
                <w:sz w:val="20"/>
                <w:szCs w:val="20"/>
              </w:rPr>
              <w:t>Illegal Drugs</w:t>
            </w:r>
          </w:p>
        </w:tc>
        <w:tc>
          <w:tcPr>
            <w:tcW w:w="1488" w:type="dxa"/>
          </w:tcPr>
          <w:p w14:paraId="366C8916" w14:textId="77777777" w:rsidR="00973FCA" w:rsidRPr="003E75C4" w:rsidRDefault="00973FCA" w:rsidP="00973FCA">
            <w:pPr>
              <w:keepNext/>
              <w:keepLines/>
              <w:widowControl w:val="0"/>
              <w:jc w:val="center"/>
              <w:rPr>
                <w:sz w:val="20"/>
                <w:szCs w:val="20"/>
              </w:rPr>
            </w:pPr>
            <w:r>
              <w:rPr>
                <w:sz w:val="20"/>
                <w:szCs w:val="20"/>
              </w:rPr>
              <w:t>1</w:t>
            </w:r>
          </w:p>
        </w:tc>
        <w:tc>
          <w:tcPr>
            <w:tcW w:w="1506" w:type="dxa"/>
          </w:tcPr>
          <w:p w14:paraId="7CD3E6EE" w14:textId="77777777" w:rsidR="00973FCA" w:rsidRPr="003E75C4" w:rsidRDefault="00260621" w:rsidP="00973FCA">
            <w:pPr>
              <w:keepNext/>
              <w:keepLines/>
              <w:widowControl w:val="0"/>
              <w:jc w:val="center"/>
              <w:rPr>
                <w:sz w:val="20"/>
                <w:szCs w:val="20"/>
              </w:rPr>
            </w:pPr>
            <w:r>
              <w:rPr>
                <w:sz w:val="20"/>
                <w:szCs w:val="20"/>
              </w:rPr>
              <w:t>-</w:t>
            </w:r>
          </w:p>
        </w:tc>
        <w:tc>
          <w:tcPr>
            <w:tcW w:w="1244" w:type="dxa"/>
          </w:tcPr>
          <w:p w14:paraId="684F45C6" w14:textId="77777777" w:rsidR="00973FCA" w:rsidRPr="003E75C4" w:rsidRDefault="00260621" w:rsidP="00973FCA">
            <w:pPr>
              <w:keepNext/>
              <w:keepLines/>
              <w:widowControl w:val="0"/>
              <w:jc w:val="center"/>
              <w:rPr>
                <w:sz w:val="20"/>
                <w:szCs w:val="20"/>
              </w:rPr>
            </w:pPr>
            <w:r>
              <w:rPr>
                <w:sz w:val="20"/>
                <w:szCs w:val="20"/>
              </w:rPr>
              <w:t>1</w:t>
            </w:r>
          </w:p>
        </w:tc>
      </w:tr>
      <w:tr w:rsidR="00973FCA" w14:paraId="55E791B0" w14:textId="77777777" w:rsidTr="003E75C4">
        <w:tc>
          <w:tcPr>
            <w:tcW w:w="5026" w:type="dxa"/>
            <w:tcBorders>
              <w:right w:val="single" w:sz="12" w:space="0" w:color="auto"/>
            </w:tcBorders>
          </w:tcPr>
          <w:p w14:paraId="33DBAEF5" w14:textId="77777777" w:rsidR="00973FCA" w:rsidRPr="003E75C4" w:rsidRDefault="00973FCA" w:rsidP="00973FCA">
            <w:pPr>
              <w:keepNext/>
              <w:keepLines/>
              <w:widowControl w:val="0"/>
              <w:rPr>
                <w:b/>
                <w:sz w:val="20"/>
                <w:szCs w:val="20"/>
              </w:rPr>
            </w:pPr>
            <w:r w:rsidRPr="003E75C4">
              <w:rPr>
                <w:b/>
                <w:sz w:val="20"/>
                <w:szCs w:val="20"/>
              </w:rPr>
              <w:t>Other</w:t>
            </w:r>
          </w:p>
        </w:tc>
        <w:tc>
          <w:tcPr>
            <w:tcW w:w="1488" w:type="dxa"/>
          </w:tcPr>
          <w:p w14:paraId="0DD3CE30" w14:textId="77777777" w:rsidR="00973FCA" w:rsidRPr="003E75C4" w:rsidRDefault="00260621" w:rsidP="00973FCA">
            <w:pPr>
              <w:keepNext/>
              <w:keepLines/>
              <w:widowControl w:val="0"/>
              <w:jc w:val="center"/>
              <w:rPr>
                <w:sz w:val="20"/>
                <w:szCs w:val="20"/>
              </w:rPr>
            </w:pPr>
            <w:r>
              <w:rPr>
                <w:sz w:val="20"/>
                <w:szCs w:val="20"/>
              </w:rPr>
              <w:t>-</w:t>
            </w:r>
          </w:p>
        </w:tc>
        <w:tc>
          <w:tcPr>
            <w:tcW w:w="1506" w:type="dxa"/>
          </w:tcPr>
          <w:p w14:paraId="1199D178" w14:textId="77777777" w:rsidR="00973FCA" w:rsidRPr="003E75C4" w:rsidRDefault="00260621" w:rsidP="00973FCA">
            <w:pPr>
              <w:keepNext/>
              <w:keepLines/>
              <w:widowControl w:val="0"/>
              <w:jc w:val="center"/>
              <w:rPr>
                <w:sz w:val="20"/>
                <w:szCs w:val="20"/>
              </w:rPr>
            </w:pPr>
            <w:r>
              <w:rPr>
                <w:sz w:val="20"/>
                <w:szCs w:val="20"/>
              </w:rPr>
              <w:t>-</w:t>
            </w:r>
          </w:p>
        </w:tc>
        <w:tc>
          <w:tcPr>
            <w:tcW w:w="1244" w:type="dxa"/>
          </w:tcPr>
          <w:p w14:paraId="5505ADC0" w14:textId="77777777" w:rsidR="00973FCA" w:rsidRPr="003E75C4" w:rsidRDefault="00260621" w:rsidP="00973FCA">
            <w:pPr>
              <w:keepNext/>
              <w:keepLines/>
              <w:widowControl w:val="0"/>
              <w:jc w:val="center"/>
              <w:rPr>
                <w:sz w:val="20"/>
                <w:szCs w:val="20"/>
              </w:rPr>
            </w:pPr>
            <w:r>
              <w:rPr>
                <w:sz w:val="20"/>
                <w:szCs w:val="20"/>
              </w:rPr>
              <w:t>-</w:t>
            </w:r>
          </w:p>
        </w:tc>
      </w:tr>
      <w:tr w:rsidR="00973FCA" w14:paraId="6CA90A74" w14:textId="77777777" w:rsidTr="003E75C4">
        <w:tc>
          <w:tcPr>
            <w:tcW w:w="5026" w:type="dxa"/>
            <w:tcBorders>
              <w:right w:val="single" w:sz="12" w:space="0" w:color="auto"/>
            </w:tcBorders>
          </w:tcPr>
          <w:p w14:paraId="2FCCFF34" w14:textId="77777777" w:rsidR="00973FCA" w:rsidRPr="003E75C4" w:rsidRDefault="00973FCA" w:rsidP="00973FCA">
            <w:pPr>
              <w:keepNext/>
              <w:keepLines/>
              <w:widowControl w:val="0"/>
              <w:rPr>
                <w:b/>
                <w:sz w:val="20"/>
                <w:szCs w:val="20"/>
              </w:rPr>
            </w:pPr>
            <w:r w:rsidRPr="003E75C4">
              <w:rPr>
                <w:b/>
                <w:sz w:val="20"/>
                <w:szCs w:val="20"/>
              </w:rPr>
              <w:t>Theft</w:t>
            </w:r>
          </w:p>
        </w:tc>
        <w:tc>
          <w:tcPr>
            <w:tcW w:w="1488" w:type="dxa"/>
          </w:tcPr>
          <w:p w14:paraId="666747CD" w14:textId="77777777" w:rsidR="00973FCA" w:rsidRPr="003E75C4" w:rsidRDefault="00260621" w:rsidP="00973FCA">
            <w:pPr>
              <w:keepNext/>
              <w:keepLines/>
              <w:widowControl w:val="0"/>
              <w:jc w:val="center"/>
              <w:rPr>
                <w:sz w:val="20"/>
                <w:szCs w:val="20"/>
              </w:rPr>
            </w:pPr>
            <w:r>
              <w:rPr>
                <w:sz w:val="20"/>
                <w:szCs w:val="20"/>
              </w:rPr>
              <w:t>-</w:t>
            </w:r>
          </w:p>
        </w:tc>
        <w:tc>
          <w:tcPr>
            <w:tcW w:w="1506" w:type="dxa"/>
          </w:tcPr>
          <w:p w14:paraId="233A827A" w14:textId="77777777" w:rsidR="00973FCA" w:rsidRPr="003E75C4" w:rsidRDefault="00260621" w:rsidP="00973FCA">
            <w:pPr>
              <w:keepNext/>
              <w:keepLines/>
              <w:widowControl w:val="0"/>
              <w:jc w:val="center"/>
              <w:rPr>
                <w:sz w:val="20"/>
                <w:szCs w:val="20"/>
              </w:rPr>
            </w:pPr>
            <w:r>
              <w:rPr>
                <w:sz w:val="20"/>
                <w:szCs w:val="20"/>
              </w:rPr>
              <w:t>-</w:t>
            </w:r>
          </w:p>
        </w:tc>
        <w:tc>
          <w:tcPr>
            <w:tcW w:w="1244" w:type="dxa"/>
          </w:tcPr>
          <w:p w14:paraId="16AC5797" w14:textId="77777777" w:rsidR="00973FCA" w:rsidRPr="003E75C4" w:rsidRDefault="00260621" w:rsidP="00973FCA">
            <w:pPr>
              <w:keepNext/>
              <w:keepLines/>
              <w:widowControl w:val="0"/>
              <w:jc w:val="center"/>
              <w:rPr>
                <w:sz w:val="20"/>
                <w:szCs w:val="20"/>
              </w:rPr>
            </w:pPr>
            <w:r>
              <w:rPr>
                <w:sz w:val="20"/>
                <w:szCs w:val="20"/>
              </w:rPr>
              <w:t>-</w:t>
            </w:r>
          </w:p>
        </w:tc>
      </w:tr>
      <w:tr w:rsidR="00973FCA" w14:paraId="26E48ED4" w14:textId="77777777" w:rsidTr="003E75C4">
        <w:tc>
          <w:tcPr>
            <w:tcW w:w="5026" w:type="dxa"/>
            <w:tcBorders>
              <w:right w:val="single" w:sz="12" w:space="0" w:color="auto"/>
            </w:tcBorders>
          </w:tcPr>
          <w:p w14:paraId="2C02F2BC" w14:textId="77777777" w:rsidR="00973FCA" w:rsidRPr="003E75C4" w:rsidRDefault="00973FCA" w:rsidP="00973FCA">
            <w:pPr>
              <w:keepNext/>
              <w:keepLines/>
              <w:widowControl w:val="0"/>
              <w:rPr>
                <w:b/>
                <w:sz w:val="20"/>
                <w:szCs w:val="20"/>
              </w:rPr>
            </w:pPr>
            <w:r w:rsidRPr="003E75C4">
              <w:rPr>
                <w:b/>
                <w:sz w:val="20"/>
                <w:szCs w:val="20"/>
              </w:rPr>
              <w:t>Threat/Intimidation</w:t>
            </w:r>
          </w:p>
        </w:tc>
        <w:tc>
          <w:tcPr>
            <w:tcW w:w="1488" w:type="dxa"/>
          </w:tcPr>
          <w:p w14:paraId="0826F409" w14:textId="77777777" w:rsidR="00973FCA" w:rsidRPr="003E75C4" w:rsidRDefault="00260621" w:rsidP="00973FCA">
            <w:pPr>
              <w:keepNext/>
              <w:keepLines/>
              <w:widowControl w:val="0"/>
              <w:jc w:val="center"/>
              <w:rPr>
                <w:sz w:val="20"/>
                <w:szCs w:val="20"/>
              </w:rPr>
            </w:pPr>
            <w:r>
              <w:rPr>
                <w:sz w:val="20"/>
                <w:szCs w:val="20"/>
              </w:rPr>
              <w:t>-</w:t>
            </w:r>
          </w:p>
        </w:tc>
        <w:tc>
          <w:tcPr>
            <w:tcW w:w="1506" w:type="dxa"/>
          </w:tcPr>
          <w:p w14:paraId="596CB9A9" w14:textId="77777777" w:rsidR="00973FCA" w:rsidRPr="003E75C4" w:rsidRDefault="00260621" w:rsidP="00973FCA">
            <w:pPr>
              <w:keepNext/>
              <w:keepLines/>
              <w:widowControl w:val="0"/>
              <w:jc w:val="center"/>
              <w:rPr>
                <w:sz w:val="20"/>
                <w:szCs w:val="20"/>
              </w:rPr>
            </w:pPr>
            <w:r>
              <w:rPr>
                <w:sz w:val="20"/>
                <w:szCs w:val="20"/>
              </w:rPr>
              <w:t>-</w:t>
            </w:r>
          </w:p>
        </w:tc>
        <w:tc>
          <w:tcPr>
            <w:tcW w:w="1244" w:type="dxa"/>
          </w:tcPr>
          <w:p w14:paraId="3B1B71AB" w14:textId="77777777" w:rsidR="00973FCA" w:rsidRPr="003E75C4" w:rsidRDefault="00260621" w:rsidP="00973FCA">
            <w:pPr>
              <w:keepNext/>
              <w:keepLines/>
              <w:widowControl w:val="0"/>
              <w:jc w:val="center"/>
              <w:rPr>
                <w:sz w:val="20"/>
                <w:szCs w:val="20"/>
              </w:rPr>
            </w:pPr>
            <w:r>
              <w:rPr>
                <w:sz w:val="20"/>
                <w:szCs w:val="20"/>
              </w:rPr>
              <w:t>-</w:t>
            </w:r>
          </w:p>
        </w:tc>
      </w:tr>
      <w:tr w:rsidR="00973FCA" w14:paraId="152EFFED" w14:textId="77777777" w:rsidTr="003E75C4">
        <w:tc>
          <w:tcPr>
            <w:tcW w:w="5026" w:type="dxa"/>
            <w:tcBorders>
              <w:right w:val="single" w:sz="12" w:space="0" w:color="auto"/>
            </w:tcBorders>
          </w:tcPr>
          <w:p w14:paraId="29482F76" w14:textId="77777777" w:rsidR="00973FCA" w:rsidRPr="003E75C4" w:rsidRDefault="00973FCA" w:rsidP="00973FCA">
            <w:pPr>
              <w:keepNext/>
              <w:keepLines/>
              <w:widowControl w:val="0"/>
              <w:rPr>
                <w:b/>
                <w:sz w:val="20"/>
                <w:szCs w:val="20"/>
              </w:rPr>
            </w:pPr>
            <w:r w:rsidRPr="003E75C4">
              <w:rPr>
                <w:b/>
                <w:sz w:val="20"/>
                <w:szCs w:val="20"/>
              </w:rPr>
              <w:t>Tobacco</w:t>
            </w:r>
          </w:p>
        </w:tc>
        <w:tc>
          <w:tcPr>
            <w:tcW w:w="1488" w:type="dxa"/>
          </w:tcPr>
          <w:p w14:paraId="5151908B" w14:textId="77777777" w:rsidR="00973FCA" w:rsidRPr="003E75C4" w:rsidRDefault="00973FCA" w:rsidP="00973FCA">
            <w:pPr>
              <w:keepNext/>
              <w:keepLines/>
              <w:widowControl w:val="0"/>
              <w:jc w:val="center"/>
              <w:rPr>
                <w:sz w:val="20"/>
                <w:szCs w:val="20"/>
              </w:rPr>
            </w:pPr>
            <w:r>
              <w:rPr>
                <w:sz w:val="20"/>
                <w:szCs w:val="20"/>
              </w:rPr>
              <w:t>1</w:t>
            </w:r>
          </w:p>
        </w:tc>
        <w:tc>
          <w:tcPr>
            <w:tcW w:w="1506" w:type="dxa"/>
          </w:tcPr>
          <w:p w14:paraId="4122F3B2" w14:textId="77777777" w:rsidR="00973FCA" w:rsidRPr="003E75C4" w:rsidRDefault="00260621" w:rsidP="00973FCA">
            <w:pPr>
              <w:keepNext/>
              <w:keepLines/>
              <w:widowControl w:val="0"/>
              <w:jc w:val="center"/>
              <w:rPr>
                <w:sz w:val="20"/>
                <w:szCs w:val="20"/>
              </w:rPr>
            </w:pPr>
            <w:r>
              <w:rPr>
                <w:sz w:val="20"/>
                <w:szCs w:val="20"/>
              </w:rPr>
              <w:t>-</w:t>
            </w:r>
          </w:p>
        </w:tc>
        <w:tc>
          <w:tcPr>
            <w:tcW w:w="1244" w:type="dxa"/>
          </w:tcPr>
          <w:p w14:paraId="74EBCD47" w14:textId="77777777" w:rsidR="00973FCA" w:rsidRPr="003E75C4" w:rsidRDefault="00260621" w:rsidP="00973FCA">
            <w:pPr>
              <w:keepNext/>
              <w:keepLines/>
              <w:widowControl w:val="0"/>
              <w:jc w:val="center"/>
              <w:rPr>
                <w:sz w:val="20"/>
                <w:szCs w:val="20"/>
              </w:rPr>
            </w:pPr>
            <w:r>
              <w:rPr>
                <w:sz w:val="20"/>
                <w:szCs w:val="20"/>
              </w:rPr>
              <w:t>1</w:t>
            </w:r>
          </w:p>
        </w:tc>
      </w:tr>
      <w:tr w:rsidR="00973FCA" w14:paraId="533A80BF" w14:textId="77777777" w:rsidTr="003E75C4">
        <w:tc>
          <w:tcPr>
            <w:tcW w:w="5026" w:type="dxa"/>
            <w:tcBorders>
              <w:right w:val="single" w:sz="12" w:space="0" w:color="auto"/>
            </w:tcBorders>
          </w:tcPr>
          <w:p w14:paraId="471CE690" w14:textId="77777777" w:rsidR="00973FCA" w:rsidRPr="003E75C4" w:rsidRDefault="00973FCA" w:rsidP="00973FCA">
            <w:pPr>
              <w:keepNext/>
              <w:keepLines/>
              <w:widowControl w:val="0"/>
              <w:rPr>
                <w:b/>
                <w:sz w:val="20"/>
                <w:szCs w:val="20"/>
              </w:rPr>
            </w:pPr>
            <w:r w:rsidRPr="003E75C4">
              <w:rPr>
                <w:b/>
                <w:sz w:val="20"/>
                <w:szCs w:val="20"/>
              </w:rPr>
              <w:t>Vandalism/Property Related</w:t>
            </w:r>
          </w:p>
        </w:tc>
        <w:tc>
          <w:tcPr>
            <w:tcW w:w="1488" w:type="dxa"/>
          </w:tcPr>
          <w:p w14:paraId="3AC5F662" w14:textId="77777777" w:rsidR="00973FCA" w:rsidRPr="003E75C4" w:rsidRDefault="00260621" w:rsidP="00973FCA">
            <w:pPr>
              <w:keepNext/>
              <w:keepLines/>
              <w:widowControl w:val="0"/>
              <w:jc w:val="center"/>
              <w:rPr>
                <w:sz w:val="20"/>
                <w:szCs w:val="20"/>
              </w:rPr>
            </w:pPr>
            <w:r>
              <w:rPr>
                <w:sz w:val="20"/>
                <w:szCs w:val="20"/>
              </w:rPr>
              <w:t>-</w:t>
            </w:r>
          </w:p>
        </w:tc>
        <w:tc>
          <w:tcPr>
            <w:tcW w:w="1506" w:type="dxa"/>
          </w:tcPr>
          <w:p w14:paraId="5789DFCC" w14:textId="77777777" w:rsidR="00973FCA" w:rsidRPr="003E75C4" w:rsidRDefault="00260621" w:rsidP="00973FCA">
            <w:pPr>
              <w:keepNext/>
              <w:keepLines/>
              <w:widowControl w:val="0"/>
              <w:jc w:val="center"/>
              <w:rPr>
                <w:sz w:val="20"/>
                <w:szCs w:val="20"/>
              </w:rPr>
            </w:pPr>
            <w:r>
              <w:rPr>
                <w:sz w:val="20"/>
                <w:szCs w:val="20"/>
              </w:rPr>
              <w:t>-</w:t>
            </w:r>
          </w:p>
        </w:tc>
        <w:tc>
          <w:tcPr>
            <w:tcW w:w="1244" w:type="dxa"/>
          </w:tcPr>
          <w:p w14:paraId="5F5B78EA" w14:textId="77777777" w:rsidR="00973FCA" w:rsidRPr="003E75C4" w:rsidRDefault="00260621" w:rsidP="00973FCA">
            <w:pPr>
              <w:keepNext/>
              <w:keepLines/>
              <w:widowControl w:val="0"/>
              <w:jc w:val="center"/>
              <w:rPr>
                <w:sz w:val="20"/>
                <w:szCs w:val="20"/>
              </w:rPr>
            </w:pPr>
            <w:r>
              <w:rPr>
                <w:sz w:val="20"/>
                <w:szCs w:val="20"/>
              </w:rPr>
              <w:t>-</w:t>
            </w:r>
          </w:p>
        </w:tc>
      </w:tr>
      <w:tr w:rsidR="00973FCA" w14:paraId="7FED2284" w14:textId="77777777" w:rsidTr="003E75C4">
        <w:tc>
          <w:tcPr>
            <w:tcW w:w="5026" w:type="dxa"/>
            <w:tcBorders>
              <w:right w:val="single" w:sz="12" w:space="0" w:color="auto"/>
            </w:tcBorders>
          </w:tcPr>
          <w:p w14:paraId="066A1421" w14:textId="77777777" w:rsidR="00973FCA" w:rsidRPr="003E75C4" w:rsidRDefault="00973FCA" w:rsidP="00973FCA">
            <w:pPr>
              <w:keepNext/>
              <w:keepLines/>
              <w:widowControl w:val="0"/>
              <w:rPr>
                <w:b/>
                <w:sz w:val="20"/>
                <w:szCs w:val="20"/>
              </w:rPr>
            </w:pPr>
            <w:r w:rsidRPr="003E75C4">
              <w:rPr>
                <w:b/>
                <w:sz w:val="20"/>
                <w:szCs w:val="20"/>
              </w:rPr>
              <w:t>Verbal Abuse</w:t>
            </w:r>
          </w:p>
        </w:tc>
        <w:tc>
          <w:tcPr>
            <w:tcW w:w="1488" w:type="dxa"/>
          </w:tcPr>
          <w:p w14:paraId="2E92E951" w14:textId="77777777" w:rsidR="00973FCA" w:rsidRPr="003E75C4" w:rsidRDefault="00973FCA" w:rsidP="00973FCA">
            <w:pPr>
              <w:keepNext/>
              <w:keepLines/>
              <w:widowControl w:val="0"/>
              <w:jc w:val="center"/>
              <w:rPr>
                <w:sz w:val="20"/>
                <w:szCs w:val="20"/>
              </w:rPr>
            </w:pPr>
            <w:r>
              <w:rPr>
                <w:sz w:val="20"/>
                <w:szCs w:val="20"/>
              </w:rPr>
              <w:t>1</w:t>
            </w:r>
          </w:p>
        </w:tc>
        <w:tc>
          <w:tcPr>
            <w:tcW w:w="1506" w:type="dxa"/>
          </w:tcPr>
          <w:p w14:paraId="550D8C29" w14:textId="77777777" w:rsidR="00973FCA" w:rsidRPr="003E75C4" w:rsidRDefault="00260621" w:rsidP="00973FCA">
            <w:pPr>
              <w:keepNext/>
              <w:keepLines/>
              <w:widowControl w:val="0"/>
              <w:jc w:val="center"/>
              <w:rPr>
                <w:sz w:val="20"/>
                <w:szCs w:val="20"/>
              </w:rPr>
            </w:pPr>
            <w:r>
              <w:rPr>
                <w:sz w:val="20"/>
                <w:szCs w:val="20"/>
              </w:rPr>
              <w:t>-</w:t>
            </w:r>
          </w:p>
        </w:tc>
        <w:tc>
          <w:tcPr>
            <w:tcW w:w="1244" w:type="dxa"/>
          </w:tcPr>
          <w:p w14:paraId="03C6E288" w14:textId="77777777" w:rsidR="00973FCA" w:rsidRPr="003E75C4" w:rsidRDefault="00260621" w:rsidP="00973FCA">
            <w:pPr>
              <w:keepNext/>
              <w:keepLines/>
              <w:widowControl w:val="0"/>
              <w:jc w:val="center"/>
              <w:rPr>
                <w:sz w:val="20"/>
                <w:szCs w:val="20"/>
              </w:rPr>
            </w:pPr>
            <w:r>
              <w:rPr>
                <w:sz w:val="20"/>
                <w:szCs w:val="20"/>
              </w:rPr>
              <w:t>1</w:t>
            </w:r>
          </w:p>
        </w:tc>
      </w:tr>
      <w:tr w:rsidR="00973FCA" w14:paraId="135D84E0" w14:textId="77777777" w:rsidTr="003E75C4">
        <w:tc>
          <w:tcPr>
            <w:tcW w:w="5026" w:type="dxa"/>
            <w:tcBorders>
              <w:bottom w:val="single" w:sz="12" w:space="0" w:color="auto"/>
              <w:right w:val="single" w:sz="12" w:space="0" w:color="auto"/>
            </w:tcBorders>
          </w:tcPr>
          <w:p w14:paraId="47521B1D" w14:textId="77777777" w:rsidR="00973FCA" w:rsidRPr="003E75C4" w:rsidRDefault="00973FCA" w:rsidP="00973FCA">
            <w:pPr>
              <w:keepNext/>
              <w:keepLines/>
              <w:widowControl w:val="0"/>
              <w:rPr>
                <w:b/>
                <w:sz w:val="20"/>
                <w:szCs w:val="20"/>
              </w:rPr>
            </w:pPr>
            <w:r w:rsidRPr="003E75C4">
              <w:rPr>
                <w:b/>
                <w:sz w:val="20"/>
                <w:szCs w:val="20"/>
              </w:rPr>
              <w:t>Weapon</w:t>
            </w:r>
          </w:p>
        </w:tc>
        <w:tc>
          <w:tcPr>
            <w:tcW w:w="1488" w:type="dxa"/>
            <w:tcBorders>
              <w:bottom w:val="single" w:sz="12" w:space="0" w:color="auto"/>
            </w:tcBorders>
          </w:tcPr>
          <w:p w14:paraId="33E6F670" w14:textId="77777777" w:rsidR="00973FCA" w:rsidRPr="003E75C4" w:rsidRDefault="00260621" w:rsidP="00973FCA">
            <w:pPr>
              <w:keepNext/>
              <w:keepLines/>
              <w:widowControl w:val="0"/>
              <w:jc w:val="center"/>
              <w:rPr>
                <w:sz w:val="20"/>
                <w:szCs w:val="20"/>
              </w:rPr>
            </w:pPr>
            <w:r>
              <w:rPr>
                <w:sz w:val="20"/>
                <w:szCs w:val="20"/>
              </w:rPr>
              <w:t>-</w:t>
            </w:r>
          </w:p>
        </w:tc>
        <w:tc>
          <w:tcPr>
            <w:tcW w:w="1506" w:type="dxa"/>
            <w:tcBorders>
              <w:bottom w:val="single" w:sz="12" w:space="0" w:color="auto"/>
            </w:tcBorders>
          </w:tcPr>
          <w:p w14:paraId="3E88E46E" w14:textId="77777777" w:rsidR="00973FCA" w:rsidRPr="003E75C4" w:rsidRDefault="00973FCA" w:rsidP="00973FCA">
            <w:pPr>
              <w:keepNext/>
              <w:keepLines/>
              <w:widowControl w:val="0"/>
              <w:jc w:val="center"/>
              <w:rPr>
                <w:sz w:val="20"/>
                <w:szCs w:val="20"/>
              </w:rPr>
            </w:pPr>
            <w:r>
              <w:rPr>
                <w:sz w:val="20"/>
                <w:szCs w:val="20"/>
              </w:rPr>
              <w:t>1</w:t>
            </w:r>
          </w:p>
        </w:tc>
        <w:tc>
          <w:tcPr>
            <w:tcW w:w="1244" w:type="dxa"/>
            <w:tcBorders>
              <w:bottom w:val="single" w:sz="12" w:space="0" w:color="auto"/>
            </w:tcBorders>
          </w:tcPr>
          <w:p w14:paraId="24B01D37" w14:textId="77777777" w:rsidR="00973FCA" w:rsidRPr="003E75C4" w:rsidRDefault="00260621" w:rsidP="00973FCA">
            <w:pPr>
              <w:keepNext/>
              <w:keepLines/>
              <w:widowControl w:val="0"/>
              <w:jc w:val="center"/>
              <w:rPr>
                <w:sz w:val="20"/>
                <w:szCs w:val="20"/>
              </w:rPr>
            </w:pPr>
            <w:r>
              <w:rPr>
                <w:sz w:val="20"/>
                <w:szCs w:val="20"/>
              </w:rPr>
              <w:t>1</w:t>
            </w:r>
          </w:p>
        </w:tc>
      </w:tr>
      <w:tr w:rsidR="00973FCA" w14:paraId="30E09378" w14:textId="77777777" w:rsidTr="003E75C4">
        <w:tc>
          <w:tcPr>
            <w:tcW w:w="5026" w:type="dxa"/>
            <w:tcBorders>
              <w:top w:val="single" w:sz="12" w:space="0" w:color="auto"/>
              <w:bottom w:val="single" w:sz="6" w:space="0" w:color="auto"/>
              <w:right w:val="single" w:sz="12" w:space="0" w:color="auto"/>
            </w:tcBorders>
          </w:tcPr>
          <w:p w14:paraId="05BF3A34" w14:textId="77777777" w:rsidR="00973FCA" w:rsidRPr="003E75C4" w:rsidRDefault="00973FCA" w:rsidP="00973FCA">
            <w:pPr>
              <w:keepNext/>
              <w:keepLines/>
              <w:widowControl w:val="0"/>
              <w:rPr>
                <w:b/>
                <w:sz w:val="20"/>
                <w:szCs w:val="20"/>
              </w:rPr>
            </w:pPr>
            <w:r w:rsidRPr="003E75C4">
              <w:rPr>
                <w:b/>
                <w:sz w:val="20"/>
                <w:szCs w:val="20"/>
              </w:rPr>
              <w:t>Total</w:t>
            </w:r>
          </w:p>
        </w:tc>
        <w:tc>
          <w:tcPr>
            <w:tcW w:w="1488" w:type="dxa"/>
            <w:tcBorders>
              <w:top w:val="single" w:sz="12" w:space="0" w:color="auto"/>
              <w:bottom w:val="single" w:sz="6" w:space="0" w:color="auto"/>
            </w:tcBorders>
          </w:tcPr>
          <w:p w14:paraId="1428928B" w14:textId="77777777" w:rsidR="00973FCA" w:rsidRPr="003E75C4" w:rsidRDefault="00973FCA" w:rsidP="00973FCA">
            <w:pPr>
              <w:keepNext/>
              <w:keepLines/>
              <w:widowControl w:val="0"/>
              <w:jc w:val="center"/>
              <w:rPr>
                <w:sz w:val="20"/>
                <w:szCs w:val="20"/>
              </w:rPr>
            </w:pPr>
            <w:r>
              <w:rPr>
                <w:sz w:val="20"/>
                <w:szCs w:val="20"/>
              </w:rPr>
              <w:t>7</w:t>
            </w:r>
          </w:p>
        </w:tc>
        <w:tc>
          <w:tcPr>
            <w:tcW w:w="1506" w:type="dxa"/>
            <w:tcBorders>
              <w:top w:val="single" w:sz="12" w:space="0" w:color="auto"/>
              <w:bottom w:val="single" w:sz="6" w:space="0" w:color="auto"/>
            </w:tcBorders>
          </w:tcPr>
          <w:p w14:paraId="738A9411" w14:textId="77777777" w:rsidR="00973FCA" w:rsidRPr="003E75C4" w:rsidRDefault="00973FCA" w:rsidP="00973FCA">
            <w:pPr>
              <w:keepNext/>
              <w:keepLines/>
              <w:widowControl w:val="0"/>
              <w:jc w:val="center"/>
              <w:rPr>
                <w:sz w:val="20"/>
                <w:szCs w:val="20"/>
              </w:rPr>
            </w:pPr>
            <w:r>
              <w:rPr>
                <w:sz w:val="20"/>
                <w:szCs w:val="20"/>
              </w:rPr>
              <w:t>9</w:t>
            </w:r>
          </w:p>
        </w:tc>
        <w:tc>
          <w:tcPr>
            <w:tcW w:w="1244" w:type="dxa"/>
            <w:tcBorders>
              <w:top w:val="single" w:sz="12" w:space="0" w:color="auto"/>
              <w:bottom w:val="single" w:sz="6" w:space="0" w:color="auto"/>
            </w:tcBorders>
          </w:tcPr>
          <w:p w14:paraId="265F4B82" w14:textId="77777777" w:rsidR="00973FCA" w:rsidRPr="003E75C4" w:rsidRDefault="00973FCA" w:rsidP="00973FCA">
            <w:pPr>
              <w:keepNext/>
              <w:keepLines/>
              <w:widowControl w:val="0"/>
              <w:jc w:val="center"/>
              <w:rPr>
                <w:sz w:val="20"/>
                <w:szCs w:val="20"/>
              </w:rPr>
            </w:pPr>
            <w:r>
              <w:rPr>
                <w:sz w:val="20"/>
                <w:szCs w:val="20"/>
              </w:rPr>
              <w:t>16</w:t>
            </w:r>
          </w:p>
        </w:tc>
      </w:tr>
      <w:tr w:rsidR="00973FCA" w14:paraId="3B5D6D91" w14:textId="77777777" w:rsidTr="003E75C4">
        <w:tc>
          <w:tcPr>
            <w:tcW w:w="5026" w:type="dxa"/>
            <w:tcBorders>
              <w:top w:val="single" w:sz="6" w:space="0" w:color="auto"/>
              <w:bottom w:val="single" w:sz="12" w:space="0" w:color="auto"/>
              <w:right w:val="single" w:sz="12" w:space="0" w:color="auto"/>
            </w:tcBorders>
          </w:tcPr>
          <w:p w14:paraId="328622E2" w14:textId="77777777" w:rsidR="00973FCA" w:rsidRPr="00586947" w:rsidRDefault="00973FCA" w:rsidP="00973FCA">
            <w:pPr>
              <w:keepNext/>
              <w:keepLines/>
              <w:widowControl w:val="0"/>
              <w:rPr>
                <w:b/>
                <w:sz w:val="20"/>
                <w:szCs w:val="20"/>
              </w:rPr>
            </w:pPr>
            <w:r w:rsidRPr="00586947">
              <w:rPr>
                <w:b/>
                <w:sz w:val="20"/>
                <w:szCs w:val="20"/>
              </w:rPr>
              <w:t>Total WPS K-12 Enrollment SY21 MDE Data File</w:t>
            </w:r>
          </w:p>
        </w:tc>
        <w:tc>
          <w:tcPr>
            <w:tcW w:w="1488" w:type="dxa"/>
            <w:tcBorders>
              <w:top w:val="single" w:sz="6" w:space="0" w:color="auto"/>
              <w:bottom w:val="single" w:sz="12" w:space="0" w:color="auto"/>
            </w:tcBorders>
          </w:tcPr>
          <w:p w14:paraId="5EF50C18" w14:textId="77777777" w:rsidR="00973FCA" w:rsidRPr="003E75C4" w:rsidRDefault="00973FCA" w:rsidP="00973FCA">
            <w:pPr>
              <w:keepNext/>
              <w:keepLines/>
              <w:widowControl w:val="0"/>
              <w:jc w:val="center"/>
              <w:rPr>
                <w:sz w:val="20"/>
                <w:szCs w:val="20"/>
              </w:rPr>
            </w:pPr>
            <w:r>
              <w:rPr>
                <w:sz w:val="20"/>
                <w:szCs w:val="20"/>
              </w:rPr>
              <w:t>1,058</w:t>
            </w:r>
          </w:p>
        </w:tc>
        <w:tc>
          <w:tcPr>
            <w:tcW w:w="1506" w:type="dxa"/>
            <w:tcBorders>
              <w:top w:val="single" w:sz="6" w:space="0" w:color="auto"/>
              <w:bottom w:val="single" w:sz="12" w:space="0" w:color="auto"/>
            </w:tcBorders>
          </w:tcPr>
          <w:p w14:paraId="79DDE64F" w14:textId="77777777" w:rsidR="00973FCA" w:rsidRPr="003E75C4" w:rsidRDefault="00973FCA" w:rsidP="00973FCA">
            <w:pPr>
              <w:keepNext/>
              <w:keepLines/>
              <w:widowControl w:val="0"/>
              <w:jc w:val="center"/>
              <w:rPr>
                <w:sz w:val="20"/>
                <w:szCs w:val="20"/>
              </w:rPr>
            </w:pPr>
            <w:r>
              <w:rPr>
                <w:sz w:val="20"/>
                <w:szCs w:val="20"/>
              </w:rPr>
              <w:t>10,812</w:t>
            </w:r>
          </w:p>
        </w:tc>
        <w:tc>
          <w:tcPr>
            <w:tcW w:w="1244" w:type="dxa"/>
            <w:tcBorders>
              <w:top w:val="single" w:sz="6" w:space="0" w:color="auto"/>
              <w:bottom w:val="single" w:sz="12" w:space="0" w:color="auto"/>
            </w:tcBorders>
          </w:tcPr>
          <w:p w14:paraId="50D94CA0" w14:textId="77777777" w:rsidR="00973FCA" w:rsidRPr="003E75C4" w:rsidRDefault="00973FCA" w:rsidP="00973FCA">
            <w:pPr>
              <w:keepNext/>
              <w:keepLines/>
              <w:widowControl w:val="0"/>
              <w:jc w:val="center"/>
              <w:rPr>
                <w:sz w:val="20"/>
                <w:szCs w:val="20"/>
              </w:rPr>
            </w:pPr>
            <w:r>
              <w:rPr>
                <w:sz w:val="20"/>
                <w:szCs w:val="20"/>
              </w:rPr>
              <w:t>11,870</w:t>
            </w:r>
          </w:p>
        </w:tc>
      </w:tr>
      <w:tr w:rsidR="00973FCA" w:rsidRPr="007C4A97" w14:paraId="352FAF48" w14:textId="77777777" w:rsidTr="003E75C4">
        <w:tc>
          <w:tcPr>
            <w:tcW w:w="5026" w:type="dxa"/>
            <w:tcBorders>
              <w:top w:val="single" w:sz="12" w:space="0" w:color="auto"/>
              <w:bottom w:val="single" w:sz="12" w:space="0" w:color="auto"/>
              <w:right w:val="single" w:sz="12" w:space="0" w:color="auto"/>
            </w:tcBorders>
          </w:tcPr>
          <w:p w14:paraId="0A412C8B" w14:textId="77777777" w:rsidR="00973FCA" w:rsidRPr="003E75C4" w:rsidRDefault="00973FCA" w:rsidP="00973FCA">
            <w:pPr>
              <w:keepNext/>
              <w:keepLines/>
              <w:widowControl w:val="0"/>
              <w:rPr>
                <w:b/>
                <w:sz w:val="20"/>
                <w:szCs w:val="20"/>
              </w:rPr>
            </w:pPr>
            <w:r w:rsidRPr="003E75C4">
              <w:rPr>
                <w:b/>
                <w:sz w:val="20"/>
                <w:szCs w:val="20"/>
              </w:rPr>
              <w:t xml:space="preserve">Mid-Year Risk Ratio </w:t>
            </w:r>
          </w:p>
        </w:tc>
        <w:tc>
          <w:tcPr>
            <w:tcW w:w="1488" w:type="dxa"/>
            <w:tcBorders>
              <w:top w:val="single" w:sz="12" w:space="0" w:color="auto"/>
              <w:bottom w:val="single" w:sz="12" w:space="0" w:color="auto"/>
            </w:tcBorders>
          </w:tcPr>
          <w:p w14:paraId="0156944F" w14:textId="77777777" w:rsidR="00973FCA" w:rsidRPr="003E75C4" w:rsidRDefault="00973FCA" w:rsidP="00973FCA">
            <w:pPr>
              <w:keepNext/>
              <w:keepLines/>
              <w:widowControl w:val="0"/>
              <w:jc w:val="center"/>
              <w:rPr>
                <w:b/>
                <w:sz w:val="20"/>
                <w:szCs w:val="20"/>
              </w:rPr>
            </w:pPr>
            <w:r>
              <w:rPr>
                <w:b/>
                <w:sz w:val="20"/>
                <w:szCs w:val="20"/>
              </w:rPr>
              <w:t>0.7</w:t>
            </w:r>
          </w:p>
        </w:tc>
        <w:tc>
          <w:tcPr>
            <w:tcW w:w="1506" w:type="dxa"/>
            <w:tcBorders>
              <w:top w:val="single" w:sz="12" w:space="0" w:color="auto"/>
              <w:bottom w:val="single" w:sz="12" w:space="0" w:color="auto"/>
            </w:tcBorders>
          </w:tcPr>
          <w:p w14:paraId="71845CEF" w14:textId="77777777" w:rsidR="00973FCA" w:rsidRPr="003E75C4" w:rsidRDefault="00973FCA" w:rsidP="00973FCA">
            <w:pPr>
              <w:keepNext/>
              <w:keepLines/>
              <w:widowControl w:val="0"/>
              <w:jc w:val="center"/>
              <w:rPr>
                <w:b/>
                <w:sz w:val="20"/>
                <w:szCs w:val="20"/>
              </w:rPr>
            </w:pPr>
            <w:r>
              <w:rPr>
                <w:b/>
                <w:sz w:val="20"/>
                <w:szCs w:val="20"/>
              </w:rPr>
              <w:t>0.1</w:t>
            </w:r>
          </w:p>
        </w:tc>
        <w:tc>
          <w:tcPr>
            <w:tcW w:w="1244" w:type="dxa"/>
            <w:tcBorders>
              <w:top w:val="single" w:sz="12" w:space="0" w:color="auto"/>
              <w:bottom w:val="single" w:sz="12" w:space="0" w:color="auto"/>
            </w:tcBorders>
          </w:tcPr>
          <w:p w14:paraId="7DEE2C8A" w14:textId="77777777" w:rsidR="00973FCA" w:rsidRPr="003E75C4" w:rsidRDefault="00973FCA" w:rsidP="00973FCA">
            <w:pPr>
              <w:keepNext/>
              <w:keepLines/>
              <w:widowControl w:val="0"/>
              <w:jc w:val="center"/>
              <w:rPr>
                <w:b/>
                <w:sz w:val="20"/>
                <w:szCs w:val="20"/>
              </w:rPr>
            </w:pPr>
            <w:r>
              <w:rPr>
                <w:b/>
                <w:sz w:val="20"/>
                <w:szCs w:val="20"/>
              </w:rPr>
              <w:t>0.1</w:t>
            </w:r>
          </w:p>
        </w:tc>
      </w:tr>
      <w:tr w:rsidR="003E75C4" w:rsidRPr="007C4A97" w14:paraId="6AC371C5" w14:textId="77777777" w:rsidTr="003E75C4">
        <w:tc>
          <w:tcPr>
            <w:tcW w:w="5026" w:type="dxa"/>
            <w:tcBorders>
              <w:top w:val="single" w:sz="12" w:space="0" w:color="auto"/>
              <w:bottom w:val="single" w:sz="12" w:space="0" w:color="auto"/>
              <w:right w:val="single" w:sz="12" w:space="0" w:color="auto"/>
            </w:tcBorders>
          </w:tcPr>
          <w:p w14:paraId="01642E75" w14:textId="77777777" w:rsidR="003E75C4" w:rsidRPr="003E75C4" w:rsidRDefault="003E75C4" w:rsidP="003E75C4">
            <w:pPr>
              <w:keepNext/>
              <w:keepLines/>
              <w:rPr>
                <w:b/>
                <w:sz w:val="20"/>
                <w:szCs w:val="20"/>
              </w:rPr>
            </w:pPr>
            <w:r w:rsidRPr="003E75C4">
              <w:rPr>
                <w:b/>
                <w:sz w:val="20"/>
                <w:szCs w:val="20"/>
              </w:rPr>
              <w:t>Likelihood Comparison to Non-Special Ed Students</w:t>
            </w:r>
          </w:p>
        </w:tc>
        <w:tc>
          <w:tcPr>
            <w:tcW w:w="1488" w:type="dxa"/>
            <w:tcBorders>
              <w:top w:val="single" w:sz="12" w:space="0" w:color="auto"/>
              <w:bottom w:val="single" w:sz="12" w:space="0" w:color="auto"/>
            </w:tcBorders>
          </w:tcPr>
          <w:p w14:paraId="7B56F50C" w14:textId="77777777" w:rsidR="003E75C4" w:rsidRPr="003E75C4" w:rsidRDefault="00973FCA" w:rsidP="003E75C4">
            <w:pPr>
              <w:keepNext/>
              <w:keepLines/>
              <w:jc w:val="center"/>
              <w:rPr>
                <w:b/>
                <w:sz w:val="20"/>
                <w:szCs w:val="20"/>
              </w:rPr>
            </w:pPr>
            <w:r>
              <w:rPr>
                <w:b/>
                <w:sz w:val="20"/>
                <w:szCs w:val="20"/>
              </w:rPr>
              <w:t>7.0</w:t>
            </w:r>
          </w:p>
        </w:tc>
        <w:tc>
          <w:tcPr>
            <w:tcW w:w="1506" w:type="dxa"/>
            <w:tcBorders>
              <w:top w:val="single" w:sz="12" w:space="0" w:color="auto"/>
              <w:bottom w:val="single" w:sz="12" w:space="0" w:color="auto"/>
            </w:tcBorders>
          </w:tcPr>
          <w:p w14:paraId="5203D68E" w14:textId="77777777" w:rsidR="003E75C4" w:rsidRPr="003E75C4" w:rsidRDefault="00973FCA" w:rsidP="003E75C4">
            <w:pPr>
              <w:keepNext/>
              <w:keepLines/>
              <w:jc w:val="center"/>
              <w:rPr>
                <w:b/>
                <w:sz w:val="20"/>
                <w:szCs w:val="20"/>
              </w:rPr>
            </w:pPr>
            <w:r>
              <w:rPr>
                <w:b/>
                <w:sz w:val="20"/>
                <w:szCs w:val="20"/>
              </w:rPr>
              <w:t>--</w:t>
            </w:r>
          </w:p>
        </w:tc>
        <w:tc>
          <w:tcPr>
            <w:tcW w:w="1244" w:type="dxa"/>
            <w:tcBorders>
              <w:top w:val="single" w:sz="12" w:space="0" w:color="auto"/>
              <w:bottom w:val="single" w:sz="12" w:space="0" w:color="auto"/>
            </w:tcBorders>
          </w:tcPr>
          <w:p w14:paraId="784ADB13" w14:textId="77777777" w:rsidR="003E75C4" w:rsidRPr="003E75C4" w:rsidRDefault="00973FCA" w:rsidP="003E75C4">
            <w:pPr>
              <w:keepNext/>
              <w:keepLines/>
              <w:jc w:val="center"/>
              <w:rPr>
                <w:b/>
                <w:sz w:val="20"/>
                <w:szCs w:val="20"/>
              </w:rPr>
            </w:pPr>
            <w:r>
              <w:rPr>
                <w:b/>
                <w:sz w:val="20"/>
                <w:szCs w:val="20"/>
              </w:rPr>
              <w:t>--</w:t>
            </w:r>
          </w:p>
        </w:tc>
      </w:tr>
    </w:tbl>
    <w:p w14:paraId="66F074CC" w14:textId="77777777" w:rsidR="003E75C4" w:rsidRDefault="003E75C4" w:rsidP="003E75C4"/>
    <w:p w14:paraId="31BD94F8" w14:textId="77777777" w:rsidR="003E75C4" w:rsidRPr="00FF61E1" w:rsidRDefault="003E75C4" w:rsidP="003E75C4">
      <w:pPr>
        <w:keepNext/>
        <w:keepLines/>
        <w:rPr>
          <w:u w:val="single"/>
        </w:rPr>
      </w:pPr>
      <w:r>
        <w:rPr>
          <w:u w:val="single"/>
        </w:rPr>
        <w:t xml:space="preserve">Table 9: </w:t>
      </w:r>
      <w:r w:rsidRPr="00B65723">
        <w:rPr>
          <w:u w:val="single"/>
        </w:rPr>
        <w:t xml:space="preserve">Out-of-School Suspensions (OSS) of 1 Day or More </w:t>
      </w:r>
      <w:r>
        <w:rPr>
          <w:u w:val="single"/>
        </w:rPr>
        <w:t>–</w:t>
      </w:r>
      <w:r w:rsidRPr="00B65723">
        <w:rPr>
          <w:u w:val="single"/>
        </w:rPr>
        <w:t xml:space="preserve"> </w:t>
      </w:r>
      <w:r>
        <w:rPr>
          <w:u w:val="single"/>
        </w:rPr>
        <w:t>Likelihood Comparison between Special Education Students and Non-Special Education Students</w:t>
      </w:r>
    </w:p>
    <w:p w14:paraId="5108C649" w14:textId="77777777" w:rsidR="003E75C4" w:rsidRDefault="003E75C4" w:rsidP="003E75C4"/>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319"/>
        <w:gridCol w:w="2065"/>
        <w:gridCol w:w="2692"/>
        <w:gridCol w:w="2694"/>
      </w:tblGrid>
      <w:tr w:rsidR="00973FCA" w14:paraId="2FF8D167" w14:textId="77777777" w:rsidTr="00973FCA">
        <w:tc>
          <w:tcPr>
            <w:tcW w:w="3319" w:type="dxa"/>
          </w:tcPr>
          <w:p w14:paraId="58ABB057" w14:textId="77777777" w:rsidR="00973FCA" w:rsidRPr="003E75C4" w:rsidRDefault="00973FCA" w:rsidP="00973FCA">
            <w:pPr>
              <w:rPr>
                <w:sz w:val="20"/>
                <w:szCs w:val="20"/>
              </w:rPr>
            </w:pPr>
          </w:p>
        </w:tc>
        <w:tc>
          <w:tcPr>
            <w:tcW w:w="2065" w:type="dxa"/>
          </w:tcPr>
          <w:p w14:paraId="4D98E0EE" w14:textId="77777777" w:rsidR="00973FCA" w:rsidRPr="003E75C4" w:rsidRDefault="00973FCA" w:rsidP="00973FCA">
            <w:pPr>
              <w:jc w:val="center"/>
              <w:rPr>
                <w:b/>
                <w:sz w:val="20"/>
                <w:szCs w:val="20"/>
              </w:rPr>
            </w:pPr>
            <w:r w:rsidRPr="003E75C4">
              <w:rPr>
                <w:b/>
                <w:sz w:val="20"/>
                <w:szCs w:val="20"/>
              </w:rPr>
              <w:t>2017-18 Full Year</w:t>
            </w:r>
          </w:p>
        </w:tc>
        <w:tc>
          <w:tcPr>
            <w:tcW w:w="2692" w:type="dxa"/>
          </w:tcPr>
          <w:p w14:paraId="7CF9F6CE" w14:textId="77777777" w:rsidR="00973FCA" w:rsidRPr="003E75C4" w:rsidRDefault="00973FCA" w:rsidP="00973FCA">
            <w:pPr>
              <w:keepNext/>
              <w:keepLines/>
              <w:jc w:val="center"/>
              <w:rPr>
                <w:b/>
                <w:sz w:val="20"/>
                <w:szCs w:val="20"/>
              </w:rPr>
            </w:pPr>
            <w:r>
              <w:rPr>
                <w:b/>
                <w:sz w:val="20"/>
                <w:szCs w:val="20"/>
              </w:rPr>
              <w:t>2020-2021 Semester 2</w:t>
            </w:r>
          </w:p>
        </w:tc>
        <w:tc>
          <w:tcPr>
            <w:tcW w:w="2694" w:type="dxa"/>
          </w:tcPr>
          <w:p w14:paraId="1C7E2FB4" w14:textId="77777777" w:rsidR="00973FCA" w:rsidRPr="003E75C4" w:rsidRDefault="00973FCA" w:rsidP="00973FCA">
            <w:pPr>
              <w:jc w:val="center"/>
              <w:rPr>
                <w:b/>
                <w:sz w:val="20"/>
                <w:szCs w:val="20"/>
              </w:rPr>
            </w:pPr>
            <w:r w:rsidRPr="003E75C4">
              <w:rPr>
                <w:b/>
                <w:sz w:val="20"/>
                <w:szCs w:val="20"/>
              </w:rPr>
              <w:t>Difference</w:t>
            </w:r>
          </w:p>
        </w:tc>
      </w:tr>
      <w:tr w:rsidR="00973FCA" w14:paraId="56330F65" w14:textId="77777777" w:rsidTr="00973FCA">
        <w:tc>
          <w:tcPr>
            <w:tcW w:w="3319" w:type="dxa"/>
          </w:tcPr>
          <w:p w14:paraId="77861B0E" w14:textId="77777777" w:rsidR="00973FCA" w:rsidRPr="003E75C4" w:rsidRDefault="00973FCA" w:rsidP="00973FCA">
            <w:pPr>
              <w:rPr>
                <w:b/>
                <w:sz w:val="20"/>
                <w:szCs w:val="20"/>
              </w:rPr>
            </w:pPr>
            <w:r w:rsidRPr="003E75C4">
              <w:rPr>
                <w:b/>
                <w:sz w:val="20"/>
                <w:szCs w:val="20"/>
              </w:rPr>
              <w:t>Special Education Students</w:t>
            </w:r>
          </w:p>
        </w:tc>
        <w:tc>
          <w:tcPr>
            <w:tcW w:w="2065" w:type="dxa"/>
          </w:tcPr>
          <w:p w14:paraId="6EC8E297" w14:textId="77777777" w:rsidR="00973FCA" w:rsidRPr="003E75C4" w:rsidRDefault="00973FCA" w:rsidP="00973FCA">
            <w:pPr>
              <w:jc w:val="center"/>
              <w:rPr>
                <w:sz w:val="20"/>
                <w:szCs w:val="20"/>
              </w:rPr>
            </w:pPr>
            <w:r w:rsidRPr="003E75C4">
              <w:rPr>
                <w:sz w:val="20"/>
                <w:szCs w:val="20"/>
              </w:rPr>
              <w:t>5.7x</w:t>
            </w:r>
          </w:p>
        </w:tc>
        <w:tc>
          <w:tcPr>
            <w:tcW w:w="2692" w:type="dxa"/>
          </w:tcPr>
          <w:p w14:paraId="2BA9BA76" w14:textId="77777777" w:rsidR="00973FCA" w:rsidRPr="003E75C4" w:rsidRDefault="00973FCA" w:rsidP="00973FCA">
            <w:pPr>
              <w:jc w:val="center"/>
              <w:rPr>
                <w:sz w:val="20"/>
                <w:szCs w:val="20"/>
              </w:rPr>
            </w:pPr>
            <w:r>
              <w:rPr>
                <w:sz w:val="20"/>
                <w:szCs w:val="20"/>
              </w:rPr>
              <w:t>7.0x</w:t>
            </w:r>
          </w:p>
        </w:tc>
        <w:tc>
          <w:tcPr>
            <w:tcW w:w="2694" w:type="dxa"/>
          </w:tcPr>
          <w:p w14:paraId="2963013B" w14:textId="77777777" w:rsidR="00973FCA" w:rsidRPr="003E75C4" w:rsidRDefault="00973FCA" w:rsidP="00973FCA">
            <w:pPr>
              <w:jc w:val="center"/>
              <w:rPr>
                <w:sz w:val="20"/>
                <w:szCs w:val="20"/>
              </w:rPr>
            </w:pPr>
            <w:r>
              <w:rPr>
                <w:sz w:val="20"/>
                <w:szCs w:val="20"/>
              </w:rPr>
              <w:t>+1.3</w:t>
            </w:r>
          </w:p>
        </w:tc>
      </w:tr>
    </w:tbl>
    <w:p w14:paraId="7FE28328" w14:textId="77777777" w:rsidR="003E75C4" w:rsidRDefault="003E75C4" w:rsidP="003E75C4"/>
    <w:p w14:paraId="2FCEA432" w14:textId="77777777" w:rsidR="00F65422" w:rsidRDefault="00F65422" w:rsidP="00F65422">
      <w:r>
        <w:t xml:space="preserve">The Likelihood Comparison for Special Education students compared to Non-Special Education students </w:t>
      </w:r>
      <w:r w:rsidR="00E6758D">
        <w:t>increased</w:t>
      </w:r>
      <w:r>
        <w:t>, from 5.7 times more likely in</w:t>
      </w:r>
      <w:r w:rsidR="00E6758D">
        <w:t xml:space="preserve"> 2017-2018 full-year data to 7.0</w:t>
      </w:r>
      <w:r>
        <w:t xml:space="preserve"> t</w:t>
      </w:r>
      <w:r w:rsidR="00E6758D">
        <w:t>imes more likely in the 2020-2021 second semester</w:t>
      </w:r>
      <w:r>
        <w:t xml:space="preserve"> </w:t>
      </w:r>
      <w:r w:rsidR="00E6758D">
        <w:t xml:space="preserve">data, which was </w:t>
      </w:r>
      <w:proofErr w:type="gramStart"/>
      <w:r w:rsidR="00E6758D">
        <w:t>a</w:t>
      </w:r>
      <w:proofErr w:type="gramEnd"/>
      <w:r w:rsidR="00E6758D">
        <w:t xml:space="preserve"> increase of 1.3</w:t>
      </w:r>
      <w:r>
        <w:t>.</w:t>
      </w:r>
    </w:p>
    <w:p w14:paraId="257DE603" w14:textId="77777777" w:rsidR="00361DCE" w:rsidRDefault="00361DCE"/>
    <w:p w14:paraId="69EDBE61" w14:textId="77777777" w:rsidR="0057640B" w:rsidRPr="0057640B" w:rsidRDefault="0057640B" w:rsidP="003B0C6A">
      <w:pPr>
        <w:pBdr>
          <w:top w:val="single" w:sz="12" w:space="1" w:color="auto"/>
          <w:left w:val="single" w:sz="12" w:space="4" w:color="auto"/>
          <w:bottom w:val="single" w:sz="12" w:space="1" w:color="auto"/>
          <w:right w:val="single" w:sz="12" w:space="4" w:color="auto"/>
        </w:pBdr>
        <w:shd w:val="clear" w:color="auto" w:fill="D9D9D9" w:themeFill="background1" w:themeFillShade="D9"/>
        <w:rPr>
          <w:b/>
        </w:rPr>
      </w:pPr>
      <w:r w:rsidRPr="0057640B">
        <w:rPr>
          <w:b/>
        </w:rPr>
        <w:t xml:space="preserve">Changes Implemented </w:t>
      </w:r>
      <w:r w:rsidR="00F65422">
        <w:rPr>
          <w:b/>
        </w:rPr>
        <w:t>/ Future Plans</w:t>
      </w:r>
    </w:p>
    <w:p w14:paraId="60AD7F67" w14:textId="77777777" w:rsidR="0057640B" w:rsidRDefault="0057640B"/>
    <w:p w14:paraId="7AFD8F65" w14:textId="77777777" w:rsidR="00D43830" w:rsidRDefault="00577528" w:rsidP="008A096C">
      <w:r>
        <w:t xml:space="preserve">The Summary Data/Outcomes in this report will be presented to the Superintendent </w:t>
      </w:r>
      <w:r w:rsidR="008A096C">
        <w:t xml:space="preserve">and Strategy Leadership Team </w:t>
      </w:r>
      <w:r>
        <w:t xml:space="preserve">and to the Teaching and Learning School Board Committee </w:t>
      </w:r>
      <w:r w:rsidR="008A096C">
        <w:t>this fall</w:t>
      </w:r>
      <w:r>
        <w:t xml:space="preserve">. </w:t>
      </w:r>
      <w:r w:rsidR="00D2393C">
        <w:t>The next District Discipline Committee m</w:t>
      </w:r>
      <w:r w:rsidR="008A096C">
        <w:t>eeting is scheduled for November 17</w:t>
      </w:r>
      <w:r w:rsidR="00D2393C">
        <w:t xml:space="preserve">, 2021. </w:t>
      </w:r>
    </w:p>
    <w:p w14:paraId="6C7314FE" w14:textId="77777777" w:rsidR="00D43830" w:rsidRDefault="00D43830" w:rsidP="008A096C"/>
    <w:p w14:paraId="15F9457E" w14:textId="77777777" w:rsidR="008A096C" w:rsidRDefault="008A096C" w:rsidP="008A096C">
      <w:r>
        <w:t>T</w:t>
      </w:r>
      <w:r w:rsidR="00D2393C">
        <w:t>he Director of Research and Evaluation</w:t>
      </w:r>
      <w:r>
        <w:t xml:space="preserve"> and Director of Equity and Inclusion will work with the new Executive Director of Teaching and Learning this fall </w:t>
      </w:r>
      <w:r w:rsidR="00E6758D">
        <w:t>to continue</w:t>
      </w:r>
      <w:r>
        <w:t xml:space="preserve"> </w:t>
      </w:r>
      <w:r w:rsidR="00E6758D">
        <w:t xml:space="preserve">developing </w:t>
      </w:r>
      <w:r>
        <w:t xml:space="preserve">the district’s short- and long-term plans for addressing suspension disproportionality. </w:t>
      </w:r>
    </w:p>
    <w:p w14:paraId="16EBB7EF" w14:textId="77777777" w:rsidR="00807D40" w:rsidRDefault="00807D40"/>
    <w:sectPr w:rsidR="00807D40" w:rsidSect="00C32BFB">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6D1E1" w14:textId="77777777" w:rsidR="00F77695" w:rsidRDefault="00F77695" w:rsidP="00B3661D">
      <w:r>
        <w:separator/>
      </w:r>
    </w:p>
  </w:endnote>
  <w:endnote w:type="continuationSeparator" w:id="0">
    <w:p w14:paraId="6859C246" w14:textId="77777777" w:rsidR="00F77695" w:rsidRDefault="00F77695" w:rsidP="00B3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E5725" w14:textId="77777777" w:rsidR="00F77695" w:rsidRDefault="00F77695">
    <w:pPr>
      <w:pStyle w:val="Footer"/>
    </w:pPr>
    <w:r>
      <w:t>Wayzata Public Schools</w:t>
    </w:r>
    <w:r>
      <w:tab/>
    </w:r>
    <w:r>
      <w:ptab w:relativeTo="margin" w:alignment="center" w:leader="none"/>
    </w:r>
    <w:r>
      <w:t xml:space="preserve">Page </w:t>
    </w:r>
    <w:r>
      <w:fldChar w:fldCharType="begin"/>
    </w:r>
    <w:r>
      <w:instrText xml:space="preserve"> PAGE   \* MERGEFORMAT </w:instrText>
    </w:r>
    <w:r>
      <w:fldChar w:fldCharType="separate"/>
    </w:r>
    <w:r w:rsidR="00D43830">
      <w:rPr>
        <w:noProof/>
      </w:rPr>
      <w:t>11</w:t>
    </w:r>
    <w:r>
      <w:rPr>
        <w:noProof/>
      </w:rPr>
      <w:fldChar w:fldCharType="end"/>
    </w:r>
    <w:r>
      <w:ptab w:relativeTo="margin" w:alignment="right" w:leader="none"/>
    </w:r>
    <w:r>
      <w:t>September 1,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36AC6" w14:textId="77777777" w:rsidR="00F77695" w:rsidRDefault="00F77695" w:rsidP="00B3661D">
      <w:r>
        <w:separator/>
      </w:r>
    </w:p>
  </w:footnote>
  <w:footnote w:type="continuationSeparator" w:id="0">
    <w:p w14:paraId="0FA7F612" w14:textId="77777777" w:rsidR="00F77695" w:rsidRDefault="00F77695" w:rsidP="00B36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D4A95"/>
    <w:multiLevelType w:val="hybridMultilevel"/>
    <w:tmpl w:val="06240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82250"/>
    <w:multiLevelType w:val="hybridMultilevel"/>
    <w:tmpl w:val="24C2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13EC4"/>
    <w:multiLevelType w:val="hybridMultilevel"/>
    <w:tmpl w:val="C4269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C54D1"/>
    <w:multiLevelType w:val="hybridMultilevel"/>
    <w:tmpl w:val="DB9EC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E15AF9"/>
    <w:multiLevelType w:val="hybridMultilevel"/>
    <w:tmpl w:val="9EB0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A7777"/>
    <w:multiLevelType w:val="hybridMultilevel"/>
    <w:tmpl w:val="D532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14253"/>
    <w:multiLevelType w:val="hybridMultilevel"/>
    <w:tmpl w:val="6D6EB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2851D2"/>
    <w:multiLevelType w:val="hybridMultilevel"/>
    <w:tmpl w:val="719CC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26002"/>
    <w:multiLevelType w:val="hybridMultilevel"/>
    <w:tmpl w:val="D0944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0767A3"/>
    <w:multiLevelType w:val="hybridMultilevel"/>
    <w:tmpl w:val="42202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437246"/>
    <w:multiLevelType w:val="hybridMultilevel"/>
    <w:tmpl w:val="60E22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5B3B98"/>
    <w:multiLevelType w:val="hybridMultilevel"/>
    <w:tmpl w:val="E5126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1F31A5"/>
    <w:multiLevelType w:val="hybridMultilevel"/>
    <w:tmpl w:val="804EB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81680D"/>
    <w:multiLevelType w:val="hybridMultilevel"/>
    <w:tmpl w:val="F04E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44F92"/>
    <w:multiLevelType w:val="hybridMultilevel"/>
    <w:tmpl w:val="0D0CD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4"/>
  </w:num>
  <w:num w:numId="4">
    <w:abstractNumId w:val="3"/>
  </w:num>
  <w:num w:numId="5">
    <w:abstractNumId w:val="12"/>
  </w:num>
  <w:num w:numId="6">
    <w:abstractNumId w:val="10"/>
  </w:num>
  <w:num w:numId="7">
    <w:abstractNumId w:val="11"/>
  </w:num>
  <w:num w:numId="8">
    <w:abstractNumId w:val="7"/>
  </w:num>
  <w:num w:numId="9">
    <w:abstractNumId w:val="13"/>
  </w:num>
  <w:num w:numId="10">
    <w:abstractNumId w:val="9"/>
  </w:num>
  <w:num w:numId="11">
    <w:abstractNumId w:val="1"/>
  </w:num>
  <w:num w:numId="12">
    <w:abstractNumId w:val="8"/>
  </w:num>
  <w:num w:numId="13">
    <w:abstractNumId w:val="0"/>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40B"/>
    <w:rsid w:val="00003C9B"/>
    <w:rsid w:val="00016345"/>
    <w:rsid w:val="00037340"/>
    <w:rsid w:val="00085D35"/>
    <w:rsid w:val="00085F9E"/>
    <w:rsid w:val="00096223"/>
    <w:rsid w:val="000B7D43"/>
    <w:rsid w:val="000E1F24"/>
    <w:rsid w:val="000F35D5"/>
    <w:rsid w:val="00116BDF"/>
    <w:rsid w:val="0012321F"/>
    <w:rsid w:val="00137E5F"/>
    <w:rsid w:val="0015009D"/>
    <w:rsid w:val="00150253"/>
    <w:rsid w:val="00170170"/>
    <w:rsid w:val="00184874"/>
    <w:rsid w:val="001C0C37"/>
    <w:rsid w:val="00200B3F"/>
    <w:rsid w:val="00207056"/>
    <w:rsid w:val="00216952"/>
    <w:rsid w:val="00221182"/>
    <w:rsid w:val="00227B55"/>
    <w:rsid w:val="00236968"/>
    <w:rsid w:val="002405D7"/>
    <w:rsid w:val="00254318"/>
    <w:rsid w:val="00260621"/>
    <w:rsid w:val="00277320"/>
    <w:rsid w:val="002959E9"/>
    <w:rsid w:val="002B0A82"/>
    <w:rsid w:val="002B7B95"/>
    <w:rsid w:val="002D176F"/>
    <w:rsid w:val="002D3EBB"/>
    <w:rsid w:val="002E318C"/>
    <w:rsid w:val="002E3C52"/>
    <w:rsid w:val="002F1317"/>
    <w:rsid w:val="002F370B"/>
    <w:rsid w:val="00313753"/>
    <w:rsid w:val="00322DAD"/>
    <w:rsid w:val="00330845"/>
    <w:rsid w:val="00332A5B"/>
    <w:rsid w:val="00337058"/>
    <w:rsid w:val="00352970"/>
    <w:rsid w:val="00360DF3"/>
    <w:rsid w:val="00361DCE"/>
    <w:rsid w:val="00365274"/>
    <w:rsid w:val="00372B30"/>
    <w:rsid w:val="003B0150"/>
    <w:rsid w:val="003B0C6A"/>
    <w:rsid w:val="003B544C"/>
    <w:rsid w:val="003C4A89"/>
    <w:rsid w:val="003D603C"/>
    <w:rsid w:val="003E4175"/>
    <w:rsid w:val="003E75C4"/>
    <w:rsid w:val="0040083E"/>
    <w:rsid w:val="00403D02"/>
    <w:rsid w:val="004050BB"/>
    <w:rsid w:val="0041015B"/>
    <w:rsid w:val="00411B9F"/>
    <w:rsid w:val="00414D30"/>
    <w:rsid w:val="004225AC"/>
    <w:rsid w:val="0045488F"/>
    <w:rsid w:val="00455011"/>
    <w:rsid w:val="00455765"/>
    <w:rsid w:val="00462FCB"/>
    <w:rsid w:val="004824C2"/>
    <w:rsid w:val="004B0A49"/>
    <w:rsid w:val="0052152C"/>
    <w:rsid w:val="00521614"/>
    <w:rsid w:val="00541F18"/>
    <w:rsid w:val="00546C69"/>
    <w:rsid w:val="005735E7"/>
    <w:rsid w:val="0057640B"/>
    <w:rsid w:val="00577528"/>
    <w:rsid w:val="00586947"/>
    <w:rsid w:val="0059019B"/>
    <w:rsid w:val="00595245"/>
    <w:rsid w:val="005A1524"/>
    <w:rsid w:val="005A229D"/>
    <w:rsid w:val="005B4E57"/>
    <w:rsid w:val="005E4F8F"/>
    <w:rsid w:val="00605EF0"/>
    <w:rsid w:val="006161E3"/>
    <w:rsid w:val="00621574"/>
    <w:rsid w:val="006243BE"/>
    <w:rsid w:val="00625865"/>
    <w:rsid w:val="00656A8E"/>
    <w:rsid w:val="0066033D"/>
    <w:rsid w:val="00661933"/>
    <w:rsid w:val="00697B12"/>
    <w:rsid w:val="006B1655"/>
    <w:rsid w:val="006C5624"/>
    <w:rsid w:val="006D417A"/>
    <w:rsid w:val="006E0F22"/>
    <w:rsid w:val="006E6ED7"/>
    <w:rsid w:val="006E7E60"/>
    <w:rsid w:val="006F0A0E"/>
    <w:rsid w:val="006F2BA7"/>
    <w:rsid w:val="006F4BB3"/>
    <w:rsid w:val="0071065B"/>
    <w:rsid w:val="0071532C"/>
    <w:rsid w:val="007167D2"/>
    <w:rsid w:val="00721927"/>
    <w:rsid w:val="0072197D"/>
    <w:rsid w:val="0072515D"/>
    <w:rsid w:val="007259F0"/>
    <w:rsid w:val="00761280"/>
    <w:rsid w:val="0078274C"/>
    <w:rsid w:val="007B043F"/>
    <w:rsid w:val="007B4856"/>
    <w:rsid w:val="007C4A97"/>
    <w:rsid w:val="00802576"/>
    <w:rsid w:val="008062D2"/>
    <w:rsid w:val="00806C7D"/>
    <w:rsid w:val="00807D40"/>
    <w:rsid w:val="0082203E"/>
    <w:rsid w:val="00822272"/>
    <w:rsid w:val="008357B6"/>
    <w:rsid w:val="0084124F"/>
    <w:rsid w:val="00843777"/>
    <w:rsid w:val="008713F1"/>
    <w:rsid w:val="00876144"/>
    <w:rsid w:val="008770C2"/>
    <w:rsid w:val="008A096C"/>
    <w:rsid w:val="008C1C07"/>
    <w:rsid w:val="008F29CE"/>
    <w:rsid w:val="00912C68"/>
    <w:rsid w:val="009330E6"/>
    <w:rsid w:val="00946311"/>
    <w:rsid w:val="00961050"/>
    <w:rsid w:val="00961C39"/>
    <w:rsid w:val="00971AE6"/>
    <w:rsid w:val="00973FCA"/>
    <w:rsid w:val="009877EC"/>
    <w:rsid w:val="009957A5"/>
    <w:rsid w:val="009B545D"/>
    <w:rsid w:val="009D5925"/>
    <w:rsid w:val="009D6291"/>
    <w:rsid w:val="009E4901"/>
    <w:rsid w:val="00A10B14"/>
    <w:rsid w:val="00A34601"/>
    <w:rsid w:val="00A549CE"/>
    <w:rsid w:val="00A57955"/>
    <w:rsid w:val="00A65F98"/>
    <w:rsid w:val="00A66C98"/>
    <w:rsid w:val="00A71CDC"/>
    <w:rsid w:val="00A80147"/>
    <w:rsid w:val="00AC0335"/>
    <w:rsid w:val="00AC247D"/>
    <w:rsid w:val="00AC65C4"/>
    <w:rsid w:val="00AC74ED"/>
    <w:rsid w:val="00AD11E9"/>
    <w:rsid w:val="00AD407A"/>
    <w:rsid w:val="00B12F9B"/>
    <w:rsid w:val="00B22E50"/>
    <w:rsid w:val="00B2703E"/>
    <w:rsid w:val="00B3032B"/>
    <w:rsid w:val="00B3661D"/>
    <w:rsid w:val="00B44C45"/>
    <w:rsid w:val="00B65723"/>
    <w:rsid w:val="00B70812"/>
    <w:rsid w:val="00B7532E"/>
    <w:rsid w:val="00B85278"/>
    <w:rsid w:val="00B862CD"/>
    <w:rsid w:val="00BB5524"/>
    <w:rsid w:val="00BB7DB9"/>
    <w:rsid w:val="00BE32CB"/>
    <w:rsid w:val="00BE4E2D"/>
    <w:rsid w:val="00BF78AD"/>
    <w:rsid w:val="00C040D2"/>
    <w:rsid w:val="00C11633"/>
    <w:rsid w:val="00C17085"/>
    <w:rsid w:val="00C31265"/>
    <w:rsid w:val="00C32BFB"/>
    <w:rsid w:val="00C47FB1"/>
    <w:rsid w:val="00C67918"/>
    <w:rsid w:val="00C701A6"/>
    <w:rsid w:val="00C771A5"/>
    <w:rsid w:val="00CA001A"/>
    <w:rsid w:val="00CA1346"/>
    <w:rsid w:val="00CC4CF0"/>
    <w:rsid w:val="00CC7392"/>
    <w:rsid w:val="00CE2326"/>
    <w:rsid w:val="00D2393C"/>
    <w:rsid w:val="00D24188"/>
    <w:rsid w:val="00D24E9F"/>
    <w:rsid w:val="00D2751D"/>
    <w:rsid w:val="00D316E6"/>
    <w:rsid w:val="00D40119"/>
    <w:rsid w:val="00D43830"/>
    <w:rsid w:val="00D717F3"/>
    <w:rsid w:val="00D75B39"/>
    <w:rsid w:val="00D7760A"/>
    <w:rsid w:val="00D84F9E"/>
    <w:rsid w:val="00D9088D"/>
    <w:rsid w:val="00D90ABC"/>
    <w:rsid w:val="00D92D70"/>
    <w:rsid w:val="00DA5BC1"/>
    <w:rsid w:val="00DA622F"/>
    <w:rsid w:val="00DB29B6"/>
    <w:rsid w:val="00DB6106"/>
    <w:rsid w:val="00DD1667"/>
    <w:rsid w:val="00E21155"/>
    <w:rsid w:val="00E32E77"/>
    <w:rsid w:val="00E33F5B"/>
    <w:rsid w:val="00E431FC"/>
    <w:rsid w:val="00E665A4"/>
    <w:rsid w:val="00E6758D"/>
    <w:rsid w:val="00E677A2"/>
    <w:rsid w:val="00E73668"/>
    <w:rsid w:val="00E82F6E"/>
    <w:rsid w:val="00E866E4"/>
    <w:rsid w:val="00E90340"/>
    <w:rsid w:val="00EA0405"/>
    <w:rsid w:val="00EF38CB"/>
    <w:rsid w:val="00F53DF3"/>
    <w:rsid w:val="00F65422"/>
    <w:rsid w:val="00F7340D"/>
    <w:rsid w:val="00F77695"/>
    <w:rsid w:val="00F85844"/>
    <w:rsid w:val="00F8589F"/>
    <w:rsid w:val="00F92EF3"/>
    <w:rsid w:val="00FD76A3"/>
    <w:rsid w:val="00FF6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DC9A"/>
  <w15:chartTrackingRefBased/>
  <w15:docId w15:val="{D25C1028-B1B0-46C5-84D8-B0D241B9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1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661D"/>
    <w:pPr>
      <w:tabs>
        <w:tab w:val="center" w:pos="4680"/>
        <w:tab w:val="right" w:pos="9360"/>
      </w:tabs>
    </w:pPr>
  </w:style>
  <w:style w:type="character" w:customStyle="1" w:styleId="HeaderChar">
    <w:name w:val="Header Char"/>
    <w:basedOn w:val="DefaultParagraphFont"/>
    <w:link w:val="Header"/>
    <w:uiPriority w:val="99"/>
    <w:rsid w:val="00B3661D"/>
  </w:style>
  <w:style w:type="paragraph" w:styleId="Footer">
    <w:name w:val="footer"/>
    <w:basedOn w:val="Normal"/>
    <w:link w:val="FooterChar"/>
    <w:uiPriority w:val="99"/>
    <w:unhideWhenUsed/>
    <w:rsid w:val="00B3661D"/>
    <w:pPr>
      <w:tabs>
        <w:tab w:val="center" w:pos="4680"/>
        <w:tab w:val="right" w:pos="9360"/>
      </w:tabs>
    </w:pPr>
  </w:style>
  <w:style w:type="character" w:customStyle="1" w:styleId="FooterChar">
    <w:name w:val="Footer Char"/>
    <w:basedOn w:val="DefaultParagraphFont"/>
    <w:link w:val="Footer"/>
    <w:uiPriority w:val="99"/>
    <w:rsid w:val="00B3661D"/>
  </w:style>
  <w:style w:type="paragraph" w:styleId="ListParagraph">
    <w:name w:val="List Paragraph"/>
    <w:basedOn w:val="Normal"/>
    <w:uiPriority w:val="34"/>
    <w:qFormat/>
    <w:rsid w:val="00AC0335"/>
    <w:pPr>
      <w:ind w:left="720"/>
      <w:contextualSpacing/>
    </w:pPr>
  </w:style>
  <w:style w:type="paragraph" w:styleId="NormalWeb">
    <w:name w:val="Normal (Web)"/>
    <w:basedOn w:val="Normal"/>
    <w:uiPriority w:val="99"/>
    <w:unhideWhenUsed/>
    <w:rsid w:val="005B4E57"/>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40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07A"/>
    <w:rPr>
      <w:rFonts w:ascii="Segoe UI" w:hAnsi="Segoe UI" w:cs="Segoe UI"/>
      <w:sz w:val="18"/>
      <w:szCs w:val="18"/>
    </w:rPr>
  </w:style>
  <w:style w:type="character" w:styleId="Hyperlink">
    <w:name w:val="Hyperlink"/>
    <w:basedOn w:val="DefaultParagraphFont"/>
    <w:uiPriority w:val="99"/>
    <w:unhideWhenUsed/>
    <w:rsid w:val="00A801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1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cey.lackner@wayzataschool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wayzataschools.org/equity" TargetMode="External"/><Relationship Id="rId4" Type="http://schemas.openxmlformats.org/officeDocument/2006/relationships/webSettings" Target="webSettings.xml"/><Relationship Id="rId9" Type="http://schemas.openxmlformats.org/officeDocument/2006/relationships/hyperlink" Target="mailto:dana.miller@wayzata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12</Pages>
  <Words>5347</Words>
  <Characters>30479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Wayzata Public Schools Student Discipline Disproportionality Report September 2021</vt:lpstr>
    </vt:vector>
  </TitlesOfParts>
  <Company/>
  <LinksUpToDate>false</LinksUpToDate>
  <CharactersWithSpaces>35755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Wayzata Public Schools Student Discipline Disproportionality Report September 2021</dc:title>
  <dc:subject>Wayzata Public Schools Student Discipline Disproportionality Report September 2021</dc:subject>
  <dc:creator>Wayzata Public Schools</dc:creator>
  <cp:keywords/>
  <dc:description/>
  <cp:lastModifiedBy>Putz, Taylor (MDHR)</cp:lastModifiedBy>
  <cp:revision>12</cp:revision>
  <cp:lastPrinted>2021-02-01T22:31:00Z</cp:lastPrinted>
  <dcterms:created xsi:type="dcterms:W3CDTF">2021-08-30T21:51:00Z</dcterms:created>
  <dcterms:modified xsi:type="dcterms:W3CDTF">2021-11-02T16:31:00Z</dcterms:modified>
</cp:coreProperties>
</file>