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21ED635C"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grantee. Include an encumbrance worksheet in order to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645D3195"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t>Grantee</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5559B045"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The State is in need of</w:t>
      </w:r>
      <w:r w:rsidRPr="00745B6B">
        <w:rPr>
          <w:i/>
          <w:iCs/>
        </w:rPr>
        <w:t xml:space="preserve"> </w:t>
      </w:r>
      <w:sdt>
        <w:sdtPr>
          <w:rPr>
            <w:i/>
            <w:iCs/>
          </w:rPr>
          <w:id w:val="-506677350"/>
          <w:placeholder>
            <w:docPart w:val="0C379ED9AF5C4C3DBC4BF12C2EB4ECBE"/>
          </w:placeholder>
        </w:sdtPr>
        <w:sdtEndPr/>
        <w:sdtContent>
          <w:r w:rsidRPr="00745B6B">
            <w:rPr>
              <w:rStyle w:val="Emphasis"/>
              <w:rFonts w:cstheme="minorHAnsi"/>
              <w:i w:val="0"/>
              <w:iCs w:val="0"/>
              <w:color w:val="C00000"/>
            </w:rPr>
            <w:t>Add brief narrative of the purpose of the grant</w:t>
          </w:r>
        </w:sdtContent>
      </w:sdt>
      <w:r w:rsidRPr="00745B6B">
        <w:rPr>
          <w:i/>
          <w:iCs/>
        </w:rPr>
        <w:t>.</w:t>
      </w:r>
      <w:r w:rsidR="00745B6B">
        <w:t xml:space="preserve"> </w:t>
      </w:r>
      <w:r w:rsidRPr="00745B6B">
        <w:t xml:space="preserve">The Grantee represents that it is duly qualified and agrees to perform all services described in this </w:t>
      </w:r>
      <w:r w:rsidR="00017A3D">
        <w:t>Grant Contract Agreement</w:t>
      </w:r>
      <w:r w:rsidRPr="00745B6B">
        <w:t xml:space="preserve"> to the satisfaction of the State.</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29DC0774" w14:textId="4E235B77" w:rsidR="00D13515" w:rsidRDefault="00E42906" w:rsidP="008A3049">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p>
    <w:p w14:paraId="675ABD18" w14:textId="2ACA318F" w:rsidR="001A046E" w:rsidRDefault="00A9270D" w:rsidP="006A0DCA">
      <w:pPr>
        <w:pStyle w:val="BodyAfterHeading3"/>
        <w:ind w:left="450"/>
      </w:pP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32687933" w14:textId="77777777" w:rsidR="00301A7C" w:rsidRDefault="00301A7C" w:rsidP="006A0DCA">
      <w:pPr>
        <w:pStyle w:val="BodyAfterHeading3"/>
        <w:ind w:left="450"/>
      </w:pPr>
    </w:p>
    <w:p w14:paraId="158768EF" w14:textId="30B85986" w:rsidR="008A3049" w:rsidRDefault="008A3049" w:rsidP="006A0DCA">
      <w:pPr>
        <w:pStyle w:val="BodyAfterHeading3"/>
        <w:ind w:left="450"/>
      </w:pPr>
      <w:r w:rsidRPr="006E75CC">
        <w:t xml:space="preserve">Per </w:t>
      </w:r>
      <w:hyperlink r:id="rId13" w:history="1">
        <w:r>
          <w:rPr>
            <w:rStyle w:val="Hyperlink"/>
            <w:color w:val="002060"/>
          </w:rPr>
          <w:t>Minnesota Statutes § 16B.98, Subd. 5</w:t>
        </w:r>
      </w:hyperlink>
      <w:r w:rsidRPr="006E75CC">
        <w:t xml:space="preserve">, the Grantee must not begin work until this </w:t>
      </w:r>
      <w:r>
        <w:t>Grant Contract Agreement</w:t>
      </w:r>
      <w:r w:rsidRPr="006E75CC">
        <w:t xml:space="preserve"> is fully executed and the State's Authorized Representative has notified the Grantee that work may commence.</w:t>
      </w:r>
    </w:p>
    <w:p w14:paraId="186E530E" w14:textId="77777777" w:rsidR="00301A7C" w:rsidRDefault="00301A7C" w:rsidP="006A0DCA">
      <w:pPr>
        <w:pStyle w:val="BodyAfterHeading3"/>
        <w:ind w:left="450"/>
      </w:pPr>
    </w:p>
    <w:p w14:paraId="1E839992" w14:textId="7961F391" w:rsidR="004B2B83" w:rsidRDefault="008A3049" w:rsidP="006A0DCA">
      <w:pPr>
        <w:pStyle w:val="BodyAfterHeading3"/>
        <w:ind w:left="450"/>
      </w:pPr>
      <w:r w:rsidRPr="006E75CC">
        <w:t>Per</w:t>
      </w:r>
      <w:r w:rsidRPr="00845294">
        <w:rPr>
          <w:color w:val="002060"/>
        </w:rPr>
        <w:t xml:space="preserve"> </w:t>
      </w:r>
      <w:hyperlink r:id="rId14" w:history="1">
        <w:r>
          <w:rPr>
            <w:rStyle w:val="Hyperlink"/>
            <w:color w:val="002060"/>
          </w:rPr>
          <w:t>Minnesota Statutes § 16B.98 Subd. 7</w:t>
        </w:r>
      </w:hyperlink>
      <w:r w:rsidRPr="006E75CC">
        <w:t xml:space="preserve">, no payments will be made to the Grantee until this </w:t>
      </w:r>
      <w:r>
        <w:t>Grant Contract Agreement</w:t>
      </w:r>
      <w:r w:rsidRPr="006E75CC">
        <w:t xml:space="preserve"> is fully executed.</w:t>
      </w:r>
    </w:p>
    <w:bookmarkEnd w:id="1"/>
    <w:p w14:paraId="1CB7B498" w14:textId="4B1D4CE9" w:rsidR="00C966F0" w:rsidRPr="00BD6097" w:rsidRDefault="00C966F0" w:rsidP="00E24563">
      <w:pPr>
        <w:pStyle w:val="Heading3"/>
        <w:ind w:hanging="356"/>
        <w:rPr>
          <w:b w:val="0"/>
          <w:bCs w:val="0"/>
          <w:color w:val="C00000"/>
        </w:rPr>
      </w:pPr>
      <w:r w:rsidRPr="00DC4F26">
        <w:rPr>
          <w:rFonts w:asciiTheme="minorHAnsi" w:hAnsiTheme="minorHAnsi" w:cstheme="minorHAnsi"/>
        </w:rPr>
        <w:t>Expiration Date</w:t>
      </w:r>
      <w:r w:rsidRPr="00C966F0">
        <w:rPr>
          <w:rFonts w:asciiTheme="minorHAnsi" w:hAnsiTheme="minorHAnsi" w:cstheme="minorHAnsi"/>
        </w:rPr>
        <w:t xml:space="preserve"> </w:t>
      </w:r>
      <w:r w:rsidRPr="00BD6097">
        <w:rPr>
          <w:b w:val="0"/>
          <w:bCs w:val="0"/>
          <w:color w:val="C00000"/>
        </w:rPr>
        <w:t>Choose Option A or Option B</w:t>
      </w:r>
      <w:r w:rsidR="00C44710" w:rsidRPr="00BD6097">
        <w:rPr>
          <w:b w:val="0"/>
          <w:bCs w:val="0"/>
          <w:color w:val="C00000"/>
        </w:rPr>
        <w:t xml:space="preserve"> and delete </w:t>
      </w:r>
      <w:bookmarkEnd w:id="3"/>
      <w:r w:rsidR="00C44710" w:rsidRPr="00BD6097">
        <w:rPr>
          <w:b w:val="0"/>
          <w:bCs w:val="0"/>
          <w:color w:val="C00000"/>
        </w:rPr>
        <w:t>the option you do not use.</w:t>
      </w:r>
      <w:r w:rsidRPr="00BD6097">
        <w:rPr>
          <w:b w:val="0"/>
          <w:bCs w:val="0"/>
          <w:color w:val="C00000"/>
        </w:rPr>
        <w:t xml:space="preserve"> </w:t>
      </w:r>
    </w:p>
    <w:p w14:paraId="4D995A3D" w14:textId="4494ACD3" w:rsidR="00936435" w:rsidRPr="00936435" w:rsidRDefault="00A9270D"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satisfactorily fulfilled, whichever occurs first.</w:t>
      </w:r>
    </w:p>
    <w:p w14:paraId="4ABE2F00" w14:textId="4B4C0D1A" w:rsidR="00F40CDC" w:rsidRPr="00960C04" w:rsidRDefault="00A9270D"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grant agreement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21261C96" w:rsidR="00810CD6" w:rsidRDefault="00DC4F26" w:rsidP="002A6940">
      <w:pPr>
        <w:pStyle w:val="Heading3"/>
      </w:pPr>
      <w:r w:rsidRPr="00DC4F26">
        <w:t>Survival of Terms</w:t>
      </w:r>
      <w:r>
        <w:t xml:space="preserve"> </w:t>
      </w:r>
    </w:p>
    <w:p w14:paraId="1D0F003E" w14:textId="6CB3DB95" w:rsidR="00DC4F26" w:rsidRDefault="00DC4F26" w:rsidP="0085451F">
      <w:pPr>
        <w:pStyle w:val="BodyAfterHeading3"/>
        <w:ind w:left="450"/>
      </w:pPr>
      <w:r w:rsidRPr="00301A7C">
        <w:t xml:space="preserve">The following clauses survive the expiration or cancellation of this </w:t>
      </w:r>
      <w:r w:rsidR="00017A3D" w:rsidRPr="00301A7C">
        <w:t>Grant Contract Agreement</w:t>
      </w:r>
      <w:r w:rsidRPr="00301A7C">
        <w:t>: Liability; State Audits; Government Data Practices and Intellectual Property; Publicity and Endorsement; Governing Law, Jurisdiction, and Venue; and Data Disclosure.</w:t>
      </w:r>
    </w:p>
    <w:p w14:paraId="642467EB" w14:textId="77777777" w:rsidR="00FD2E5A" w:rsidRDefault="00FD2E5A" w:rsidP="0085451F">
      <w:pPr>
        <w:pStyle w:val="BodyAfterHeading3"/>
        <w:ind w:left="450"/>
      </w:pPr>
    </w:p>
    <w:p w14:paraId="24E267F3" w14:textId="77777777" w:rsidR="00FD2E5A" w:rsidRDefault="00FD2E5A" w:rsidP="0085451F">
      <w:pPr>
        <w:pStyle w:val="BodyAfterHeading3"/>
        <w:ind w:left="450"/>
      </w:pPr>
    </w:p>
    <w:bookmarkEnd w:id="2"/>
    <w:p w14:paraId="2BA99CAA" w14:textId="77032138" w:rsidR="00566FCF" w:rsidRPr="00ED72B1" w:rsidRDefault="00566FCF" w:rsidP="000C70E9">
      <w:pPr>
        <w:pStyle w:val="Heading2"/>
        <w:ind w:left="450"/>
      </w:pPr>
      <w:r>
        <w:lastRenderedPageBreak/>
        <w:t>Specifications, Duties, and Scope of Work</w:t>
      </w:r>
    </w:p>
    <w:p w14:paraId="3F4A2AAD" w14:textId="77777777" w:rsidR="00A4060C" w:rsidRPr="009B4E15" w:rsidRDefault="00A4060C" w:rsidP="00A4060C">
      <w:pPr>
        <w:pStyle w:val="BodyAfterHeading2"/>
        <w:rPr>
          <w:color w:val="C00000"/>
        </w:rPr>
      </w:pPr>
      <w:r w:rsidRPr="33BC00F2">
        <w:rPr>
          <w:color w:val="C00000"/>
        </w:rPr>
        <w:t>Specifications, Duties and Scope of Work may be detailed either in clause two of this Grant Contract Agreement or in Exhibit A. If</w:t>
      </w:r>
      <w:r>
        <w:rPr>
          <w:color w:val="C00000"/>
        </w:rPr>
        <w:t xml:space="preserve"> </w:t>
      </w:r>
      <w:r w:rsidRPr="33BC00F2">
        <w:rPr>
          <w:color w:val="C00000"/>
        </w:rPr>
        <w:t>detailed within the body of this Grant Contract Agreement, strike any reference to Exhibit A throughout this document.</w:t>
      </w:r>
    </w:p>
    <w:p w14:paraId="545B45AE" w14:textId="77777777" w:rsidR="009B4E15" w:rsidRDefault="009B4E15" w:rsidP="00F72524">
      <w:pPr>
        <w:pStyle w:val="BodyAfterHeading2"/>
      </w:pPr>
    </w:p>
    <w:p w14:paraId="4C8CF941" w14:textId="441673ED" w:rsidR="00C67763" w:rsidRPr="00C67763" w:rsidRDefault="00C67763" w:rsidP="00F72524">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02DA0A44" w:rsidR="00C51117" w:rsidRDefault="00C51117" w:rsidP="009B4E15">
      <w:pPr>
        <w:pStyle w:val="BodyAfterHeading2"/>
      </w:pPr>
      <w:r w:rsidRPr="7B04DABC">
        <w:t xml:space="preserve">The Grantee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47470A2C" w:rsidR="007D728A" w:rsidRPr="00CB7AEE" w:rsidRDefault="007D728A" w:rsidP="00CB7AEE">
      <w:pPr>
        <w:pStyle w:val="BodyAfterHeading2"/>
      </w:pPr>
      <w:r w:rsidRPr="00CB7AEE">
        <w:t xml:space="preserve">The consideration for all services performed by the Grantee pursuant to this </w:t>
      </w:r>
      <w:r w:rsidR="00017A3D" w:rsidRPr="00CB7AEE">
        <w:t>Grant Contract Agreement</w:t>
      </w:r>
      <w:r w:rsidRPr="00CB7AEE">
        <w:t xml:space="preserve"> shall be paid by the State as follows:</w:t>
      </w:r>
    </w:p>
    <w:p w14:paraId="237CA9FA" w14:textId="4D9056EA"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460FB5">
      <w:pPr>
        <w:pStyle w:val="BodyAfterHeading3"/>
        <w:ind w:left="450"/>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35633C67" w:rsidR="00AB4A5D" w:rsidRDefault="007D728A" w:rsidP="00316617">
      <w:pPr>
        <w:pStyle w:val="Heading3"/>
        <w:rPr>
          <w:u w:val="single"/>
        </w:rPr>
      </w:pPr>
      <w:r w:rsidRPr="006D72C5">
        <w:t>Administrative Costs</w:t>
      </w:r>
      <w:r w:rsidR="00521251">
        <w:rPr>
          <w:u w:val="single"/>
        </w:rPr>
        <w:t xml:space="preserve"> </w:t>
      </w:r>
    </w:p>
    <w:p w14:paraId="3416D54B" w14:textId="57FB27BD" w:rsidR="007D728A" w:rsidRPr="00316617" w:rsidRDefault="007D728A" w:rsidP="00024271">
      <w:pPr>
        <w:pStyle w:val="BodyAfterHeading3"/>
        <w:ind w:left="446"/>
      </w:pPr>
      <w:r w:rsidRPr="00316617">
        <w:t xml:space="preserve">Grantee administrative costs must be necessary and reasonable. Insert specific limits the agency will impose to ensure the state derives the optimum benefit for grant funding. </w:t>
      </w:r>
      <w:r w:rsidR="00E755A3" w:rsidRPr="00316617">
        <w:t xml:space="preserve">This could include </w:t>
      </w:r>
      <w:r w:rsidR="00834D00" w:rsidRPr="00316617">
        <w:t>specific caps to administrative costs</w:t>
      </w:r>
      <w:r w:rsidR="00F04234" w:rsidRPr="00316617">
        <w:t xml:space="preserve"> and </w:t>
      </w:r>
      <w:r w:rsidR="00527DD9" w:rsidRPr="00316617">
        <w:t>provide definitions and clarification of</w:t>
      </w:r>
      <w:r w:rsidR="00834D00" w:rsidRPr="00316617">
        <w:t xml:space="preserve"> allowable expenses</w:t>
      </w:r>
      <w:r w:rsidR="00F04234" w:rsidRPr="00316617">
        <w:t xml:space="preserve">. </w:t>
      </w:r>
    </w:p>
    <w:p w14:paraId="51B62887" w14:textId="3B111CC0" w:rsidR="00896FB2" w:rsidRPr="00896FB2" w:rsidRDefault="007D728A" w:rsidP="00316617">
      <w:pPr>
        <w:pStyle w:val="Heading3"/>
        <w:rPr>
          <w:u w:val="single"/>
        </w:rPr>
      </w:pPr>
      <w:r w:rsidRPr="007D728A">
        <w:t>Travel Expenses</w:t>
      </w:r>
      <w:r>
        <w:t xml:space="preserve"> </w:t>
      </w:r>
    </w:p>
    <w:p w14:paraId="02C40A87" w14:textId="3CACF169" w:rsidR="00BA04BB" w:rsidRPr="00892B12" w:rsidRDefault="007D728A" w:rsidP="00024271">
      <w:pPr>
        <w:pStyle w:val="BodyAfterHeading3"/>
        <w:ind w:left="446"/>
      </w:pPr>
      <w:r w:rsidRPr="00892B12">
        <w:t xml:space="preserve">Reimbursement for travel and subsistence expenses actually and necessarily incurred by the Grantee because of this </w:t>
      </w:r>
      <w:r w:rsidR="00017A3D" w:rsidRPr="00892B12">
        <w:t>Grant Contract Agreement</w:t>
      </w:r>
      <w:r w:rsidRPr="00892B12">
        <w:t xml:space="preserve"> will not exceed </w:t>
      </w:r>
      <w:r w:rsidR="00AC15D1" w:rsidRPr="00892B12">
        <w:t>$</w:t>
      </w:r>
      <w:r w:rsidR="004D54B5" w:rsidRPr="00892B12">
        <w:t xml:space="preserve"> </w:t>
      </w:r>
      <w:sdt>
        <w:sdtPr>
          <w:rPr>
            <w:color w:val="C00000"/>
          </w:rPr>
          <w:id w:val="2094896074"/>
          <w:placeholder>
            <w:docPart w:val="DefaultPlaceholder_-1854013440"/>
          </w:placeholder>
          <w:text/>
        </w:sdtPr>
        <w:sdtEndPr/>
        <w:sdtContent>
          <w:r w:rsidR="00AC15D1" w:rsidRPr="00C55837">
            <w:rPr>
              <w:color w:val="C00000"/>
            </w:rPr>
            <w:t>Insert total travel budget here. If none, insert $0.00</w:t>
          </w:r>
        </w:sdtContent>
      </w:sdt>
      <w:r w:rsidR="00BA04BB" w:rsidRPr="00C55837">
        <w:rPr>
          <w:color w:val="C00000"/>
        </w:rPr>
        <w:t>.</w:t>
      </w:r>
      <w:r w:rsidR="00BA04BB" w:rsidRPr="00892B12">
        <w:t xml:space="preserve"> </w:t>
      </w:r>
      <w:r w:rsidRPr="00892B12">
        <w:t>The Grantee will not be reimbursed for travel and subsistence expenses incurred outside Minnesota unless it has received the State’s prior written approval for out</w:t>
      </w:r>
      <w:r w:rsidR="00624B47" w:rsidRPr="00892B12">
        <w:t>-</w:t>
      </w:r>
      <w:r w:rsidRPr="00892B12">
        <w:t>of</w:t>
      </w:r>
      <w:r w:rsidR="00624B47" w:rsidRPr="00892B12">
        <w:t>-</w:t>
      </w:r>
      <w:r w:rsidRPr="00892B12">
        <w:t>state travel.  Minnesota will be considered the home state for determining whether travel is out</w:t>
      </w:r>
      <w:r w:rsidR="001E61CB" w:rsidRPr="00892B12">
        <w:t>-</w:t>
      </w:r>
      <w:r w:rsidRPr="00892B12">
        <w:t>of</w:t>
      </w:r>
      <w:r w:rsidR="001E61CB" w:rsidRPr="00892B12">
        <w:t>-</w:t>
      </w:r>
      <w:r w:rsidRPr="00892B12">
        <w:t xml:space="preserve">state. </w:t>
      </w:r>
    </w:p>
    <w:p w14:paraId="3C756CD0" w14:textId="44215395" w:rsidR="007D728A" w:rsidRPr="00892B12" w:rsidRDefault="00024271" w:rsidP="00024271">
      <w:pPr>
        <w:pStyle w:val="BodyAfterHeading3"/>
        <w:ind w:left="446"/>
      </w:pPr>
      <w:r>
        <w:br/>
      </w:r>
      <w:r w:rsidR="007D728A" w:rsidRPr="00892B12">
        <w:t xml:space="preserve">The Grantee will be reimbursed for travel and subsistence expenses in the same manner and in no greater amount than provided in the current </w:t>
      </w:r>
      <w:hyperlink r:id="rId15" w:history="1">
        <w:r w:rsidR="00FD2906" w:rsidRPr="00892B12">
          <w:rPr>
            <w:rStyle w:val="Hyperlink"/>
            <w:color w:val="002060"/>
          </w:rPr>
          <w:t>Nonrepresented Employees Compensation Plan</w:t>
        </w:r>
      </w:hyperlink>
      <w:r w:rsidR="00381D17" w:rsidRPr="00892B12">
        <w:t xml:space="preserve"> required</w:t>
      </w:r>
      <w:r w:rsidR="007D728A" w:rsidRPr="00892B12">
        <w:t xml:space="preserve"> by the Commissioner of Minnesota Management and Budget. </w:t>
      </w:r>
    </w:p>
    <w:p w14:paraId="79126E63" w14:textId="1A88C9B8" w:rsidR="00AD38E1" w:rsidRDefault="007D728A" w:rsidP="0085751D">
      <w:pPr>
        <w:pStyle w:val="Heading3"/>
      </w:pPr>
      <w:r w:rsidRPr="007D728A">
        <w:t>Invoices</w:t>
      </w:r>
      <w:r w:rsidR="00521251">
        <w:t xml:space="preserve"> </w:t>
      </w:r>
    </w:p>
    <w:p w14:paraId="1AE5382C" w14:textId="557EB5D4" w:rsidR="00BA04BB" w:rsidRPr="00892B12" w:rsidRDefault="007D728A" w:rsidP="00024271">
      <w:pPr>
        <w:pStyle w:val="BodyAfterHeading3"/>
        <w:ind w:left="446"/>
      </w:pPr>
      <w:r w:rsidRPr="00892B12">
        <w:t>Payments shall be made by the State after the Grantee’s presentation of invoices for services performed. Invoices shall be submitted timely, with</w:t>
      </w:r>
      <w:r w:rsidR="004321AF" w:rsidRPr="00892B12">
        <w:t xml:space="preserve"> </w:t>
      </w:r>
      <w:r w:rsidR="6F88C12F" w:rsidRPr="00892B12">
        <w:t xml:space="preserve">additional details as requested by the </w:t>
      </w:r>
      <w:r w:rsidRPr="00892B12">
        <w:t>State, and according to the following schedule</w:t>
      </w:r>
      <w:r w:rsidRPr="0085751D">
        <w:rPr>
          <w:color w:val="C00000"/>
        </w:rPr>
        <w:t>:</w:t>
      </w:r>
      <w:r w:rsidR="00074CC7" w:rsidRPr="0085751D">
        <w:rPr>
          <w:color w:val="C00000"/>
        </w:rPr>
        <w:t xml:space="preserve"> </w:t>
      </w:r>
      <w:sdt>
        <w:sdtPr>
          <w:rPr>
            <w:color w:val="C00000"/>
          </w:rPr>
          <w:id w:val="202369789"/>
          <w:placeholder>
            <w:docPart w:val="3D5EA08BBDDB4AD9ADE1EB58C668BC7B"/>
          </w:placeholder>
          <w:text/>
        </w:sdtPr>
        <w:sdtEndPr/>
        <w:sdtContent>
          <w:r w:rsidR="008D391C" w:rsidRPr="0085751D">
            <w:rPr>
              <w:color w:val="C00000"/>
            </w:rPr>
            <w:t xml:space="preserve">Insert invoicing schedule and </w:t>
          </w:r>
          <w:r w:rsidR="76373CD7" w:rsidRPr="0085751D">
            <w:rPr>
              <w:color w:val="C00000"/>
            </w:rPr>
            <w:t>additional details</w:t>
          </w:r>
          <w:r w:rsidR="008D391C" w:rsidRPr="0085751D">
            <w:rPr>
              <w:color w:val="C00000"/>
            </w:rPr>
            <w:t xml:space="preserve"> here or refer to Exhibit B</w:t>
          </w:r>
          <w:r w:rsidR="005622CF" w:rsidRPr="0085751D">
            <w:rPr>
              <w:color w:val="C00000"/>
            </w:rPr>
            <w:t>:</w:t>
          </w:r>
          <w:r w:rsidR="61D73980" w:rsidRPr="0085751D">
            <w:rPr>
              <w:color w:val="C00000"/>
            </w:rPr>
            <w:t xml:space="preserve"> Payment Schedule</w:t>
          </w:r>
        </w:sdtContent>
      </w:sdt>
      <w:r w:rsidRPr="0085751D">
        <w:rPr>
          <w:color w:val="C00000"/>
        </w:rPr>
        <w:t xml:space="preserve">. </w:t>
      </w:r>
    </w:p>
    <w:p w14:paraId="14E5D7E5" w14:textId="0CAF54C4" w:rsidR="007D728A" w:rsidRDefault="007D728A" w:rsidP="0085751D">
      <w:pPr>
        <w:pStyle w:val="Heading3"/>
      </w:pPr>
      <w:r w:rsidRPr="007D728A">
        <w:t>Federal Funds</w:t>
      </w:r>
      <w:r w:rsidRPr="00074CC7">
        <w:t xml:space="preserve"> </w:t>
      </w:r>
      <w:r w:rsidRPr="0085751D">
        <w:rPr>
          <w:b w:val="0"/>
          <w:bCs w:val="0"/>
          <w:color w:val="C00000"/>
        </w:rPr>
        <w:t>Remove if this is not a federal subaward</w:t>
      </w:r>
      <w:r w:rsidR="00074CC7" w:rsidRPr="0085751D">
        <w:rPr>
          <w:b w:val="0"/>
          <w:bCs w:val="0"/>
          <w:color w:val="C00000"/>
        </w:rPr>
        <w:t>.</w:t>
      </w:r>
    </w:p>
    <w:p w14:paraId="0B68DA90" w14:textId="0F5AD80D" w:rsidR="007D728A" w:rsidRDefault="007D728A" w:rsidP="005C5660">
      <w:pPr>
        <w:pStyle w:val="Heading4"/>
      </w:pPr>
      <w:r w:rsidRPr="00556BCE">
        <w:rPr>
          <w:rStyle w:val="Heading4Char"/>
        </w:rPr>
        <w:t xml:space="preserve">Payments </w:t>
      </w:r>
      <w:r w:rsidR="00325AD8" w:rsidRPr="00556BCE">
        <w:rPr>
          <w:rStyle w:val="Heading4Char"/>
        </w:rPr>
        <w:t xml:space="preserve">will be subawarded to the Grantee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7E09E1EC" w:rsidR="004B6D37" w:rsidRDefault="007D728A" w:rsidP="005C5660">
      <w:pPr>
        <w:pStyle w:val="Heading4"/>
      </w:pPr>
      <w:r w:rsidRPr="004F166F">
        <w:rPr>
          <w:color w:val="C00000"/>
        </w:rPr>
        <w:t>If applicable</w:t>
      </w:r>
      <w:r>
        <w:t xml:space="preserve">, the prime award is attached to this </w:t>
      </w:r>
      <w:r w:rsidR="004F13C6">
        <w:t>Grant Contract Agreement</w:t>
      </w:r>
      <w:r>
        <w:t xml:space="preserve"> as Exhibit </w:t>
      </w:r>
      <w:r w:rsidR="009B25D2">
        <w:t>C</w:t>
      </w:r>
      <w:r>
        <w:t xml:space="preserve">: Other Provisions. The Grantee is responsible for its compliance with all applicable federal requirements detailed within Exhibit </w:t>
      </w:r>
      <w:r w:rsidR="009B25D2">
        <w:lastRenderedPageBreak/>
        <w:t>C</w:t>
      </w:r>
      <w:r>
        <w:t xml:space="preserve">: Other Provisions. The Grantee accepts full financial responsibility for any reimbursement imposed by the Grantee’s noncompliance.  </w:t>
      </w:r>
    </w:p>
    <w:p w14:paraId="56838F46" w14:textId="25673913" w:rsidR="007D728A" w:rsidRPr="00ED72B1" w:rsidRDefault="007D728A" w:rsidP="00904E50">
      <w:pPr>
        <w:pStyle w:val="Heading2"/>
        <w:ind w:left="450"/>
      </w:pPr>
      <w:r w:rsidRPr="00ED72B1">
        <w:t>Conditions of Payment</w:t>
      </w:r>
    </w:p>
    <w:p w14:paraId="480804C0" w14:textId="039623F1" w:rsidR="009C0223" w:rsidRPr="006F524C" w:rsidRDefault="40CF9FAC" w:rsidP="002A3AB4">
      <w:pPr>
        <w:pStyle w:val="BodyAfterHeading2"/>
      </w:pPr>
      <w:r w:rsidRPr="7B04DABC">
        <w:t>The State will issue payment for services actually performed and that meet all terms, conditions, and specifications of the Contract. If the State disputes in good faith or raises questions regarding any portion of the amount owed to the Grantee or if the State o</w:t>
      </w:r>
      <w:r w:rsidR="4EBE53A9" w:rsidRPr="7B04DABC">
        <w:t>therwise requires any adjustment to an invoiced amount, the State will notify Grantee in writing of the nature and basis of the dispute or adjustment.</w:t>
      </w:r>
      <w:r w:rsidRPr="7B04DABC">
        <w:t xml:space="preserve"> </w:t>
      </w:r>
      <w:r w:rsidR="009C0223" w:rsidRPr="05B1496E">
        <w:t xml:space="preserve">The Grantee will not receive payment for work </w:t>
      </w:r>
      <w:r w:rsidR="287CE297" w:rsidRPr="7B04DABC">
        <w:t xml:space="preserve">that does not meet all terms, conditions, and specifications of the Contract </w:t>
      </w:r>
      <w:r w:rsidR="009C0223" w:rsidRPr="05B1496E">
        <w:t xml:space="preserve"> or performed in violation of federal, state, or local law.</w:t>
      </w:r>
      <w:r w:rsidR="00DC2AC3">
        <w:t xml:space="preserve">  </w:t>
      </w:r>
      <w:r w:rsidR="00A83FD6">
        <w:t>Additionally,</w:t>
      </w:r>
      <w:r w:rsidR="00951934">
        <w:t xml:space="preserve"> the State</w:t>
      </w:r>
      <w:r w:rsidR="00144745">
        <w:t xml:space="preserve"> </w:t>
      </w:r>
      <w:r w:rsidR="00A83FD6">
        <w:t xml:space="preserve">has authority to </w:t>
      </w:r>
      <w:r w:rsidR="00144745">
        <w:t xml:space="preserve">temporarily withhold payments in accordance with </w:t>
      </w:r>
      <w:hyperlink r:id="rId16" w:history="1">
        <w:r w:rsidR="00144745" w:rsidRPr="007F4316">
          <w:rPr>
            <w:rStyle w:val="Hyperlink"/>
            <w:rFonts w:ascii="Calibri" w:eastAsiaTheme="majorEastAsia" w:hAnsi="Calibri" w:cs="Calibri"/>
            <w:color w:val="002060"/>
          </w:rPr>
          <w:t xml:space="preserve">Minnesota Statutes, </w:t>
        </w:r>
        <w:r w:rsidR="007F4316" w:rsidRPr="007F4316">
          <w:rPr>
            <w:rStyle w:val="Hyperlink"/>
            <w:rFonts w:ascii="Calibri" w:eastAsiaTheme="majorEastAsia" w:hAnsi="Calibri" w:cs="Calibri"/>
            <w:color w:val="002060"/>
          </w:rPr>
          <w:t>§</w:t>
        </w:r>
        <w:r w:rsidR="00144745" w:rsidRPr="007F4316">
          <w:rPr>
            <w:rStyle w:val="Hyperlink"/>
            <w:rFonts w:ascii="Calibri" w:eastAsiaTheme="majorEastAsia" w:hAnsi="Calibri" w:cs="Calibri"/>
            <w:color w:val="002060"/>
          </w:rPr>
          <w:t xml:space="preserve"> 15.013</w:t>
        </w:r>
      </w:hyperlink>
      <w:r w:rsidR="000B16BE">
        <w:rPr>
          <w:rFonts w:ascii="Calibri" w:eastAsiaTheme="majorEastAsia" w:hAnsi="Calibri" w:cs="Calibri"/>
          <w:color w:val="002060"/>
        </w:rPr>
        <w:t xml:space="preserve"> Subd. </w:t>
      </w:r>
      <w:r w:rsidR="00C51C24">
        <w:rPr>
          <w:rFonts w:ascii="Calibri" w:eastAsiaTheme="majorEastAsia" w:hAnsi="Calibri" w:cs="Calibri"/>
          <w:color w:val="002060"/>
        </w:rPr>
        <w:t>7</w:t>
      </w:r>
      <w:r w:rsidR="00144745" w:rsidRPr="0069581D">
        <w:rPr>
          <w:rFonts w:ascii="Calibri" w:eastAsiaTheme="majorEastAsia" w:hAnsi="Calibri" w:cs="Calibri"/>
        </w:rPr>
        <w:t>,</w:t>
      </w:r>
      <w:r w:rsidR="00144745" w:rsidRPr="00516DC1">
        <w:rPr>
          <w:rFonts w:ascii="Calibri" w:eastAsiaTheme="majorEastAsia" w:hAnsi="Calibri" w:cs="Calibri"/>
        </w:rPr>
        <w:t xml:space="preserve"> when there is a credible allegation of fraud </w:t>
      </w:r>
      <w:r w:rsidR="00144745" w:rsidRPr="0069581D">
        <w:rPr>
          <w:rFonts w:ascii="Calibri" w:eastAsiaTheme="majorEastAsia" w:hAnsi="Calibri" w:cs="Calibri"/>
        </w:rPr>
        <w:t>under investigation</w:t>
      </w:r>
      <w:r w:rsidR="00951934">
        <w:rPr>
          <w:rFonts w:ascii="Calibri" w:eastAsiaTheme="majorEastAsia" w:hAnsi="Calibri" w:cs="Calibri"/>
        </w:rPr>
        <w:t>.</w:t>
      </w:r>
    </w:p>
    <w:p w14:paraId="6D18EF9B" w14:textId="3D538A2B" w:rsidR="009F204D" w:rsidRPr="009F204D" w:rsidRDefault="002119A4" w:rsidP="004F61DC">
      <w:pPr>
        <w:pStyle w:val="Heading3"/>
        <w:rPr>
          <w:b w:val="0"/>
        </w:rPr>
      </w:pPr>
      <w:r>
        <w:t>Payment Recoupment</w:t>
      </w:r>
      <w:r w:rsidR="003C389E">
        <w:t xml:space="preserve"> </w:t>
      </w:r>
    </w:p>
    <w:p w14:paraId="1CF9815B" w14:textId="33B2CAC0" w:rsidR="00E65E8F" w:rsidRPr="0085751D" w:rsidRDefault="00E65E8F" w:rsidP="00024271">
      <w:pPr>
        <w:pStyle w:val="BodyAfterHeading3"/>
        <w:ind w:left="446"/>
      </w:pPr>
      <w:r w:rsidRPr="0085751D">
        <w:t xml:space="preserve">Grantee must </w:t>
      </w:r>
      <w:r w:rsidR="00B47FF1" w:rsidRPr="0085751D">
        <w:t>repay</w:t>
      </w:r>
      <w:r w:rsidRPr="0085751D">
        <w:t xml:space="preserve"> State upon demand</w:t>
      </w:r>
      <w:r w:rsidR="00CA023D" w:rsidRPr="0085751D">
        <w:t xml:space="preserve"> </w:t>
      </w:r>
      <w:r w:rsidR="00903628" w:rsidRPr="0085751D">
        <w:rPr>
          <w:color w:val="C00000"/>
        </w:rPr>
        <w:t>[</w:t>
      </w:r>
      <w:r w:rsidR="00CA023D" w:rsidRPr="0085751D">
        <w:rPr>
          <w:color w:val="C00000"/>
        </w:rPr>
        <w:t>or State may deduct from future payments under this contract</w:t>
      </w:r>
      <w:r w:rsidR="00903628" w:rsidRPr="0085751D">
        <w:rPr>
          <w:color w:val="C00000"/>
        </w:rPr>
        <w:t>]</w:t>
      </w:r>
      <w:r w:rsidR="0053320E" w:rsidRPr="0085751D">
        <w:rPr>
          <w:color w:val="C00000"/>
        </w:rPr>
        <w:t xml:space="preserve"> </w:t>
      </w:r>
      <w:r w:rsidR="00AA3929" w:rsidRPr="0085751D">
        <w:t xml:space="preserve">any </w:t>
      </w:r>
      <w:r w:rsidR="000920B1" w:rsidRPr="0085751D">
        <w:t>improper</w:t>
      </w:r>
      <w:r w:rsidR="00AA3929" w:rsidRPr="0085751D">
        <w:t xml:space="preserve"> payments made under this Grant Contract Agreement </w:t>
      </w:r>
      <w:r w:rsidR="000920B1" w:rsidRPr="0085751D">
        <w:t>including</w:t>
      </w:r>
      <w:r w:rsidR="0053320E" w:rsidRPr="0085751D">
        <w:t>:</w:t>
      </w:r>
    </w:p>
    <w:p w14:paraId="0E5BA2FA" w14:textId="467C9331" w:rsidR="004B5FC5" w:rsidRDefault="004B5FC5" w:rsidP="002A3AB4">
      <w:pPr>
        <w:pStyle w:val="Heading4"/>
      </w:pPr>
      <w:r w:rsidRPr="004B5FC5">
        <w:t>Any amounts paid by State for which Grantee’s books, records and other documents required to be maintained by Grantee pursuant to Section 12, State Audit and Section 13, Government Data Practices, are not sufficient to clearly substantiate that those amounts were used by Grantee 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0158BD00" w14:textId="436E65F8" w:rsidR="006015C7" w:rsidRDefault="004B5FC5" w:rsidP="002249D9">
      <w:pPr>
        <w:pStyle w:val="Heading4"/>
      </w:pPr>
      <w:r w:rsidRPr="00AD1786">
        <w:t>Any unexpended funds that have not been accounted for in a financial report to the State.</w:t>
      </w:r>
    </w:p>
    <w:p w14:paraId="0487B741" w14:textId="02123AF6" w:rsidR="00E93844" w:rsidRPr="00ED72B1" w:rsidRDefault="00E93844" w:rsidP="00776893">
      <w:pPr>
        <w:pStyle w:val="Heading2"/>
      </w:pPr>
      <w:r w:rsidRPr="00ED72B1">
        <w:t>Subcontracting and Subcontract Payment</w:t>
      </w:r>
    </w:p>
    <w:p w14:paraId="023F82E3" w14:textId="48E8587B" w:rsidR="00CA0B53" w:rsidRDefault="00CA0B53" w:rsidP="005F48AD">
      <w:pPr>
        <w:pStyle w:val="Heading3"/>
      </w:pPr>
      <w:r>
        <w:t>Subrecipient</w:t>
      </w:r>
    </w:p>
    <w:p w14:paraId="658DE472" w14:textId="10D2CE42" w:rsidR="00E93844" w:rsidRPr="00C30691" w:rsidRDefault="00E93844" w:rsidP="00024271">
      <w:pPr>
        <w:pStyle w:val="BodyAfterHeading3"/>
        <w:ind w:left="446"/>
      </w:pPr>
      <w:r w:rsidRPr="00C30691">
        <w:t xml:space="preserve">A subrecipient is a person or entity that has been awarded a portion of the work authorized by this Grant Contract Agreement by Grantee. The Grantee must document any subaward through a formal legal agreement. The Grantee must provide timely notice to the State of any subrecipient(s) prior to the subrecipient(s) performing work under this Grant Contract Agreement. </w:t>
      </w:r>
    </w:p>
    <w:p w14:paraId="5DF37D5C" w14:textId="14973DC1" w:rsidR="00EA1D9B" w:rsidRDefault="00EA1D9B" w:rsidP="00F51DB5">
      <w:pPr>
        <w:pStyle w:val="Heading3"/>
      </w:pPr>
      <w:r>
        <w:t>Monitoring</w:t>
      </w:r>
    </w:p>
    <w:p w14:paraId="0F81CD39" w14:textId="786BE314" w:rsidR="00E93844" w:rsidRPr="00C30691" w:rsidRDefault="00E93844" w:rsidP="00024271">
      <w:pPr>
        <w:pStyle w:val="BodyAfterHeading3"/>
        <w:ind w:left="446"/>
      </w:pPr>
      <w:r w:rsidRPr="00C30691">
        <w:t xml:space="preserve">The Grantee must monitor the activities of the subrecipient(s) to ensure the subaward is used for authorized purposes; is in compliance with the terms and conditions of the subaward, </w:t>
      </w:r>
      <w:hyperlink r:id="rId17" w:anchor="stat.16B.97.4" w:history="1">
        <w:r w:rsidRPr="00C30691">
          <w:rPr>
            <w:rStyle w:val="Hyperlink"/>
            <w:color w:val="002060"/>
          </w:rPr>
          <w:t>Minnesota Statutes § 16B.97, Subd.4 (a) (1)</w:t>
        </w:r>
      </w:hyperlink>
      <w:r w:rsidRPr="00C30691">
        <w:t xml:space="preserve"> and other relevant statutes and regulations; and that subaward performance goals are achieved.</w:t>
      </w:r>
    </w:p>
    <w:p w14:paraId="1586F0FB" w14:textId="3D1FAE7C" w:rsidR="00DA34D8" w:rsidRPr="000E4E9F" w:rsidRDefault="00E93844" w:rsidP="00024271">
      <w:pPr>
        <w:pStyle w:val="BodyAfterHeading3"/>
        <w:ind w:left="446"/>
      </w:pPr>
      <w:r w:rsidRPr="00C30691">
        <w:t>During this Grant Contract Agreement, if a subrecipient is determined to be performing unsatisfactorily by the State’s Authorized Representative, the Grantee will receive written notification that the subrecipient can no longer be used for this Grant Contract Agreement.</w:t>
      </w:r>
    </w:p>
    <w:p w14:paraId="381466E7" w14:textId="0928CB24" w:rsidR="007A7B9B" w:rsidRDefault="007A7B9B" w:rsidP="007A7B9B">
      <w:pPr>
        <w:pStyle w:val="Heading3"/>
      </w:pPr>
      <w:r>
        <w:t>Performance</w:t>
      </w:r>
    </w:p>
    <w:p w14:paraId="1A7263B9" w14:textId="78601A4A" w:rsidR="009D50FB" w:rsidRDefault="00E93844" w:rsidP="00024271">
      <w:pPr>
        <w:pStyle w:val="BodyAfterHeading3"/>
        <w:ind w:left="446"/>
      </w:pPr>
      <w:r w:rsidRPr="009E0C40">
        <w:t>No subagreement shall serve to terminate or in any way affect the primary legal responsibility of the Grantee for timely and satisfactory performance of the obligations contemplated by the Grant Contract Agreement.</w:t>
      </w:r>
    </w:p>
    <w:p w14:paraId="44842BED" w14:textId="7D05D620" w:rsidR="000F309E" w:rsidRDefault="00A40971" w:rsidP="00776893">
      <w:pPr>
        <w:pStyle w:val="Heading3"/>
        <w:rPr>
          <w:b w:val="0"/>
          <w:bCs w:val="0"/>
        </w:rPr>
      </w:pPr>
      <w:r w:rsidRPr="00A40971">
        <w:t>Payment</w:t>
      </w:r>
    </w:p>
    <w:p w14:paraId="01BECC98" w14:textId="5AECABB5" w:rsidR="00E93844" w:rsidRPr="009D50FB" w:rsidRDefault="00E93844" w:rsidP="008212AF">
      <w:pPr>
        <w:pStyle w:val="BodyAfterHeading3"/>
        <w:ind w:left="446"/>
      </w:pPr>
      <w:r w:rsidRPr="009D50FB">
        <w:t>The Grantee must pay any subrecipient or contractor for satisfactory work in a timely manner, not to exceed 30 days of receiving reimbursement or payment for services from the granting agency.</w:t>
      </w:r>
    </w:p>
    <w:p w14:paraId="69979432" w14:textId="63F496B7" w:rsidR="009F6CEC" w:rsidRDefault="009F6CEC" w:rsidP="00846A49">
      <w:pPr>
        <w:pStyle w:val="Heading3"/>
      </w:pPr>
      <w:r>
        <w:t xml:space="preserve">Contractor </w:t>
      </w:r>
      <w:r w:rsidR="009D50FB">
        <w:t>R</w:t>
      </w:r>
      <w:r>
        <w:t>estriction</w:t>
      </w:r>
    </w:p>
    <w:p w14:paraId="26CA022C" w14:textId="36F9A5A8" w:rsidR="004A4DE8" w:rsidRPr="009D50FB" w:rsidRDefault="00E93844" w:rsidP="00024271">
      <w:pPr>
        <w:pStyle w:val="BodyAfterHeading3"/>
        <w:ind w:left="446"/>
      </w:pPr>
      <w:r w:rsidRPr="009D50FB">
        <w:lastRenderedPageBreak/>
        <w:t>The Grantee and any subrecipients must not contract with vendors who are suspended or debarred by the State of Minnesota or the federal government.</w:t>
      </w:r>
    </w:p>
    <w:p w14:paraId="250A1685" w14:textId="6A354A34" w:rsidR="006F3A76" w:rsidRDefault="006F3A76" w:rsidP="00826491">
      <w:pPr>
        <w:pStyle w:val="Heading2"/>
        <w:ind w:left="450"/>
      </w:pPr>
      <w:r w:rsidRPr="00ED72B1">
        <w:t>Contracting and Bidding Requirements</w:t>
      </w:r>
      <w:r>
        <w:t xml:space="preserve"> </w:t>
      </w:r>
    </w:p>
    <w:p w14:paraId="6661E1ED" w14:textId="3946C585" w:rsidR="00704007" w:rsidRDefault="001A5AA0" w:rsidP="00704007">
      <w:pPr>
        <w:pStyle w:val="Heading3"/>
      </w:pPr>
      <w:r>
        <w:t>Formal Notice and Bidding Process: $100,00 threshold</w:t>
      </w:r>
    </w:p>
    <w:p w14:paraId="018FE298" w14:textId="77777777" w:rsidR="00501F68" w:rsidRDefault="00501F68" w:rsidP="00024271">
      <w:pPr>
        <w:pStyle w:val="BodyAfterHeading3"/>
        <w:ind w:left="446"/>
      </w:pPr>
      <w:r>
        <w:t xml:space="preserve">Any services and/or materials that are expected to cost $100,000 or more must undergo a formal notice and bidding process. </w:t>
      </w:r>
    </w:p>
    <w:p w14:paraId="0E31DA95" w14:textId="6B144D64" w:rsidR="00405BBB" w:rsidRDefault="003904DC" w:rsidP="00405BBB">
      <w:pPr>
        <w:pStyle w:val="Heading3"/>
      </w:pPr>
      <w:r>
        <w:t xml:space="preserve">Obtaining Three Verbal Quotes or Bids: </w:t>
      </w:r>
      <w:r w:rsidR="0058725C">
        <w:t>$99,999-$25,000 threshold</w:t>
      </w:r>
    </w:p>
    <w:p w14:paraId="06064E5E" w14:textId="2C697278" w:rsidR="00FC3DDB" w:rsidRPr="009D50FB" w:rsidRDefault="00180947" w:rsidP="00024271">
      <w:pPr>
        <w:pStyle w:val="BodyAfterHeading3"/>
        <w:ind w:left="446"/>
      </w:pPr>
      <w:r w:rsidRPr="009D50FB">
        <w:t xml:space="preserve">Services and/or materials that are expected to cost between $25,000 and $99,999 must be competitively awarded based on a minimum of three (3) verbal quotes or bids or awarded to a targeted vendor. </w:t>
      </w:r>
    </w:p>
    <w:p w14:paraId="05136E36" w14:textId="248B0A26" w:rsidR="00FC3DDB" w:rsidRDefault="004F0BBB" w:rsidP="00FC3DDB">
      <w:pPr>
        <w:pStyle w:val="Heading3"/>
      </w:pPr>
      <w:r>
        <w:t>Obtaining Two</w:t>
      </w:r>
      <w:r w:rsidR="00A403F1">
        <w:t xml:space="preserve"> Verbal Quotes or Bids: $24,999 - $10,000 threshold</w:t>
      </w:r>
    </w:p>
    <w:p w14:paraId="77F8BEF6" w14:textId="46483291" w:rsidR="0058725C" w:rsidRDefault="00A52896" w:rsidP="00203B10">
      <w:pPr>
        <w:pStyle w:val="BodyAfterHeading3"/>
        <w:ind w:left="446"/>
      </w:pPr>
      <w:r>
        <w:t>Services and/or materials that are expected to cost between $10,000 and $24,999 must be competitively awarded based on a minimum of two (2) verbal quotes or bids or awarded to a targeted vendor.</w:t>
      </w:r>
    </w:p>
    <w:p w14:paraId="11F4F480" w14:textId="0511258E" w:rsidR="004B0FC5" w:rsidRPr="00A52896" w:rsidRDefault="004B0FC5" w:rsidP="004B0FC5">
      <w:pPr>
        <w:pStyle w:val="Heading3"/>
      </w:pPr>
      <w:r>
        <w:t>Targeted Vendors</w:t>
      </w:r>
    </w:p>
    <w:p w14:paraId="379C12A9" w14:textId="77777777" w:rsidR="00E161F1" w:rsidRDefault="00E161F1" w:rsidP="00203B10">
      <w:pPr>
        <w:pStyle w:val="BodyAfterHeading3"/>
        <w:ind w:left="446"/>
      </w:pPr>
      <w:r>
        <w:t>The Grantee must take all necessary affirmative steps to assure that targeted vendors from businesses with active certifications through these entities are used when possible:</w:t>
      </w:r>
    </w:p>
    <w:p w14:paraId="06FDFCFD" w14:textId="0826CCCF" w:rsidR="00E161F1" w:rsidRDefault="00C073EC" w:rsidP="00E161F1">
      <w:pPr>
        <w:pStyle w:val="Heading4"/>
      </w:pPr>
      <w:hyperlink r:id="rId18" w:history="1">
        <w:r w:rsidRPr="008B7143">
          <w:rPr>
            <w:rStyle w:val="Hyperlink"/>
            <w:color w:val="002060"/>
          </w:rPr>
          <w:t>State Department of Administration's Certified Targeted Group, Economically Disadvantaged and Veteran-Owned Vendor List</w:t>
        </w:r>
      </w:hyperlink>
    </w:p>
    <w:p w14:paraId="42CBB7FE" w14:textId="315FFFDF" w:rsidR="00C073EC" w:rsidRDefault="006E3CC9" w:rsidP="00C073EC">
      <w:pPr>
        <w:pStyle w:val="Heading4"/>
      </w:pPr>
      <w:hyperlink r:id="rId19" w:history="1">
        <w:r w:rsidRPr="008B7143">
          <w:rPr>
            <w:rStyle w:val="Hyperlink"/>
            <w:color w:val="002060"/>
          </w:rPr>
          <w:t>Metropolitan Council Underutilized Business Program</w:t>
        </w:r>
      </w:hyperlink>
    </w:p>
    <w:p w14:paraId="3DC5A21C" w14:textId="41071EC1" w:rsidR="001A5AA0" w:rsidRDefault="00FD2EFC" w:rsidP="006B001A">
      <w:pPr>
        <w:pStyle w:val="Heading4"/>
      </w:pPr>
      <w:r>
        <w:t>Small Business Certification Program through Hennepin County, Ramsey County, and City of St. Paul:</w:t>
      </w:r>
      <w:r w:rsidR="00D92E10">
        <w:t xml:space="preserve"> </w:t>
      </w:r>
      <w:hyperlink r:id="rId20" w:history="1">
        <w:r w:rsidR="00D92E10" w:rsidRPr="008B7143">
          <w:rPr>
            <w:rStyle w:val="Hyperlink"/>
            <w:color w:val="002060"/>
          </w:rPr>
          <w:t>Central Certification Directory</w:t>
        </w:r>
      </w:hyperlink>
    </w:p>
    <w:p w14:paraId="45F6BFDB" w14:textId="7DDA7294" w:rsidR="003028C2" w:rsidRDefault="003028C2" w:rsidP="003028C2">
      <w:pPr>
        <w:pStyle w:val="Heading3"/>
      </w:pPr>
      <w:r>
        <w:t>Support Documentation</w:t>
      </w:r>
    </w:p>
    <w:p w14:paraId="1018F728" w14:textId="77777777" w:rsidR="009C5204" w:rsidRDefault="009C5204" w:rsidP="00203B10">
      <w:pPr>
        <w:pStyle w:val="BodyAfterHeading3"/>
        <w:ind w:left="446"/>
      </w:pPr>
      <w:r>
        <w:t>The Grantee must maintain support documentation of the purchasing or bidding process used to contract services in their financial records, including support documentation justifying a single source bid, if applicable.</w:t>
      </w:r>
    </w:p>
    <w:p w14:paraId="55F24C8A" w14:textId="406A883C" w:rsidR="00A873CA" w:rsidRDefault="008639EA" w:rsidP="00A873CA">
      <w:pPr>
        <w:pStyle w:val="Heading3"/>
      </w:pPr>
      <w:r>
        <w:t>Option to Waive Bidding Process</w:t>
      </w:r>
    </w:p>
    <w:p w14:paraId="6BFD62EA" w14:textId="4F710881" w:rsidR="008639EA" w:rsidRPr="008639EA" w:rsidRDefault="00890E94" w:rsidP="00203B10">
      <w:pPr>
        <w:pStyle w:val="BodyAfterHeading3"/>
        <w:ind w:left="446"/>
      </w:pPr>
      <w:r>
        <w:t xml:space="preserve">Notwithstanding 7.1-7.4 above, </w:t>
      </w:r>
      <w:r w:rsidR="009C12BF">
        <w:t>the State may waive bidding process requirements when:</w:t>
      </w:r>
    </w:p>
    <w:p w14:paraId="77FD7FC4" w14:textId="092D75C0" w:rsidR="003E3907" w:rsidRDefault="004A30BE" w:rsidP="004336AB">
      <w:pPr>
        <w:pStyle w:val="Heading4"/>
      </w:pPr>
      <w:r>
        <w:t xml:space="preserve">It is determined there is only one </w:t>
      </w:r>
      <w:r w:rsidRPr="00181D98">
        <w:t>reasonably able and available</w:t>
      </w:r>
      <w:r>
        <w:t xml:space="preserve"> source for such materials or services and that grantee has established a fair and reasonable price. </w:t>
      </w:r>
    </w:p>
    <w:p w14:paraId="576C398E" w14:textId="51F93200" w:rsidR="006B36D2" w:rsidRDefault="003B4F4A" w:rsidP="00293F05">
      <w:pPr>
        <w:pStyle w:val="Heading3"/>
      </w:pPr>
      <w:r w:rsidRPr="003B4F4A">
        <w:t>Suspend and Debar</w:t>
      </w:r>
    </w:p>
    <w:p w14:paraId="6EBA1C3E" w14:textId="23EE5844" w:rsidR="004336AB" w:rsidRDefault="006F3A76" w:rsidP="00203B10">
      <w:pPr>
        <w:pStyle w:val="BodyAfterHeading3"/>
        <w:ind w:left="446"/>
      </w:pPr>
      <w:r w:rsidRPr="00293F05">
        <w:t>The Grantee and any subrecipients must not contract with vendors who are suspended or debarred by the State of Minnesota:</w:t>
      </w:r>
      <w:r w:rsidR="00981DB0" w:rsidRPr="00981DB0">
        <w:t xml:space="preserve"> </w:t>
      </w:r>
      <w:hyperlink r:id="rId21">
        <w:r w:rsidR="00981DB0" w:rsidRPr="001D2C86">
          <w:rPr>
            <w:rStyle w:val="Hyperlink"/>
            <w:color w:val="002060"/>
          </w:rPr>
          <w:t>Suspended and Debarred Vendors, Minnesota Office of State Procurement</w:t>
        </w:r>
      </w:hyperlink>
      <w:r w:rsidRPr="00293F05">
        <w:t xml:space="preserve"> or by the federal government: </w:t>
      </w:r>
      <w:hyperlink r:id="rId22" w:history="1">
        <w:hyperlink r:id="rId23" w:history="1">
          <w:r w:rsidRPr="00473DC3">
            <w:rPr>
              <w:rStyle w:val="Hyperlink"/>
              <w:color w:val="002060"/>
            </w:rPr>
            <w:t>Excluded Entity Information</w:t>
          </w:r>
        </w:hyperlink>
      </w:hyperlink>
      <w:r w:rsidRPr="00473DC3">
        <w:rPr>
          <w:color w:val="002060"/>
        </w:rPr>
        <w:t>.</w:t>
      </w:r>
    </w:p>
    <w:p w14:paraId="53B97521" w14:textId="10D677DC" w:rsidR="00C83D84" w:rsidRDefault="00C9384F" w:rsidP="004770B6">
      <w:pPr>
        <w:pStyle w:val="Heading2"/>
      </w:pPr>
      <w:r w:rsidRPr="00ED72B1">
        <w:t>Authorized Representatives</w:t>
      </w:r>
    </w:p>
    <w:p w14:paraId="48E93C8A" w14:textId="5FFFF96C" w:rsidR="007042B4" w:rsidRDefault="00F20FC5" w:rsidP="009F2D25">
      <w:pPr>
        <w:pStyle w:val="Heading3"/>
      </w:pPr>
      <w:r>
        <w:t xml:space="preserve">State </w:t>
      </w:r>
    </w:p>
    <w:p w14:paraId="70457C6F" w14:textId="2E4284B1" w:rsidR="00F96860" w:rsidRDefault="002F44F7" w:rsidP="00203B10">
      <w:pPr>
        <w:pStyle w:val="BodyAfterHeading3"/>
        <w:ind w:left="446"/>
      </w:pPr>
      <w:r w:rsidRPr="00231B4F">
        <w:t xml:space="preserve">The </w:t>
      </w:r>
      <w:r w:rsidR="006978CD" w:rsidRPr="00231B4F">
        <w:t>State’s Authorized Representative is</w:t>
      </w:r>
      <w:r w:rsidR="00F96860" w:rsidRPr="00231B4F">
        <w:t xml:space="preserve"> </w:t>
      </w:r>
      <w:sdt>
        <w:sdtPr>
          <w:rPr>
            <w:color w:val="C00000"/>
          </w:rPr>
          <w:id w:val="51284584"/>
          <w:placeholder>
            <w:docPart w:val="4CB8B4270321474390196D63C39D436B"/>
          </w:placeholder>
          <w:text/>
        </w:sdtPr>
        <w:sdtEndPr/>
        <w:sdtContent>
          <w:r w:rsidR="671EA5C2" w:rsidRPr="00231B4F">
            <w:rPr>
              <w:color w:val="C00000"/>
            </w:rPr>
            <w:t>Name, title, email address, address, telephone number</w:t>
          </w:r>
        </w:sdtContent>
      </w:sdt>
      <w:r w:rsidR="006978CD" w:rsidRPr="00231B4F">
        <w:t>, or their successor</w:t>
      </w:r>
      <w:r w:rsidR="00B62CA5" w:rsidRPr="00231B4F">
        <w:t xml:space="preserve"> or designee</w:t>
      </w:r>
      <w:r w:rsidR="006978CD" w:rsidRPr="00231B4F">
        <w:t xml:space="preserve">, and has the responsibility to monitor the </w:t>
      </w:r>
      <w:r w:rsidR="00C609B4" w:rsidRPr="00231B4F">
        <w:t>Grantee’s</w:t>
      </w:r>
      <w:r w:rsidR="006978CD" w:rsidRPr="00231B4F">
        <w:t xml:space="preserve"> performance and the authority to accept the services provided under this </w:t>
      </w:r>
      <w:r w:rsidR="00017A3D" w:rsidRPr="00231B4F">
        <w:t>Grant Contract Agreement</w:t>
      </w:r>
      <w:r w:rsidR="006978CD" w:rsidRPr="00231B4F">
        <w:t xml:space="preserve">. </w:t>
      </w:r>
    </w:p>
    <w:p w14:paraId="56AA3A1B" w14:textId="77777777" w:rsidR="00BF2866" w:rsidRDefault="00BF2866" w:rsidP="00203B10">
      <w:pPr>
        <w:pStyle w:val="BodyAfterHeading3"/>
        <w:ind w:left="446"/>
      </w:pPr>
    </w:p>
    <w:p w14:paraId="73F0C83F" w14:textId="77777777" w:rsidR="00BF2866" w:rsidRDefault="00BF2866" w:rsidP="00203B10">
      <w:pPr>
        <w:pStyle w:val="BodyAfterHeading3"/>
        <w:ind w:left="446"/>
      </w:pPr>
    </w:p>
    <w:p w14:paraId="47B5BB81" w14:textId="77777777" w:rsidR="00BF2866" w:rsidRPr="00231B4F" w:rsidRDefault="00BF2866" w:rsidP="00203B10">
      <w:pPr>
        <w:pStyle w:val="BodyAfterHeading3"/>
        <w:ind w:left="446"/>
      </w:pPr>
    </w:p>
    <w:p w14:paraId="3DE5E0A1" w14:textId="7A1092C0" w:rsidR="00913E0C" w:rsidRPr="000D52C0" w:rsidRDefault="00C83D84" w:rsidP="00EC3D86">
      <w:pPr>
        <w:pStyle w:val="Heading3"/>
        <w:rPr>
          <w:b w:val="0"/>
          <w:bCs w:val="0"/>
        </w:rPr>
      </w:pPr>
      <w:r w:rsidRPr="00C75687">
        <w:lastRenderedPageBreak/>
        <w:t>Grantee</w:t>
      </w:r>
      <w:r w:rsidR="00EC3D86">
        <w:t xml:space="preserve"> </w:t>
      </w:r>
    </w:p>
    <w:p w14:paraId="4DF63DAB" w14:textId="70851E3C" w:rsidR="00F96860" w:rsidRPr="00231B4F" w:rsidRDefault="00F96860" w:rsidP="00203B10">
      <w:pPr>
        <w:pStyle w:val="BodyAfterHeading3"/>
        <w:ind w:left="446"/>
      </w:pPr>
      <w:r w:rsidRPr="00231B4F">
        <w:t xml:space="preserve">The </w:t>
      </w:r>
      <w:r w:rsidR="00C609B4" w:rsidRPr="00231B4F">
        <w:t>Grantee’s</w:t>
      </w:r>
      <w:r w:rsidRPr="00231B4F">
        <w:t xml:space="preserve"> Authorized Representative is </w:t>
      </w:r>
      <w:sdt>
        <w:sdtPr>
          <w:rPr>
            <w:color w:val="C00000"/>
          </w:rPr>
          <w:id w:val="-653222253"/>
          <w:placeholder>
            <w:docPart w:val="DefaultPlaceholder_-1854013440"/>
          </w:placeholder>
          <w:text/>
        </w:sdtPr>
        <w:sdtEndPr/>
        <w:sdtContent>
          <w:r w:rsidR="00C609B4" w:rsidRPr="00231B4F">
            <w:rPr>
              <w:color w:val="C00000"/>
            </w:rPr>
            <w:t>Name, title, email address, address, telephone number</w:t>
          </w:r>
        </w:sdtContent>
      </w:sdt>
      <w:r w:rsidR="00C609B4" w:rsidRPr="00231B4F">
        <w:t xml:space="preserve">, </w:t>
      </w:r>
      <w:r w:rsidRPr="00231B4F">
        <w:t xml:space="preserve">or their successor. If the </w:t>
      </w:r>
      <w:r w:rsidR="00C609B4" w:rsidRPr="00231B4F">
        <w:t>Grantee’s</w:t>
      </w:r>
      <w:r w:rsidRPr="00231B4F">
        <w:t xml:space="preserve"> Authorized Representative changes at any time during this </w:t>
      </w:r>
      <w:r w:rsidR="00017A3D" w:rsidRPr="00231B4F">
        <w:t>Grant Contract Agreement</w:t>
      </w:r>
      <w:r w:rsidRPr="00231B4F">
        <w:t xml:space="preserve">, the </w:t>
      </w:r>
      <w:r w:rsidR="00C609B4" w:rsidRPr="00231B4F">
        <w:t>Grantee</w:t>
      </w:r>
      <w:r w:rsidRPr="00231B4F">
        <w:t xml:space="preserve"> must </w:t>
      </w:r>
      <w:r w:rsidR="7FC764AA" w:rsidRPr="00231B4F">
        <w:t>promptly</w:t>
      </w:r>
      <w:r w:rsidRPr="00231B4F">
        <w:t xml:space="preserve"> notify the state. </w:t>
      </w:r>
    </w:p>
    <w:p w14:paraId="0ED71122" w14:textId="68DACCE1" w:rsidR="008D7BD8" w:rsidRDefault="00C83D84" w:rsidP="00236011">
      <w:pPr>
        <w:pStyle w:val="Heading3"/>
      </w:pPr>
      <w:r>
        <w:t xml:space="preserve">Website </w:t>
      </w:r>
      <w:r w:rsidR="00236011">
        <w:t>P</w:t>
      </w:r>
      <w:r>
        <w:t>osting</w:t>
      </w:r>
      <w:r w:rsidR="00236011">
        <w:t xml:space="preserve"> </w:t>
      </w:r>
    </w:p>
    <w:p w14:paraId="2AFA73C8" w14:textId="50E225F5" w:rsidR="00CF5ACC" w:rsidRPr="00231B4F" w:rsidRDefault="00CF5ACC" w:rsidP="00203B10">
      <w:pPr>
        <w:pStyle w:val="BodyAfterHeading3"/>
        <w:ind w:left="446"/>
      </w:pPr>
      <w:r w:rsidRPr="00231B4F">
        <w:t xml:space="preserve">The Grantee must clearly post on the Grantee’s website </w:t>
      </w:r>
      <w:r w:rsidR="00014293" w:rsidRPr="00231B4F">
        <w:t>the contact information for</w:t>
      </w:r>
      <w:r w:rsidR="00F6127D" w:rsidRPr="00231B4F">
        <w:t xml:space="preserve"> </w:t>
      </w:r>
      <w:r w:rsidR="00014293" w:rsidRPr="00231B4F">
        <w:t xml:space="preserve">the Grantee’s leadership and </w:t>
      </w:r>
      <w:r w:rsidR="003F009B" w:rsidRPr="00231B4F">
        <w:t xml:space="preserve">contact information for </w:t>
      </w:r>
      <w:r w:rsidR="00847AA7" w:rsidRPr="00231B4F">
        <w:t>the person</w:t>
      </w:r>
      <w:r w:rsidR="00AC4FBB" w:rsidRPr="00231B4F">
        <w:t>(s)</w:t>
      </w:r>
      <w:r w:rsidR="00E604C6" w:rsidRPr="00231B4F">
        <w:t xml:space="preserve"> </w:t>
      </w:r>
      <w:r w:rsidR="00014293" w:rsidRPr="00231B4F">
        <w:t>responsible for managing and overseeing the Grant Contract Agreement</w:t>
      </w:r>
      <w:r w:rsidR="00CD726D" w:rsidRPr="00231B4F">
        <w:t>.</w:t>
      </w:r>
      <w:r w:rsidR="00014293" w:rsidRPr="00231B4F">
        <w:t>  The grantee</w:t>
      </w:r>
      <w:r w:rsidR="00662C4D" w:rsidRPr="00231B4F">
        <w:t xml:space="preserve"> further</w:t>
      </w:r>
      <w:r w:rsidR="00014293" w:rsidRPr="00231B4F">
        <w:t xml:space="preserve"> agrees to</w:t>
      </w:r>
      <w:r w:rsidR="00DA7A8C" w:rsidRPr="00231B4F">
        <w:t xml:space="preserve"> keep this contact information current and provide a prompt response to public inquiries about the Grant Contract Agreement</w:t>
      </w:r>
      <w:r w:rsidR="00B27A01" w:rsidRPr="00231B4F">
        <w:t>.</w:t>
      </w:r>
      <w:r w:rsidR="00014293" w:rsidRPr="00231B4F">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2CF2BAC4" w:rsidR="00DF7D35" w:rsidRDefault="00B01356" w:rsidP="00236011">
      <w:pPr>
        <w:pStyle w:val="Heading3"/>
      </w:pPr>
      <w:r w:rsidRPr="008E45C0">
        <w:rPr>
          <w:rStyle w:val="Heading3Char"/>
          <w:b/>
        </w:rPr>
        <w:t>Assignment</w:t>
      </w:r>
      <w:r w:rsidRPr="008E45C0">
        <w:t xml:space="preserve"> </w:t>
      </w:r>
    </w:p>
    <w:p w14:paraId="0B921933" w14:textId="2CE4A773" w:rsidR="00B01356" w:rsidRPr="00231B4F" w:rsidRDefault="00B01356" w:rsidP="00203B10">
      <w:pPr>
        <w:pStyle w:val="BodyAfterHeading3"/>
        <w:ind w:left="446"/>
      </w:pPr>
      <w:r w:rsidRPr="00231B4F">
        <w:t xml:space="preserve">The Grantee may neither assign nor transfer any rights or obligations under this </w:t>
      </w:r>
      <w:r w:rsidR="00017A3D" w:rsidRPr="00231B4F">
        <w:t>Grant Contract Agreement</w:t>
      </w:r>
      <w:r w:rsidRPr="00231B4F">
        <w:t xml:space="preserve"> without the prior consent of the State and a fully executed agreement, executed and approved by the authorized parties or their successors. </w:t>
      </w:r>
    </w:p>
    <w:p w14:paraId="3A075858" w14:textId="76F3C1AC" w:rsidR="00774F9F" w:rsidRDefault="00B01356" w:rsidP="006802C0">
      <w:pPr>
        <w:pStyle w:val="Heading3"/>
      </w:pPr>
      <w:r w:rsidRPr="008E45C0">
        <w:t>Amendments</w:t>
      </w:r>
    </w:p>
    <w:p w14:paraId="166A7BFA" w14:textId="79525449" w:rsidR="000C3EBB" w:rsidRPr="004E6A83" w:rsidRDefault="004155BD" w:rsidP="00203B10">
      <w:pPr>
        <w:pStyle w:val="BodyAfterHeading3"/>
        <w:ind w:left="446"/>
      </w:pPr>
      <w:r w:rsidRPr="004E6A83">
        <w:t>A</w:t>
      </w:r>
      <w:r w:rsidR="000C3EBB" w:rsidRPr="004E6A83">
        <w:t xml:space="preserve">ny amendment to this </w:t>
      </w:r>
      <w:r w:rsidR="00017A3D" w:rsidRPr="004E6A83">
        <w:t>Grant Contract Agreement</w:t>
      </w:r>
      <w:r w:rsidR="000C3EBB" w:rsidRPr="004E6A83">
        <w:t xml:space="preserve"> must be in writing and will not be effective until it has been executed and approved by the same parties who executed and approved the original </w:t>
      </w:r>
      <w:r w:rsidR="00017A3D" w:rsidRPr="004E6A83">
        <w:t>Grant Contract Agreement</w:t>
      </w:r>
      <w:r w:rsidR="000C3EBB" w:rsidRPr="004E6A83">
        <w:t xml:space="preserve"> or their successors. </w:t>
      </w:r>
    </w:p>
    <w:p w14:paraId="7578B70C" w14:textId="0059E6D6" w:rsidR="00774F9F" w:rsidRDefault="000C3EBB" w:rsidP="00812720">
      <w:pPr>
        <w:pStyle w:val="Heading3"/>
      </w:pPr>
      <w:r w:rsidRPr="008E45C0">
        <w:t>Waiver</w:t>
      </w:r>
    </w:p>
    <w:p w14:paraId="61564BC6" w14:textId="66787F6F" w:rsidR="00273243" w:rsidRPr="004E6A83" w:rsidRDefault="00273243" w:rsidP="00203B10">
      <w:pPr>
        <w:pStyle w:val="BodyAfterHeading3"/>
        <w:ind w:left="446"/>
      </w:pPr>
      <w:r w:rsidRPr="004E6A83">
        <w:t xml:space="preserve">If the State fails to enforce any provision of this </w:t>
      </w:r>
      <w:r w:rsidR="000327B2" w:rsidRPr="004E6A83">
        <w:t xml:space="preserve">Grant </w:t>
      </w:r>
      <w:r w:rsidRPr="004E6A83">
        <w:t>Contract</w:t>
      </w:r>
      <w:r w:rsidR="000327B2" w:rsidRPr="004E6A83">
        <w:t xml:space="preserve"> Agreement</w:t>
      </w:r>
      <w:r w:rsidRPr="004E6A83">
        <w:t>, that failure does not waive the provision or its right to enforce it.</w:t>
      </w:r>
    </w:p>
    <w:p w14:paraId="33EBE098" w14:textId="13F96341" w:rsidR="00774F9F" w:rsidRDefault="00273243" w:rsidP="003D1AFF">
      <w:pPr>
        <w:pStyle w:val="Heading3"/>
      </w:pPr>
      <w:r w:rsidRPr="001A513B">
        <w:t>Contract Complete</w:t>
      </w:r>
      <w:r w:rsidRPr="008D3188">
        <w:t xml:space="preserve"> </w:t>
      </w:r>
    </w:p>
    <w:p w14:paraId="60214902" w14:textId="66E9D70C" w:rsidR="00B01356" w:rsidRPr="004E6A83" w:rsidRDefault="008D3188" w:rsidP="00203B10">
      <w:pPr>
        <w:pStyle w:val="BodyAfterHeading3"/>
        <w:ind w:left="446"/>
      </w:pPr>
      <w:r w:rsidRPr="004E6A83">
        <w:rPr>
          <w:rStyle w:val="BodyAfterHeading3Char"/>
        </w:rPr>
        <w:t xml:space="preserve">This </w:t>
      </w:r>
      <w:r w:rsidR="00017A3D" w:rsidRPr="004E6A83">
        <w:rPr>
          <w:rStyle w:val="BodyAfterHeading3Char"/>
        </w:rPr>
        <w:t>Grant Contract Agreement</w:t>
      </w:r>
      <w:r w:rsidRPr="004E6A83">
        <w:rPr>
          <w:rStyle w:val="BodyAfterHeading3Char"/>
        </w:rPr>
        <w:t xml:space="preserve"> contains all negotiations and agreements between the State and the </w:t>
      </w:r>
      <w:r w:rsidR="00753E50" w:rsidRPr="004E6A83">
        <w:rPr>
          <w:rStyle w:val="BodyAfterHeading3Char"/>
        </w:rPr>
        <w:t>Grantee</w:t>
      </w:r>
      <w:r w:rsidRPr="004E6A83">
        <w:rPr>
          <w:rStyle w:val="BodyAfterHeading3Char"/>
        </w:rPr>
        <w:t xml:space="preserve">. No other understanding regarding this </w:t>
      </w:r>
      <w:r w:rsidR="00017A3D" w:rsidRPr="004E6A83">
        <w:rPr>
          <w:rStyle w:val="BodyAfterHeading3Char"/>
        </w:rPr>
        <w:t>Grant Contract Agreement</w:t>
      </w:r>
      <w:r w:rsidRPr="004E6A83">
        <w:rPr>
          <w:rStyle w:val="BodyAfterHeading3Char"/>
        </w:rPr>
        <w:t>, whether written or oral, may be used to bind either party</w:t>
      </w:r>
      <w:r w:rsidRPr="004E6A83">
        <w:t>.</w:t>
      </w:r>
    </w:p>
    <w:p w14:paraId="2E45C6F3" w14:textId="19941404" w:rsidR="009C4394" w:rsidRPr="00ED72B1" w:rsidRDefault="009C4394" w:rsidP="00C83D84">
      <w:pPr>
        <w:pStyle w:val="Heading2"/>
      </w:pPr>
      <w:r w:rsidRPr="00ED72B1">
        <w:t>Liability</w:t>
      </w:r>
    </w:p>
    <w:p w14:paraId="2441EA32" w14:textId="0C79A469" w:rsidR="00811930" w:rsidRPr="00811930" w:rsidRDefault="00AC496F" w:rsidP="00100253">
      <w:pPr>
        <w:pStyle w:val="BodyAfterHeading2"/>
      </w:pPr>
      <w:r>
        <w:t xml:space="preserve">The Grantee must indemnify, save, and hold the State, its agents, and employees harmless from any claims or causes of action, including attorney’s fees incurred by the State, arising from performance of this </w:t>
      </w:r>
      <w:r w:rsidR="00017A3D">
        <w:t>Grant Contract Agreement</w:t>
      </w:r>
      <w:r>
        <w:t xml:space="preserve"> by the Grantee or the Grantee’s agents or employees. This clause will not be construed to bar any legal remedies the Grantee may have for the State’s failure to fulfill its obligations under this </w:t>
      </w:r>
      <w:r w:rsidR="00017A3D">
        <w:t>Grant Contract Agreement</w:t>
      </w:r>
      <w:r>
        <w:t xml:space="preserve">. </w:t>
      </w:r>
    </w:p>
    <w:p w14:paraId="470AB377" w14:textId="421C8A19" w:rsidR="00D01B5F" w:rsidRPr="00ED72B1" w:rsidRDefault="00D01B5F" w:rsidP="00C83D84">
      <w:pPr>
        <w:pStyle w:val="Heading2"/>
      </w:pPr>
      <w:r w:rsidRPr="00ED72B1">
        <w:t>State Audits</w:t>
      </w:r>
    </w:p>
    <w:p w14:paraId="23BFF6FD" w14:textId="584107C7" w:rsidR="00CA4D61" w:rsidRPr="00852CF4" w:rsidRDefault="007A13FF" w:rsidP="00100253">
      <w:pPr>
        <w:pStyle w:val="BodyAfterHeading2"/>
      </w:pPr>
      <w:r>
        <w:t xml:space="preserve">Pursuant to </w:t>
      </w:r>
      <w:hyperlink r:id="rId24"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Grantee’s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Grant 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71411404" w:rsidR="00AF09E5" w:rsidRDefault="00561444" w:rsidP="00100253">
      <w:pPr>
        <w:pStyle w:val="BodyAfterHeading2"/>
      </w:pPr>
      <w:r>
        <w:t xml:space="preserve">State </w:t>
      </w:r>
      <w:r w:rsidR="00941646">
        <w:t>may</w:t>
      </w:r>
      <w:r>
        <w:t xml:space="preserve"> recover payments</w:t>
      </w:r>
      <w:r w:rsidR="0077521C">
        <w:t xml:space="preserve"> as described in Section </w:t>
      </w:r>
      <w:r w:rsidR="000B2448">
        <w:t>5.1</w:t>
      </w:r>
      <w:r w:rsidR="0077521C">
        <w:t xml:space="preserve">, Payment Recoupment, </w:t>
      </w:r>
      <w:r w:rsidR="00955F28">
        <w:t xml:space="preserve">for </w:t>
      </w:r>
      <w:r w:rsidR="00C84530">
        <w:t xml:space="preserve">improper payments discovered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08C40CF0" w14:textId="77777777" w:rsidR="000A509C" w:rsidRPr="00506718" w:rsidRDefault="000A509C" w:rsidP="00100253">
      <w:pPr>
        <w:pStyle w:val="BodyAfterHeading2"/>
      </w:pPr>
    </w:p>
    <w:p w14:paraId="13194AB8" w14:textId="55509603" w:rsidR="001D6379" w:rsidRPr="000D18A0" w:rsidRDefault="00AC15D1" w:rsidP="00C83D84">
      <w:pPr>
        <w:pStyle w:val="Heading2"/>
      </w:pPr>
      <w:r w:rsidRPr="00ED72B1">
        <w:lastRenderedPageBreak/>
        <w:t>Government Data Practices</w:t>
      </w:r>
      <w:r w:rsidR="00906A23" w:rsidRPr="00ED72B1">
        <w:t xml:space="preserve"> </w:t>
      </w:r>
    </w:p>
    <w:p w14:paraId="2DC2B02F" w14:textId="3ADCD7FF" w:rsidR="00F25768" w:rsidRPr="005A6349" w:rsidRDefault="006066FA" w:rsidP="00100253">
      <w:pPr>
        <w:pStyle w:val="BodyAfterHeading2"/>
      </w:pPr>
      <w:r w:rsidRPr="005A6349">
        <w:t xml:space="preserve">All data collected, created, received, stored, used, maintained, or disseminated under this grant contract by the State or Grantee are government data as defined in </w:t>
      </w:r>
      <w:hyperlink r:id="rId25" w:anchor="stat.13.02.7" w:history="1">
        <w:r w:rsidRPr="00764014">
          <w:rPr>
            <w:rStyle w:val="Hyperlink"/>
            <w:color w:val="002060"/>
          </w:rPr>
          <w:t>Minnesota Statutes § 13.02, subd. 7</w:t>
        </w:r>
        <w:r w:rsidRPr="004F4DD2">
          <w:rPr>
            <w:rStyle w:val="Hyperlink"/>
            <w:color w:val="0070CB" w:themeColor="text1" w:themeTint="BF"/>
          </w:rPr>
          <w:t>.</w:t>
        </w:r>
      </w:hyperlink>
      <w:r w:rsidRPr="005A6349">
        <w:t xml:space="preserve">  The Grantee and the State must comply with the Minnesota Government Data Practices Act, </w:t>
      </w:r>
      <w:hyperlink r:id="rId26" w:history="1">
        <w:r w:rsidRPr="00764014">
          <w:rPr>
            <w:rStyle w:val="Hyperlink"/>
            <w:color w:val="002060"/>
          </w:rPr>
          <w:t>Minnesota Statutes Chapter 13.</w:t>
        </w:r>
      </w:hyperlink>
      <w:r w:rsidRPr="005A6349">
        <w:t xml:space="preserve"> The civil remedies in </w:t>
      </w:r>
      <w:hyperlink r:id="rId27" w:history="1">
        <w:r w:rsidRPr="00764014">
          <w:rPr>
            <w:rStyle w:val="Hyperlink"/>
            <w:color w:val="002060"/>
          </w:rPr>
          <w:t>Minnesota Statutes § 13.08,</w:t>
        </w:r>
      </w:hyperlink>
      <w:r w:rsidRPr="00764014">
        <w:rPr>
          <w:color w:val="002060"/>
        </w:rPr>
        <w:t xml:space="preserve"> </w:t>
      </w:r>
      <w:r w:rsidRPr="005A6349">
        <w:t xml:space="preserve">administrative remedy in </w:t>
      </w:r>
      <w:hyperlink r:id="rId28" w:history="1">
        <w:r w:rsidRPr="00764014">
          <w:rPr>
            <w:rStyle w:val="Hyperlink"/>
            <w:color w:val="002060"/>
          </w:rPr>
          <w:t>Minnesota Statutes § 13.085</w:t>
        </w:r>
      </w:hyperlink>
      <w:r w:rsidRPr="00764014">
        <w:rPr>
          <w:color w:val="002060"/>
        </w:rPr>
        <w:t>,</w:t>
      </w:r>
      <w:r w:rsidRPr="005A6349">
        <w:t xml:space="preserve"> and the criminal penalties in </w:t>
      </w:r>
      <w:hyperlink r:id="rId29" w:history="1">
        <w:r w:rsidRPr="00764014">
          <w:rPr>
            <w:rStyle w:val="Hyperlink"/>
            <w:color w:val="002060"/>
          </w:rPr>
          <w:t>Minnesota Statutes § 13.09</w:t>
        </w:r>
      </w:hyperlink>
      <w:r w:rsidRPr="00764014">
        <w:rPr>
          <w:color w:val="002060"/>
        </w:rPr>
        <w:t xml:space="preserve"> </w:t>
      </w:r>
      <w:r w:rsidRPr="005A6349">
        <w:t>apply to the administration of the data referred to in this clause by either the Grantee or the State. </w:t>
      </w:r>
      <w:r w:rsidR="00376650" w:rsidRPr="005A6349">
        <w:t xml:space="preserve"> </w:t>
      </w:r>
    </w:p>
    <w:p w14:paraId="5A11A019" w14:textId="77777777" w:rsidR="00F25768" w:rsidRDefault="00F25768" w:rsidP="00100253">
      <w:pPr>
        <w:pStyle w:val="BodyAfterHeading2"/>
        <w:rPr>
          <w:b/>
        </w:rPr>
      </w:pPr>
    </w:p>
    <w:p w14:paraId="26602575" w14:textId="4E4DD2C0" w:rsidR="00AF09E5" w:rsidRDefault="00906A23" w:rsidP="00100253">
      <w:pPr>
        <w:pStyle w:val="BodyAfterHeading2"/>
        <w:rPr>
          <w:rFonts w:cstheme="minorBidi"/>
        </w:rPr>
      </w:pPr>
      <w:r w:rsidRPr="73403250">
        <w:rPr>
          <w:rFonts w:cstheme="minorBidi"/>
        </w:rPr>
        <w:t xml:space="preserve">If the Grantee receives a request to release the data referred to in this Clause, the Grantee must </w:t>
      </w:r>
      <w:r w:rsidR="0013679C">
        <w:rPr>
          <w:rFonts w:cstheme="minorBidi"/>
        </w:rPr>
        <w:t xml:space="preserve">promptly </w:t>
      </w:r>
      <w:r w:rsidRPr="73403250">
        <w:rPr>
          <w:rFonts w:cstheme="minorBidi"/>
        </w:rPr>
        <w:t>notify the State. The State will give the Grantee instructions concerning the release of the data to the requesting party before the data is released. The Grantee’s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47500405" w:rsidR="006F774E" w:rsidRPr="00ED72B1" w:rsidRDefault="00AC6B9E" w:rsidP="00C83D84">
      <w:pPr>
        <w:pStyle w:val="Heading2"/>
      </w:pPr>
      <w:r w:rsidRPr="00ED72B1">
        <w:t>Workers</w:t>
      </w:r>
      <w:r w:rsidR="007C4CF6">
        <w:t>’</w:t>
      </w:r>
      <w:r w:rsidRPr="00ED72B1">
        <w:t xml:space="preserve"> Compensation </w:t>
      </w:r>
    </w:p>
    <w:p w14:paraId="3A22AC9E" w14:textId="7ED82153" w:rsidR="004C4F8D" w:rsidRPr="000F0307" w:rsidRDefault="00E7353C" w:rsidP="00100253">
      <w:pPr>
        <w:pStyle w:val="BodyAfterHeading2"/>
      </w:pPr>
      <w:r w:rsidRPr="00E7353C">
        <w:t xml:space="preserve">The Grantee certifies that it is in compliance with </w:t>
      </w:r>
      <w:hyperlink r:id="rId30"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pertaining to workers’ compensation insurance coverage. The Grantee’s employees and agents will not be considered State employees.</w:t>
      </w:r>
      <w:r w:rsidR="00BD77A2">
        <w:t xml:space="preserve"> </w:t>
      </w:r>
      <w:r w:rsidRPr="00E7353C">
        <w:t>Any claims that may arise under the Minnesota Workers’ Compensation Act on behalf of these employees and any claims made by any third party as a consequence of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P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28729FE7" w14:textId="2F5F1BD4" w:rsidR="00AC15D1" w:rsidRPr="00ED72B1" w:rsidRDefault="00AC15D1" w:rsidP="00C83D84">
      <w:pPr>
        <w:pStyle w:val="Heading2"/>
      </w:pPr>
      <w:r w:rsidRPr="00ED72B1">
        <w:t>Termination</w:t>
      </w:r>
    </w:p>
    <w:p w14:paraId="4E91D837" w14:textId="63B6FE12" w:rsidR="00043D46" w:rsidRPr="00043D46" w:rsidRDefault="00043D46" w:rsidP="008814AF">
      <w:pPr>
        <w:pStyle w:val="Heading3"/>
      </w:pPr>
      <w:r>
        <w:t>Termination by the State</w:t>
      </w:r>
      <w:r w:rsidRPr="00376650">
        <w:t xml:space="preserve"> </w:t>
      </w:r>
    </w:p>
    <w:p w14:paraId="292290C5" w14:textId="7E3DD299"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7C822DC3"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F918B0">
        <w:t>Grantee</w:t>
      </w:r>
      <w:r w:rsidRPr="00AC15D1">
        <w:t xml:space="preserve">. Upon termination, the </w:t>
      </w:r>
      <w:r w:rsidR="00F918B0">
        <w:t>Grantee</w:t>
      </w:r>
      <w:r w:rsidRPr="00AC15D1">
        <w:t xml:space="preserve"> will be entitled to payment, determined on a pro rata basis, for services satisfactorily performed.</w:t>
      </w:r>
    </w:p>
    <w:p w14:paraId="45A8C4C3" w14:textId="24C54486" w:rsidR="005E522F" w:rsidRDefault="00043D46" w:rsidP="00B91EC1">
      <w:pPr>
        <w:pStyle w:val="Heading4"/>
        <w:rPr>
          <w:b/>
        </w:rPr>
      </w:pPr>
      <w:r>
        <w:rPr>
          <w:b/>
        </w:rPr>
        <w:t xml:space="preserve">With Cause </w:t>
      </w:r>
      <w:r w:rsidR="005E522F" w:rsidRPr="00B91EC1">
        <w:rPr>
          <w:color w:val="C00000"/>
        </w:rPr>
        <w:t>Standard and non-negotiable.</w:t>
      </w:r>
    </w:p>
    <w:p w14:paraId="2D3AF3E2" w14:textId="7B1D65FD"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grant contract</w:t>
      </w:r>
      <w:r w:rsidR="00A7279B">
        <w:t xml:space="preserve"> agreement </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18FD3135" w14:textId="70F06A59" w:rsidR="004C2434" w:rsidRDefault="00D37AAC" w:rsidP="00B91EC1">
      <w:pPr>
        <w:pStyle w:val="BodyAfterHeading4"/>
      </w:pPr>
      <w:r w:rsidRPr="00693875">
        <w:t xml:space="preserve">Per </w:t>
      </w:r>
      <w:hyperlink r:id="rId31" w:history="1">
        <w:r w:rsidRPr="00693875">
          <w:rPr>
            <w:rStyle w:val="Hyperlink"/>
            <w:color w:val="002060"/>
          </w:rPr>
          <w:t>Minnesota Statutes § 16B.991</w:t>
        </w:r>
      </w:hyperlink>
      <w:r w:rsidRPr="00693875">
        <w:t>, the State must immediately terminate this Grant Contract Agreement if the recipient is convicted of a criminal offense related to a State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 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677EF9" w:rsidRPr="00776893">
        <w:t xml:space="preserve">Grantee must promptly notify the State if, </w:t>
      </w:r>
      <w:r w:rsidR="00534F8C" w:rsidRPr="00776893">
        <w:t>during</w:t>
      </w:r>
      <w:r w:rsidR="00677EF9" w:rsidRPr="00776893">
        <w:t xml:space="preserve"> this award, any of its employees with access to grant funds is convicted of a criminal offense related to a state grant.</w:t>
      </w:r>
    </w:p>
    <w:p w14:paraId="0ACC4E31" w14:textId="273B06E4" w:rsidR="005E522F" w:rsidRPr="005E522F" w:rsidRDefault="00AC15D1" w:rsidP="008814AF">
      <w:pPr>
        <w:pStyle w:val="Heading3"/>
      </w:pPr>
      <w:r w:rsidRPr="00043D46">
        <w:lastRenderedPageBreak/>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27EA44FE" w:rsidR="00043D46" w:rsidRPr="00043D46" w:rsidRDefault="00AC15D1" w:rsidP="00F32CD5">
      <w:pPr>
        <w:pStyle w:val="BodyAfterHeading3"/>
        <w:ind w:left="446"/>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1E840DBB"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3EE41291" w:rsidR="00CA6103" w:rsidRDefault="00AC15D1" w:rsidP="00F32CD5">
      <w:pPr>
        <w:pStyle w:val="BodyAfterHeading3"/>
        <w:ind w:left="446"/>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043D46">
        <w:t>Grantee</w:t>
      </w:r>
      <w:r w:rsidRPr="00AC15D1">
        <w:t xml:space="preserve">. The State is not obligated to pay for any services that are provided after notice and effective date of termination. However, the </w:t>
      </w:r>
      <w:r w:rsidR="00043D46">
        <w:t>Grantee</w:t>
      </w:r>
      <w:r w:rsidRPr="00AC15D1">
        <w:t xml:space="preserve"> will be entitled to payment, determined on a pro rata basis, for services satisfactorily performed to the extent that dedicated funds are available. </w:t>
      </w:r>
    </w:p>
    <w:p w14:paraId="0FF61EA2" w14:textId="77777777" w:rsidR="00B91EC1" w:rsidRDefault="00B91EC1" w:rsidP="00B91EC1">
      <w:pPr>
        <w:pStyle w:val="BodyAfterHeading3"/>
      </w:pPr>
    </w:p>
    <w:p w14:paraId="547EB509" w14:textId="77880512" w:rsidR="00CA6103" w:rsidRDefault="00977066" w:rsidP="00F32CD5">
      <w:pPr>
        <w:pStyle w:val="BodyAfterHeading3"/>
        <w:ind w:left="446"/>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Grantee will be notified in writing of the temporary pause, and the Grantee’s ability to provide services may be temporarily suspended during this period. The State will provide reasonable notice to the Grantee of the lack of funding or appropriation and shall notify the Grantee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B91EC1">
      <w:pPr>
        <w:pStyle w:val="BodyAfterHeading3"/>
      </w:pPr>
    </w:p>
    <w:p w14:paraId="1233BEBF" w14:textId="69FDE5EF" w:rsidR="001E689E" w:rsidRDefault="00AC15D1" w:rsidP="00F32CD5">
      <w:pPr>
        <w:pStyle w:val="BodyAfterHeading3"/>
        <w:ind w:left="446"/>
      </w:pPr>
      <w:r w:rsidRPr="00AC15D1">
        <w:t xml:space="preserve">The State will not be assessed any penalty if the </w:t>
      </w:r>
      <w:r w:rsidR="00017A3D">
        <w:t>Grant Contract Agreement</w:t>
      </w:r>
      <w:r w:rsidRPr="00AC15D1">
        <w:t xml:space="preserve"> is terminated due to insufficient funding. The State must provide the </w:t>
      </w:r>
      <w:r w:rsidR="00043D46">
        <w:t>Grantee</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1EA5BAE3" w:rsidR="001E689E" w:rsidRPr="00533671" w:rsidRDefault="008814AF" w:rsidP="00F32CD5">
      <w:pPr>
        <w:pStyle w:val="Heading3"/>
        <w:spacing w:before="0"/>
        <w:ind w:left="450" w:hanging="4"/>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t>Publicity</w:t>
      </w:r>
      <w:r w:rsidR="00CC5E39" w:rsidRPr="00ED72B1">
        <w:t xml:space="preserve"> and Endorsement</w:t>
      </w:r>
    </w:p>
    <w:p w14:paraId="41BA967E" w14:textId="5F2D75E6" w:rsidR="003A4B9E" w:rsidRDefault="00CC5E39" w:rsidP="00F86E78">
      <w:pPr>
        <w:pStyle w:val="Heading3"/>
      </w:pPr>
      <w:r>
        <w:t>Publicity</w:t>
      </w:r>
      <w:r w:rsidR="00F86E78">
        <w:t xml:space="preserve"> </w:t>
      </w:r>
    </w:p>
    <w:p w14:paraId="26E8E628" w14:textId="6033E3E4" w:rsidR="00955B27" w:rsidRPr="00C95754" w:rsidRDefault="00AC15D1" w:rsidP="00F32CD5">
      <w:pPr>
        <w:pStyle w:val="BodyAfterHeading3"/>
        <w:ind w:left="446"/>
      </w:pPr>
      <w:r w:rsidRPr="00F86E78">
        <w:t xml:space="preserve">Any publicity pertaining to the services resulting from this </w:t>
      </w:r>
      <w:r w:rsidR="00017A3D" w:rsidRPr="00F86E78">
        <w:t>Grant Contract Agreement</w:t>
      </w:r>
      <w:r w:rsidRPr="00F86E78">
        <w:t xml:space="preserve"> shall identify the State as the sponsoring agency. Publicity includes</w:t>
      </w:r>
      <w:r w:rsidR="00F67C11" w:rsidRPr="00F86E78">
        <w:t>,</w:t>
      </w:r>
      <w:r w:rsidRPr="00F86E78">
        <w:t xml:space="preserve"> but is not limited to: websites, social media platforms, notices, informational pamphlets, press releases, research, reports, signs, and similar public notices prepared by or for the </w:t>
      </w:r>
      <w:r w:rsidR="006708B5" w:rsidRPr="00F86E78">
        <w:t>Grantee</w:t>
      </w:r>
      <w:r w:rsidRPr="00F86E78">
        <w:t xml:space="preserve"> or its employees individually or jointly with others or any subcontractors. </w:t>
      </w:r>
      <w:r w:rsidR="0085343C" w:rsidRPr="00F86E78">
        <w:t>All projects primarily</w:t>
      </w:r>
      <w:r w:rsidR="00B50B2D" w:rsidRPr="00F86E78">
        <w:t xml:space="preserve"> funded by state grant appropriations must publi</w:t>
      </w:r>
      <w:r w:rsidR="00A50733" w:rsidRPr="00F86E78">
        <w:t>cly credit the State, including on the grantee’s website, when practicable.</w:t>
      </w:r>
      <w:r w:rsidR="00A50733" w:rsidRPr="00C95754">
        <w:t xml:space="preserve"> </w:t>
      </w:r>
    </w:p>
    <w:p w14:paraId="6F57FEA6" w14:textId="6E10DF21" w:rsidR="00FF5B7F" w:rsidRPr="00FF5B7F" w:rsidRDefault="00955B27" w:rsidP="00F86E78">
      <w:pPr>
        <w:pStyle w:val="Heading3"/>
        <w:rPr>
          <w:b w:val="0"/>
          <w:bCs w:val="0"/>
        </w:rPr>
      </w:pPr>
      <w:r>
        <w:t xml:space="preserve">Endorsement </w:t>
      </w:r>
    </w:p>
    <w:p w14:paraId="0F15F858" w14:textId="4071F886" w:rsidR="00043D46" w:rsidRDefault="00AC15D1" w:rsidP="00F32CD5">
      <w:pPr>
        <w:pStyle w:val="BodyAfterHeading3"/>
        <w:ind w:left="446"/>
        <w:rPr>
          <w:b/>
          <w:bCs/>
        </w:rPr>
      </w:pPr>
      <w:r w:rsidRPr="00F86E78">
        <w:t xml:space="preserve">The </w:t>
      </w:r>
      <w:r w:rsidR="00955B27" w:rsidRPr="00F86E78">
        <w:t>Grantee</w:t>
      </w:r>
      <w:r w:rsidRPr="00F86E78">
        <w:t xml:space="preserve"> must not claim that the State endorses its products or services.</w:t>
      </w:r>
    </w:p>
    <w:p w14:paraId="6CCAAE7A" w14:textId="77777777" w:rsidR="00043D46" w:rsidRPr="00ED72B1" w:rsidRDefault="00043D46" w:rsidP="00C83D84">
      <w:pPr>
        <w:pStyle w:val="Heading2"/>
      </w:pPr>
      <w:r w:rsidRPr="00ED72B1">
        <w:t>Data Disclosure</w:t>
      </w:r>
    </w:p>
    <w:p w14:paraId="77A2229A" w14:textId="602CE0F7" w:rsidR="00BD56D3" w:rsidRDefault="00AC15D1" w:rsidP="008959E9">
      <w:pPr>
        <w:pStyle w:val="BodyAfterHeading2"/>
      </w:pPr>
      <w:r w:rsidRPr="00AC15D1">
        <w:t xml:space="preserve">Under </w:t>
      </w:r>
      <w:hyperlink r:id="rId32"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law, the </w:t>
      </w:r>
      <w:r w:rsidR="00834189">
        <w:t>Grantee</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enforce</w:t>
      </w:r>
      <w:r w:rsidRPr="00AC15D1">
        <w:softHyphen/>
        <w:t xml:space="preserve">ment of federal and state tax laws which could result in action requiring the </w:t>
      </w:r>
      <w:r w:rsidR="00834189">
        <w:t>Grantee</w:t>
      </w:r>
      <w:r w:rsidRPr="00AC15D1">
        <w:t xml:space="preserve"> to file state tax returns and pay delinquent state tax liabilities, if any.</w:t>
      </w:r>
    </w:p>
    <w:p w14:paraId="495F1729" w14:textId="7D2D449F" w:rsidR="003A12BD" w:rsidRDefault="003A12BD" w:rsidP="00C83D84">
      <w:pPr>
        <w:pStyle w:val="Heading2"/>
      </w:pPr>
      <w:r>
        <w:t>Grantee Operations</w:t>
      </w:r>
      <w:r w:rsidR="00E328C4">
        <w:t xml:space="preserve"> and </w:t>
      </w:r>
      <w:r w:rsidR="0083284C">
        <w:t xml:space="preserve">Mandatory Disclosures </w:t>
      </w:r>
    </w:p>
    <w:p w14:paraId="142FA5E2" w14:textId="522ED797" w:rsidR="00E8557A" w:rsidRDefault="008814AF" w:rsidP="00F86E78">
      <w:pPr>
        <w:pStyle w:val="Heading3"/>
      </w:pPr>
      <w:bookmarkStart w:id="4" w:name="_Hlk234997128"/>
      <w:r>
        <w:t>Conflict of Interest</w:t>
      </w:r>
      <w:r w:rsidR="00F86E78">
        <w:t xml:space="preserve"> </w:t>
      </w:r>
    </w:p>
    <w:p w14:paraId="3B9BC437" w14:textId="77124D62" w:rsidR="008C7643" w:rsidRPr="00571635" w:rsidRDefault="00875A5C" w:rsidP="00F32CD5">
      <w:pPr>
        <w:pStyle w:val="BodyAfterHeading3"/>
        <w:ind w:left="446"/>
      </w:pPr>
      <w:r w:rsidRPr="00571635">
        <w:t xml:space="preserve">Grantee </w:t>
      </w:r>
      <w:r w:rsidR="001B08F2" w:rsidRPr="00571635">
        <w:t xml:space="preserve">and any subrecipients </w:t>
      </w:r>
      <w:r w:rsidRPr="00571635">
        <w:t>must maintain written stand</w:t>
      </w:r>
      <w:r w:rsidR="00A35517" w:rsidRPr="00571635">
        <w:t>ards</w:t>
      </w:r>
      <w:r w:rsidRPr="00571635">
        <w:t xml:space="preserve"> of conduct governing </w:t>
      </w:r>
      <w:r w:rsidR="00DD1738" w:rsidRPr="00571635">
        <w:t xml:space="preserve">conflicts of interest and </w:t>
      </w:r>
      <w:r w:rsidRPr="00571635">
        <w:t xml:space="preserve">the actions of its employees </w:t>
      </w:r>
      <w:r w:rsidR="00B333DF" w:rsidRPr="00571635">
        <w:t xml:space="preserve">and </w:t>
      </w:r>
      <w:r w:rsidR="008A77F5" w:rsidRPr="00571635">
        <w:t xml:space="preserve">representatives </w:t>
      </w:r>
      <w:r w:rsidR="00345DDF" w:rsidRPr="00571635">
        <w:t xml:space="preserve">involved </w:t>
      </w:r>
      <w:r w:rsidR="009B63D5" w:rsidRPr="00571635">
        <w:t>in</w:t>
      </w:r>
      <w:r w:rsidR="00B333DF" w:rsidRPr="00571635">
        <w:t xml:space="preserve"> </w:t>
      </w:r>
      <w:r w:rsidR="00A575D8" w:rsidRPr="00571635">
        <w:t>administering</w:t>
      </w:r>
      <w:r w:rsidR="00A35517" w:rsidRPr="00571635">
        <w:t xml:space="preserve"> any aspect of this grant contract agreement</w:t>
      </w:r>
      <w:r w:rsidR="00DD1738" w:rsidRPr="00571635">
        <w:t xml:space="preserve">, </w:t>
      </w:r>
      <w:r w:rsidR="00DD1738" w:rsidRPr="00571635">
        <w:lastRenderedPageBreak/>
        <w:t>including</w:t>
      </w:r>
      <w:r w:rsidR="007D04D9" w:rsidRPr="00571635">
        <w:t xml:space="preserve"> the</w:t>
      </w:r>
      <w:r w:rsidR="00DD1738" w:rsidRPr="00571635">
        <w:t xml:space="preserve"> </w:t>
      </w:r>
      <w:r w:rsidR="00093A3A" w:rsidRPr="00571635">
        <w:t xml:space="preserve">selection </w:t>
      </w:r>
      <w:r w:rsidR="008F1290" w:rsidRPr="00571635">
        <w:t xml:space="preserve">and oversight of </w:t>
      </w:r>
      <w:r w:rsidR="00333238" w:rsidRPr="00571635">
        <w:t>contracts or sub</w:t>
      </w:r>
      <w:r w:rsidR="005F41CF" w:rsidRPr="00571635">
        <w:t>awards or subrecipients</w:t>
      </w:r>
      <w:r w:rsidR="00A35517" w:rsidRPr="00571635">
        <w:t>. In addition, the grantee</w:t>
      </w:r>
      <w:r w:rsidR="00191ECD" w:rsidRPr="00571635">
        <w:t xml:space="preserve"> must maintain written standards of conduct covering organizational conflicts of interest.</w:t>
      </w:r>
      <w:r w:rsidR="00A575D8" w:rsidRPr="00571635">
        <w:t xml:space="preserve"> </w:t>
      </w:r>
      <w:r w:rsidR="00B333DF" w:rsidRPr="00571635">
        <w:t xml:space="preserve"> </w:t>
      </w:r>
    </w:p>
    <w:bookmarkEnd w:id="4"/>
    <w:p w14:paraId="7351A3BF" w14:textId="6A11AF3E" w:rsidR="00E8557A" w:rsidRDefault="008814AF" w:rsidP="007C2833">
      <w:pPr>
        <w:pStyle w:val="Heading3"/>
      </w:pPr>
      <w:r w:rsidRPr="008814AF">
        <w:t>Complaints</w:t>
      </w:r>
      <w:r w:rsidR="00F86E78">
        <w:t xml:space="preserve"> </w:t>
      </w:r>
    </w:p>
    <w:p w14:paraId="52E6701C" w14:textId="249B4277" w:rsidR="0098038D" w:rsidRPr="00571635" w:rsidRDefault="0098038D" w:rsidP="00F32CD5">
      <w:pPr>
        <w:pStyle w:val="BodyAfterHeading3"/>
        <w:ind w:left="446"/>
      </w:pPr>
      <w:r w:rsidRPr="00571635">
        <w:t xml:space="preserve">Grantee must maintain </w:t>
      </w:r>
      <w:r w:rsidR="00E83B04" w:rsidRPr="00571635">
        <w:t xml:space="preserve">a process </w:t>
      </w:r>
      <w:r w:rsidR="004228B9" w:rsidRPr="00571635">
        <w:t>for receiving</w:t>
      </w:r>
      <w:r w:rsidR="005E1CD3" w:rsidRPr="00571635">
        <w:t xml:space="preserve">, investigating, and resolving </w:t>
      </w:r>
      <w:r w:rsidR="00986D36" w:rsidRPr="00571635">
        <w:t xml:space="preserve">complaints </w:t>
      </w:r>
      <w:r w:rsidR="00366396" w:rsidRPr="00571635">
        <w:t xml:space="preserve">regarding </w:t>
      </w:r>
      <w:r w:rsidR="005F41CF" w:rsidRPr="00571635">
        <w:t xml:space="preserve">the provision of </w:t>
      </w:r>
      <w:r w:rsidR="000238CF" w:rsidRPr="00571635">
        <w:t>any services</w:t>
      </w:r>
      <w:r w:rsidR="007223A8" w:rsidRPr="00571635">
        <w:t xml:space="preserve"> outlined in this</w:t>
      </w:r>
      <w:r w:rsidR="00366396" w:rsidRPr="00571635">
        <w:t xml:space="preserve"> grant contract agreement, </w:t>
      </w:r>
      <w:r w:rsidR="00E031B3" w:rsidRPr="00571635">
        <w:t xml:space="preserve">including </w:t>
      </w:r>
      <w:r w:rsidR="005B4E54" w:rsidRPr="00571635">
        <w:t>complaints</w:t>
      </w:r>
      <w:r w:rsidR="00E031B3" w:rsidRPr="00571635">
        <w:t xml:space="preserve"> </w:t>
      </w:r>
      <w:r w:rsidR="00986D36" w:rsidRPr="00571635">
        <w:t>about potential fraud or unlawful use of</w:t>
      </w:r>
      <w:r w:rsidR="0050355B" w:rsidRPr="00571635">
        <w:t xml:space="preserve"> state grants administered by Grantee</w:t>
      </w:r>
      <w:r w:rsidR="00986D36" w:rsidRPr="00571635">
        <w:t xml:space="preserve">. </w:t>
      </w:r>
    </w:p>
    <w:p w14:paraId="3C251712" w14:textId="1DFD5B81" w:rsidR="00E8557A" w:rsidRDefault="00E664A4" w:rsidP="00B37114">
      <w:pPr>
        <w:pStyle w:val="Heading3"/>
      </w:pPr>
      <w:r>
        <w:t>Prevailing Wage</w:t>
      </w:r>
    </w:p>
    <w:p w14:paraId="28F4567F" w14:textId="164DA7A5" w:rsidR="00DA0B6E" w:rsidRPr="005C6534" w:rsidRDefault="00E328C4" w:rsidP="00F32CD5">
      <w:pPr>
        <w:pStyle w:val="BodyAfterHeading3"/>
        <w:ind w:left="446"/>
      </w:pPr>
      <w:r w:rsidRPr="005427C0">
        <w:t xml:space="preserve">The Grantee and any subrecipients must comply with prevailing wage rules per </w:t>
      </w:r>
      <w:hyperlink r:id="rId33" w:history="1">
        <w:r w:rsidRPr="005427C0">
          <w:rPr>
            <w:rStyle w:val="Hyperlink"/>
            <w:color w:val="003865" w:themeColor="text1"/>
          </w:rPr>
          <w:t>Minnesota Statutes §§ 177.41</w:t>
        </w:r>
      </w:hyperlink>
      <w:r w:rsidRPr="005427C0">
        <w:t xml:space="preserve"> through </w:t>
      </w:r>
      <w:hyperlink r:id="rId34" w:history="1">
        <w:r w:rsidRPr="005427C0">
          <w:rPr>
            <w:rStyle w:val="Hyperlink"/>
            <w:color w:val="003865" w:themeColor="text1"/>
          </w:rPr>
          <w:t>177.50</w:t>
        </w:r>
      </w:hyperlink>
      <w:r w:rsidRPr="005427C0">
        <w:t>, as applicable</w:t>
      </w:r>
      <w:r w:rsidR="00DA0B6E" w:rsidRPr="005427C0">
        <w:t>.</w:t>
      </w:r>
    </w:p>
    <w:p w14:paraId="6AE88589" w14:textId="437CD33C" w:rsidR="00E8557A" w:rsidRPr="00E8557A" w:rsidRDefault="00E328C4" w:rsidP="005427C0">
      <w:pPr>
        <w:pStyle w:val="Heading3"/>
        <w:rPr>
          <w:b w:val="0"/>
          <w:bCs w:val="0"/>
        </w:rPr>
      </w:pPr>
      <w:r>
        <w:t>Paid Leave</w:t>
      </w:r>
      <w:r w:rsidR="00CA31A8">
        <w:t xml:space="preserve"> </w:t>
      </w:r>
    </w:p>
    <w:p w14:paraId="76B36155" w14:textId="356B5694" w:rsidR="00DD6A3B" w:rsidRPr="00B37114" w:rsidRDefault="00E328C4" w:rsidP="00F32CD5">
      <w:pPr>
        <w:pStyle w:val="BodyAfterHeading3"/>
        <w:ind w:left="446"/>
      </w:pPr>
      <w:r w:rsidRPr="00B37114">
        <w:t xml:space="preserve">The Grantee must be in compliance with MN Paid Leave governed by </w:t>
      </w:r>
      <w:hyperlink r:id="rId35" w:history="1">
        <w:hyperlink r:id="rId36" w:history="1">
          <w:r w:rsidRPr="0041632B">
            <w:rPr>
              <w:rStyle w:val="Hyperlink"/>
              <w:color w:val="002060"/>
            </w:rPr>
            <w:t>Minnesota Statutes Chapter 268B</w:t>
          </w:r>
        </w:hyperlink>
      </w:hyperlink>
      <w:r w:rsidRPr="00B37114">
        <w:t xml:space="preserve">, as applicable. The Grantee’s employees and agents will not be considered State employees.  </w:t>
      </w:r>
    </w:p>
    <w:p w14:paraId="163F8E7D" w14:textId="26C08C5A" w:rsidR="008E24AE" w:rsidRDefault="001B08F2" w:rsidP="005427C0">
      <w:pPr>
        <w:pStyle w:val="Heading3"/>
      </w:pPr>
      <w:r w:rsidRPr="005C6534">
        <w:rPr>
          <w:rStyle w:val="Heading3Char"/>
          <w:b/>
          <w:bCs/>
        </w:rPr>
        <w:t>Voter Registration</w:t>
      </w:r>
      <w:r>
        <w:t xml:space="preserve"> </w:t>
      </w:r>
    </w:p>
    <w:p w14:paraId="5AA20B4F" w14:textId="26E0620A" w:rsidR="001B08F2" w:rsidRPr="00F35C03" w:rsidRDefault="001B08F2" w:rsidP="00F32CD5">
      <w:pPr>
        <w:pStyle w:val="BodyAfterHeading3"/>
        <w:ind w:left="446"/>
      </w:pPr>
      <w:r w:rsidRPr="00F35C03">
        <w:t xml:space="preserve">As applicable, grantee certifies that it will comply with </w:t>
      </w:r>
      <w:hyperlink r:id="rId37" w:history="1">
        <w:r w:rsidRPr="001219AD">
          <w:rPr>
            <w:rStyle w:val="Hyperlink"/>
            <w:color w:val="002060"/>
          </w:rPr>
          <w:t>Minn</w:t>
        </w:r>
        <w:r w:rsidR="0078547A" w:rsidRPr="001219AD">
          <w:rPr>
            <w:rStyle w:val="Hyperlink"/>
            <w:color w:val="002060"/>
          </w:rPr>
          <w:t>esota Statute</w:t>
        </w:r>
        <w:r w:rsidR="0018184D">
          <w:rPr>
            <w:rStyle w:val="Hyperlink"/>
            <w:color w:val="002060"/>
          </w:rPr>
          <w:t>s</w:t>
        </w:r>
        <w:r w:rsidRPr="001219AD">
          <w:rPr>
            <w:rStyle w:val="Hyperlink"/>
            <w:color w:val="002060"/>
          </w:rPr>
          <w:t xml:space="preserve"> § 201.162</w:t>
        </w:r>
      </w:hyperlink>
      <w:r w:rsidRPr="00F35C03">
        <w:t xml:space="preserve"> by providing voter registration services for its employees and for the public served by Grantee. Voter registration materials can be found </w:t>
      </w:r>
      <w:r w:rsidR="00781E9D" w:rsidRPr="00F35C03">
        <w:t>on</w:t>
      </w:r>
      <w:r w:rsidRPr="00F35C03">
        <w:t xml:space="preserve"> the Secretary of State’s website.</w:t>
      </w:r>
    </w:p>
    <w:p w14:paraId="2FCBBBFE" w14:textId="43D50D38" w:rsidR="00531FEC" w:rsidRDefault="005C6534" w:rsidP="005427C0">
      <w:pPr>
        <w:pStyle w:val="Heading3"/>
      </w:pPr>
      <w:r w:rsidRPr="00C75687">
        <w:t xml:space="preserve">Grantee </w:t>
      </w:r>
      <w:r w:rsidRPr="005C6534">
        <w:t>Certification</w:t>
      </w:r>
      <w:r w:rsidR="005427C0">
        <w:t xml:space="preserve"> </w:t>
      </w:r>
    </w:p>
    <w:p w14:paraId="3E317107" w14:textId="601564E0" w:rsidR="0049754D" w:rsidRPr="00F35C03" w:rsidRDefault="00F94682" w:rsidP="00F32CD5">
      <w:pPr>
        <w:pStyle w:val="BodyAfterHeading3"/>
        <w:ind w:left="446"/>
      </w:pPr>
      <w:r w:rsidRPr="00F35C03">
        <w:t xml:space="preserve">Grantee certifies that none of its employees with </w:t>
      </w:r>
      <w:r w:rsidR="00D56E48" w:rsidRPr="00F35C03">
        <w:t xml:space="preserve">access to grant funds, or who holds fiduciary responsibility or authority over the grants, including </w:t>
      </w:r>
      <w:r w:rsidR="00DA0B6E" w:rsidRPr="00F35C03">
        <w:t xml:space="preserve">board members, officers, executives, employees, or agents </w:t>
      </w:r>
      <w:r w:rsidR="00D56E48" w:rsidRPr="00F35C03">
        <w:t>of Grantee</w:t>
      </w:r>
      <w:r w:rsidR="0049754D" w:rsidRPr="00F35C03">
        <w:t xml:space="preserve"> has been convicted of a criminal offence related to a state grant. </w:t>
      </w:r>
      <w:r w:rsidR="00BE069B" w:rsidRPr="00F35C03">
        <w:t>Grantee must promptly notify the State i</w:t>
      </w:r>
      <w:r w:rsidR="006E35B5" w:rsidRPr="00F35C03">
        <w:t xml:space="preserve">f, during the course of this award, </w:t>
      </w:r>
      <w:r w:rsidR="004B1D31" w:rsidRPr="00F35C03">
        <w:t xml:space="preserve">any </w:t>
      </w:r>
      <w:r w:rsidR="0098494F" w:rsidRPr="00F35C03">
        <w:t>of its employees</w:t>
      </w:r>
      <w:r w:rsidR="0083284C" w:rsidRPr="00F35C03">
        <w:t xml:space="preserve"> </w:t>
      </w:r>
      <w:r w:rsidR="00214076" w:rsidRPr="00F35C03">
        <w:t xml:space="preserve">with access to grant funds </w:t>
      </w:r>
      <w:r w:rsidR="0083284C" w:rsidRPr="00F35C03">
        <w:t xml:space="preserve">is convicted of a criminal </w:t>
      </w:r>
      <w:r w:rsidR="00A57FE9" w:rsidRPr="00F35C03">
        <w:t xml:space="preserve">offense </w:t>
      </w:r>
      <w:r w:rsidR="0083284C" w:rsidRPr="00F35C03">
        <w:t>related to a state grant.</w:t>
      </w:r>
    </w:p>
    <w:p w14:paraId="142BF080" w14:textId="5F6903D8" w:rsidR="006C04BB" w:rsidRDefault="005C6534" w:rsidP="005427C0">
      <w:pPr>
        <w:pStyle w:val="Heading3"/>
      </w:pPr>
      <w:r>
        <w:t xml:space="preserve">Notification of </w:t>
      </w:r>
      <w:r w:rsidR="00242115">
        <w:t>U</w:t>
      </w:r>
      <w:r>
        <w:t xml:space="preserve">nlawful </w:t>
      </w:r>
      <w:r w:rsidR="00242115">
        <w:t>U</w:t>
      </w:r>
      <w:r>
        <w:t xml:space="preserve">se of </w:t>
      </w:r>
      <w:r w:rsidR="00242115">
        <w:t>F</w:t>
      </w:r>
      <w:r>
        <w:t>unds</w:t>
      </w:r>
      <w:r w:rsidR="005427C0">
        <w:t xml:space="preserve"> </w:t>
      </w:r>
    </w:p>
    <w:p w14:paraId="0C52DF4F" w14:textId="0D97ABA2" w:rsidR="00F641DF" w:rsidRPr="00F35C03" w:rsidRDefault="00F641DF" w:rsidP="00F32CD5">
      <w:pPr>
        <w:pStyle w:val="BodyAfterHeading3"/>
        <w:ind w:left="446"/>
      </w:pPr>
      <w:r w:rsidRPr="00F35C03">
        <w:t xml:space="preserve">Grantee must promptly disclose to the State whenever, in connection with this grant award, it has evidence of unlawful use of grant funds, or violations of federal or state law related to this award, including possible fraud or misuse, conflict of interest, bribery, or other financial crimes by personnel of the grantee, subgrantee, subrecipients, or beneficiaries. </w:t>
      </w:r>
    </w:p>
    <w:p w14:paraId="57F446F0" w14:textId="51C309D1" w:rsidR="00AC15D1" w:rsidRPr="009E5DAB" w:rsidRDefault="00AC15D1" w:rsidP="008C4D96">
      <w:pPr>
        <w:pStyle w:val="Heading2"/>
      </w:pPr>
      <w:r w:rsidRPr="00776893">
        <w:t>Exhibits</w:t>
      </w:r>
      <w:bookmarkStart w:id="5" w:name="_Hlk36799574"/>
    </w:p>
    <w:p w14:paraId="5152477E" w14:textId="127318EF" w:rsidR="00AC15D1" w:rsidRDefault="00AC15D1" w:rsidP="004C4E47">
      <w:pPr>
        <w:pStyle w:val="BodyAfterHeading2"/>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523C07FA" w14:textId="77777777" w:rsidR="004C4E47" w:rsidRPr="00AC15D1" w:rsidRDefault="004C4E47" w:rsidP="004C4E47">
      <w:pPr>
        <w:pStyle w:val="BodyAfterHeading2"/>
      </w:pPr>
    </w:p>
    <w:p w14:paraId="0F8874D8" w14:textId="602B1219" w:rsidR="004C4E47" w:rsidRPr="00AC15D1" w:rsidRDefault="00AC15D1" w:rsidP="004C4E47">
      <w:pPr>
        <w:pStyle w:val="BodyAfterHeading2"/>
      </w:pPr>
      <w:r w:rsidRPr="004C4E47">
        <w:rPr>
          <w:b/>
          <w:bCs/>
        </w:rPr>
        <w:t>Exhibit A: Specifications, Duties, and Scope of Work</w:t>
      </w:r>
      <w:r w:rsidRPr="00AC15D1">
        <w:t xml:space="preserve"> </w:t>
      </w:r>
      <w:r w:rsidR="00CC46AF" w:rsidRPr="005814DA">
        <w:rPr>
          <w:color w:val="C00000"/>
        </w:rPr>
        <w:t xml:space="preserve">Strike if not </w:t>
      </w:r>
      <w:r w:rsidR="009F3A6C">
        <w:rPr>
          <w:color w:val="C00000"/>
        </w:rPr>
        <w:t>included in contract body</w:t>
      </w:r>
      <w:r w:rsidR="00CC46AF" w:rsidRPr="005814DA">
        <w:rPr>
          <w:color w:val="C00000"/>
        </w:rPr>
        <w:t>.</w:t>
      </w:r>
    </w:p>
    <w:p w14:paraId="697A55A6" w14:textId="2B1E1AB4" w:rsidR="00AC15D1" w:rsidRDefault="00AC15D1" w:rsidP="004C4E47">
      <w:pPr>
        <w:pStyle w:val="BodyAfterHeading2"/>
        <w:rPr>
          <w:color w:val="C00000"/>
        </w:rPr>
      </w:pPr>
      <w:r w:rsidRPr="004C4E47">
        <w:rPr>
          <w:b/>
          <w:bCs/>
        </w:rPr>
        <w:t xml:space="preserve">Exhibit </w:t>
      </w:r>
      <w:r w:rsidR="009C2C50" w:rsidRPr="004C4E47">
        <w:rPr>
          <w:b/>
          <w:bCs/>
        </w:rPr>
        <w:t>B</w:t>
      </w:r>
      <w:r w:rsidRPr="004C4E47">
        <w:rPr>
          <w:b/>
          <w:bCs/>
        </w:rPr>
        <w:t>: Payment Schedule</w:t>
      </w:r>
      <w:r w:rsidRPr="00AC15D1">
        <w:t xml:space="preserve"> </w:t>
      </w:r>
      <w:r w:rsidR="00CC46AF" w:rsidRPr="005814DA">
        <w:rPr>
          <w:color w:val="C00000"/>
        </w:rPr>
        <w:t>Strike if not required.</w:t>
      </w:r>
    </w:p>
    <w:p w14:paraId="5C7F60AE" w14:textId="498F6693" w:rsidR="00564BEF" w:rsidRPr="00C854CC" w:rsidRDefault="00AC15D1" w:rsidP="003013AE">
      <w:pPr>
        <w:pStyle w:val="BodyAfterHeading2"/>
        <w:rPr>
          <w:b/>
          <w:bCs/>
        </w:rPr>
      </w:pPr>
      <w:r w:rsidRPr="004C4E47">
        <w:rPr>
          <w:b/>
          <w:bCs/>
        </w:rPr>
        <w:t xml:space="preserve">Exhibit </w:t>
      </w:r>
      <w:r w:rsidR="009B25D2" w:rsidRPr="004C4E47">
        <w:rPr>
          <w:b/>
          <w:bCs/>
        </w:rPr>
        <w:t>C</w:t>
      </w:r>
      <w:r w:rsidRPr="004C4E47">
        <w:rPr>
          <w:b/>
          <w:bCs/>
        </w:rPr>
        <w:t>: Other Provisions</w:t>
      </w:r>
      <w:r w:rsidRPr="00AC15D1">
        <w:t xml:space="preserve"> </w:t>
      </w:r>
      <w:r w:rsidR="00CB4F47" w:rsidRPr="00BB3DA5">
        <w:rPr>
          <w:color w:val="C00000"/>
        </w:rPr>
        <w:t>Strike if not required. Exhibit may be used for special funding requirements or other contract terms not already included in this Contract. This includes any additional</w:t>
      </w:r>
      <w:r w:rsidR="00CC46AF" w:rsidRPr="00BB3DA5">
        <w:rPr>
          <w:color w:val="C00000"/>
        </w:rPr>
        <w:t xml:space="preserve"> or unique</w:t>
      </w:r>
      <w:r w:rsidR="00CB4F47" w:rsidRPr="00BB3DA5">
        <w:rPr>
          <w:color w:val="C00000"/>
        </w:rPr>
        <w:t xml:space="preserve"> conditions to mitigate any risks identified in the pre</w:t>
      </w:r>
      <w:r w:rsidR="00683D74">
        <w:rPr>
          <w:color w:val="C00000"/>
        </w:rPr>
        <w:t xml:space="preserve"> </w:t>
      </w:r>
      <w:r w:rsidR="00CB4F47" w:rsidRPr="00BB3DA5">
        <w:rPr>
          <w:color w:val="C00000"/>
        </w:rPr>
        <w:t>award risk assessment.</w:t>
      </w: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A536FA">
          <w:headerReference w:type="even" r:id="rId38"/>
          <w:headerReference w:type="default" r:id="rId39"/>
          <w:footerReference w:type="even" r:id="rId40"/>
          <w:footerReference w:type="default" r:id="rId41"/>
          <w:headerReference w:type="first" r:id="rId42"/>
          <w:footerReference w:type="first" r:id="rId43"/>
          <w:pgSz w:w="12240" w:h="15840"/>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lastRenderedPageBreak/>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7B058906"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1D5EF2B1"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5E91293F"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2275161B"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3013AE" w:rsidRPr="00564BEF">
        <w:rPr>
          <w:rFonts w:eastAsia="Calibri" w:cs="Calibri"/>
        </w:rPr>
        <w:t xml:space="preserve"> </w:t>
      </w:r>
      <w:r w:rsidRPr="00564BEF">
        <w:rPr>
          <w:rFonts w:eastAsia="Calibri" w:cs="Calibri"/>
        </w:rPr>
        <w:t>Date:</w:t>
      </w:r>
    </w:p>
    <w:p w14:paraId="3E04262D" w14:textId="00DDC4B5"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1E66ADDB"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64287C01"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1C0F4508"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8212AF" w:rsidRPr="00564BEF">
        <w:rPr>
          <w:rFonts w:eastAsia="Calibri" w:cs="Calibri"/>
        </w:rPr>
        <w:t xml:space="preserve"> </w:t>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56CFFE63"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045F035F"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7FD512AF"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3013AE"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406ED5" w:rsidRDefault="00646ACC" w:rsidP="00D71112">
      <w:pPr>
        <w:pStyle w:val="Heading3"/>
        <w:rPr>
          <w:rFonts w:cstheme="minorBidi"/>
          <w:color w:val="C00000"/>
        </w:rPr>
      </w:pPr>
      <w:r w:rsidRPr="005D68A9">
        <w:rPr>
          <w:rStyle w:val="Heading3Char"/>
          <w:b/>
          <w:bCs/>
        </w:rPr>
        <w:lastRenderedPageBreak/>
        <w:t>Exhibit A: Specifications, Duties, and Scope of Work</w:t>
      </w:r>
      <w:r w:rsidR="0014661E" w:rsidRPr="00287AE5">
        <w:t xml:space="preserve"> </w:t>
      </w:r>
      <w:r w:rsidR="00BF741D" w:rsidRPr="00923534">
        <w:rPr>
          <w:b w:val="0"/>
          <w:bCs w:val="0"/>
          <w:color w:val="C00000"/>
          <w:szCs w:val="16"/>
        </w:rPr>
        <w:t xml:space="preserve">[Strike if </w:t>
      </w:r>
      <w:r w:rsidR="009F10B6" w:rsidRPr="00923534">
        <w:rPr>
          <w:b w:val="0"/>
          <w:bCs w:val="0"/>
          <w:color w:val="C00000"/>
          <w:szCs w:val="16"/>
        </w:rPr>
        <w:t>included in contract body</w:t>
      </w:r>
      <w:r w:rsidR="00BF741D" w:rsidRPr="00923534">
        <w:rPr>
          <w:b w:val="0"/>
          <w:bCs w:val="0"/>
          <w:color w:val="C00000"/>
          <w:szCs w:val="16"/>
        </w:rPr>
        <w:t>]</w:t>
      </w:r>
    </w:p>
    <w:p w14:paraId="5984400B" w14:textId="0A2CBF51" w:rsidR="00BF741D" w:rsidRPr="00CE73FA" w:rsidRDefault="00BF741D" w:rsidP="00923534">
      <w:pPr>
        <w:pStyle w:val="BodyAfterHeading3"/>
      </w:pPr>
      <w:r w:rsidRPr="37AF3829">
        <w:t xml:space="preserve">The Grantee shall comply with all applicable grants management policies and procedures, set forth through </w:t>
      </w:r>
      <w:hyperlink r:id="rId44" w:anchor="stat.16B.97.4" w:history="1">
        <w:r w:rsidRPr="00E70AF3">
          <w:rPr>
            <w:rStyle w:val="Hyperlink"/>
            <w:rFonts w:asciiTheme="minorHAnsi" w:hAnsiTheme="minorHAnsi" w:cstheme="minorBidi"/>
            <w:color w:val="002060"/>
          </w:rPr>
          <w:t>Minnesota Statutes</w:t>
        </w:r>
        <w:r w:rsidR="007A5554" w:rsidRPr="00E70AF3">
          <w:rPr>
            <w:rStyle w:val="Hyperlink"/>
            <w:rFonts w:asciiTheme="minorHAnsi" w:hAnsiTheme="minorHAnsi" w:cstheme="minorBidi"/>
            <w:color w:val="002060"/>
          </w:rPr>
          <w:t xml:space="preserve"> §</w:t>
        </w:r>
        <w:r w:rsidRPr="00E70AF3">
          <w:rPr>
            <w:rStyle w:val="Hyperlink"/>
            <w:rFonts w:asciiTheme="minorHAnsi" w:hAnsiTheme="minorHAnsi" w:cstheme="minorBidi"/>
            <w:color w:val="002060"/>
          </w:rPr>
          <w:t xml:space="preserve"> 16B.97, subd. 4 (a).</w:t>
        </w:r>
      </w:hyperlink>
    </w:p>
    <w:p w14:paraId="4D255185" w14:textId="77777777" w:rsidR="00923534" w:rsidRDefault="00923534" w:rsidP="00923534">
      <w:pPr>
        <w:pStyle w:val="BodyAfterHeading3"/>
      </w:pPr>
    </w:p>
    <w:p w14:paraId="4199CA1A" w14:textId="77777777" w:rsidR="00BF741D" w:rsidRPr="00923534" w:rsidRDefault="00BF741D" w:rsidP="00923534">
      <w:pPr>
        <w:pStyle w:val="BodyAfterHeading3"/>
        <w:rPr>
          <w:u w:val="single"/>
        </w:rPr>
      </w:pPr>
      <w:r w:rsidRPr="00923534">
        <w:rPr>
          <w:u w:val="single"/>
        </w:rPr>
        <w:t>Project Description</w:t>
      </w:r>
    </w:p>
    <w:p w14:paraId="2C85D4EB" w14:textId="1171AE60" w:rsidR="00BF741D" w:rsidRDefault="00BF741D" w:rsidP="00923534">
      <w:pPr>
        <w:pStyle w:val="BodyAfterHeading3"/>
        <w:rPr>
          <w:color w:val="C00000"/>
        </w:rPr>
      </w:pPr>
      <w:r w:rsidRPr="00AD3997">
        <w:rPr>
          <w:color w:val="C00000"/>
        </w:rPr>
        <w:t>Provide a comprehensive description of the core functions, activities, tasks, or products associated with the grant award</w:t>
      </w:r>
      <w:r>
        <w:rPr>
          <w:color w:val="C00000"/>
        </w:rPr>
        <w:t>. Include the role of stakeholders</w:t>
      </w:r>
      <w:r w:rsidRPr="00AD3997">
        <w:rPr>
          <w:color w:val="C00000"/>
        </w:rPr>
        <w:t>.</w:t>
      </w:r>
    </w:p>
    <w:p w14:paraId="6E5F62A9" w14:textId="77777777" w:rsidR="00923534" w:rsidRPr="00923534" w:rsidRDefault="00923534" w:rsidP="00923534">
      <w:pPr>
        <w:pStyle w:val="BodyAfterHeading3"/>
        <w:rPr>
          <w:color w:val="C00000"/>
        </w:rPr>
      </w:pPr>
    </w:p>
    <w:p w14:paraId="25461690" w14:textId="77777777" w:rsidR="00BF741D" w:rsidRPr="00923534" w:rsidRDefault="00BF741D" w:rsidP="00923534">
      <w:pPr>
        <w:pStyle w:val="BodyAfterHeading3"/>
        <w:rPr>
          <w:u w:val="single"/>
        </w:rPr>
      </w:pPr>
      <w:r w:rsidRPr="00923534">
        <w:rPr>
          <w:u w:val="single"/>
        </w:rPr>
        <w:t>Deliverables and Milestones</w:t>
      </w:r>
    </w:p>
    <w:p w14:paraId="0CDC47F7" w14:textId="77777777" w:rsidR="00BF741D" w:rsidRPr="00CE73FA" w:rsidRDefault="00BF741D" w:rsidP="00923534">
      <w:pPr>
        <w:pStyle w:val="BodyAfterHeading3"/>
      </w:pPr>
      <w:r w:rsidRPr="00CE73FA">
        <w:t xml:space="preserve">Deliverables:   </w:t>
      </w:r>
    </w:p>
    <w:p w14:paraId="79C1844D" w14:textId="055A906F" w:rsidR="00BF741D" w:rsidRPr="00923534" w:rsidRDefault="00BF741D" w:rsidP="00923534">
      <w:pPr>
        <w:pStyle w:val="BodyAfterHeading3"/>
        <w:numPr>
          <w:ilvl w:val="0"/>
          <w:numId w:val="16"/>
        </w:numPr>
        <w:rPr>
          <w:color w:val="C00000"/>
        </w:rPr>
      </w:pPr>
      <w:r w:rsidRPr="00923534">
        <w:rPr>
          <w:color w:val="C00000"/>
        </w:rPr>
        <w:t>List all services, goods, products, work product, data, items, materials, and property to be created, developed, produced, delivered, performed, or provided by or on behalf of, or made available through, the Grantee in connection with the Grant Contract Agreement.</w:t>
      </w:r>
      <w:r w:rsidR="5949F3C1" w:rsidRPr="00923534">
        <w:rPr>
          <w:color w:val="C00000"/>
        </w:rPr>
        <w:t xml:space="preserve"> These are the outputs of the grant funded work. </w:t>
      </w:r>
    </w:p>
    <w:p w14:paraId="0FFD794F" w14:textId="1CAB8EE5" w:rsidR="00BF741D" w:rsidRPr="00923534" w:rsidRDefault="00BF741D" w:rsidP="00923534">
      <w:pPr>
        <w:pStyle w:val="BodyAfterHeading3"/>
        <w:numPr>
          <w:ilvl w:val="0"/>
          <w:numId w:val="16"/>
        </w:numPr>
        <w:rPr>
          <w:color w:val="C00000"/>
        </w:rPr>
      </w:pPr>
      <w:r w:rsidRPr="00923534">
        <w:rPr>
          <w:color w:val="C00000"/>
        </w:rPr>
        <w:t>List specific and targeted results expected from the activities outlined in the Project Description. Include who the beneficiaries of both the results and the activities are.</w:t>
      </w:r>
      <w:r w:rsidR="4B678033" w:rsidRPr="00923534">
        <w:rPr>
          <w:color w:val="C00000"/>
        </w:rPr>
        <w:t xml:space="preserve"> These are the outcomes of the grant funded work. They may include short, medium, or long-term impacts or changes the grant funding is intended to support or achieve. </w:t>
      </w:r>
    </w:p>
    <w:p w14:paraId="0A237E94" w14:textId="77777777" w:rsidR="00BF741D" w:rsidRPr="00AD3997" w:rsidRDefault="00BF741D" w:rsidP="00FD6315">
      <w:pPr>
        <w:pStyle w:val="ListParagraph"/>
        <w:ind w:left="1526"/>
        <w:rPr>
          <w:rFonts w:asciiTheme="minorHAnsi" w:hAnsiTheme="minorHAnsi" w:cstheme="minorHAnsi"/>
          <w:color w:val="C00000"/>
        </w:rPr>
      </w:pPr>
      <w:r w:rsidRPr="00AD3997">
        <w:rPr>
          <w:rFonts w:asciiTheme="minorHAnsi" w:hAnsiTheme="minorHAnsi" w:cstheme="minorHAnsi"/>
          <w:color w:val="C00000"/>
        </w:rPr>
        <w:t xml:space="preserve"> </w:t>
      </w:r>
    </w:p>
    <w:p w14:paraId="0EBBB40F" w14:textId="77777777" w:rsidR="00BF741D" w:rsidRPr="00CE73FA" w:rsidRDefault="00BF741D" w:rsidP="00923534">
      <w:pPr>
        <w:pStyle w:val="BodyAfterHeading3"/>
      </w:pPr>
      <w:r w:rsidRPr="00CE73FA">
        <w:t>Milestones:</w:t>
      </w:r>
    </w:p>
    <w:p w14:paraId="51F75114" w14:textId="54F21C4E" w:rsidR="00BF741D" w:rsidRPr="00AD3997" w:rsidRDefault="00BF741D" w:rsidP="00923534">
      <w:pPr>
        <w:pStyle w:val="BodyAfterHeading3"/>
        <w:numPr>
          <w:ilvl w:val="0"/>
          <w:numId w:val="17"/>
        </w:numPr>
        <w:rPr>
          <w:rFonts w:cstheme="minorBidi"/>
          <w:color w:val="C00000"/>
        </w:rPr>
      </w:pPr>
      <w:r w:rsidRPr="797AE2C2">
        <w:rPr>
          <w:rFonts w:cstheme="minorBidi"/>
          <w:color w:val="C00000"/>
        </w:rPr>
        <w:t>List important events that must occur at specified points throughout the term of the agreement to effectively achieve</w:t>
      </w:r>
      <w:r w:rsidR="00300BAC">
        <w:rPr>
          <w:rFonts w:cstheme="minorBidi"/>
          <w:color w:val="C00000"/>
        </w:rPr>
        <w:t xml:space="preserve"> </w:t>
      </w:r>
      <w:r w:rsidR="61490184" w:rsidRPr="797AE2C2">
        <w:rPr>
          <w:rFonts w:cstheme="minorBidi"/>
          <w:color w:val="C00000"/>
        </w:rPr>
        <w:t xml:space="preserve">outputs and outcomes. </w:t>
      </w:r>
    </w:p>
    <w:p w14:paraId="17EE5DDC" w14:textId="77777777" w:rsidR="00BF741D" w:rsidRPr="00AD3997" w:rsidRDefault="00BF741D" w:rsidP="00923534">
      <w:pPr>
        <w:pStyle w:val="BodyAfterHeading3"/>
        <w:numPr>
          <w:ilvl w:val="0"/>
          <w:numId w:val="17"/>
        </w:numPr>
        <w:rPr>
          <w:color w:val="C00000"/>
        </w:rPr>
      </w:pPr>
      <w:r>
        <w:rPr>
          <w:color w:val="C00000"/>
        </w:rPr>
        <w:t>I</w:t>
      </w:r>
      <w:r w:rsidRPr="00AD3997">
        <w:rPr>
          <w:color w:val="C00000"/>
        </w:rPr>
        <w:t>nclude timelines, dates, or other measurements as appropriate.</w:t>
      </w:r>
    </w:p>
    <w:p w14:paraId="2E93827C" w14:textId="77777777" w:rsidR="00BF741D" w:rsidRPr="00AD3997" w:rsidRDefault="00BF741D" w:rsidP="00FD6315">
      <w:pPr>
        <w:ind w:left="446"/>
        <w:rPr>
          <w:rFonts w:asciiTheme="minorHAnsi" w:hAnsiTheme="minorHAnsi" w:cstheme="minorHAnsi"/>
          <w:color w:val="C00000"/>
        </w:rPr>
      </w:pPr>
    </w:p>
    <w:p w14:paraId="6C01A669" w14:textId="00A0D46C" w:rsidR="00BF741D" w:rsidRPr="00B50027" w:rsidRDefault="00BF741D" w:rsidP="002A301D">
      <w:pPr>
        <w:pStyle w:val="BodyAfterHeading3"/>
        <w:rPr>
          <w:u w:val="single"/>
        </w:rPr>
      </w:pPr>
      <w:r w:rsidRPr="00B50027">
        <w:rPr>
          <w:u w:val="single"/>
        </w:rPr>
        <w:t xml:space="preserve">Performance Measures </w:t>
      </w:r>
    </w:p>
    <w:p w14:paraId="631DEA96" w14:textId="50210D11" w:rsidR="797AE2C2" w:rsidRDefault="00BF741D" w:rsidP="002A301D">
      <w:pPr>
        <w:pStyle w:val="BodyAfterHeading3"/>
        <w:rPr>
          <w:color w:val="C00000"/>
        </w:rPr>
      </w:pPr>
      <w:r w:rsidRPr="797AE2C2">
        <w:rPr>
          <w:color w:val="C00000"/>
        </w:rPr>
        <w:t xml:space="preserve">Outline performance-related reporting requirements and describe the performance measures to be evaluated throughout the grant term. </w:t>
      </w:r>
      <w:r>
        <w:br/>
      </w:r>
    </w:p>
    <w:p w14:paraId="161B17CA" w14:textId="77777777" w:rsidR="00BF741D" w:rsidRPr="00AD3997" w:rsidRDefault="00BF741D" w:rsidP="00B50027">
      <w:pPr>
        <w:pStyle w:val="BodyAfterHeading3"/>
        <w:numPr>
          <w:ilvl w:val="0"/>
          <w:numId w:val="18"/>
        </w:numPr>
        <w:rPr>
          <w:color w:val="C00000"/>
        </w:rPr>
      </w:pPr>
      <w:r w:rsidRPr="00AD3997">
        <w:rPr>
          <w:color w:val="C00000"/>
        </w:rPr>
        <w:t xml:space="preserve">Identify data points the </w:t>
      </w:r>
      <w:r>
        <w:rPr>
          <w:color w:val="C00000"/>
        </w:rPr>
        <w:t>Grantee</w:t>
      </w:r>
      <w:r w:rsidRPr="00AD3997">
        <w:rPr>
          <w:color w:val="C00000"/>
        </w:rPr>
        <w:t xml:space="preserve"> must provide.</w:t>
      </w:r>
    </w:p>
    <w:p w14:paraId="286C6937" w14:textId="565D0E26" w:rsidR="00BF741D" w:rsidRPr="00AD3997" w:rsidRDefault="00117852" w:rsidP="00B50027">
      <w:pPr>
        <w:pStyle w:val="BodyAfterHeading3"/>
        <w:numPr>
          <w:ilvl w:val="0"/>
          <w:numId w:val="18"/>
        </w:numPr>
        <w:rPr>
          <w:color w:val="C00000"/>
        </w:rPr>
      </w:pPr>
      <w:r>
        <w:rPr>
          <w:color w:val="C00000"/>
        </w:rPr>
        <w:t>I</w:t>
      </w:r>
      <w:r w:rsidR="00BF741D" w:rsidRPr="00AD3997">
        <w:rPr>
          <w:color w:val="C00000"/>
        </w:rPr>
        <w:t>nclude method and timeframe for submitting performance reports.</w:t>
      </w:r>
    </w:p>
    <w:p w14:paraId="620D2BBC" w14:textId="5D714524" w:rsidR="00BF741D" w:rsidRPr="00AD3997" w:rsidRDefault="00BF741D" w:rsidP="00B50027">
      <w:pPr>
        <w:pStyle w:val="BodyAfterHeading3"/>
        <w:numPr>
          <w:ilvl w:val="0"/>
          <w:numId w:val="18"/>
        </w:numPr>
        <w:rPr>
          <w:rFonts w:cstheme="minorBidi"/>
          <w:color w:val="C00000"/>
        </w:rPr>
      </w:pPr>
      <w:r w:rsidRPr="797AE2C2">
        <w:rPr>
          <w:rFonts w:cstheme="minorBidi"/>
          <w:color w:val="C00000"/>
        </w:rPr>
        <w:t>Include outcome measures that represent the ultimate impac</w:t>
      </w:r>
      <w:r w:rsidR="6BFF512B" w:rsidRPr="797AE2C2">
        <w:rPr>
          <w:rFonts w:cstheme="minorBidi"/>
          <w:color w:val="C00000"/>
        </w:rPr>
        <w:t>t (e.g. change or impact of activities)</w:t>
      </w:r>
    </w:p>
    <w:p w14:paraId="2E53B373" w14:textId="5D766126" w:rsidR="00BF741D" w:rsidRDefault="00BF741D" w:rsidP="00B50027">
      <w:pPr>
        <w:pStyle w:val="BodyAfterHeading3"/>
        <w:numPr>
          <w:ilvl w:val="0"/>
          <w:numId w:val="18"/>
        </w:numPr>
        <w:rPr>
          <w:rFonts w:cstheme="minorBidi"/>
          <w:color w:val="C00000"/>
        </w:rPr>
      </w:pPr>
      <w:r w:rsidRPr="797AE2C2">
        <w:rPr>
          <w:rFonts w:cstheme="minorBidi"/>
          <w:color w:val="C00000"/>
        </w:rPr>
        <w:t>Include output measures that reflect the Grantee’s activities</w:t>
      </w:r>
      <w:r w:rsidR="302965BC" w:rsidRPr="797AE2C2">
        <w:rPr>
          <w:rFonts w:cstheme="minorBidi"/>
          <w:color w:val="C00000"/>
        </w:rPr>
        <w:t xml:space="preserve"> (e.g. events held, people served)</w:t>
      </w:r>
    </w:p>
    <w:p w14:paraId="39CADE53" w14:textId="77777777" w:rsidR="006D3C24" w:rsidRDefault="006D3C24" w:rsidP="006D3C24">
      <w:pPr>
        <w:pStyle w:val="BodyAfterHeading3"/>
        <w:ind w:left="0"/>
        <w:rPr>
          <w:rFonts w:cstheme="minorBidi"/>
          <w:color w:val="C00000"/>
        </w:rPr>
      </w:pPr>
    </w:p>
    <w:p w14:paraId="47F068E9" w14:textId="27CE5A99" w:rsidR="00664FAD" w:rsidRDefault="00BF741D" w:rsidP="00664FAD">
      <w:pPr>
        <w:pStyle w:val="BodyAfterHeading3"/>
        <w:rPr>
          <w:color w:val="C00000"/>
        </w:rPr>
      </w:pPr>
      <w:r w:rsidRPr="006D3C24">
        <w:rPr>
          <w:color w:val="C00000"/>
        </w:rPr>
        <w:t xml:space="preserve">Include notification </w:t>
      </w:r>
      <w:r w:rsidR="00500CBD" w:rsidRPr="006D3C24">
        <w:rPr>
          <w:color w:val="C00000"/>
        </w:rPr>
        <w:t>that</w:t>
      </w:r>
      <w:r w:rsidRPr="006D3C24">
        <w:rPr>
          <w:color w:val="C00000"/>
        </w:rPr>
        <w:t xml:space="preserve"> </w:t>
      </w:r>
      <w:r w:rsidR="38A22B05" w:rsidRPr="006D3C24">
        <w:rPr>
          <w:color w:val="C00000"/>
        </w:rPr>
        <w:t xml:space="preserve">state agencies are required to complete a performance evaluation for all grants and grantees (with noted exceptions). These evaluations include review of a grantee’s </w:t>
      </w:r>
      <w:r w:rsidR="5FBFBA0F" w:rsidRPr="006D3C24">
        <w:rPr>
          <w:color w:val="C00000"/>
        </w:rPr>
        <w:t xml:space="preserve">completion of grant activities, </w:t>
      </w:r>
      <w:r w:rsidR="10986659" w:rsidRPr="006D3C24">
        <w:rPr>
          <w:color w:val="C00000"/>
        </w:rPr>
        <w:t>fulfillment of</w:t>
      </w:r>
      <w:r w:rsidR="5FBFBA0F" w:rsidRPr="006D3C24">
        <w:rPr>
          <w:color w:val="C00000"/>
        </w:rPr>
        <w:t xml:space="preserve"> intended outcomes, </w:t>
      </w:r>
      <w:r w:rsidR="6D506268" w:rsidRPr="006D3C24">
        <w:rPr>
          <w:color w:val="C00000"/>
        </w:rPr>
        <w:t xml:space="preserve">compliance with requirements </w:t>
      </w:r>
      <w:r w:rsidR="703382A5" w:rsidRPr="006D3C24">
        <w:rPr>
          <w:color w:val="C00000"/>
        </w:rPr>
        <w:t xml:space="preserve">of the </w:t>
      </w:r>
      <w:r w:rsidR="6D506268" w:rsidRPr="006D3C24">
        <w:rPr>
          <w:color w:val="C00000"/>
        </w:rPr>
        <w:t xml:space="preserve">grant contract agreement, </w:t>
      </w:r>
      <w:r w:rsidR="757CE4C2" w:rsidRPr="006D3C24">
        <w:rPr>
          <w:color w:val="C00000"/>
        </w:rPr>
        <w:t>and timeliness. They require an agency to highlight</w:t>
      </w:r>
      <w:r w:rsidR="13075762" w:rsidRPr="006D3C24">
        <w:rPr>
          <w:color w:val="C00000"/>
        </w:rPr>
        <w:t xml:space="preserve"> any </w:t>
      </w:r>
      <w:r w:rsidR="757CE4C2" w:rsidRPr="006D3C24">
        <w:rPr>
          <w:color w:val="C00000"/>
        </w:rPr>
        <w:t>concerns</w:t>
      </w:r>
      <w:r w:rsidR="29F96AAF" w:rsidRPr="006D3C24">
        <w:rPr>
          <w:color w:val="C00000"/>
        </w:rPr>
        <w:t xml:space="preserve"> or termination of the grant contract agreement. </w:t>
      </w:r>
      <w:r w:rsidR="757CE4C2" w:rsidRPr="006D3C24">
        <w:rPr>
          <w:color w:val="C00000"/>
        </w:rPr>
        <w:t xml:space="preserve"> </w:t>
      </w:r>
      <w:r w:rsidR="38A22B05" w:rsidRPr="006D3C24">
        <w:rPr>
          <w:color w:val="C00000"/>
        </w:rPr>
        <w:t xml:space="preserve"> </w:t>
      </w:r>
      <w:r w:rsidR="335B6EEB" w:rsidRPr="006D3C24">
        <w:rPr>
          <w:color w:val="C00000"/>
        </w:rPr>
        <w:t>F</w:t>
      </w:r>
      <w:r w:rsidRPr="006D3C24">
        <w:rPr>
          <w:color w:val="C00000"/>
        </w:rPr>
        <w:t xml:space="preserve">or awards greater than $25,000, a grantee performance evaluation will be posted publicly at </w:t>
      </w:r>
      <w:hyperlink r:id="rId45">
        <w:r w:rsidRPr="006D3C24">
          <w:rPr>
            <w:rStyle w:val="Hyperlink"/>
            <w:rFonts w:eastAsiaTheme="majorEastAsia"/>
            <w:color w:val="002060"/>
          </w:rPr>
          <w:t>https://osp.admin.mn.gov/granteval/grant-eval-uploader</w:t>
        </w:r>
      </w:hyperlink>
      <w:r w:rsidRPr="006D3C24">
        <w:rPr>
          <w:color w:val="C00000"/>
        </w:rPr>
        <w:t xml:space="preserve">, </w:t>
      </w:r>
      <w:r w:rsidRPr="006D3C24">
        <w:rPr>
          <w:color w:val="C00000"/>
          <w:shd w:val="clear" w:color="auto" w:fill="FFFFFF"/>
        </w:rPr>
        <w:t xml:space="preserve">per </w:t>
      </w:r>
      <w:hyperlink r:id="rId46" w:history="1">
        <w:r w:rsidRPr="006D3C24">
          <w:rPr>
            <w:rStyle w:val="Hyperlink"/>
            <w:color w:val="002060"/>
          </w:rPr>
          <w:t>Minnesota Statutes</w:t>
        </w:r>
        <w:r w:rsidR="007A5554" w:rsidRPr="006D3C24">
          <w:rPr>
            <w:rStyle w:val="Hyperlink"/>
            <w:color w:val="002060"/>
          </w:rPr>
          <w:t xml:space="preserve"> §</w:t>
        </w:r>
        <w:r w:rsidRPr="006D3C24">
          <w:rPr>
            <w:rStyle w:val="Hyperlink"/>
            <w:color w:val="002060"/>
          </w:rPr>
          <w:t xml:space="preserve"> 16B.98, </w:t>
        </w:r>
        <w:r w:rsidR="00021ACD" w:rsidRPr="006D3C24">
          <w:rPr>
            <w:rStyle w:val="Hyperlink"/>
            <w:color w:val="002060"/>
          </w:rPr>
          <w:t>S</w:t>
        </w:r>
        <w:r w:rsidRPr="006D3C24">
          <w:rPr>
            <w:rStyle w:val="Hyperlink"/>
            <w:color w:val="002060"/>
          </w:rPr>
          <w:t>ubdivision 12</w:t>
        </w:r>
      </w:hyperlink>
      <w:r w:rsidRPr="006D3C24">
        <w:rPr>
          <w:color w:val="C00000"/>
          <w:shd w:val="clear" w:color="auto" w:fill="FFFFFF"/>
        </w:rPr>
        <w:t xml:space="preserve"> and </w:t>
      </w:r>
      <w:hyperlink r:id="rId47" w:history="1">
        <w:r w:rsidRPr="006D3C24">
          <w:rPr>
            <w:rStyle w:val="Hyperlink"/>
            <w:color w:val="002060"/>
          </w:rPr>
          <w:t>OGM Policy 08-13</w:t>
        </w:r>
      </w:hyperlink>
      <w:r w:rsidRPr="006D3C24">
        <w:rPr>
          <w:color w:val="C00000"/>
        </w:rPr>
        <w:t>.</w:t>
      </w:r>
      <w:r w:rsidR="0366E7B6" w:rsidRPr="006D3C24">
        <w:rPr>
          <w:color w:val="C00000"/>
        </w:rPr>
        <w:t xml:space="preserve"> Grantees</w:t>
      </w:r>
      <w:r w:rsidR="767BE018" w:rsidRPr="006D3C24">
        <w:rPr>
          <w:color w:val="C00000"/>
        </w:rPr>
        <w:t xml:space="preserve"> may respond to agency evaluation and response is retained in grant file. </w:t>
      </w:r>
    </w:p>
    <w:p w14:paraId="2194544F" w14:textId="77777777" w:rsidR="00664FAD" w:rsidRDefault="00664FAD" w:rsidP="00664FAD">
      <w:pPr>
        <w:pStyle w:val="BodyAfterHeading3"/>
        <w:rPr>
          <w:color w:val="C00000"/>
        </w:rPr>
      </w:pPr>
    </w:p>
    <w:p w14:paraId="489A1A16" w14:textId="77777777" w:rsidR="00664FAD" w:rsidRDefault="00BF741D" w:rsidP="00664FAD">
      <w:pPr>
        <w:pStyle w:val="BodyAfterHeading3"/>
        <w:rPr>
          <w:rFonts w:asciiTheme="minorHAnsi" w:hAnsiTheme="minorHAnsi" w:cstheme="minorHAnsi"/>
          <w:u w:val="single"/>
        </w:rPr>
      </w:pPr>
      <w:r w:rsidRPr="00692D22">
        <w:rPr>
          <w:rFonts w:asciiTheme="minorHAnsi" w:hAnsiTheme="minorHAnsi" w:cstheme="minorHAnsi"/>
          <w:u w:val="single"/>
        </w:rPr>
        <w:t>Specific Conditions</w:t>
      </w:r>
    </w:p>
    <w:p w14:paraId="365E63B1" w14:textId="77777777" w:rsidR="00BF741D" w:rsidRDefault="00BF741D" w:rsidP="00664FAD">
      <w:pPr>
        <w:pStyle w:val="BodyAfterHeading3"/>
        <w:rPr>
          <w:rFonts w:asciiTheme="minorHAnsi" w:hAnsiTheme="minorHAnsi" w:cstheme="minorHAnsi"/>
          <w:color w:val="C00000"/>
        </w:rPr>
      </w:pPr>
      <w:r w:rsidRPr="00AD3997">
        <w:rPr>
          <w:rFonts w:asciiTheme="minorHAnsi" w:hAnsiTheme="minorHAnsi" w:cstheme="minorHAnsi"/>
          <w:color w:val="C00000"/>
        </w:rPr>
        <w:t>If the pre</w:t>
      </w:r>
      <w:r w:rsidR="00683D74">
        <w:rPr>
          <w:rFonts w:asciiTheme="minorHAnsi" w:hAnsiTheme="minorHAnsi" w:cstheme="minorHAnsi"/>
          <w:color w:val="C00000"/>
        </w:rPr>
        <w:t xml:space="preserve"> </w:t>
      </w:r>
      <w:r w:rsidRPr="00AD3997">
        <w:rPr>
          <w:rFonts w:asciiTheme="minorHAnsi" w:hAnsiTheme="minorHAnsi" w:cstheme="minorHAnsi"/>
          <w:color w:val="C00000"/>
        </w:rPr>
        <w:t>award risk assessment resulted in any specific conditions, include them here.</w:t>
      </w:r>
    </w:p>
    <w:p w14:paraId="0A0FB191" w14:textId="77777777" w:rsidR="00097FED" w:rsidRDefault="00097FED" w:rsidP="00664FAD">
      <w:pPr>
        <w:pStyle w:val="BodyAfterHeading3"/>
        <w:rPr>
          <w:rFonts w:asciiTheme="minorHAnsi" w:hAnsiTheme="minorHAnsi" w:cstheme="minorHAnsi"/>
          <w:color w:val="C00000"/>
        </w:rPr>
      </w:pPr>
    </w:p>
    <w:p w14:paraId="1EAA520A" w14:textId="77777777" w:rsidR="009202CF" w:rsidRPr="00682998" w:rsidRDefault="009202CF" w:rsidP="009202CF">
      <w:pPr>
        <w:pStyle w:val="BodyAfterHeading3"/>
        <w:rPr>
          <w:u w:val="single"/>
        </w:rPr>
      </w:pPr>
      <w:r w:rsidRPr="00682998">
        <w:rPr>
          <w:u w:val="single"/>
        </w:rPr>
        <w:t>Amendment</w:t>
      </w:r>
    </w:p>
    <w:p w14:paraId="071A1BAF" w14:textId="77777777" w:rsidR="009202CF" w:rsidRDefault="009202CF" w:rsidP="009202CF">
      <w:pPr>
        <w:pStyle w:val="BodyAfterHeading3"/>
      </w:pPr>
      <w:r w:rsidRPr="0C2FC734">
        <w:rPr>
          <w:color w:val="C00000"/>
        </w:rPr>
        <w:t xml:space="preserve">Any modification to </w:t>
      </w:r>
      <w:r w:rsidRPr="191A7EF1">
        <w:rPr>
          <w:color w:val="C00000"/>
        </w:rPr>
        <w:t>this Exhibit</w:t>
      </w:r>
      <w:r w:rsidRPr="0C2FC734">
        <w:rPr>
          <w:color w:val="C00000"/>
        </w:rPr>
        <w:t xml:space="preserve"> must be agreed upon in writing by both parties prior to implementation.</w:t>
      </w:r>
    </w:p>
    <w:p w14:paraId="2048FD6D" w14:textId="77777777" w:rsidR="00097FED" w:rsidRDefault="00097FED" w:rsidP="00664FAD">
      <w:pPr>
        <w:pStyle w:val="BodyAfterHeading3"/>
        <w:rPr>
          <w:rFonts w:asciiTheme="minorHAnsi" w:hAnsiTheme="minorHAnsi" w:cstheme="minorHAnsi"/>
          <w:color w:val="C00000"/>
        </w:rPr>
      </w:pPr>
    </w:p>
    <w:p w14:paraId="09EFE4C1" w14:textId="186728EF" w:rsidR="00BF741D" w:rsidRPr="00664FAD" w:rsidRDefault="00BF741D" w:rsidP="00664FAD">
      <w:pPr>
        <w:pStyle w:val="BodyAfterHeading3"/>
        <w:rPr>
          <w:color w:val="C00000"/>
        </w:rPr>
        <w:sectPr w:rsidR="00BF741D" w:rsidRPr="00664FAD" w:rsidSect="00BF741D">
          <w:type w:val="continuous"/>
          <w:pgSz w:w="12240" w:h="15840"/>
          <w:pgMar w:top="720" w:right="720" w:bottom="720" w:left="720" w:header="720" w:footer="720" w:gutter="0"/>
          <w:cols w:space="720"/>
          <w:docGrid w:linePitch="360"/>
        </w:sectPr>
      </w:pPr>
    </w:p>
    <w:p w14:paraId="53277589" w14:textId="0F115E02" w:rsidR="00BF741D" w:rsidRPr="00F11A5B" w:rsidRDefault="0014661E" w:rsidP="00F11A5B">
      <w:pPr>
        <w:pStyle w:val="Heading3"/>
      </w:pPr>
      <w:r w:rsidRPr="00F11A5B">
        <w:lastRenderedPageBreak/>
        <w:t>Exhibit B: Payment Schedule</w:t>
      </w:r>
      <w:r w:rsidR="00BF741D" w:rsidRPr="00F11A5B">
        <w:t xml:space="preserve"> </w:t>
      </w:r>
      <w:r w:rsidR="00BF741D" w:rsidRPr="00F11A5B">
        <w:rPr>
          <w:b w:val="0"/>
          <w:bCs w:val="0"/>
          <w:color w:val="C00000"/>
        </w:rPr>
        <w:t>[Strike if not required]</w:t>
      </w:r>
    </w:p>
    <w:p w14:paraId="4D3AC2B3" w14:textId="77777777" w:rsidR="0052712A" w:rsidRPr="0052712A" w:rsidRDefault="0052712A" w:rsidP="0052712A">
      <w:pPr>
        <w:pStyle w:val="BodyAfterHeading3"/>
      </w:pPr>
    </w:p>
    <w:p w14:paraId="2BD4F62B" w14:textId="77777777" w:rsidR="00BF741D" w:rsidRPr="00F11A5B" w:rsidRDefault="00BF741D" w:rsidP="0052712A">
      <w:pPr>
        <w:pStyle w:val="BodyAfterHeading3"/>
        <w:rPr>
          <w:color w:val="C00000"/>
        </w:rPr>
      </w:pPr>
      <w:r w:rsidRPr="00F11A5B">
        <w:rPr>
          <w:color w:val="C00000"/>
        </w:rPr>
        <w:t xml:space="preserve">Include sufficient detail about invoicing and payments: </w:t>
      </w:r>
    </w:p>
    <w:p w14:paraId="23F48A97" w14:textId="262F3BE3" w:rsidR="00BF741D" w:rsidRPr="00F11A5B" w:rsidRDefault="3D5F2E60" w:rsidP="00F11A5B">
      <w:pPr>
        <w:pStyle w:val="BodyAfterHeading3"/>
        <w:numPr>
          <w:ilvl w:val="0"/>
          <w:numId w:val="18"/>
        </w:numPr>
        <w:rPr>
          <w:rFonts w:cstheme="minorBidi"/>
          <w:color w:val="C00000"/>
        </w:rPr>
      </w:pPr>
      <w:r w:rsidRPr="00F11A5B">
        <w:rPr>
          <w:rFonts w:cstheme="minorBidi"/>
          <w:color w:val="C00000"/>
        </w:rPr>
        <w:t>T</w:t>
      </w:r>
      <w:r w:rsidR="71C0BD27" w:rsidRPr="00F11A5B">
        <w:rPr>
          <w:rFonts w:cstheme="minorBidi"/>
          <w:color w:val="C00000"/>
        </w:rPr>
        <w:t xml:space="preserve">he </w:t>
      </w:r>
      <w:r w:rsidR="04E77D46" w:rsidRPr="00F11A5B">
        <w:rPr>
          <w:rFonts w:cstheme="minorBidi"/>
          <w:color w:val="C00000"/>
        </w:rPr>
        <w:t>required contents of the invoice sufficient to evidence the expense, and the</w:t>
      </w:r>
      <w:r w:rsidR="00BF741D" w:rsidRPr="00F11A5B">
        <w:rPr>
          <w:rFonts w:cstheme="minorBidi"/>
          <w:color w:val="C00000"/>
        </w:rPr>
        <w:t xml:space="preserve"> frequency with which invoices are required to be submitted.</w:t>
      </w:r>
    </w:p>
    <w:p w14:paraId="77759AD1" w14:textId="0B55314A" w:rsidR="00BF741D" w:rsidRPr="00F11A5B" w:rsidRDefault="00117852" w:rsidP="00F11A5B">
      <w:pPr>
        <w:pStyle w:val="BodyAfterHeading3"/>
        <w:numPr>
          <w:ilvl w:val="0"/>
          <w:numId w:val="18"/>
        </w:numPr>
        <w:rPr>
          <w:color w:val="C00000"/>
        </w:rPr>
      </w:pPr>
      <w:r w:rsidRPr="00F11A5B">
        <w:rPr>
          <w:color w:val="C00000"/>
        </w:rPr>
        <w:t>H</w:t>
      </w:r>
      <w:r w:rsidR="00BF741D" w:rsidRPr="00F11A5B">
        <w:rPr>
          <w:color w:val="C00000"/>
        </w:rPr>
        <w:t>ow and to whom invoices should be submitted.</w:t>
      </w:r>
    </w:p>
    <w:p w14:paraId="75C14D91" w14:textId="70FD249E" w:rsidR="00BF741D" w:rsidRPr="00F11A5B" w:rsidRDefault="00BF741D" w:rsidP="00F11A5B">
      <w:pPr>
        <w:pStyle w:val="BodyAfterHeading3"/>
        <w:numPr>
          <w:ilvl w:val="0"/>
          <w:numId w:val="18"/>
        </w:numPr>
        <w:rPr>
          <w:rFonts w:cstheme="minorBidi"/>
          <w:color w:val="C00000"/>
        </w:rPr>
      </w:pPr>
      <w:r w:rsidRPr="00F11A5B">
        <w:rPr>
          <w:rFonts w:cstheme="minorBidi"/>
          <w:color w:val="C00000"/>
        </w:rPr>
        <w:t xml:space="preserve">Indicate any additional or supporting documentation </w:t>
      </w:r>
      <w:r w:rsidR="50A00777" w:rsidRPr="00F11A5B">
        <w:rPr>
          <w:rFonts w:cstheme="minorBidi"/>
          <w:color w:val="C00000"/>
        </w:rPr>
        <w:t>that</w:t>
      </w:r>
      <w:r w:rsidR="71C0BD27" w:rsidRPr="00F11A5B">
        <w:rPr>
          <w:rFonts w:cstheme="minorBidi"/>
          <w:color w:val="C00000"/>
        </w:rPr>
        <w:t xml:space="preserve"> </w:t>
      </w:r>
      <w:r w:rsidRPr="00F11A5B">
        <w:rPr>
          <w:rFonts w:cstheme="minorBidi"/>
          <w:color w:val="C00000"/>
        </w:rPr>
        <w:t xml:space="preserve">is required to be submitted concurrently. </w:t>
      </w:r>
    </w:p>
    <w:p w14:paraId="13C9A771" w14:textId="71637ACF" w:rsidR="00BF741D" w:rsidRDefault="00BF741D" w:rsidP="00F11A5B">
      <w:pPr>
        <w:pStyle w:val="BodyAfterHeading3"/>
        <w:numPr>
          <w:ilvl w:val="0"/>
          <w:numId w:val="18"/>
        </w:numPr>
        <w:rPr>
          <w:color w:val="C00000"/>
        </w:rPr>
      </w:pPr>
      <w:r w:rsidRPr="00F11A5B">
        <w:rPr>
          <w:color w:val="C00000"/>
        </w:rPr>
        <w:t>Include any other payment specifications.</w:t>
      </w:r>
    </w:p>
    <w:p w14:paraId="6D126D08" w14:textId="77777777" w:rsidR="00F11A5B" w:rsidRPr="00F11A5B" w:rsidRDefault="00F11A5B" w:rsidP="00F11A5B">
      <w:pPr>
        <w:pStyle w:val="BodyAfterHeading3"/>
        <w:ind w:left="0"/>
        <w:rPr>
          <w:color w:val="C00000"/>
        </w:rPr>
      </w:pPr>
    </w:p>
    <w:p w14:paraId="3A2965F4" w14:textId="5D982276" w:rsidR="00BF741D" w:rsidRPr="00AD3997" w:rsidRDefault="00C15757" w:rsidP="00F11A5B">
      <w:pPr>
        <w:pStyle w:val="BodyAfterHeading3"/>
      </w:pPr>
      <w:r>
        <w:t>P</w:t>
      </w:r>
      <w:r w:rsidR="00BF741D" w:rsidRPr="00AD3997">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130DF289" w:rsidR="00BF741D" w:rsidRPr="00252A8A" w:rsidRDefault="00BF741D" w:rsidP="002D5484">
      <w:pPr>
        <w:pStyle w:val="Heading3"/>
        <w:rPr>
          <w:b w:val="0"/>
          <w:bCs w:val="0"/>
          <w:color w:val="C00000"/>
        </w:rPr>
      </w:pPr>
      <w:r w:rsidRPr="006B7FB8">
        <w:lastRenderedPageBreak/>
        <w:t xml:space="preserve">Exhibit C: Other </w:t>
      </w:r>
      <w:r w:rsidRPr="005557F9">
        <w:t>Provisions</w:t>
      </w:r>
      <w:r w:rsidR="00252A8A">
        <w:t xml:space="preserve"> </w:t>
      </w:r>
      <w:r w:rsidR="00252A8A" w:rsidRPr="00252A8A">
        <w:rPr>
          <w:b w:val="0"/>
          <w:bCs w:val="0"/>
          <w:color w:val="C00000"/>
        </w:rPr>
        <w:t>[Strike if not required]</w:t>
      </w:r>
    </w:p>
    <w:p w14:paraId="08AED935" w14:textId="77777777" w:rsidR="00252A8A" w:rsidRDefault="00252A8A" w:rsidP="00252A8A">
      <w:pPr>
        <w:pStyle w:val="BodyAfterHeading3"/>
        <w:rPr>
          <w:rFonts w:cstheme="minorHAnsi"/>
        </w:rPr>
      </w:pPr>
    </w:p>
    <w:p w14:paraId="0CE0656E" w14:textId="6CB46B01" w:rsidR="0045530B" w:rsidRPr="00252A8A" w:rsidRDefault="0045530B" w:rsidP="00252A8A">
      <w:pPr>
        <w:pStyle w:val="BodyAfterHeading3"/>
        <w:rPr>
          <w:color w:val="C00000"/>
        </w:rPr>
      </w:pPr>
      <w:r w:rsidRPr="00252A8A">
        <w:rPr>
          <w:color w:val="C00000"/>
        </w:rPr>
        <w:t xml:space="preserve">Exhibit may be used for special funding requirements or other contract terms not already included in this Contract. </w:t>
      </w:r>
      <w:r w:rsidRPr="00252A8A">
        <w:rPr>
          <w:b/>
          <w:bCs/>
          <w:color w:val="C00000"/>
        </w:rPr>
        <w:t>This includes any additional conditions as needed to mitigate any risks identified in the pre</w:t>
      </w:r>
      <w:r w:rsidR="00683D74" w:rsidRPr="00252A8A">
        <w:rPr>
          <w:b/>
          <w:bCs/>
          <w:color w:val="C00000"/>
        </w:rPr>
        <w:t xml:space="preserve"> </w:t>
      </w:r>
      <w:r w:rsidRPr="00252A8A">
        <w:rPr>
          <w:b/>
          <w:bCs/>
          <w:color w:val="C00000"/>
        </w:rPr>
        <w:t>award risk assessment.</w:t>
      </w:r>
      <w:r w:rsidRPr="00252A8A">
        <w:rPr>
          <w:color w:val="C00000"/>
        </w:rPr>
        <w:t xml:space="preserve"> </w:t>
      </w:r>
    </w:p>
    <w:p w14:paraId="5A96FF4F" w14:textId="77777777" w:rsidR="00252A8A" w:rsidRPr="00252A8A" w:rsidRDefault="00252A8A" w:rsidP="00252A8A">
      <w:pPr>
        <w:pStyle w:val="BodyAfterHeading3"/>
        <w:rPr>
          <w:color w:val="C00000"/>
        </w:rPr>
      </w:pPr>
    </w:p>
    <w:p w14:paraId="7D3DB66F" w14:textId="77777777" w:rsidR="00252A8A" w:rsidRPr="00252A8A" w:rsidRDefault="00BF741D" w:rsidP="00252A8A">
      <w:pPr>
        <w:pStyle w:val="BodyAfterHeading3"/>
        <w:rPr>
          <w:rFonts w:cstheme="minorHAnsi"/>
          <w:color w:val="C00000"/>
        </w:rPr>
      </w:pPr>
      <w:r w:rsidRPr="00252A8A">
        <w:rPr>
          <w:rFonts w:cstheme="minorHAnsi"/>
          <w:color w:val="C00000"/>
        </w:rPr>
        <w:t>If this is a federal subaward, attach either the prime award or the applicable federal flow-down terms.</w:t>
      </w:r>
    </w:p>
    <w:p w14:paraId="47702D35" w14:textId="6DCD6F8F" w:rsidR="00BF741D" w:rsidRPr="00252A8A" w:rsidRDefault="00CC46AF" w:rsidP="00252A8A">
      <w:pPr>
        <w:pStyle w:val="BodyAfterHeading3"/>
        <w:rPr>
          <w:rFonts w:cstheme="minorHAnsi"/>
          <w:color w:val="C00000"/>
        </w:rPr>
      </w:pPr>
      <w:r w:rsidRPr="00252A8A">
        <w:rPr>
          <w:rFonts w:cstheme="minorHAnsi"/>
          <w:color w:val="C00000"/>
        </w:rPr>
        <w:t xml:space="preserve"> </w:t>
      </w:r>
    </w:p>
    <w:p w14:paraId="527798ED" w14:textId="67B3D7E3" w:rsidR="00447780" w:rsidRPr="00252A8A" w:rsidRDefault="00447780" w:rsidP="00252A8A">
      <w:pPr>
        <w:pStyle w:val="BodyAfterHeading3"/>
        <w:rPr>
          <w:rFonts w:cstheme="minorHAnsi"/>
          <w:color w:val="C00000"/>
        </w:rPr>
      </w:pPr>
      <w:r w:rsidRPr="00252A8A">
        <w:rPr>
          <w:rFonts w:cstheme="minorHAnsi"/>
          <w:color w:val="C00000"/>
        </w:rPr>
        <w:t xml:space="preserve">If </w:t>
      </w:r>
      <w:r w:rsidR="0029098C" w:rsidRPr="00252A8A">
        <w:rPr>
          <w:rFonts w:cstheme="minorHAnsi"/>
          <w:color w:val="C00000"/>
        </w:rPr>
        <w:t>using</w:t>
      </w:r>
      <w:r w:rsidRPr="00252A8A">
        <w:rPr>
          <w:rFonts w:cstheme="minorHAnsi"/>
          <w:color w:val="C00000"/>
        </w:rPr>
        <w:t xml:space="preserve"> th</w:t>
      </w:r>
      <w:r w:rsidR="007418CA" w:rsidRPr="00252A8A">
        <w:rPr>
          <w:rFonts w:cstheme="minorHAnsi"/>
          <w:color w:val="C00000"/>
        </w:rPr>
        <w:t xml:space="preserve">e Risk Plan Template from the </w:t>
      </w:r>
      <w:r w:rsidR="00FC678A" w:rsidRPr="00252A8A">
        <w:rPr>
          <w:rFonts w:cstheme="minorHAnsi"/>
          <w:color w:val="C00000"/>
        </w:rPr>
        <w:t>OGM Policy 08-06: Pre</w:t>
      </w:r>
      <w:r w:rsidR="00683D74" w:rsidRPr="00252A8A">
        <w:rPr>
          <w:rFonts w:cstheme="minorHAnsi"/>
          <w:color w:val="C00000"/>
        </w:rPr>
        <w:t xml:space="preserve"> </w:t>
      </w:r>
      <w:r w:rsidR="00FC678A" w:rsidRPr="00252A8A">
        <w:rPr>
          <w:rFonts w:cstheme="minorHAnsi"/>
          <w:color w:val="C00000"/>
        </w:rPr>
        <w:t>award Risk Assessment of Potential Grantees</w:t>
      </w:r>
      <w:r w:rsidR="00124EFE" w:rsidRPr="00252A8A">
        <w:rPr>
          <w:rFonts w:cstheme="minorHAnsi"/>
          <w:color w:val="C00000"/>
        </w:rPr>
        <w:t xml:space="preserve"> toolkit</w:t>
      </w:r>
      <w:r w:rsidR="00AF25E1" w:rsidRPr="00252A8A">
        <w:rPr>
          <w:rFonts w:cstheme="minorHAnsi"/>
          <w:color w:val="C00000"/>
        </w:rPr>
        <w:t xml:space="preserve">, attach it here. </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3F36D" w14:textId="77777777" w:rsidR="00A9270D" w:rsidRDefault="00A9270D" w:rsidP="00506135">
      <w:pPr>
        <w:spacing w:before="0" w:line="240" w:lineRule="auto"/>
      </w:pPr>
      <w:r>
        <w:separator/>
      </w:r>
    </w:p>
  </w:endnote>
  <w:endnote w:type="continuationSeparator" w:id="0">
    <w:p w14:paraId="05209767" w14:textId="77777777" w:rsidR="00A9270D" w:rsidRDefault="00A9270D" w:rsidP="00506135">
      <w:pPr>
        <w:spacing w:before="0" w:line="240" w:lineRule="auto"/>
      </w:pPr>
      <w:r>
        <w:continuationSeparator/>
      </w:r>
    </w:p>
  </w:endnote>
  <w:endnote w:type="continuationNotice" w:id="1">
    <w:p w14:paraId="5F31DB1F" w14:textId="77777777" w:rsidR="00A9270D" w:rsidRDefault="00A9270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4AAB" w14:textId="12E653A8" w:rsidR="004C4E47" w:rsidRDefault="004C4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F4DC" w14:textId="7E882DAC" w:rsidR="00506135" w:rsidRPr="00506135" w:rsidRDefault="00E87B7A" w:rsidP="00AF2A29">
    <w:pPr>
      <w:pStyle w:val="BodyText"/>
      <w:tabs>
        <w:tab w:val="left" w:pos="465"/>
        <w:tab w:val="right" w:pos="10800"/>
      </w:tabs>
    </w:pPr>
    <w:r w:rsidRPr="00CD334C">
      <w:rPr>
        <w:sz w:val="16"/>
        <w:szCs w:val="16"/>
      </w:rPr>
      <w:t xml:space="preserve">FY27 </w:t>
    </w:r>
    <w:r w:rsidR="00F073FA" w:rsidRPr="00CD334C">
      <w:rPr>
        <w:sz w:val="16"/>
        <w:szCs w:val="16"/>
      </w:rPr>
      <w:t>Grant Contract Agreement Template</w:t>
    </w:r>
    <w:r w:rsidR="002023A3" w:rsidRPr="00CD334C">
      <w:rPr>
        <w:sz w:val="16"/>
        <w:szCs w:val="16"/>
      </w:rPr>
      <w:t xml:space="preserve"> for </w:t>
    </w:r>
    <w:r w:rsidR="009F4D4B" w:rsidRPr="00CD334C">
      <w:rPr>
        <w:sz w:val="16"/>
        <w:szCs w:val="16"/>
      </w:rPr>
      <w:t xml:space="preserve">Formula and Single Source Grants </w:t>
    </w:r>
    <w:r w:rsidR="002023A3" w:rsidRPr="00CD334C">
      <w:rPr>
        <w:sz w:val="16"/>
        <w:szCs w:val="16"/>
      </w:rPr>
      <w:t xml:space="preserve">to </w:t>
    </w:r>
    <w:r w:rsidR="00C75D42" w:rsidRPr="00CD334C">
      <w:rPr>
        <w:sz w:val="16"/>
        <w:szCs w:val="16"/>
      </w:rPr>
      <w:t>Nongovernmental Org</w:t>
    </w:r>
    <w:r w:rsidR="009D08FF" w:rsidRPr="00CD334C">
      <w:rPr>
        <w:sz w:val="16"/>
        <w:szCs w:val="16"/>
      </w:rPr>
      <w:t>anization</w:t>
    </w:r>
    <w:r w:rsidR="00C75D42" w:rsidRPr="00CD334C">
      <w:rPr>
        <w:sz w:val="16"/>
        <w:szCs w:val="16"/>
      </w:rPr>
      <w:t xml:space="preserve"> </w:t>
    </w:r>
    <w:r w:rsidR="00AF2A29" w:rsidRPr="00CD334C">
      <w:rPr>
        <w:sz w:val="16"/>
        <w:szCs w:val="16"/>
      </w:rPr>
      <w:t>8 17 26: Required as of 10 1 26</w:t>
    </w:r>
    <w:r w:rsidR="00F073FA">
      <w:tab/>
    </w:r>
    <w:r w:rsidR="00497235" w:rsidRPr="00CD334C">
      <w:rPr>
        <w:sz w:val="16"/>
        <w:szCs w:val="16"/>
      </w:rPr>
      <w:t>P</w:t>
    </w:r>
    <w:r w:rsidR="006D532D">
      <w:rPr>
        <w:sz w:val="16"/>
        <w:szCs w:val="16"/>
      </w:rPr>
      <w:t>age</w:t>
    </w:r>
    <w:r w:rsidR="00497235" w:rsidRPr="00CD334C">
      <w:rPr>
        <w:sz w:val="16"/>
        <w:szCs w:val="16"/>
      </w:rPr>
      <w:t xml:space="preserve"> </w:t>
    </w:r>
    <w:r w:rsidR="00F073FA" w:rsidRPr="00CD334C">
      <w:rPr>
        <w:sz w:val="16"/>
        <w:szCs w:val="16"/>
      </w:rPr>
      <w:fldChar w:fldCharType="begin"/>
    </w:r>
    <w:r w:rsidR="00F073FA" w:rsidRPr="00CD334C">
      <w:rPr>
        <w:sz w:val="16"/>
        <w:szCs w:val="16"/>
      </w:rPr>
      <w:instrText xml:space="preserve"> PAGE   \* MERGEFORMAT </w:instrText>
    </w:r>
    <w:r w:rsidR="00F073FA" w:rsidRPr="00CD334C">
      <w:rPr>
        <w:sz w:val="16"/>
        <w:szCs w:val="16"/>
      </w:rPr>
      <w:fldChar w:fldCharType="separate"/>
    </w:r>
    <w:r w:rsidR="00F073FA" w:rsidRPr="00CD334C">
      <w:rPr>
        <w:noProof/>
        <w:sz w:val="16"/>
        <w:szCs w:val="16"/>
      </w:rPr>
      <w:t>1</w:t>
    </w:r>
    <w:r w:rsidR="00F073FA" w:rsidRPr="00CD334C">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439B3" w14:textId="686E7ECF" w:rsidR="004C4E47" w:rsidRDefault="004C4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FB75D" w14:textId="77777777" w:rsidR="00A9270D" w:rsidRDefault="00A9270D" w:rsidP="00506135">
      <w:pPr>
        <w:spacing w:before="0" w:line="240" w:lineRule="auto"/>
      </w:pPr>
      <w:r>
        <w:separator/>
      </w:r>
    </w:p>
  </w:footnote>
  <w:footnote w:type="continuationSeparator" w:id="0">
    <w:p w14:paraId="6E271838" w14:textId="77777777" w:rsidR="00A9270D" w:rsidRDefault="00A9270D" w:rsidP="00506135">
      <w:pPr>
        <w:spacing w:before="0" w:line="240" w:lineRule="auto"/>
      </w:pPr>
      <w:r>
        <w:continuationSeparator/>
      </w:r>
    </w:p>
  </w:footnote>
  <w:footnote w:type="continuationNotice" w:id="1">
    <w:p w14:paraId="60D57C62" w14:textId="77777777" w:rsidR="00A9270D" w:rsidRDefault="00A9270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3872" w14:textId="77777777" w:rsidR="004C4E47" w:rsidRDefault="004C4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6CE9" w14:textId="6C945DFB" w:rsidR="004C4E47" w:rsidRDefault="004C4E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05BB" w14:textId="2924160B" w:rsidR="004C4E47" w:rsidRDefault="004C4E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3"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6" w15:restartNumberingAfterBreak="0">
    <w:nsid w:val="451F0236"/>
    <w:multiLevelType w:val="hybridMultilevel"/>
    <w:tmpl w:val="73B212B8"/>
    <w:lvl w:ilvl="0" w:tplc="32BA8D54">
      <w:start w:val="2"/>
      <w:numFmt w:val="bullet"/>
      <w:lvlText w:val="-"/>
      <w:lvlJc w:val="left"/>
      <w:pPr>
        <w:ind w:left="1166" w:hanging="360"/>
      </w:pPr>
      <w:rPr>
        <w:rFonts w:ascii="Calibri" w:eastAsia="Times New Roman" w:hAnsi="Calibri" w:cs="Calibri"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7"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8" w15:restartNumberingAfterBreak="0">
    <w:nsid w:val="5A9963D0"/>
    <w:multiLevelType w:val="hybridMultilevel"/>
    <w:tmpl w:val="DD7C5D64"/>
    <w:lvl w:ilvl="0" w:tplc="1A14C0CC">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9" w15:restartNumberingAfterBreak="0">
    <w:nsid w:val="634F1079"/>
    <w:multiLevelType w:val="hybridMultilevel"/>
    <w:tmpl w:val="BB78664E"/>
    <w:lvl w:ilvl="0" w:tplc="EE888292">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0"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11"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12"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3"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0"/>
  </w:num>
  <w:num w:numId="2" w16cid:durableId="470709473">
    <w:abstractNumId w:val="13"/>
  </w:num>
  <w:num w:numId="3" w16cid:durableId="639269604">
    <w:abstractNumId w:val="5"/>
  </w:num>
  <w:num w:numId="4" w16cid:durableId="232862058">
    <w:abstractNumId w:val="12"/>
  </w:num>
  <w:num w:numId="5" w16cid:durableId="1501769245">
    <w:abstractNumId w:val="4"/>
  </w:num>
  <w:num w:numId="6" w16cid:durableId="1244028907">
    <w:abstractNumId w:val="3"/>
  </w:num>
  <w:num w:numId="7" w16cid:durableId="2115324811">
    <w:abstractNumId w:val="1"/>
  </w:num>
  <w:num w:numId="8" w16cid:durableId="1135827352">
    <w:abstractNumId w:val="11"/>
  </w:num>
  <w:num w:numId="9" w16cid:durableId="2117746495">
    <w:abstractNumId w:val="10"/>
  </w:num>
  <w:num w:numId="10" w16cid:durableId="1639677154">
    <w:abstractNumId w:val="2"/>
  </w:num>
  <w:num w:numId="11" w16cid:durableId="465665898">
    <w:abstractNumId w:val="7"/>
  </w:num>
  <w:num w:numId="12" w16cid:durableId="1247810382">
    <w:abstractNumId w:val="13"/>
  </w:num>
  <w:num w:numId="13" w16cid:durableId="541014341">
    <w:abstractNumId w:val="13"/>
  </w:num>
  <w:num w:numId="14" w16cid:durableId="161166301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3100611">
    <w:abstractNumId w:val="9"/>
  </w:num>
  <w:num w:numId="17" w16cid:durableId="1683360688">
    <w:abstractNumId w:val="8"/>
  </w:num>
  <w:num w:numId="18" w16cid:durableId="18931551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1AA5"/>
    <w:rsid w:val="000024B3"/>
    <w:rsid w:val="00002FDA"/>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70F9"/>
    <w:rsid w:val="00017A3D"/>
    <w:rsid w:val="000217B6"/>
    <w:rsid w:val="00021ACD"/>
    <w:rsid w:val="00022BA1"/>
    <w:rsid w:val="000238CF"/>
    <w:rsid w:val="00024271"/>
    <w:rsid w:val="0002563D"/>
    <w:rsid w:val="00026B52"/>
    <w:rsid w:val="000303B1"/>
    <w:rsid w:val="000308D3"/>
    <w:rsid w:val="00030B48"/>
    <w:rsid w:val="000316A0"/>
    <w:rsid w:val="00031A2C"/>
    <w:rsid w:val="000322A1"/>
    <w:rsid w:val="00032651"/>
    <w:rsid w:val="000327B2"/>
    <w:rsid w:val="00032E79"/>
    <w:rsid w:val="0003573D"/>
    <w:rsid w:val="000358C3"/>
    <w:rsid w:val="00035DF2"/>
    <w:rsid w:val="00037693"/>
    <w:rsid w:val="00040C17"/>
    <w:rsid w:val="000410AF"/>
    <w:rsid w:val="000413C5"/>
    <w:rsid w:val="000423E5"/>
    <w:rsid w:val="0004341F"/>
    <w:rsid w:val="00043D46"/>
    <w:rsid w:val="00044574"/>
    <w:rsid w:val="00045898"/>
    <w:rsid w:val="00045DCD"/>
    <w:rsid w:val="00047221"/>
    <w:rsid w:val="00047FB3"/>
    <w:rsid w:val="0005361D"/>
    <w:rsid w:val="0005445D"/>
    <w:rsid w:val="00054F67"/>
    <w:rsid w:val="00055134"/>
    <w:rsid w:val="000551F4"/>
    <w:rsid w:val="00055AC8"/>
    <w:rsid w:val="00056BA4"/>
    <w:rsid w:val="00056C55"/>
    <w:rsid w:val="0006040E"/>
    <w:rsid w:val="00060784"/>
    <w:rsid w:val="000635FE"/>
    <w:rsid w:val="000650A1"/>
    <w:rsid w:val="000663EE"/>
    <w:rsid w:val="0006755C"/>
    <w:rsid w:val="00067B6B"/>
    <w:rsid w:val="0007098C"/>
    <w:rsid w:val="00071074"/>
    <w:rsid w:val="00073322"/>
    <w:rsid w:val="000742E4"/>
    <w:rsid w:val="00074B29"/>
    <w:rsid w:val="00074CC7"/>
    <w:rsid w:val="000765A7"/>
    <w:rsid w:val="000768E8"/>
    <w:rsid w:val="00076C57"/>
    <w:rsid w:val="0008056B"/>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5003"/>
    <w:rsid w:val="00095633"/>
    <w:rsid w:val="00096ADA"/>
    <w:rsid w:val="00097FED"/>
    <w:rsid w:val="000A01A6"/>
    <w:rsid w:val="000A09E3"/>
    <w:rsid w:val="000A1961"/>
    <w:rsid w:val="000A1D93"/>
    <w:rsid w:val="000A2774"/>
    <w:rsid w:val="000A2DEC"/>
    <w:rsid w:val="000A48E9"/>
    <w:rsid w:val="000A509C"/>
    <w:rsid w:val="000A5162"/>
    <w:rsid w:val="000A7029"/>
    <w:rsid w:val="000A7400"/>
    <w:rsid w:val="000A755D"/>
    <w:rsid w:val="000B0130"/>
    <w:rsid w:val="000B0187"/>
    <w:rsid w:val="000B03CC"/>
    <w:rsid w:val="000B12C8"/>
    <w:rsid w:val="000B16BE"/>
    <w:rsid w:val="000B1ACF"/>
    <w:rsid w:val="000B1BED"/>
    <w:rsid w:val="000B219C"/>
    <w:rsid w:val="000B21E4"/>
    <w:rsid w:val="000B2448"/>
    <w:rsid w:val="000B26DE"/>
    <w:rsid w:val="000B2A49"/>
    <w:rsid w:val="000B3D69"/>
    <w:rsid w:val="000B3D95"/>
    <w:rsid w:val="000B3DE3"/>
    <w:rsid w:val="000B4B83"/>
    <w:rsid w:val="000B6190"/>
    <w:rsid w:val="000B6E8C"/>
    <w:rsid w:val="000B74D2"/>
    <w:rsid w:val="000C006F"/>
    <w:rsid w:val="000C080D"/>
    <w:rsid w:val="000C0DF9"/>
    <w:rsid w:val="000C1AF1"/>
    <w:rsid w:val="000C1D68"/>
    <w:rsid w:val="000C1E8C"/>
    <w:rsid w:val="000C2F54"/>
    <w:rsid w:val="000C33C3"/>
    <w:rsid w:val="000C3EBB"/>
    <w:rsid w:val="000C476D"/>
    <w:rsid w:val="000C51A7"/>
    <w:rsid w:val="000C557F"/>
    <w:rsid w:val="000C6511"/>
    <w:rsid w:val="000C705E"/>
    <w:rsid w:val="000C70E9"/>
    <w:rsid w:val="000C7104"/>
    <w:rsid w:val="000D0776"/>
    <w:rsid w:val="000D18A0"/>
    <w:rsid w:val="000D1F0D"/>
    <w:rsid w:val="000D245A"/>
    <w:rsid w:val="000D3395"/>
    <w:rsid w:val="000D490D"/>
    <w:rsid w:val="000D52C0"/>
    <w:rsid w:val="000D5353"/>
    <w:rsid w:val="000D7D3A"/>
    <w:rsid w:val="000E00ED"/>
    <w:rsid w:val="000E164C"/>
    <w:rsid w:val="000E25E3"/>
    <w:rsid w:val="000E2C03"/>
    <w:rsid w:val="000E4E9F"/>
    <w:rsid w:val="000E58D9"/>
    <w:rsid w:val="000E5C5E"/>
    <w:rsid w:val="000E6F9D"/>
    <w:rsid w:val="000E7A83"/>
    <w:rsid w:val="000E7BDA"/>
    <w:rsid w:val="000E7DF5"/>
    <w:rsid w:val="000F0307"/>
    <w:rsid w:val="000F10AC"/>
    <w:rsid w:val="000F1489"/>
    <w:rsid w:val="000F2592"/>
    <w:rsid w:val="000F2720"/>
    <w:rsid w:val="000F2D53"/>
    <w:rsid w:val="000F309E"/>
    <w:rsid w:val="000F3380"/>
    <w:rsid w:val="000F3E7C"/>
    <w:rsid w:val="000F4164"/>
    <w:rsid w:val="000F5033"/>
    <w:rsid w:val="000F6F68"/>
    <w:rsid w:val="00100163"/>
    <w:rsid w:val="00100253"/>
    <w:rsid w:val="001006EF"/>
    <w:rsid w:val="00101901"/>
    <w:rsid w:val="00102232"/>
    <w:rsid w:val="00102C82"/>
    <w:rsid w:val="00103324"/>
    <w:rsid w:val="00105DCE"/>
    <w:rsid w:val="00111472"/>
    <w:rsid w:val="00112AA2"/>
    <w:rsid w:val="00113353"/>
    <w:rsid w:val="00114095"/>
    <w:rsid w:val="001140D7"/>
    <w:rsid w:val="001177B2"/>
    <w:rsid w:val="00117852"/>
    <w:rsid w:val="001219AD"/>
    <w:rsid w:val="001227EF"/>
    <w:rsid w:val="00122ACF"/>
    <w:rsid w:val="00123B92"/>
    <w:rsid w:val="001242D8"/>
    <w:rsid w:val="00124EFE"/>
    <w:rsid w:val="001254B7"/>
    <w:rsid w:val="00125A5B"/>
    <w:rsid w:val="00125AF3"/>
    <w:rsid w:val="00127120"/>
    <w:rsid w:val="001272CD"/>
    <w:rsid w:val="001278FA"/>
    <w:rsid w:val="00127DBE"/>
    <w:rsid w:val="001302AE"/>
    <w:rsid w:val="00132D65"/>
    <w:rsid w:val="001330F5"/>
    <w:rsid w:val="00133590"/>
    <w:rsid w:val="0013462F"/>
    <w:rsid w:val="001348CF"/>
    <w:rsid w:val="001353E3"/>
    <w:rsid w:val="00135455"/>
    <w:rsid w:val="001357E4"/>
    <w:rsid w:val="00135B97"/>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661E"/>
    <w:rsid w:val="0015054D"/>
    <w:rsid w:val="0015086D"/>
    <w:rsid w:val="0015205B"/>
    <w:rsid w:val="00152152"/>
    <w:rsid w:val="00152B6B"/>
    <w:rsid w:val="00152B87"/>
    <w:rsid w:val="0015300A"/>
    <w:rsid w:val="00153A6B"/>
    <w:rsid w:val="00153AF6"/>
    <w:rsid w:val="00153DEC"/>
    <w:rsid w:val="00156AAF"/>
    <w:rsid w:val="00156DCB"/>
    <w:rsid w:val="001574BE"/>
    <w:rsid w:val="00157951"/>
    <w:rsid w:val="00157FD3"/>
    <w:rsid w:val="00160956"/>
    <w:rsid w:val="001620ED"/>
    <w:rsid w:val="0016291D"/>
    <w:rsid w:val="00163CD2"/>
    <w:rsid w:val="00165359"/>
    <w:rsid w:val="0016575D"/>
    <w:rsid w:val="00165C26"/>
    <w:rsid w:val="001668B4"/>
    <w:rsid w:val="00170317"/>
    <w:rsid w:val="00171F21"/>
    <w:rsid w:val="00172659"/>
    <w:rsid w:val="001734AA"/>
    <w:rsid w:val="001751CA"/>
    <w:rsid w:val="0017547B"/>
    <w:rsid w:val="00176CD4"/>
    <w:rsid w:val="00177481"/>
    <w:rsid w:val="001805AD"/>
    <w:rsid w:val="00180947"/>
    <w:rsid w:val="00180B60"/>
    <w:rsid w:val="0018184D"/>
    <w:rsid w:val="00181AAC"/>
    <w:rsid w:val="0018270D"/>
    <w:rsid w:val="00183AAC"/>
    <w:rsid w:val="00183AD6"/>
    <w:rsid w:val="00183FE5"/>
    <w:rsid w:val="0018423E"/>
    <w:rsid w:val="00187268"/>
    <w:rsid w:val="001872A3"/>
    <w:rsid w:val="00190523"/>
    <w:rsid w:val="00190EE6"/>
    <w:rsid w:val="00190F36"/>
    <w:rsid w:val="00191ECD"/>
    <w:rsid w:val="00192456"/>
    <w:rsid w:val="00192625"/>
    <w:rsid w:val="00193582"/>
    <w:rsid w:val="00193A2B"/>
    <w:rsid w:val="00193E10"/>
    <w:rsid w:val="00195CDA"/>
    <w:rsid w:val="00195F3F"/>
    <w:rsid w:val="0019695A"/>
    <w:rsid w:val="0019782F"/>
    <w:rsid w:val="001A0043"/>
    <w:rsid w:val="001A046E"/>
    <w:rsid w:val="001A0EE8"/>
    <w:rsid w:val="001A2FC0"/>
    <w:rsid w:val="001A513B"/>
    <w:rsid w:val="001A5558"/>
    <w:rsid w:val="001A5AA0"/>
    <w:rsid w:val="001A5C7D"/>
    <w:rsid w:val="001A5EEB"/>
    <w:rsid w:val="001A675B"/>
    <w:rsid w:val="001A7153"/>
    <w:rsid w:val="001B08F2"/>
    <w:rsid w:val="001B0FB1"/>
    <w:rsid w:val="001B270B"/>
    <w:rsid w:val="001B29C3"/>
    <w:rsid w:val="001B2EF8"/>
    <w:rsid w:val="001B3CA7"/>
    <w:rsid w:val="001B4515"/>
    <w:rsid w:val="001B4EFB"/>
    <w:rsid w:val="001B56F4"/>
    <w:rsid w:val="001B6527"/>
    <w:rsid w:val="001B66C4"/>
    <w:rsid w:val="001C0643"/>
    <w:rsid w:val="001C1DE0"/>
    <w:rsid w:val="001C1EFA"/>
    <w:rsid w:val="001C3BB9"/>
    <w:rsid w:val="001C3DE4"/>
    <w:rsid w:val="001C3FED"/>
    <w:rsid w:val="001C5C23"/>
    <w:rsid w:val="001C5CE4"/>
    <w:rsid w:val="001C71C6"/>
    <w:rsid w:val="001C7469"/>
    <w:rsid w:val="001C7AD8"/>
    <w:rsid w:val="001D0212"/>
    <w:rsid w:val="001D029C"/>
    <w:rsid w:val="001D07AB"/>
    <w:rsid w:val="001D088D"/>
    <w:rsid w:val="001D1521"/>
    <w:rsid w:val="001D1E3E"/>
    <w:rsid w:val="001D2960"/>
    <w:rsid w:val="001D2C02"/>
    <w:rsid w:val="001D2C86"/>
    <w:rsid w:val="001D3269"/>
    <w:rsid w:val="001D3381"/>
    <w:rsid w:val="001D5171"/>
    <w:rsid w:val="001D520E"/>
    <w:rsid w:val="001D6379"/>
    <w:rsid w:val="001D7AEC"/>
    <w:rsid w:val="001E09B6"/>
    <w:rsid w:val="001E12FC"/>
    <w:rsid w:val="001E2018"/>
    <w:rsid w:val="001E4BE5"/>
    <w:rsid w:val="001E5167"/>
    <w:rsid w:val="001E5E8B"/>
    <w:rsid w:val="001E61CB"/>
    <w:rsid w:val="001E689E"/>
    <w:rsid w:val="001E6D07"/>
    <w:rsid w:val="001F0042"/>
    <w:rsid w:val="001F086D"/>
    <w:rsid w:val="001F0CD8"/>
    <w:rsid w:val="001F0CE1"/>
    <w:rsid w:val="001F0E45"/>
    <w:rsid w:val="001F23E3"/>
    <w:rsid w:val="001F2851"/>
    <w:rsid w:val="001F3520"/>
    <w:rsid w:val="001F623A"/>
    <w:rsid w:val="001F63E7"/>
    <w:rsid w:val="001F66DF"/>
    <w:rsid w:val="001F6862"/>
    <w:rsid w:val="001F7BC1"/>
    <w:rsid w:val="002004D8"/>
    <w:rsid w:val="002005DE"/>
    <w:rsid w:val="00200718"/>
    <w:rsid w:val="002018CC"/>
    <w:rsid w:val="00202116"/>
    <w:rsid w:val="002023A3"/>
    <w:rsid w:val="00203B10"/>
    <w:rsid w:val="0020506F"/>
    <w:rsid w:val="002062D2"/>
    <w:rsid w:val="00206896"/>
    <w:rsid w:val="0020694B"/>
    <w:rsid w:val="00207B7B"/>
    <w:rsid w:val="0021014A"/>
    <w:rsid w:val="002110FF"/>
    <w:rsid w:val="00211181"/>
    <w:rsid w:val="002119A4"/>
    <w:rsid w:val="002126E8"/>
    <w:rsid w:val="00213D82"/>
    <w:rsid w:val="00214076"/>
    <w:rsid w:val="00214564"/>
    <w:rsid w:val="002150FE"/>
    <w:rsid w:val="00215182"/>
    <w:rsid w:val="00216128"/>
    <w:rsid w:val="00216396"/>
    <w:rsid w:val="00216EB8"/>
    <w:rsid w:val="0021757D"/>
    <w:rsid w:val="002208F0"/>
    <w:rsid w:val="00220B41"/>
    <w:rsid w:val="002215CD"/>
    <w:rsid w:val="00223CE6"/>
    <w:rsid w:val="002249D9"/>
    <w:rsid w:val="00226246"/>
    <w:rsid w:val="00231B4F"/>
    <w:rsid w:val="00232A03"/>
    <w:rsid w:val="00232CBA"/>
    <w:rsid w:val="00232FED"/>
    <w:rsid w:val="002331A0"/>
    <w:rsid w:val="00233261"/>
    <w:rsid w:val="00233281"/>
    <w:rsid w:val="00234AFB"/>
    <w:rsid w:val="00234E87"/>
    <w:rsid w:val="00235F60"/>
    <w:rsid w:val="00236011"/>
    <w:rsid w:val="00237AFD"/>
    <w:rsid w:val="00240BE5"/>
    <w:rsid w:val="0024138B"/>
    <w:rsid w:val="00241C4E"/>
    <w:rsid w:val="00242115"/>
    <w:rsid w:val="0024257D"/>
    <w:rsid w:val="002446EA"/>
    <w:rsid w:val="00244BAC"/>
    <w:rsid w:val="0024534F"/>
    <w:rsid w:val="00246BFC"/>
    <w:rsid w:val="002471D6"/>
    <w:rsid w:val="00250A46"/>
    <w:rsid w:val="002521B3"/>
    <w:rsid w:val="002527E2"/>
    <w:rsid w:val="00252A8A"/>
    <w:rsid w:val="00253013"/>
    <w:rsid w:val="0025405D"/>
    <w:rsid w:val="00254B2D"/>
    <w:rsid w:val="00255BBE"/>
    <w:rsid w:val="0026068D"/>
    <w:rsid w:val="002609B4"/>
    <w:rsid w:val="00260E96"/>
    <w:rsid w:val="00261963"/>
    <w:rsid w:val="002638BB"/>
    <w:rsid w:val="00264B1D"/>
    <w:rsid w:val="00266EF3"/>
    <w:rsid w:val="00267BAA"/>
    <w:rsid w:val="00270975"/>
    <w:rsid w:val="00271329"/>
    <w:rsid w:val="0027239D"/>
    <w:rsid w:val="002728B8"/>
    <w:rsid w:val="00273243"/>
    <w:rsid w:val="00273B93"/>
    <w:rsid w:val="00273D0A"/>
    <w:rsid w:val="00274603"/>
    <w:rsid w:val="00274CBD"/>
    <w:rsid w:val="00274E71"/>
    <w:rsid w:val="002760F5"/>
    <w:rsid w:val="00276C4E"/>
    <w:rsid w:val="00276C6A"/>
    <w:rsid w:val="00280B95"/>
    <w:rsid w:val="00281236"/>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3427"/>
    <w:rsid w:val="00293F05"/>
    <w:rsid w:val="002A0325"/>
    <w:rsid w:val="002A1BAB"/>
    <w:rsid w:val="002A2296"/>
    <w:rsid w:val="002A2E76"/>
    <w:rsid w:val="002A301D"/>
    <w:rsid w:val="002A3AB4"/>
    <w:rsid w:val="002A4614"/>
    <w:rsid w:val="002A4649"/>
    <w:rsid w:val="002A5C8B"/>
    <w:rsid w:val="002A5D7D"/>
    <w:rsid w:val="002A6168"/>
    <w:rsid w:val="002A6940"/>
    <w:rsid w:val="002A773E"/>
    <w:rsid w:val="002B061D"/>
    <w:rsid w:val="002B0B10"/>
    <w:rsid w:val="002B0E3D"/>
    <w:rsid w:val="002B2A11"/>
    <w:rsid w:val="002B2C6E"/>
    <w:rsid w:val="002B38D3"/>
    <w:rsid w:val="002B4ACD"/>
    <w:rsid w:val="002B5264"/>
    <w:rsid w:val="002B58BD"/>
    <w:rsid w:val="002C05DA"/>
    <w:rsid w:val="002C17D4"/>
    <w:rsid w:val="002C19B6"/>
    <w:rsid w:val="002C1D66"/>
    <w:rsid w:val="002C1E14"/>
    <w:rsid w:val="002C2BA0"/>
    <w:rsid w:val="002C3242"/>
    <w:rsid w:val="002C4739"/>
    <w:rsid w:val="002C72F7"/>
    <w:rsid w:val="002C7C9E"/>
    <w:rsid w:val="002D0583"/>
    <w:rsid w:val="002D1174"/>
    <w:rsid w:val="002D12A0"/>
    <w:rsid w:val="002D213F"/>
    <w:rsid w:val="002D2924"/>
    <w:rsid w:val="002D2EBA"/>
    <w:rsid w:val="002D32D6"/>
    <w:rsid w:val="002D4D0B"/>
    <w:rsid w:val="002D5484"/>
    <w:rsid w:val="002D6618"/>
    <w:rsid w:val="002D7AAB"/>
    <w:rsid w:val="002E0129"/>
    <w:rsid w:val="002E1055"/>
    <w:rsid w:val="002E2F00"/>
    <w:rsid w:val="002E3998"/>
    <w:rsid w:val="002E435A"/>
    <w:rsid w:val="002E44F2"/>
    <w:rsid w:val="002E55BE"/>
    <w:rsid w:val="002E70F4"/>
    <w:rsid w:val="002E7470"/>
    <w:rsid w:val="002F02F2"/>
    <w:rsid w:val="002F0B63"/>
    <w:rsid w:val="002F14F7"/>
    <w:rsid w:val="002F22A3"/>
    <w:rsid w:val="002F2B31"/>
    <w:rsid w:val="002F44F7"/>
    <w:rsid w:val="002F59C1"/>
    <w:rsid w:val="002F6A54"/>
    <w:rsid w:val="002F6AD4"/>
    <w:rsid w:val="002F7099"/>
    <w:rsid w:val="002F70EB"/>
    <w:rsid w:val="002F71AD"/>
    <w:rsid w:val="00300BAC"/>
    <w:rsid w:val="003013AE"/>
    <w:rsid w:val="00301A7C"/>
    <w:rsid w:val="00301E06"/>
    <w:rsid w:val="003028C2"/>
    <w:rsid w:val="003033F5"/>
    <w:rsid w:val="00303C18"/>
    <w:rsid w:val="0030630E"/>
    <w:rsid w:val="00307C79"/>
    <w:rsid w:val="003109EA"/>
    <w:rsid w:val="00311FBF"/>
    <w:rsid w:val="003126C1"/>
    <w:rsid w:val="00312A86"/>
    <w:rsid w:val="00314692"/>
    <w:rsid w:val="003149CB"/>
    <w:rsid w:val="00314EF6"/>
    <w:rsid w:val="00315289"/>
    <w:rsid w:val="00315EF1"/>
    <w:rsid w:val="00316617"/>
    <w:rsid w:val="00316672"/>
    <w:rsid w:val="003179F7"/>
    <w:rsid w:val="00317E05"/>
    <w:rsid w:val="003204EC"/>
    <w:rsid w:val="00322343"/>
    <w:rsid w:val="0032595C"/>
    <w:rsid w:val="00325AD8"/>
    <w:rsid w:val="003265AD"/>
    <w:rsid w:val="003308EC"/>
    <w:rsid w:val="0033160E"/>
    <w:rsid w:val="00331883"/>
    <w:rsid w:val="00331CE6"/>
    <w:rsid w:val="003327A7"/>
    <w:rsid w:val="00332D15"/>
    <w:rsid w:val="00332F34"/>
    <w:rsid w:val="00333238"/>
    <w:rsid w:val="00333F14"/>
    <w:rsid w:val="00334519"/>
    <w:rsid w:val="00334731"/>
    <w:rsid w:val="00336296"/>
    <w:rsid w:val="00336CD9"/>
    <w:rsid w:val="00336E2C"/>
    <w:rsid w:val="00336F13"/>
    <w:rsid w:val="0034032E"/>
    <w:rsid w:val="003414D7"/>
    <w:rsid w:val="0034391F"/>
    <w:rsid w:val="0034448F"/>
    <w:rsid w:val="00344D65"/>
    <w:rsid w:val="00344E1C"/>
    <w:rsid w:val="00345089"/>
    <w:rsid w:val="0034566E"/>
    <w:rsid w:val="003458FF"/>
    <w:rsid w:val="00345A4E"/>
    <w:rsid w:val="00345DDF"/>
    <w:rsid w:val="003467D0"/>
    <w:rsid w:val="00347885"/>
    <w:rsid w:val="00350618"/>
    <w:rsid w:val="0035075A"/>
    <w:rsid w:val="00354404"/>
    <w:rsid w:val="0035450B"/>
    <w:rsid w:val="0035475C"/>
    <w:rsid w:val="0035582B"/>
    <w:rsid w:val="003565C0"/>
    <w:rsid w:val="00356EE6"/>
    <w:rsid w:val="003571C4"/>
    <w:rsid w:val="003602F6"/>
    <w:rsid w:val="00360C22"/>
    <w:rsid w:val="00360E38"/>
    <w:rsid w:val="00361A09"/>
    <w:rsid w:val="00362166"/>
    <w:rsid w:val="003628F0"/>
    <w:rsid w:val="00362DFB"/>
    <w:rsid w:val="00362FB6"/>
    <w:rsid w:val="00364B6E"/>
    <w:rsid w:val="00365043"/>
    <w:rsid w:val="00366396"/>
    <w:rsid w:val="003667F6"/>
    <w:rsid w:val="00370138"/>
    <w:rsid w:val="003702AC"/>
    <w:rsid w:val="00370CAC"/>
    <w:rsid w:val="003727DE"/>
    <w:rsid w:val="00373E5A"/>
    <w:rsid w:val="00375B48"/>
    <w:rsid w:val="00376650"/>
    <w:rsid w:val="0037784F"/>
    <w:rsid w:val="00377A55"/>
    <w:rsid w:val="0038001F"/>
    <w:rsid w:val="0038037D"/>
    <w:rsid w:val="00380C5D"/>
    <w:rsid w:val="00381A66"/>
    <w:rsid w:val="00381C46"/>
    <w:rsid w:val="00381D17"/>
    <w:rsid w:val="003831C8"/>
    <w:rsid w:val="00384047"/>
    <w:rsid w:val="0038469D"/>
    <w:rsid w:val="0038567F"/>
    <w:rsid w:val="0038646F"/>
    <w:rsid w:val="003864ED"/>
    <w:rsid w:val="003873BE"/>
    <w:rsid w:val="00387E90"/>
    <w:rsid w:val="00390109"/>
    <w:rsid w:val="003904DC"/>
    <w:rsid w:val="00390C77"/>
    <w:rsid w:val="00393F4D"/>
    <w:rsid w:val="00394EB3"/>
    <w:rsid w:val="0039527C"/>
    <w:rsid w:val="00395F54"/>
    <w:rsid w:val="00396604"/>
    <w:rsid w:val="00396ECD"/>
    <w:rsid w:val="00397252"/>
    <w:rsid w:val="00397491"/>
    <w:rsid w:val="003976E8"/>
    <w:rsid w:val="00397825"/>
    <w:rsid w:val="00397998"/>
    <w:rsid w:val="003A10F7"/>
    <w:rsid w:val="003A12BD"/>
    <w:rsid w:val="003A13D6"/>
    <w:rsid w:val="003A1A59"/>
    <w:rsid w:val="003A306E"/>
    <w:rsid w:val="003A33A1"/>
    <w:rsid w:val="003A4705"/>
    <w:rsid w:val="003A4761"/>
    <w:rsid w:val="003A4B9E"/>
    <w:rsid w:val="003B07D6"/>
    <w:rsid w:val="003B0ABA"/>
    <w:rsid w:val="003B3D5B"/>
    <w:rsid w:val="003B3DFB"/>
    <w:rsid w:val="003B48D5"/>
    <w:rsid w:val="003B4F4A"/>
    <w:rsid w:val="003B6944"/>
    <w:rsid w:val="003C088B"/>
    <w:rsid w:val="003C1676"/>
    <w:rsid w:val="003C16BC"/>
    <w:rsid w:val="003C2410"/>
    <w:rsid w:val="003C2536"/>
    <w:rsid w:val="003C293F"/>
    <w:rsid w:val="003C2B53"/>
    <w:rsid w:val="003C389E"/>
    <w:rsid w:val="003C5470"/>
    <w:rsid w:val="003C70DD"/>
    <w:rsid w:val="003D0C0F"/>
    <w:rsid w:val="003D0E9D"/>
    <w:rsid w:val="003D1AFF"/>
    <w:rsid w:val="003D49A6"/>
    <w:rsid w:val="003D593B"/>
    <w:rsid w:val="003D5C64"/>
    <w:rsid w:val="003D690E"/>
    <w:rsid w:val="003D75AA"/>
    <w:rsid w:val="003E0712"/>
    <w:rsid w:val="003E15B3"/>
    <w:rsid w:val="003E2EC3"/>
    <w:rsid w:val="003E2F3F"/>
    <w:rsid w:val="003E3907"/>
    <w:rsid w:val="003E43B2"/>
    <w:rsid w:val="003E46D7"/>
    <w:rsid w:val="003E48F3"/>
    <w:rsid w:val="003E6D3E"/>
    <w:rsid w:val="003E6FB4"/>
    <w:rsid w:val="003E7898"/>
    <w:rsid w:val="003E7CB6"/>
    <w:rsid w:val="003F009B"/>
    <w:rsid w:val="003F02EF"/>
    <w:rsid w:val="003F17D3"/>
    <w:rsid w:val="003F1C82"/>
    <w:rsid w:val="003F2183"/>
    <w:rsid w:val="003F38DE"/>
    <w:rsid w:val="003F4509"/>
    <w:rsid w:val="003F5868"/>
    <w:rsid w:val="003F5AAF"/>
    <w:rsid w:val="003F5D24"/>
    <w:rsid w:val="003F6D08"/>
    <w:rsid w:val="003F74DF"/>
    <w:rsid w:val="003F7A00"/>
    <w:rsid w:val="003F7A58"/>
    <w:rsid w:val="003F7C42"/>
    <w:rsid w:val="00400CB3"/>
    <w:rsid w:val="00401F22"/>
    <w:rsid w:val="00405BBB"/>
    <w:rsid w:val="00406235"/>
    <w:rsid w:val="004068BB"/>
    <w:rsid w:val="00406ED5"/>
    <w:rsid w:val="00407132"/>
    <w:rsid w:val="00407795"/>
    <w:rsid w:val="00407808"/>
    <w:rsid w:val="004100EB"/>
    <w:rsid w:val="00410665"/>
    <w:rsid w:val="00411A51"/>
    <w:rsid w:val="00413627"/>
    <w:rsid w:val="0041496B"/>
    <w:rsid w:val="0041527D"/>
    <w:rsid w:val="004155BD"/>
    <w:rsid w:val="0041615A"/>
    <w:rsid w:val="0041632B"/>
    <w:rsid w:val="004208A7"/>
    <w:rsid w:val="00420C90"/>
    <w:rsid w:val="0042106F"/>
    <w:rsid w:val="00421C0E"/>
    <w:rsid w:val="004228B9"/>
    <w:rsid w:val="00422E27"/>
    <w:rsid w:val="00422E7B"/>
    <w:rsid w:val="00425B54"/>
    <w:rsid w:val="004274A6"/>
    <w:rsid w:val="0043044A"/>
    <w:rsid w:val="004304D3"/>
    <w:rsid w:val="00431F2A"/>
    <w:rsid w:val="004321AF"/>
    <w:rsid w:val="00432ADC"/>
    <w:rsid w:val="00433215"/>
    <w:rsid w:val="0043328D"/>
    <w:rsid w:val="004335FC"/>
    <w:rsid w:val="004336AB"/>
    <w:rsid w:val="00434EE9"/>
    <w:rsid w:val="004368AD"/>
    <w:rsid w:val="0044011B"/>
    <w:rsid w:val="00440275"/>
    <w:rsid w:val="00440F40"/>
    <w:rsid w:val="00441298"/>
    <w:rsid w:val="004428EE"/>
    <w:rsid w:val="0044475C"/>
    <w:rsid w:val="00444857"/>
    <w:rsid w:val="00446C6F"/>
    <w:rsid w:val="0044725C"/>
    <w:rsid w:val="00447351"/>
    <w:rsid w:val="00447780"/>
    <w:rsid w:val="004505DA"/>
    <w:rsid w:val="00452640"/>
    <w:rsid w:val="00452702"/>
    <w:rsid w:val="00452AD6"/>
    <w:rsid w:val="00453DB1"/>
    <w:rsid w:val="00454B31"/>
    <w:rsid w:val="00454DBF"/>
    <w:rsid w:val="0045530B"/>
    <w:rsid w:val="004556C0"/>
    <w:rsid w:val="004560A1"/>
    <w:rsid w:val="00456A87"/>
    <w:rsid w:val="00457EC2"/>
    <w:rsid w:val="00460FB5"/>
    <w:rsid w:val="00463B21"/>
    <w:rsid w:val="00463BD3"/>
    <w:rsid w:val="00463C3E"/>
    <w:rsid w:val="004641D9"/>
    <w:rsid w:val="00464D23"/>
    <w:rsid w:val="0046512A"/>
    <w:rsid w:val="00467A29"/>
    <w:rsid w:val="00471FA4"/>
    <w:rsid w:val="00472254"/>
    <w:rsid w:val="00472399"/>
    <w:rsid w:val="004723D0"/>
    <w:rsid w:val="0047305F"/>
    <w:rsid w:val="00473DC3"/>
    <w:rsid w:val="00474449"/>
    <w:rsid w:val="004751AC"/>
    <w:rsid w:val="004770B6"/>
    <w:rsid w:val="004778DC"/>
    <w:rsid w:val="00477991"/>
    <w:rsid w:val="00481197"/>
    <w:rsid w:val="00481E58"/>
    <w:rsid w:val="00483224"/>
    <w:rsid w:val="0048479E"/>
    <w:rsid w:val="004847B2"/>
    <w:rsid w:val="004857D1"/>
    <w:rsid w:val="00487475"/>
    <w:rsid w:val="00487D4A"/>
    <w:rsid w:val="00487F42"/>
    <w:rsid w:val="0049075D"/>
    <w:rsid w:val="00491357"/>
    <w:rsid w:val="004920EB"/>
    <w:rsid w:val="00492A70"/>
    <w:rsid w:val="00493090"/>
    <w:rsid w:val="00494C3E"/>
    <w:rsid w:val="004957BF"/>
    <w:rsid w:val="00495E90"/>
    <w:rsid w:val="00497235"/>
    <w:rsid w:val="0049754D"/>
    <w:rsid w:val="004A1596"/>
    <w:rsid w:val="004A1886"/>
    <w:rsid w:val="004A1EFB"/>
    <w:rsid w:val="004A2A76"/>
    <w:rsid w:val="004A30BE"/>
    <w:rsid w:val="004A4248"/>
    <w:rsid w:val="004A49C3"/>
    <w:rsid w:val="004A4DE8"/>
    <w:rsid w:val="004A5F28"/>
    <w:rsid w:val="004A63C7"/>
    <w:rsid w:val="004A70C0"/>
    <w:rsid w:val="004B0FC5"/>
    <w:rsid w:val="004B1352"/>
    <w:rsid w:val="004B1401"/>
    <w:rsid w:val="004B1D31"/>
    <w:rsid w:val="004B21D6"/>
    <w:rsid w:val="004B26D4"/>
    <w:rsid w:val="004B2B83"/>
    <w:rsid w:val="004B39DA"/>
    <w:rsid w:val="004B3F8E"/>
    <w:rsid w:val="004B45BE"/>
    <w:rsid w:val="004B5FC5"/>
    <w:rsid w:val="004B6D37"/>
    <w:rsid w:val="004C01E9"/>
    <w:rsid w:val="004C12EF"/>
    <w:rsid w:val="004C2434"/>
    <w:rsid w:val="004C464B"/>
    <w:rsid w:val="004C4E3E"/>
    <w:rsid w:val="004C4E47"/>
    <w:rsid w:val="004C4F8D"/>
    <w:rsid w:val="004C4FDD"/>
    <w:rsid w:val="004C50E8"/>
    <w:rsid w:val="004D0078"/>
    <w:rsid w:val="004D1B21"/>
    <w:rsid w:val="004D2651"/>
    <w:rsid w:val="004D54B5"/>
    <w:rsid w:val="004D6940"/>
    <w:rsid w:val="004D6B33"/>
    <w:rsid w:val="004D78D8"/>
    <w:rsid w:val="004E05B6"/>
    <w:rsid w:val="004E17C1"/>
    <w:rsid w:val="004E1D89"/>
    <w:rsid w:val="004E1DE5"/>
    <w:rsid w:val="004E3885"/>
    <w:rsid w:val="004E4AFE"/>
    <w:rsid w:val="004E4CD0"/>
    <w:rsid w:val="004E620C"/>
    <w:rsid w:val="004E6A83"/>
    <w:rsid w:val="004E6EB8"/>
    <w:rsid w:val="004F0BBB"/>
    <w:rsid w:val="004F0EEF"/>
    <w:rsid w:val="004F0FAA"/>
    <w:rsid w:val="004F11BB"/>
    <w:rsid w:val="004F13C6"/>
    <w:rsid w:val="004F166F"/>
    <w:rsid w:val="004F1E62"/>
    <w:rsid w:val="004F27DD"/>
    <w:rsid w:val="004F4DD2"/>
    <w:rsid w:val="004F592B"/>
    <w:rsid w:val="004F6027"/>
    <w:rsid w:val="004F61DC"/>
    <w:rsid w:val="004F651D"/>
    <w:rsid w:val="004F7A21"/>
    <w:rsid w:val="004F7F46"/>
    <w:rsid w:val="00500CB6"/>
    <w:rsid w:val="00500CBD"/>
    <w:rsid w:val="00500DD3"/>
    <w:rsid w:val="00501D52"/>
    <w:rsid w:val="00501F68"/>
    <w:rsid w:val="00502203"/>
    <w:rsid w:val="00502DBB"/>
    <w:rsid w:val="0050355B"/>
    <w:rsid w:val="0050366C"/>
    <w:rsid w:val="005046F3"/>
    <w:rsid w:val="0050565C"/>
    <w:rsid w:val="00506135"/>
    <w:rsid w:val="00506718"/>
    <w:rsid w:val="00506C85"/>
    <w:rsid w:val="0050783F"/>
    <w:rsid w:val="00510038"/>
    <w:rsid w:val="00510776"/>
    <w:rsid w:val="00510F4F"/>
    <w:rsid w:val="00512245"/>
    <w:rsid w:val="00513356"/>
    <w:rsid w:val="005147C7"/>
    <w:rsid w:val="00514C08"/>
    <w:rsid w:val="00515315"/>
    <w:rsid w:val="00517C87"/>
    <w:rsid w:val="00521251"/>
    <w:rsid w:val="00525F0A"/>
    <w:rsid w:val="0052712A"/>
    <w:rsid w:val="00527DD9"/>
    <w:rsid w:val="0053011E"/>
    <w:rsid w:val="005306D9"/>
    <w:rsid w:val="005307A9"/>
    <w:rsid w:val="00530A28"/>
    <w:rsid w:val="00530A43"/>
    <w:rsid w:val="00531746"/>
    <w:rsid w:val="00531B15"/>
    <w:rsid w:val="00531FEC"/>
    <w:rsid w:val="0053217D"/>
    <w:rsid w:val="0053229B"/>
    <w:rsid w:val="00532E70"/>
    <w:rsid w:val="0053320E"/>
    <w:rsid w:val="00533282"/>
    <w:rsid w:val="00533671"/>
    <w:rsid w:val="005336AE"/>
    <w:rsid w:val="0053391C"/>
    <w:rsid w:val="00534113"/>
    <w:rsid w:val="00534D30"/>
    <w:rsid w:val="00534F8C"/>
    <w:rsid w:val="00535A51"/>
    <w:rsid w:val="00535BC9"/>
    <w:rsid w:val="00537830"/>
    <w:rsid w:val="005427C0"/>
    <w:rsid w:val="005427FE"/>
    <w:rsid w:val="0054298E"/>
    <w:rsid w:val="00542A40"/>
    <w:rsid w:val="00543327"/>
    <w:rsid w:val="0054519E"/>
    <w:rsid w:val="00545895"/>
    <w:rsid w:val="00550188"/>
    <w:rsid w:val="0055268D"/>
    <w:rsid w:val="0055282D"/>
    <w:rsid w:val="00552B23"/>
    <w:rsid w:val="00553500"/>
    <w:rsid w:val="00554263"/>
    <w:rsid w:val="00554B14"/>
    <w:rsid w:val="005557F9"/>
    <w:rsid w:val="005561B5"/>
    <w:rsid w:val="00556325"/>
    <w:rsid w:val="00556BCE"/>
    <w:rsid w:val="00557A80"/>
    <w:rsid w:val="00560798"/>
    <w:rsid w:val="00561444"/>
    <w:rsid w:val="005622CF"/>
    <w:rsid w:val="00564B60"/>
    <w:rsid w:val="00564BEF"/>
    <w:rsid w:val="00565915"/>
    <w:rsid w:val="00565ACA"/>
    <w:rsid w:val="00566449"/>
    <w:rsid w:val="005667A8"/>
    <w:rsid w:val="00566FCF"/>
    <w:rsid w:val="00567137"/>
    <w:rsid w:val="00571635"/>
    <w:rsid w:val="005718B4"/>
    <w:rsid w:val="00571C10"/>
    <w:rsid w:val="005733BC"/>
    <w:rsid w:val="00575959"/>
    <w:rsid w:val="005765A7"/>
    <w:rsid w:val="00576D19"/>
    <w:rsid w:val="00577009"/>
    <w:rsid w:val="00577219"/>
    <w:rsid w:val="00580E27"/>
    <w:rsid w:val="0058141B"/>
    <w:rsid w:val="00582E0C"/>
    <w:rsid w:val="00583286"/>
    <w:rsid w:val="005832DF"/>
    <w:rsid w:val="00584BD2"/>
    <w:rsid w:val="00585085"/>
    <w:rsid w:val="0058524A"/>
    <w:rsid w:val="00585B72"/>
    <w:rsid w:val="005866EE"/>
    <w:rsid w:val="00586804"/>
    <w:rsid w:val="0058725C"/>
    <w:rsid w:val="00587D34"/>
    <w:rsid w:val="00590131"/>
    <w:rsid w:val="00590875"/>
    <w:rsid w:val="00591C34"/>
    <w:rsid w:val="00592CC5"/>
    <w:rsid w:val="00592F64"/>
    <w:rsid w:val="00593981"/>
    <w:rsid w:val="00593E81"/>
    <w:rsid w:val="005940FD"/>
    <w:rsid w:val="00594382"/>
    <w:rsid w:val="00594A99"/>
    <w:rsid w:val="00595C2D"/>
    <w:rsid w:val="0059643C"/>
    <w:rsid w:val="0059651C"/>
    <w:rsid w:val="00597859"/>
    <w:rsid w:val="005A0716"/>
    <w:rsid w:val="005A1B84"/>
    <w:rsid w:val="005A332B"/>
    <w:rsid w:val="005A33DE"/>
    <w:rsid w:val="005A34C0"/>
    <w:rsid w:val="005A4703"/>
    <w:rsid w:val="005A4825"/>
    <w:rsid w:val="005A5A95"/>
    <w:rsid w:val="005A5B92"/>
    <w:rsid w:val="005A6349"/>
    <w:rsid w:val="005A779E"/>
    <w:rsid w:val="005A7FB8"/>
    <w:rsid w:val="005B10C1"/>
    <w:rsid w:val="005B30B0"/>
    <w:rsid w:val="005B3662"/>
    <w:rsid w:val="005B4644"/>
    <w:rsid w:val="005B4E54"/>
    <w:rsid w:val="005B5652"/>
    <w:rsid w:val="005B5AF8"/>
    <w:rsid w:val="005B6A48"/>
    <w:rsid w:val="005B6E4E"/>
    <w:rsid w:val="005B6F4D"/>
    <w:rsid w:val="005B6FC2"/>
    <w:rsid w:val="005B726A"/>
    <w:rsid w:val="005C0D88"/>
    <w:rsid w:val="005C16CC"/>
    <w:rsid w:val="005C25A9"/>
    <w:rsid w:val="005C3839"/>
    <w:rsid w:val="005C5660"/>
    <w:rsid w:val="005C5F92"/>
    <w:rsid w:val="005C63B3"/>
    <w:rsid w:val="005C6534"/>
    <w:rsid w:val="005D649F"/>
    <w:rsid w:val="005D6840"/>
    <w:rsid w:val="005D68A9"/>
    <w:rsid w:val="005D7A2A"/>
    <w:rsid w:val="005D7C87"/>
    <w:rsid w:val="005E0397"/>
    <w:rsid w:val="005E1CD3"/>
    <w:rsid w:val="005E352E"/>
    <w:rsid w:val="005E36B0"/>
    <w:rsid w:val="005E522F"/>
    <w:rsid w:val="005E566F"/>
    <w:rsid w:val="005E57EC"/>
    <w:rsid w:val="005E7AB1"/>
    <w:rsid w:val="005F03B3"/>
    <w:rsid w:val="005F08F5"/>
    <w:rsid w:val="005F0E94"/>
    <w:rsid w:val="005F21F9"/>
    <w:rsid w:val="005F2C74"/>
    <w:rsid w:val="005F3A2F"/>
    <w:rsid w:val="005F41CF"/>
    <w:rsid w:val="005F48AD"/>
    <w:rsid w:val="005F6655"/>
    <w:rsid w:val="00600E9D"/>
    <w:rsid w:val="006015C7"/>
    <w:rsid w:val="00601FDF"/>
    <w:rsid w:val="006022EF"/>
    <w:rsid w:val="00602F2C"/>
    <w:rsid w:val="006038ED"/>
    <w:rsid w:val="00604D17"/>
    <w:rsid w:val="00604E2B"/>
    <w:rsid w:val="006066FA"/>
    <w:rsid w:val="00607517"/>
    <w:rsid w:val="00607524"/>
    <w:rsid w:val="0060782E"/>
    <w:rsid w:val="00611516"/>
    <w:rsid w:val="00611A24"/>
    <w:rsid w:val="00611C8F"/>
    <w:rsid w:val="00612164"/>
    <w:rsid w:val="006126A2"/>
    <w:rsid w:val="006133C5"/>
    <w:rsid w:val="006168F0"/>
    <w:rsid w:val="00616F4C"/>
    <w:rsid w:val="00617951"/>
    <w:rsid w:val="00617BE3"/>
    <w:rsid w:val="00617EDF"/>
    <w:rsid w:val="00620152"/>
    <w:rsid w:val="00620CB6"/>
    <w:rsid w:val="006237EE"/>
    <w:rsid w:val="006240A4"/>
    <w:rsid w:val="006240B5"/>
    <w:rsid w:val="006246F5"/>
    <w:rsid w:val="00624B47"/>
    <w:rsid w:val="006252FD"/>
    <w:rsid w:val="00625BAB"/>
    <w:rsid w:val="00627996"/>
    <w:rsid w:val="0063111B"/>
    <w:rsid w:val="006315F5"/>
    <w:rsid w:val="00632E9A"/>
    <w:rsid w:val="00633172"/>
    <w:rsid w:val="00633834"/>
    <w:rsid w:val="00633BB8"/>
    <w:rsid w:val="00633BEA"/>
    <w:rsid w:val="00634177"/>
    <w:rsid w:val="00634B35"/>
    <w:rsid w:val="00634D34"/>
    <w:rsid w:val="00635B8C"/>
    <w:rsid w:val="00637945"/>
    <w:rsid w:val="0064173D"/>
    <w:rsid w:val="006421FC"/>
    <w:rsid w:val="0064314F"/>
    <w:rsid w:val="00644244"/>
    <w:rsid w:val="00644AD9"/>
    <w:rsid w:val="00646173"/>
    <w:rsid w:val="00646482"/>
    <w:rsid w:val="00646686"/>
    <w:rsid w:val="00646ACC"/>
    <w:rsid w:val="00646CA4"/>
    <w:rsid w:val="00650074"/>
    <w:rsid w:val="0065072A"/>
    <w:rsid w:val="00650959"/>
    <w:rsid w:val="0065135A"/>
    <w:rsid w:val="0065160A"/>
    <w:rsid w:val="00651969"/>
    <w:rsid w:val="00652A8F"/>
    <w:rsid w:val="00654381"/>
    <w:rsid w:val="00655694"/>
    <w:rsid w:val="00655E3F"/>
    <w:rsid w:val="00660CE3"/>
    <w:rsid w:val="00661567"/>
    <w:rsid w:val="00662516"/>
    <w:rsid w:val="00662C4D"/>
    <w:rsid w:val="00664FAD"/>
    <w:rsid w:val="00665034"/>
    <w:rsid w:val="00665995"/>
    <w:rsid w:val="00665A3B"/>
    <w:rsid w:val="00666B79"/>
    <w:rsid w:val="006671B1"/>
    <w:rsid w:val="0067082B"/>
    <w:rsid w:val="006708B5"/>
    <w:rsid w:val="00671069"/>
    <w:rsid w:val="0067110E"/>
    <w:rsid w:val="00672364"/>
    <w:rsid w:val="006725DF"/>
    <w:rsid w:val="00672F71"/>
    <w:rsid w:val="00673340"/>
    <w:rsid w:val="00674133"/>
    <w:rsid w:val="00674DC5"/>
    <w:rsid w:val="00675305"/>
    <w:rsid w:val="00676496"/>
    <w:rsid w:val="00676B2A"/>
    <w:rsid w:val="00677153"/>
    <w:rsid w:val="00677EF9"/>
    <w:rsid w:val="00680226"/>
    <w:rsid w:val="006802C0"/>
    <w:rsid w:val="006808D9"/>
    <w:rsid w:val="0068207E"/>
    <w:rsid w:val="0068223B"/>
    <w:rsid w:val="00682C35"/>
    <w:rsid w:val="006832CB"/>
    <w:rsid w:val="00683867"/>
    <w:rsid w:val="00683A0A"/>
    <w:rsid w:val="00683D5D"/>
    <w:rsid w:val="00683D74"/>
    <w:rsid w:val="00686829"/>
    <w:rsid w:val="006871E6"/>
    <w:rsid w:val="00687395"/>
    <w:rsid w:val="00692C06"/>
    <w:rsid w:val="00693875"/>
    <w:rsid w:val="00696C9E"/>
    <w:rsid w:val="006971C5"/>
    <w:rsid w:val="006977DC"/>
    <w:rsid w:val="006978CD"/>
    <w:rsid w:val="006A0DCA"/>
    <w:rsid w:val="006A1265"/>
    <w:rsid w:val="006A12D6"/>
    <w:rsid w:val="006A1D99"/>
    <w:rsid w:val="006A31A3"/>
    <w:rsid w:val="006A3D8A"/>
    <w:rsid w:val="006A4DBC"/>
    <w:rsid w:val="006A50B9"/>
    <w:rsid w:val="006B001A"/>
    <w:rsid w:val="006B1433"/>
    <w:rsid w:val="006B19B1"/>
    <w:rsid w:val="006B1F2E"/>
    <w:rsid w:val="006B2200"/>
    <w:rsid w:val="006B2D9D"/>
    <w:rsid w:val="006B36D2"/>
    <w:rsid w:val="006B3D72"/>
    <w:rsid w:val="006B5985"/>
    <w:rsid w:val="006B61AE"/>
    <w:rsid w:val="006B69EF"/>
    <w:rsid w:val="006B7FB8"/>
    <w:rsid w:val="006C0381"/>
    <w:rsid w:val="006C04BB"/>
    <w:rsid w:val="006C10BD"/>
    <w:rsid w:val="006C17EA"/>
    <w:rsid w:val="006C2F32"/>
    <w:rsid w:val="006C3F3D"/>
    <w:rsid w:val="006C56E9"/>
    <w:rsid w:val="006C5759"/>
    <w:rsid w:val="006C5B3D"/>
    <w:rsid w:val="006C768C"/>
    <w:rsid w:val="006C795C"/>
    <w:rsid w:val="006D0815"/>
    <w:rsid w:val="006D099D"/>
    <w:rsid w:val="006D1A39"/>
    <w:rsid w:val="006D2AAE"/>
    <w:rsid w:val="006D2ACE"/>
    <w:rsid w:val="006D2ED8"/>
    <w:rsid w:val="006D3C24"/>
    <w:rsid w:val="006D3E75"/>
    <w:rsid w:val="006D41E8"/>
    <w:rsid w:val="006D421A"/>
    <w:rsid w:val="006D50AE"/>
    <w:rsid w:val="006D532D"/>
    <w:rsid w:val="006D53A4"/>
    <w:rsid w:val="006D6E0D"/>
    <w:rsid w:val="006D72C5"/>
    <w:rsid w:val="006D7994"/>
    <w:rsid w:val="006D7EFA"/>
    <w:rsid w:val="006E0417"/>
    <w:rsid w:val="006E2CB0"/>
    <w:rsid w:val="006E35B5"/>
    <w:rsid w:val="006E37AD"/>
    <w:rsid w:val="006E3CC9"/>
    <w:rsid w:val="006E424D"/>
    <w:rsid w:val="006E4F3B"/>
    <w:rsid w:val="006E5CE0"/>
    <w:rsid w:val="006E684C"/>
    <w:rsid w:val="006E69C2"/>
    <w:rsid w:val="006E6B42"/>
    <w:rsid w:val="006E6F2B"/>
    <w:rsid w:val="006E74F8"/>
    <w:rsid w:val="006E75CC"/>
    <w:rsid w:val="006E7C21"/>
    <w:rsid w:val="006F04ED"/>
    <w:rsid w:val="006F0AC9"/>
    <w:rsid w:val="006F147B"/>
    <w:rsid w:val="006F1EBD"/>
    <w:rsid w:val="006F22F7"/>
    <w:rsid w:val="006F285E"/>
    <w:rsid w:val="006F2873"/>
    <w:rsid w:val="006F2BF6"/>
    <w:rsid w:val="006F2E92"/>
    <w:rsid w:val="006F3A76"/>
    <w:rsid w:val="006F3C06"/>
    <w:rsid w:val="006F3E69"/>
    <w:rsid w:val="006F46E0"/>
    <w:rsid w:val="006F4764"/>
    <w:rsid w:val="006F4BF4"/>
    <w:rsid w:val="006F4FBF"/>
    <w:rsid w:val="006F524C"/>
    <w:rsid w:val="006F774E"/>
    <w:rsid w:val="00700883"/>
    <w:rsid w:val="007009A4"/>
    <w:rsid w:val="00701EFA"/>
    <w:rsid w:val="00701FEF"/>
    <w:rsid w:val="00702019"/>
    <w:rsid w:val="0070205B"/>
    <w:rsid w:val="00703016"/>
    <w:rsid w:val="00703A13"/>
    <w:rsid w:val="00704007"/>
    <w:rsid w:val="007040ED"/>
    <w:rsid w:val="007042B4"/>
    <w:rsid w:val="0070504E"/>
    <w:rsid w:val="00707700"/>
    <w:rsid w:val="007100D5"/>
    <w:rsid w:val="007102DA"/>
    <w:rsid w:val="00710836"/>
    <w:rsid w:val="007122B6"/>
    <w:rsid w:val="0071418B"/>
    <w:rsid w:val="00715218"/>
    <w:rsid w:val="0071547C"/>
    <w:rsid w:val="00715499"/>
    <w:rsid w:val="00715CDF"/>
    <w:rsid w:val="00715F83"/>
    <w:rsid w:val="00716632"/>
    <w:rsid w:val="00720135"/>
    <w:rsid w:val="007208F0"/>
    <w:rsid w:val="00720C34"/>
    <w:rsid w:val="007223A8"/>
    <w:rsid w:val="0072346F"/>
    <w:rsid w:val="00723F6A"/>
    <w:rsid w:val="007258EB"/>
    <w:rsid w:val="00726EC1"/>
    <w:rsid w:val="00727F7B"/>
    <w:rsid w:val="00732C58"/>
    <w:rsid w:val="007353B9"/>
    <w:rsid w:val="00735E9F"/>
    <w:rsid w:val="00737127"/>
    <w:rsid w:val="007373FB"/>
    <w:rsid w:val="00737BE2"/>
    <w:rsid w:val="0074037B"/>
    <w:rsid w:val="007409DE"/>
    <w:rsid w:val="007410AD"/>
    <w:rsid w:val="007418CA"/>
    <w:rsid w:val="00741EDD"/>
    <w:rsid w:val="00742837"/>
    <w:rsid w:val="00743EFC"/>
    <w:rsid w:val="0074483B"/>
    <w:rsid w:val="00745B6B"/>
    <w:rsid w:val="00746946"/>
    <w:rsid w:val="0074737F"/>
    <w:rsid w:val="007501B5"/>
    <w:rsid w:val="0075052E"/>
    <w:rsid w:val="007507DB"/>
    <w:rsid w:val="0075256D"/>
    <w:rsid w:val="007525C2"/>
    <w:rsid w:val="007534F5"/>
    <w:rsid w:val="00753E50"/>
    <w:rsid w:val="00754EB1"/>
    <w:rsid w:val="00756DB9"/>
    <w:rsid w:val="00757099"/>
    <w:rsid w:val="00761271"/>
    <w:rsid w:val="007619FE"/>
    <w:rsid w:val="00761C52"/>
    <w:rsid w:val="007630EB"/>
    <w:rsid w:val="00763374"/>
    <w:rsid w:val="0076339F"/>
    <w:rsid w:val="00763A58"/>
    <w:rsid w:val="00763BC5"/>
    <w:rsid w:val="00763F6A"/>
    <w:rsid w:val="00764014"/>
    <w:rsid w:val="0076645D"/>
    <w:rsid w:val="00766994"/>
    <w:rsid w:val="007677FC"/>
    <w:rsid w:val="007679B6"/>
    <w:rsid w:val="00767DA5"/>
    <w:rsid w:val="0077125D"/>
    <w:rsid w:val="007715C2"/>
    <w:rsid w:val="00773D36"/>
    <w:rsid w:val="00774F9F"/>
    <w:rsid w:val="0077521C"/>
    <w:rsid w:val="007755E4"/>
    <w:rsid w:val="0077604E"/>
    <w:rsid w:val="00776893"/>
    <w:rsid w:val="007777AD"/>
    <w:rsid w:val="007802A4"/>
    <w:rsid w:val="00780338"/>
    <w:rsid w:val="007808FC"/>
    <w:rsid w:val="00780E2F"/>
    <w:rsid w:val="00781026"/>
    <w:rsid w:val="007812AE"/>
    <w:rsid w:val="00781E9D"/>
    <w:rsid w:val="007820EE"/>
    <w:rsid w:val="00782823"/>
    <w:rsid w:val="0078395E"/>
    <w:rsid w:val="00784514"/>
    <w:rsid w:val="0078454B"/>
    <w:rsid w:val="0078547A"/>
    <w:rsid w:val="007857AB"/>
    <w:rsid w:val="00786310"/>
    <w:rsid w:val="00786E18"/>
    <w:rsid w:val="007874BD"/>
    <w:rsid w:val="00790733"/>
    <w:rsid w:val="00792839"/>
    <w:rsid w:val="00793517"/>
    <w:rsid w:val="00793AC3"/>
    <w:rsid w:val="0079577D"/>
    <w:rsid w:val="007972F0"/>
    <w:rsid w:val="00797647"/>
    <w:rsid w:val="007A13FF"/>
    <w:rsid w:val="007A1A54"/>
    <w:rsid w:val="007A1CB8"/>
    <w:rsid w:val="007A28E2"/>
    <w:rsid w:val="007A30FE"/>
    <w:rsid w:val="007A3623"/>
    <w:rsid w:val="007A451F"/>
    <w:rsid w:val="007A5554"/>
    <w:rsid w:val="007A7B9B"/>
    <w:rsid w:val="007B078A"/>
    <w:rsid w:val="007B0F03"/>
    <w:rsid w:val="007B1294"/>
    <w:rsid w:val="007B20BB"/>
    <w:rsid w:val="007B3F61"/>
    <w:rsid w:val="007B4497"/>
    <w:rsid w:val="007B51EC"/>
    <w:rsid w:val="007B6FAA"/>
    <w:rsid w:val="007C052D"/>
    <w:rsid w:val="007C1739"/>
    <w:rsid w:val="007C2833"/>
    <w:rsid w:val="007C3EE7"/>
    <w:rsid w:val="007C4CF6"/>
    <w:rsid w:val="007C5B57"/>
    <w:rsid w:val="007C61DC"/>
    <w:rsid w:val="007C626F"/>
    <w:rsid w:val="007C6ECC"/>
    <w:rsid w:val="007C780A"/>
    <w:rsid w:val="007D04D9"/>
    <w:rsid w:val="007D4E62"/>
    <w:rsid w:val="007D728A"/>
    <w:rsid w:val="007D7AB3"/>
    <w:rsid w:val="007E1EFD"/>
    <w:rsid w:val="007E1FFC"/>
    <w:rsid w:val="007E3B52"/>
    <w:rsid w:val="007E498D"/>
    <w:rsid w:val="007E6B1F"/>
    <w:rsid w:val="007F00CF"/>
    <w:rsid w:val="007F0CE9"/>
    <w:rsid w:val="007F10AA"/>
    <w:rsid w:val="007F1205"/>
    <w:rsid w:val="007F1DCC"/>
    <w:rsid w:val="007F23E8"/>
    <w:rsid w:val="007F265D"/>
    <w:rsid w:val="007F28BB"/>
    <w:rsid w:val="007F33CE"/>
    <w:rsid w:val="007F34A1"/>
    <w:rsid w:val="007F34E3"/>
    <w:rsid w:val="007F4316"/>
    <w:rsid w:val="007F439B"/>
    <w:rsid w:val="007F4D55"/>
    <w:rsid w:val="007F615F"/>
    <w:rsid w:val="00800BC0"/>
    <w:rsid w:val="00801167"/>
    <w:rsid w:val="0080292A"/>
    <w:rsid w:val="00802A32"/>
    <w:rsid w:val="008048A1"/>
    <w:rsid w:val="00804B6F"/>
    <w:rsid w:val="00804B8C"/>
    <w:rsid w:val="00806178"/>
    <w:rsid w:val="00810CD6"/>
    <w:rsid w:val="00810F86"/>
    <w:rsid w:val="00811263"/>
    <w:rsid w:val="008113E0"/>
    <w:rsid w:val="008116C9"/>
    <w:rsid w:val="00811930"/>
    <w:rsid w:val="00811BA0"/>
    <w:rsid w:val="00812262"/>
    <w:rsid w:val="00812720"/>
    <w:rsid w:val="00813504"/>
    <w:rsid w:val="00814637"/>
    <w:rsid w:val="00817324"/>
    <w:rsid w:val="00817C96"/>
    <w:rsid w:val="00821299"/>
    <w:rsid w:val="008212AF"/>
    <w:rsid w:val="008243E8"/>
    <w:rsid w:val="00826491"/>
    <w:rsid w:val="00827774"/>
    <w:rsid w:val="00830B2E"/>
    <w:rsid w:val="008312B9"/>
    <w:rsid w:val="008322D4"/>
    <w:rsid w:val="0083284C"/>
    <w:rsid w:val="00832F5A"/>
    <w:rsid w:val="00833A64"/>
    <w:rsid w:val="00833F11"/>
    <w:rsid w:val="00834189"/>
    <w:rsid w:val="00834D00"/>
    <w:rsid w:val="0083594D"/>
    <w:rsid w:val="008369A6"/>
    <w:rsid w:val="00836D71"/>
    <w:rsid w:val="008370CD"/>
    <w:rsid w:val="00837A65"/>
    <w:rsid w:val="0084063F"/>
    <w:rsid w:val="008406D9"/>
    <w:rsid w:val="00842CB6"/>
    <w:rsid w:val="00843B26"/>
    <w:rsid w:val="00844ECC"/>
    <w:rsid w:val="0084578C"/>
    <w:rsid w:val="00845BB8"/>
    <w:rsid w:val="0084605D"/>
    <w:rsid w:val="00846A49"/>
    <w:rsid w:val="00847AA7"/>
    <w:rsid w:val="00851663"/>
    <w:rsid w:val="00852204"/>
    <w:rsid w:val="00852922"/>
    <w:rsid w:val="00852CF4"/>
    <w:rsid w:val="0085343C"/>
    <w:rsid w:val="0085382E"/>
    <w:rsid w:val="0085383A"/>
    <w:rsid w:val="0085451F"/>
    <w:rsid w:val="00856B3C"/>
    <w:rsid w:val="00856C53"/>
    <w:rsid w:val="0085751D"/>
    <w:rsid w:val="00861551"/>
    <w:rsid w:val="00861677"/>
    <w:rsid w:val="0086252A"/>
    <w:rsid w:val="008631FA"/>
    <w:rsid w:val="008639EA"/>
    <w:rsid w:val="00864356"/>
    <w:rsid w:val="00864E71"/>
    <w:rsid w:val="00864E9B"/>
    <w:rsid w:val="00865D21"/>
    <w:rsid w:val="0086623D"/>
    <w:rsid w:val="00867AA7"/>
    <w:rsid w:val="00867C56"/>
    <w:rsid w:val="00867F40"/>
    <w:rsid w:val="008700DC"/>
    <w:rsid w:val="008703B6"/>
    <w:rsid w:val="0087191E"/>
    <w:rsid w:val="008750CA"/>
    <w:rsid w:val="00875A5C"/>
    <w:rsid w:val="008764D7"/>
    <w:rsid w:val="00876946"/>
    <w:rsid w:val="0087717E"/>
    <w:rsid w:val="00877A81"/>
    <w:rsid w:val="008802C1"/>
    <w:rsid w:val="008803FB"/>
    <w:rsid w:val="00881118"/>
    <w:rsid w:val="008813CF"/>
    <w:rsid w:val="008814AF"/>
    <w:rsid w:val="0088470F"/>
    <w:rsid w:val="008909F4"/>
    <w:rsid w:val="00890C0E"/>
    <w:rsid w:val="00890E94"/>
    <w:rsid w:val="008911C9"/>
    <w:rsid w:val="00891506"/>
    <w:rsid w:val="00891CEB"/>
    <w:rsid w:val="00892B12"/>
    <w:rsid w:val="00893AF1"/>
    <w:rsid w:val="00894D1E"/>
    <w:rsid w:val="008957D7"/>
    <w:rsid w:val="008958C0"/>
    <w:rsid w:val="008959E9"/>
    <w:rsid w:val="00896922"/>
    <w:rsid w:val="00896BDC"/>
    <w:rsid w:val="00896FB2"/>
    <w:rsid w:val="00897061"/>
    <w:rsid w:val="0089725D"/>
    <w:rsid w:val="008A0DD6"/>
    <w:rsid w:val="008A3049"/>
    <w:rsid w:val="008A3D59"/>
    <w:rsid w:val="008A51A4"/>
    <w:rsid w:val="008A5C4A"/>
    <w:rsid w:val="008A5EB0"/>
    <w:rsid w:val="008A5FBE"/>
    <w:rsid w:val="008A73E5"/>
    <w:rsid w:val="008A77F5"/>
    <w:rsid w:val="008B065B"/>
    <w:rsid w:val="008B17EC"/>
    <w:rsid w:val="008B1AA6"/>
    <w:rsid w:val="008B3597"/>
    <w:rsid w:val="008B3B32"/>
    <w:rsid w:val="008B437A"/>
    <w:rsid w:val="008B4A66"/>
    <w:rsid w:val="008B5022"/>
    <w:rsid w:val="008B58A4"/>
    <w:rsid w:val="008B5931"/>
    <w:rsid w:val="008B595D"/>
    <w:rsid w:val="008B63E5"/>
    <w:rsid w:val="008B6F07"/>
    <w:rsid w:val="008C1254"/>
    <w:rsid w:val="008C19B6"/>
    <w:rsid w:val="008C2077"/>
    <w:rsid w:val="008C292C"/>
    <w:rsid w:val="008C3309"/>
    <w:rsid w:val="008C47AE"/>
    <w:rsid w:val="008C4D96"/>
    <w:rsid w:val="008C4DBB"/>
    <w:rsid w:val="008C5311"/>
    <w:rsid w:val="008C70C6"/>
    <w:rsid w:val="008C7643"/>
    <w:rsid w:val="008C7B90"/>
    <w:rsid w:val="008D2722"/>
    <w:rsid w:val="008D3188"/>
    <w:rsid w:val="008D391C"/>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54A0"/>
    <w:rsid w:val="008E6BBC"/>
    <w:rsid w:val="008F0F37"/>
    <w:rsid w:val="008F1290"/>
    <w:rsid w:val="008F1AA7"/>
    <w:rsid w:val="008F38C6"/>
    <w:rsid w:val="008F4B88"/>
    <w:rsid w:val="008F5E22"/>
    <w:rsid w:val="008F787A"/>
    <w:rsid w:val="0090112B"/>
    <w:rsid w:val="00901E28"/>
    <w:rsid w:val="009030FB"/>
    <w:rsid w:val="00903628"/>
    <w:rsid w:val="00904AFA"/>
    <w:rsid w:val="00904E50"/>
    <w:rsid w:val="00905721"/>
    <w:rsid w:val="00905A53"/>
    <w:rsid w:val="00906A23"/>
    <w:rsid w:val="00907F10"/>
    <w:rsid w:val="00911EFE"/>
    <w:rsid w:val="00913572"/>
    <w:rsid w:val="00913680"/>
    <w:rsid w:val="00913E0C"/>
    <w:rsid w:val="00915272"/>
    <w:rsid w:val="00915946"/>
    <w:rsid w:val="009164A2"/>
    <w:rsid w:val="009174A1"/>
    <w:rsid w:val="009202CF"/>
    <w:rsid w:val="009206D2"/>
    <w:rsid w:val="009212A0"/>
    <w:rsid w:val="009219DA"/>
    <w:rsid w:val="009223CD"/>
    <w:rsid w:val="00923358"/>
    <w:rsid w:val="00923534"/>
    <w:rsid w:val="00923932"/>
    <w:rsid w:val="009247FA"/>
    <w:rsid w:val="00924B45"/>
    <w:rsid w:val="00925038"/>
    <w:rsid w:val="009255BB"/>
    <w:rsid w:val="00926043"/>
    <w:rsid w:val="00926D85"/>
    <w:rsid w:val="0093005A"/>
    <w:rsid w:val="009303BB"/>
    <w:rsid w:val="00931999"/>
    <w:rsid w:val="00932045"/>
    <w:rsid w:val="00933B9C"/>
    <w:rsid w:val="00934DB4"/>
    <w:rsid w:val="0093604A"/>
    <w:rsid w:val="00936435"/>
    <w:rsid w:val="009370C6"/>
    <w:rsid w:val="009371E3"/>
    <w:rsid w:val="00937C86"/>
    <w:rsid w:val="009403A7"/>
    <w:rsid w:val="009405F1"/>
    <w:rsid w:val="00940ED4"/>
    <w:rsid w:val="00941646"/>
    <w:rsid w:val="00941734"/>
    <w:rsid w:val="009417DB"/>
    <w:rsid w:val="00942F5C"/>
    <w:rsid w:val="009433C7"/>
    <w:rsid w:val="00944A48"/>
    <w:rsid w:val="00946775"/>
    <w:rsid w:val="00947714"/>
    <w:rsid w:val="00951934"/>
    <w:rsid w:val="00953F4C"/>
    <w:rsid w:val="009540DF"/>
    <w:rsid w:val="00955A40"/>
    <w:rsid w:val="00955B27"/>
    <w:rsid w:val="00955F28"/>
    <w:rsid w:val="0095612F"/>
    <w:rsid w:val="009561BE"/>
    <w:rsid w:val="009569BE"/>
    <w:rsid w:val="009570F9"/>
    <w:rsid w:val="00960C04"/>
    <w:rsid w:val="00960EE6"/>
    <w:rsid w:val="0096237F"/>
    <w:rsid w:val="00963D44"/>
    <w:rsid w:val="0096403B"/>
    <w:rsid w:val="009661A5"/>
    <w:rsid w:val="009679CA"/>
    <w:rsid w:val="00967B36"/>
    <w:rsid w:val="00971EC2"/>
    <w:rsid w:val="009725BB"/>
    <w:rsid w:val="0097266C"/>
    <w:rsid w:val="0097306D"/>
    <w:rsid w:val="00976C98"/>
    <w:rsid w:val="00977066"/>
    <w:rsid w:val="00977408"/>
    <w:rsid w:val="00980319"/>
    <w:rsid w:val="0098038D"/>
    <w:rsid w:val="009805BA"/>
    <w:rsid w:val="0098099E"/>
    <w:rsid w:val="00980FCD"/>
    <w:rsid w:val="00981DB0"/>
    <w:rsid w:val="009822D7"/>
    <w:rsid w:val="009823E2"/>
    <w:rsid w:val="00982A0F"/>
    <w:rsid w:val="0098392B"/>
    <w:rsid w:val="009839CA"/>
    <w:rsid w:val="00983E12"/>
    <w:rsid w:val="0098494F"/>
    <w:rsid w:val="00984B94"/>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279B"/>
    <w:rsid w:val="00993943"/>
    <w:rsid w:val="00993FDE"/>
    <w:rsid w:val="00994280"/>
    <w:rsid w:val="00994986"/>
    <w:rsid w:val="00994A9D"/>
    <w:rsid w:val="00994AF1"/>
    <w:rsid w:val="00996F65"/>
    <w:rsid w:val="009A009D"/>
    <w:rsid w:val="009A0326"/>
    <w:rsid w:val="009A0373"/>
    <w:rsid w:val="009A28BB"/>
    <w:rsid w:val="009A4D40"/>
    <w:rsid w:val="009A53B4"/>
    <w:rsid w:val="009A54A4"/>
    <w:rsid w:val="009A63D0"/>
    <w:rsid w:val="009A7275"/>
    <w:rsid w:val="009B12C7"/>
    <w:rsid w:val="009B18CE"/>
    <w:rsid w:val="009B1B78"/>
    <w:rsid w:val="009B25D2"/>
    <w:rsid w:val="009B281B"/>
    <w:rsid w:val="009B2922"/>
    <w:rsid w:val="009B292D"/>
    <w:rsid w:val="009B2CDA"/>
    <w:rsid w:val="009B31E4"/>
    <w:rsid w:val="009B3987"/>
    <w:rsid w:val="009B4E15"/>
    <w:rsid w:val="009B60FF"/>
    <w:rsid w:val="009B63D5"/>
    <w:rsid w:val="009B69DD"/>
    <w:rsid w:val="009B70D5"/>
    <w:rsid w:val="009C0223"/>
    <w:rsid w:val="009C0959"/>
    <w:rsid w:val="009C12BF"/>
    <w:rsid w:val="009C2889"/>
    <w:rsid w:val="009C2C50"/>
    <w:rsid w:val="009C37EE"/>
    <w:rsid w:val="009C3937"/>
    <w:rsid w:val="009C3A89"/>
    <w:rsid w:val="009C4394"/>
    <w:rsid w:val="009C5204"/>
    <w:rsid w:val="009C68C0"/>
    <w:rsid w:val="009C767C"/>
    <w:rsid w:val="009D08FF"/>
    <w:rsid w:val="009D0AF9"/>
    <w:rsid w:val="009D22B4"/>
    <w:rsid w:val="009D339E"/>
    <w:rsid w:val="009D3A1E"/>
    <w:rsid w:val="009D50FB"/>
    <w:rsid w:val="009D5D3A"/>
    <w:rsid w:val="009D63F0"/>
    <w:rsid w:val="009E0421"/>
    <w:rsid w:val="009E0C40"/>
    <w:rsid w:val="009E18E5"/>
    <w:rsid w:val="009E28A9"/>
    <w:rsid w:val="009E3674"/>
    <w:rsid w:val="009E38FE"/>
    <w:rsid w:val="009E4F41"/>
    <w:rsid w:val="009E5DAB"/>
    <w:rsid w:val="009E6198"/>
    <w:rsid w:val="009E6227"/>
    <w:rsid w:val="009E65A6"/>
    <w:rsid w:val="009E6DBC"/>
    <w:rsid w:val="009F0172"/>
    <w:rsid w:val="009F10B6"/>
    <w:rsid w:val="009F1142"/>
    <w:rsid w:val="009F1856"/>
    <w:rsid w:val="009F204D"/>
    <w:rsid w:val="009F2D25"/>
    <w:rsid w:val="009F3A6C"/>
    <w:rsid w:val="009F3F10"/>
    <w:rsid w:val="009F4033"/>
    <w:rsid w:val="009F4879"/>
    <w:rsid w:val="009F4D4B"/>
    <w:rsid w:val="009F4E28"/>
    <w:rsid w:val="009F6CEC"/>
    <w:rsid w:val="009F7D18"/>
    <w:rsid w:val="00A009BC"/>
    <w:rsid w:val="00A0324D"/>
    <w:rsid w:val="00A03CC1"/>
    <w:rsid w:val="00A051F0"/>
    <w:rsid w:val="00A06913"/>
    <w:rsid w:val="00A075CC"/>
    <w:rsid w:val="00A07EB1"/>
    <w:rsid w:val="00A1128B"/>
    <w:rsid w:val="00A118CF"/>
    <w:rsid w:val="00A12A2B"/>
    <w:rsid w:val="00A13FA2"/>
    <w:rsid w:val="00A146A2"/>
    <w:rsid w:val="00A15B60"/>
    <w:rsid w:val="00A176CB"/>
    <w:rsid w:val="00A20A10"/>
    <w:rsid w:val="00A21E81"/>
    <w:rsid w:val="00A225D5"/>
    <w:rsid w:val="00A2377A"/>
    <w:rsid w:val="00A23ADB"/>
    <w:rsid w:val="00A24B14"/>
    <w:rsid w:val="00A2771B"/>
    <w:rsid w:val="00A306D4"/>
    <w:rsid w:val="00A3168D"/>
    <w:rsid w:val="00A31801"/>
    <w:rsid w:val="00A31852"/>
    <w:rsid w:val="00A326BD"/>
    <w:rsid w:val="00A33E30"/>
    <w:rsid w:val="00A34016"/>
    <w:rsid w:val="00A34506"/>
    <w:rsid w:val="00A35517"/>
    <w:rsid w:val="00A35774"/>
    <w:rsid w:val="00A359F9"/>
    <w:rsid w:val="00A36B46"/>
    <w:rsid w:val="00A36D00"/>
    <w:rsid w:val="00A37537"/>
    <w:rsid w:val="00A376A8"/>
    <w:rsid w:val="00A376D7"/>
    <w:rsid w:val="00A37B0F"/>
    <w:rsid w:val="00A403F1"/>
    <w:rsid w:val="00A4060C"/>
    <w:rsid w:val="00A40971"/>
    <w:rsid w:val="00A4129B"/>
    <w:rsid w:val="00A41442"/>
    <w:rsid w:val="00A42A4F"/>
    <w:rsid w:val="00A4335C"/>
    <w:rsid w:val="00A438CE"/>
    <w:rsid w:val="00A43BBD"/>
    <w:rsid w:val="00A43DC0"/>
    <w:rsid w:val="00A444C0"/>
    <w:rsid w:val="00A444F2"/>
    <w:rsid w:val="00A45000"/>
    <w:rsid w:val="00A458F8"/>
    <w:rsid w:val="00A46EC0"/>
    <w:rsid w:val="00A47724"/>
    <w:rsid w:val="00A47AED"/>
    <w:rsid w:val="00A50534"/>
    <w:rsid w:val="00A50733"/>
    <w:rsid w:val="00A51FA4"/>
    <w:rsid w:val="00A52896"/>
    <w:rsid w:val="00A53331"/>
    <w:rsid w:val="00A535C0"/>
    <w:rsid w:val="00A536FA"/>
    <w:rsid w:val="00A57384"/>
    <w:rsid w:val="00A575D8"/>
    <w:rsid w:val="00A576D4"/>
    <w:rsid w:val="00A57FE9"/>
    <w:rsid w:val="00A619CC"/>
    <w:rsid w:val="00A63B6C"/>
    <w:rsid w:val="00A643D2"/>
    <w:rsid w:val="00A65BBE"/>
    <w:rsid w:val="00A66AC4"/>
    <w:rsid w:val="00A66D82"/>
    <w:rsid w:val="00A67EFC"/>
    <w:rsid w:val="00A714B0"/>
    <w:rsid w:val="00A717DD"/>
    <w:rsid w:val="00A71823"/>
    <w:rsid w:val="00A7257D"/>
    <w:rsid w:val="00A7279B"/>
    <w:rsid w:val="00A72D50"/>
    <w:rsid w:val="00A76B47"/>
    <w:rsid w:val="00A76DD1"/>
    <w:rsid w:val="00A77755"/>
    <w:rsid w:val="00A8071D"/>
    <w:rsid w:val="00A808AE"/>
    <w:rsid w:val="00A82D40"/>
    <w:rsid w:val="00A83FD6"/>
    <w:rsid w:val="00A8467A"/>
    <w:rsid w:val="00A84A45"/>
    <w:rsid w:val="00A84F92"/>
    <w:rsid w:val="00A873CA"/>
    <w:rsid w:val="00A90379"/>
    <w:rsid w:val="00A90A32"/>
    <w:rsid w:val="00A90FF6"/>
    <w:rsid w:val="00A91545"/>
    <w:rsid w:val="00A91C64"/>
    <w:rsid w:val="00A91D31"/>
    <w:rsid w:val="00A91ED8"/>
    <w:rsid w:val="00A9270D"/>
    <w:rsid w:val="00A943F7"/>
    <w:rsid w:val="00A95130"/>
    <w:rsid w:val="00AA06A4"/>
    <w:rsid w:val="00AA15C6"/>
    <w:rsid w:val="00AA2B64"/>
    <w:rsid w:val="00AA2E2E"/>
    <w:rsid w:val="00AA357E"/>
    <w:rsid w:val="00AA35F8"/>
    <w:rsid w:val="00AA3929"/>
    <w:rsid w:val="00AA3A9D"/>
    <w:rsid w:val="00AA478E"/>
    <w:rsid w:val="00AA4DE4"/>
    <w:rsid w:val="00AA5BEB"/>
    <w:rsid w:val="00AA69BA"/>
    <w:rsid w:val="00AB1BCC"/>
    <w:rsid w:val="00AB2054"/>
    <w:rsid w:val="00AB2B63"/>
    <w:rsid w:val="00AB35D5"/>
    <w:rsid w:val="00AB40BA"/>
    <w:rsid w:val="00AB4A5D"/>
    <w:rsid w:val="00AB5EC7"/>
    <w:rsid w:val="00AB6F4E"/>
    <w:rsid w:val="00AB76CF"/>
    <w:rsid w:val="00AC010F"/>
    <w:rsid w:val="00AC15D1"/>
    <w:rsid w:val="00AC1AAD"/>
    <w:rsid w:val="00AC291F"/>
    <w:rsid w:val="00AC496F"/>
    <w:rsid w:val="00AC4FBB"/>
    <w:rsid w:val="00AC5CCA"/>
    <w:rsid w:val="00AC6B9E"/>
    <w:rsid w:val="00AC6D5C"/>
    <w:rsid w:val="00AC73C2"/>
    <w:rsid w:val="00AC7420"/>
    <w:rsid w:val="00AD00C3"/>
    <w:rsid w:val="00AD0FF2"/>
    <w:rsid w:val="00AD1525"/>
    <w:rsid w:val="00AD16BB"/>
    <w:rsid w:val="00AD1786"/>
    <w:rsid w:val="00AD2243"/>
    <w:rsid w:val="00AD330E"/>
    <w:rsid w:val="00AD38E1"/>
    <w:rsid w:val="00AD3940"/>
    <w:rsid w:val="00AD43FF"/>
    <w:rsid w:val="00AD46C2"/>
    <w:rsid w:val="00AD61F1"/>
    <w:rsid w:val="00AD620E"/>
    <w:rsid w:val="00AD7DA4"/>
    <w:rsid w:val="00AE1107"/>
    <w:rsid w:val="00AE24A9"/>
    <w:rsid w:val="00AE3C75"/>
    <w:rsid w:val="00AE407D"/>
    <w:rsid w:val="00AE4619"/>
    <w:rsid w:val="00AE4BE2"/>
    <w:rsid w:val="00AE59FE"/>
    <w:rsid w:val="00AE5DD9"/>
    <w:rsid w:val="00AE7B74"/>
    <w:rsid w:val="00AF021B"/>
    <w:rsid w:val="00AF05FA"/>
    <w:rsid w:val="00AF09E5"/>
    <w:rsid w:val="00AF0C9E"/>
    <w:rsid w:val="00AF0FD7"/>
    <w:rsid w:val="00AF25E1"/>
    <w:rsid w:val="00AF2A29"/>
    <w:rsid w:val="00AF2A7B"/>
    <w:rsid w:val="00AF3110"/>
    <w:rsid w:val="00AF339B"/>
    <w:rsid w:val="00AF42E8"/>
    <w:rsid w:val="00AF46EB"/>
    <w:rsid w:val="00AF61DF"/>
    <w:rsid w:val="00AF6CD5"/>
    <w:rsid w:val="00AF765C"/>
    <w:rsid w:val="00AF7B45"/>
    <w:rsid w:val="00B01356"/>
    <w:rsid w:val="00B016C7"/>
    <w:rsid w:val="00B017CA"/>
    <w:rsid w:val="00B02FFC"/>
    <w:rsid w:val="00B03D0B"/>
    <w:rsid w:val="00B04368"/>
    <w:rsid w:val="00B04ECC"/>
    <w:rsid w:val="00B061BA"/>
    <w:rsid w:val="00B06D1B"/>
    <w:rsid w:val="00B07769"/>
    <w:rsid w:val="00B10278"/>
    <w:rsid w:val="00B12566"/>
    <w:rsid w:val="00B1262B"/>
    <w:rsid w:val="00B13E7B"/>
    <w:rsid w:val="00B1425A"/>
    <w:rsid w:val="00B14A45"/>
    <w:rsid w:val="00B15010"/>
    <w:rsid w:val="00B169FF"/>
    <w:rsid w:val="00B17C3A"/>
    <w:rsid w:val="00B2001C"/>
    <w:rsid w:val="00B219C8"/>
    <w:rsid w:val="00B226C4"/>
    <w:rsid w:val="00B22D7C"/>
    <w:rsid w:val="00B25705"/>
    <w:rsid w:val="00B25AE2"/>
    <w:rsid w:val="00B26486"/>
    <w:rsid w:val="00B26A7B"/>
    <w:rsid w:val="00B271B4"/>
    <w:rsid w:val="00B2736A"/>
    <w:rsid w:val="00B2768A"/>
    <w:rsid w:val="00B27A01"/>
    <w:rsid w:val="00B27D4B"/>
    <w:rsid w:val="00B3054F"/>
    <w:rsid w:val="00B31D89"/>
    <w:rsid w:val="00B3288E"/>
    <w:rsid w:val="00B333DF"/>
    <w:rsid w:val="00B338F0"/>
    <w:rsid w:val="00B33BBE"/>
    <w:rsid w:val="00B34190"/>
    <w:rsid w:val="00B34459"/>
    <w:rsid w:val="00B34FC2"/>
    <w:rsid w:val="00B35BDF"/>
    <w:rsid w:val="00B36D62"/>
    <w:rsid w:val="00B36E65"/>
    <w:rsid w:val="00B36E6E"/>
    <w:rsid w:val="00B37114"/>
    <w:rsid w:val="00B37BCC"/>
    <w:rsid w:val="00B40531"/>
    <w:rsid w:val="00B42249"/>
    <w:rsid w:val="00B428FF"/>
    <w:rsid w:val="00B4382A"/>
    <w:rsid w:val="00B44002"/>
    <w:rsid w:val="00B453D6"/>
    <w:rsid w:val="00B459E2"/>
    <w:rsid w:val="00B45AE1"/>
    <w:rsid w:val="00B47152"/>
    <w:rsid w:val="00B47FF1"/>
    <w:rsid w:val="00B50027"/>
    <w:rsid w:val="00B503D3"/>
    <w:rsid w:val="00B50B2D"/>
    <w:rsid w:val="00B50B48"/>
    <w:rsid w:val="00B50FCE"/>
    <w:rsid w:val="00B5110C"/>
    <w:rsid w:val="00B5172E"/>
    <w:rsid w:val="00B52BF1"/>
    <w:rsid w:val="00B53E4E"/>
    <w:rsid w:val="00B54962"/>
    <w:rsid w:val="00B560BA"/>
    <w:rsid w:val="00B56E6E"/>
    <w:rsid w:val="00B576A9"/>
    <w:rsid w:val="00B5783F"/>
    <w:rsid w:val="00B60097"/>
    <w:rsid w:val="00B603F3"/>
    <w:rsid w:val="00B619DD"/>
    <w:rsid w:val="00B6280B"/>
    <w:rsid w:val="00B62CA5"/>
    <w:rsid w:val="00B63D21"/>
    <w:rsid w:val="00B64046"/>
    <w:rsid w:val="00B6437B"/>
    <w:rsid w:val="00B653F8"/>
    <w:rsid w:val="00B65DE3"/>
    <w:rsid w:val="00B67154"/>
    <w:rsid w:val="00B67A27"/>
    <w:rsid w:val="00B702E1"/>
    <w:rsid w:val="00B7127A"/>
    <w:rsid w:val="00B72707"/>
    <w:rsid w:val="00B72DCD"/>
    <w:rsid w:val="00B735DC"/>
    <w:rsid w:val="00B739F2"/>
    <w:rsid w:val="00B75727"/>
    <w:rsid w:val="00B75E07"/>
    <w:rsid w:val="00B75F1A"/>
    <w:rsid w:val="00B768B1"/>
    <w:rsid w:val="00B7732C"/>
    <w:rsid w:val="00B8021B"/>
    <w:rsid w:val="00B802E1"/>
    <w:rsid w:val="00B80AD3"/>
    <w:rsid w:val="00B811E2"/>
    <w:rsid w:val="00B812A8"/>
    <w:rsid w:val="00B81B5B"/>
    <w:rsid w:val="00B82220"/>
    <w:rsid w:val="00B82243"/>
    <w:rsid w:val="00B846CD"/>
    <w:rsid w:val="00B84E34"/>
    <w:rsid w:val="00B85219"/>
    <w:rsid w:val="00B90979"/>
    <w:rsid w:val="00B919B5"/>
    <w:rsid w:val="00B91AE6"/>
    <w:rsid w:val="00B91EC1"/>
    <w:rsid w:val="00B925F0"/>
    <w:rsid w:val="00B92C35"/>
    <w:rsid w:val="00B935CE"/>
    <w:rsid w:val="00B945F6"/>
    <w:rsid w:val="00B9486A"/>
    <w:rsid w:val="00B95C0D"/>
    <w:rsid w:val="00B962BA"/>
    <w:rsid w:val="00B97B2F"/>
    <w:rsid w:val="00BA04BB"/>
    <w:rsid w:val="00BA3034"/>
    <w:rsid w:val="00BA43AB"/>
    <w:rsid w:val="00BA568A"/>
    <w:rsid w:val="00BA7726"/>
    <w:rsid w:val="00BB021E"/>
    <w:rsid w:val="00BB25F8"/>
    <w:rsid w:val="00BB3574"/>
    <w:rsid w:val="00BB3641"/>
    <w:rsid w:val="00BB375A"/>
    <w:rsid w:val="00BB3DA5"/>
    <w:rsid w:val="00BB47D1"/>
    <w:rsid w:val="00BB595A"/>
    <w:rsid w:val="00BB6A2F"/>
    <w:rsid w:val="00BB7855"/>
    <w:rsid w:val="00BC1F69"/>
    <w:rsid w:val="00BC258F"/>
    <w:rsid w:val="00BC2D87"/>
    <w:rsid w:val="00BC3066"/>
    <w:rsid w:val="00BC3E7C"/>
    <w:rsid w:val="00BC6FC1"/>
    <w:rsid w:val="00BC7698"/>
    <w:rsid w:val="00BC785E"/>
    <w:rsid w:val="00BD0991"/>
    <w:rsid w:val="00BD1146"/>
    <w:rsid w:val="00BD1A00"/>
    <w:rsid w:val="00BD20FC"/>
    <w:rsid w:val="00BD2956"/>
    <w:rsid w:val="00BD3A22"/>
    <w:rsid w:val="00BD4932"/>
    <w:rsid w:val="00BD4A65"/>
    <w:rsid w:val="00BD56D3"/>
    <w:rsid w:val="00BD5CB8"/>
    <w:rsid w:val="00BD5D70"/>
    <w:rsid w:val="00BD6097"/>
    <w:rsid w:val="00BD77A2"/>
    <w:rsid w:val="00BE069B"/>
    <w:rsid w:val="00BE25CA"/>
    <w:rsid w:val="00BE3852"/>
    <w:rsid w:val="00BE505E"/>
    <w:rsid w:val="00BE65E9"/>
    <w:rsid w:val="00BE7C13"/>
    <w:rsid w:val="00BF0CC8"/>
    <w:rsid w:val="00BF0DC9"/>
    <w:rsid w:val="00BF150B"/>
    <w:rsid w:val="00BF2866"/>
    <w:rsid w:val="00BF2D4D"/>
    <w:rsid w:val="00BF2F8F"/>
    <w:rsid w:val="00BF334C"/>
    <w:rsid w:val="00BF48AF"/>
    <w:rsid w:val="00BF581C"/>
    <w:rsid w:val="00BF5AAF"/>
    <w:rsid w:val="00BF5BBE"/>
    <w:rsid w:val="00BF741D"/>
    <w:rsid w:val="00BF7DC3"/>
    <w:rsid w:val="00C018D4"/>
    <w:rsid w:val="00C022BE"/>
    <w:rsid w:val="00C0254D"/>
    <w:rsid w:val="00C02A36"/>
    <w:rsid w:val="00C02FF6"/>
    <w:rsid w:val="00C03690"/>
    <w:rsid w:val="00C037F0"/>
    <w:rsid w:val="00C03B38"/>
    <w:rsid w:val="00C041C1"/>
    <w:rsid w:val="00C0430E"/>
    <w:rsid w:val="00C04B88"/>
    <w:rsid w:val="00C05194"/>
    <w:rsid w:val="00C057D3"/>
    <w:rsid w:val="00C05EF1"/>
    <w:rsid w:val="00C06A10"/>
    <w:rsid w:val="00C073EC"/>
    <w:rsid w:val="00C1025F"/>
    <w:rsid w:val="00C11033"/>
    <w:rsid w:val="00C11300"/>
    <w:rsid w:val="00C117DD"/>
    <w:rsid w:val="00C11CDD"/>
    <w:rsid w:val="00C1499D"/>
    <w:rsid w:val="00C14FAB"/>
    <w:rsid w:val="00C15757"/>
    <w:rsid w:val="00C158F9"/>
    <w:rsid w:val="00C15D54"/>
    <w:rsid w:val="00C175CA"/>
    <w:rsid w:val="00C17F6F"/>
    <w:rsid w:val="00C204A4"/>
    <w:rsid w:val="00C206F3"/>
    <w:rsid w:val="00C2117A"/>
    <w:rsid w:val="00C21B21"/>
    <w:rsid w:val="00C22F26"/>
    <w:rsid w:val="00C23378"/>
    <w:rsid w:val="00C24FBC"/>
    <w:rsid w:val="00C253F3"/>
    <w:rsid w:val="00C2560B"/>
    <w:rsid w:val="00C273EF"/>
    <w:rsid w:val="00C274BD"/>
    <w:rsid w:val="00C27FB3"/>
    <w:rsid w:val="00C30691"/>
    <w:rsid w:val="00C30962"/>
    <w:rsid w:val="00C32505"/>
    <w:rsid w:val="00C32FB7"/>
    <w:rsid w:val="00C33A05"/>
    <w:rsid w:val="00C34721"/>
    <w:rsid w:val="00C36958"/>
    <w:rsid w:val="00C36FC0"/>
    <w:rsid w:val="00C40FAB"/>
    <w:rsid w:val="00C41585"/>
    <w:rsid w:val="00C42C65"/>
    <w:rsid w:val="00C42D2A"/>
    <w:rsid w:val="00C44710"/>
    <w:rsid w:val="00C447E6"/>
    <w:rsid w:val="00C4481A"/>
    <w:rsid w:val="00C45F18"/>
    <w:rsid w:val="00C46564"/>
    <w:rsid w:val="00C47C90"/>
    <w:rsid w:val="00C51117"/>
    <w:rsid w:val="00C51873"/>
    <w:rsid w:val="00C51B0D"/>
    <w:rsid w:val="00C51B29"/>
    <w:rsid w:val="00C51B77"/>
    <w:rsid w:val="00C51C24"/>
    <w:rsid w:val="00C51C6A"/>
    <w:rsid w:val="00C534FF"/>
    <w:rsid w:val="00C54499"/>
    <w:rsid w:val="00C5488A"/>
    <w:rsid w:val="00C54C87"/>
    <w:rsid w:val="00C54EAB"/>
    <w:rsid w:val="00C55837"/>
    <w:rsid w:val="00C55C1E"/>
    <w:rsid w:val="00C56E8B"/>
    <w:rsid w:val="00C60677"/>
    <w:rsid w:val="00C609B4"/>
    <w:rsid w:val="00C60B9F"/>
    <w:rsid w:val="00C63DBD"/>
    <w:rsid w:val="00C63FB6"/>
    <w:rsid w:val="00C65F63"/>
    <w:rsid w:val="00C67741"/>
    <w:rsid w:val="00C67763"/>
    <w:rsid w:val="00C71F01"/>
    <w:rsid w:val="00C73A67"/>
    <w:rsid w:val="00C73DF0"/>
    <w:rsid w:val="00C73F8E"/>
    <w:rsid w:val="00C749AD"/>
    <w:rsid w:val="00C75195"/>
    <w:rsid w:val="00C75D42"/>
    <w:rsid w:val="00C7640A"/>
    <w:rsid w:val="00C76AC6"/>
    <w:rsid w:val="00C76F38"/>
    <w:rsid w:val="00C776EE"/>
    <w:rsid w:val="00C77EC3"/>
    <w:rsid w:val="00C8004A"/>
    <w:rsid w:val="00C80140"/>
    <w:rsid w:val="00C808C9"/>
    <w:rsid w:val="00C81F7D"/>
    <w:rsid w:val="00C82319"/>
    <w:rsid w:val="00C83D84"/>
    <w:rsid w:val="00C84530"/>
    <w:rsid w:val="00C84CD2"/>
    <w:rsid w:val="00C854CC"/>
    <w:rsid w:val="00C86755"/>
    <w:rsid w:val="00C86A83"/>
    <w:rsid w:val="00C8785D"/>
    <w:rsid w:val="00C90C27"/>
    <w:rsid w:val="00C92C4B"/>
    <w:rsid w:val="00C9384F"/>
    <w:rsid w:val="00C93C2D"/>
    <w:rsid w:val="00C9440A"/>
    <w:rsid w:val="00C952AE"/>
    <w:rsid w:val="00C956C4"/>
    <w:rsid w:val="00C95754"/>
    <w:rsid w:val="00C966F0"/>
    <w:rsid w:val="00C971A3"/>
    <w:rsid w:val="00CA023D"/>
    <w:rsid w:val="00CA06D5"/>
    <w:rsid w:val="00CA06F1"/>
    <w:rsid w:val="00CA0B53"/>
    <w:rsid w:val="00CA12B0"/>
    <w:rsid w:val="00CA2D12"/>
    <w:rsid w:val="00CA2E8D"/>
    <w:rsid w:val="00CA31A8"/>
    <w:rsid w:val="00CA3908"/>
    <w:rsid w:val="00CA4930"/>
    <w:rsid w:val="00CA4D61"/>
    <w:rsid w:val="00CA53DF"/>
    <w:rsid w:val="00CA6103"/>
    <w:rsid w:val="00CA654C"/>
    <w:rsid w:val="00CA6F97"/>
    <w:rsid w:val="00CA77A8"/>
    <w:rsid w:val="00CA784B"/>
    <w:rsid w:val="00CA7FF2"/>
    <w:rsid w:val="00CB16F8"/>
    <w:rsid w:val="00CB2838"/>
    <w:rsid w:val="00CB298F"/>
    <w:rsid w:val="00CB4F47"/>
    <w:rsid w:val="00CB5D52"/>
    <w:rsid w:val="00CB6378"/>
    <w:rsid w:val="00CB7AEE"/>
    <w:rsid w:val="00CB7C8E"/>
    <w:rsid w:val="00CC008E"/>
    <w:rsid w:val="00CC22B2"/>
    <w:rsid w:val="00CC326A"/>
    <w:rsid w:val="00CC37DC"/>
    <w:rsid w:val="00CC416F"/>
    <w:rsid w:val="00CC4600"/>
    <w:rsid w:val="00CC46AF"/>
    <w:rsid w:val="00CC5E39"/>
    <w:rsid w:val="00CC616D"/>
    <w:rsid w:val="00CC78A5"/>
    <w:rsid w:val="00CD018C"/>
    <w:rsid w:val="00CD334C"/>
    <w:rsid w:val="00CD4502"/>
    <w:rsid w:val="00CD48A8"/>
    <w:rsid w:val="00CD726D"/>
    <w:rsid w:val="00CD73A9"/>
    <w:rsid w:val="00CD76D7"/>
    <w:rsid w:val="00CE0D4A"/>
    <w:rsid w:val="00CE1270"/>
    <w:rsid w:val="00CE15F4"/>
    <w:rsid w:val="00CE2A7C"/>
    <w:rsid w:val="00CE30F9"/>
    <w:rsid w:val="00CE3A8A"/>
    <w:rsid w:val="00CE4748"/>
    <w:rsid w:val="00CE4BCB"/>
    <w:rsid w:val="00CE4F45"/>
    <w:rsid w:val="00CE585B"/>
    <w:rsid w:val="00CE5D24"/>
    <w:rsid w:val="00CE6001"/>
    <w:rsid w:val="00CE64F1"/>
    <w:rsid w:val="00CE6D1B"/>
    <w:rsid w:val="00CE7DB7"/>
    <w:rsid w:val="00CF0588"/>
    <w:rsid w:val="00CF0F50"/>
    <w:rsid w:val="00CF1E43"/>
    <w:rsid w:val="00CF3634"/>
    <w:rsid w:val="00CF39CA"/>
    <w:rsid w:val="00CF4298"/>
    <w:rsid w:val="00CF5ACC"/>
    <w:rsid w:val="00CF5BCF"/>
    <w:rsid w:val="00CF6B66"/>
    <w:rsid w:val="00CF77D1"/>
    <w:rsid w:val="00CF7DDF"/>
    <w:rsid w:val="00D002FB"/>
    <w:rsid w:val="00D00738"/>
    <w:rsid w:val="00D00E1C"/>
    <w:rsid w:val="00D011B5"/>
    <w:rsid w:val="00D012C5"/>
    <w:rsid w:val="00D01B46"/>
    <w:rsid w:val="00D01B5F"/>
    <w:rsid w:val="00D01D88"/>
    <w:rsid w:val="00D0244D"/>
    <w:rsid w:val="00D03697"/>
    <w:rsid w:val="00D050FF"/>
    <w:rsid w:val="00D05259"/>
    <w:rsid w:val="00D06241"/>
    <w:rsid w:val="00D066D9"/>
    <w:rsid w:val="00D10020"/>
    <w:rsid w:val="00D11B3B"/>
    <w:rsid w:val="00D11CA4"/>
    <w:rsid w:val="00D122D6"/>
    <w:rsid w:val="00D131B0"/>
    <w:rsid w:val="00D13515"/>
    <w:rsid w:val="00D1698A"/>
    <w:rsid w:val="00D172E7"/>
    <w:rsid w:val="00D174EA"/>
    <w:rsid w:val="00D221D0"/>
    <w:rsid w:val="00D22794"/>
    <w:rsid w:val="00D241AB"/>
    <w:rsid w:val="00D24944"/>
    <w:rsid w:val="00D25CB9"/>
    <w:rsid w:val="00D3010C"/>
    <w:rsid w:val="00D303BB"/>
    <w:rsid w:val="00D31721"/>
    <w:rsid w:val="00D320C6"/>
    <w:rsid w:val="00D337AD"/>
    <w:rsid w:val="00D33F23"/>
    <w:rsid w:val="00D34CD4"/>
    <w:rsid w:val="00D35368"/>
    <w:rsid w:val="00D3563D"/>
    <w:rsid w:val="00D360F8"/>
    <w:rsid w:val="00D376DF"/>
    <w:rsid w:val="00D37AAC"/>
    <w:rsid w:val="00D407A8"/>
    <w:rsid w:val="00D40AE3"/>
    <w:rsid w:val="00D40FE0"/>
    <w:rsid w:val="00D42749"/>
    <w:rsid w:val="00D428CA"/>
    <w:rsid w:val="00D449DA"/>
    <w:rsid w:val="00D45109"/>
    <w:rsid w:val="00D4527A"/>
    <w:rsid w:val="00D46384"/>
    <w:rsid w:val="00D4684A"/>
    <w:rsid w:val="00D46DF4"/>
    <w:rsid w:val="00D4750F"/>
    <w:rsid w:val="00D47DA3"/>
    <w:rsid w:val="00D47EEE"/>
    <w:rsid w:val="00D505F7"/>
    <w:rsid w:val="00D50C27"/>
    <w:rsid w:val="00D52212"/>
    <w:rsid w:val="00D536F0"/>
    <w:rsid w:val="00D5419D"/>
    <w:rsid w:val="00D543AF"/>
    <w:rsid w:val="00D54650"/>
    <w:rsid w:val="00D55590"/>
    <w:rsid w:val="00D5573F"/>
    <w:rsid w:val="00D5589F"/>
    <w:rsid w:val="00D55AE6"/>
    <w:rsid w:val="00D563CA"/>
    <w:rsid w:val="00D56E48"/>
    <w:rsid w:val="00D574B4"/>
    <w:rsid w:val="00D57C28"/>
    <w:rsid w:val="00D6106E"/>
    <w:rsid w:val="00D624DB"/>
    <w:rsid w:val="00D636D3"/>
    <w:rsid w:val="00D64C92"/>
    <w:rsid w:val="00D65DE4"/>
    <w:rsid w:val="00D71112"/>
    <w:rsid w:val="00D72925"/>
    <w:rsid w:val="00D75689"/>
    <w:rsid w:val="00D76C24"/>
    <w:rsid w:val="00D77BC4"/>
    <w:rsid w:val="00D808F8"/>
    <w:rsid w:val="00D8187F"/>
    <w:rsid w:val="00D824B7"/>
    <w:rsid w:val="00D82E97"/>
    <w:rsid w:val="00D84BE2"/>
    <w:rsid w:val="00D86C48"/>
    <w:rsid w:val="00D901C7"/>
    <w:rsid w:val="00D9216A"/>
    <w:rsid w:val="00D92526"/>
    <w:rsid w:val="00D92E10"/>
    <w:rsid w:val="00D93977"/>
    <w:rsid w:val="00D9446D"/>
    <w:rsid w:val="00D94AB6"/>
    <w:rsid w:val="00D9644F"/>
    <w:rsid w:val="00D96996"/>
    <w:rsid w:val="00D96A32"/>
    <w:rsid w:val="00D97294"/>
    <w:rsid w:val="00D97EE0"/>
    <w:rsid w:val="00DA0B6E"/>
    <w:rsid w:val="00DA19D3"/>
    <w:rsid w:val="00DA1CFF"/>
    <w:rsid w:val="00DA250E"/>
    <w:rsid w:val="00DA3138"/>
    <w:rsid w:val="00DA34D8"/>
    <w:rsid w:val="00DA7A8C"/>
    <w:rsid w:val="00DB16A9"/>
    <w:rsid w:val="00DB20B6"/>
    <w:rsid w:val="00DB2E8A"/>
    <w:rsid w:val="00DB3EF2"/>
    <w:rsid w:val="00DB3F29"/>
    <w:rsid w:val="00DB764E"/>
    <w:rsid w:val="00DC09D3"/>
    <w:rsid w:val="00DC1E2F"/>
    <w:rsid w:val="00DC2AC3"/>
    <w:rsid w:val="00DC4BCE"/>
    <w:rsid w:val="00DC4F26"/>
    <w:rsid w:val="00DC57FE"/>
    <w:rsid w:val="00DC5996"/>
    <w:rsid w:val="00DC7522"/>
    <w:rsid w:val="00DC7961"/>
    <w:rsid w:val="00DC7A45"/>
    <w:rsid w:val="00DC7F06"/>
    <w:rsid w:val="00DD039D"/>
    <w:rsid w:val="00DD0F74"/>
    <w:rsid w:val="00DD1738"/>
    <w:rsid w:val="00DD1822"/>
    <w:rsid w:val="00DD1BBD"/>
    <w:rsid w:val="00DD1FA7"/>
    <w:rsid w:val="00DD20BE"/>
    <w:rsid w:val="00DD3E8B"/>
    <w:rsid w:val="00DD446F"/>
    <w:rsid w:val="00DD4BA2"/>
    <w:rsid w:val="00DD5AEE"/>
    <w:rsid w:val="00DD5DA5"/>
    <w:rsid w:val="00DD6A3B"/>
    <w:rsid w:val="00DD7968"/>
    <w:rsid w:val="00DD7CB4"/>
    <w:rsid w:val="00DE272B"/>
    <w:rsid w:val="00DE2C2E"/>
    <w:rsid w:val="00DE2F46"/>
    <w:rsid w:val="00DE4B23"/>
    <w:rsid w:val="00DE57AC"/>
    <w:rsid w:val="00DE7D59"/>
    <w:rsid w:val="00DF1418"/>
    <w:rsid w:val="00DF29E4"/>
    <w:rsid w:val="00DF41FD"/>
    <w:rsid w:val="00DF4648"/>
    <w:rsid w:val="00DF562B"/>
    <w:rsid w:val="00DF584F"/>
    <w:rsid w:val="00DF5BFB"/>
    <w:rsid w:val="00DF60D6"/>
    <w:rsid w:val="00DF6D0B"/>
    <w:rsid w:val="00DF785A"/>
    <w:rsid w:val="00DF7D35"/>
    <w:rsid w:val="00E02EC2"/>
    <w:rsid w:val="00E02F8B"/>
    <w:rsid w:val="00E031B3"/>
    <w:rsid w:val="00E03980"/>
    <w:rsid w:val="00E0511D"/>
    <w:rsid w:val="00E05D86"/>
    <w:rsid w:val="00E068E7"/>
    <w:rsid w:val="00E06EBC"/>
    <w:rsid w:val="00E1177C"/>
    <w:rsid w:val="00E134D7"/>
    <w:rsid w:val="00E14A8C"/>
    <w:rsid w:val="00E161F1"/>
    <w:rsid w:val="00E16D24"/>
    <w:rsid w:val="00E16E33"/>
    <w:rsid w:val="00E170E1"/>
    <w:rsid w:val="00E20B5B"/>
    <w:rsid w:val="00E22614"/>
    <w:rsid w:val="00E22B6F"/>
    <w:rsid w:val="00E22FA7"/>
    <w:rsid w:val="00E24563"/>
    <w:rsid w:val="00E2553B"/>
    <w:rsid w:val="00E25625"/>
    <w:rsid w:val="00E25F95"/>
    <w:rsid w:val="00E27C69"/>
    <w:rsid w:val="00E27EE6"/>
    <w:rsid w:val="00E319D3"/>
    <w:rsid w:val="00E32379"/>
    <w:rsid w:val="00E328C4"/>
    <w:rsid w:val="00E3320B"/>
    <w:rsid w:val="00E34ADA"/>
    <w:rsid w:val="00E353AE"/>
    <w:rsid w:val="00E3541B"/>
    <w:rsid w:val="00E35EB1"/>
    <w:rsid w:val="00E3697F"/>
    <w:rsid w:val="00E37C86"/>
    <w:rsid w:val="00E42652"/>
    <w:rsid w:val="00E42906"/>
    <w:rsid w:val="00E439E5"/>
    <w:rsid w:val="00E4476B"/>
    <w:rsid w:val="00E50655"/>
    <w:rsid w:val="00E50C7B"/>
    <w:rsid w:val="00E52DDE"/>
    <w:rsid w:val="00E53304"/>
    <w:rsid w:val="00E53693"/>
    <w:rsid w:val="00E54448"/>
    <w:rsid w:val="00E558A5"/>
    <w:rsid w:val="00E578D8"/>
    <w:rsid w:val="00E604C6"/>
    <w:rsid w:val="00E60B15"/>
    <w:rsid w:val="00E60B6A"/>
    <w:rsid w:val="00E616A9"/>
    <w:rsid w:val="00E61756"/>
    <w:rsid w:val="00E626A2"/>
    <w:rsid w:val="00E63830"/>
    <w:rsid w:val="00E63D7E"/>
    <w:rsid w:val="00E64AFF"/>
    <w:rsid w:val="00E64FA1"/>
    <w:rsid w:val="00E65E8F"/>
    <w:rsid w:val="00E662F3"/>
    <w:rsid w:val="00E664A4"/>
    <w:rsid w:val="00E67722"/>
    <w:rsid w:val="00E679F7"/>
    <w:rsid w:val="00E70AF3"/>
    <w:rsid w:val="00E70F87"/>
    <w:rsid w:val="00E72032"/>
    <w:rsid w:val="00E726D3"/>
    <w:rsid w:val="00E734FE"/>
    <w:rsid w:val="00E7353C"/>
    <w:rsid w:val="00E74124"/>
    <w:rsid w:val="00E74E34"/>
    <w:rsid w:val="00E755A3"/>
    <w:rsid w:val="00E76101"/>
    <w:rsid w:val="00E7633E"/>
    <w:rsid w:val="00E76389"/>
    <w:rsid w:val="00E764C9"/>
    <w:rsid w:val="00E76C82"/>
    <w:rsid w:val="00E76F17"/>
    <w:rsid w:val="00E771CE"/>
    <w:rsid w:val="00E77634"/>
    <w:rsid w:val="00E77780"/>
    <w:rsid w:val="00E77882"/>
    <w:rsid w:val="00E77AE0"/>
    <w:rsid w:val="00E800D7"/>
    <w:rsid w:val="00E823B7"/>
    <w:rsid w:val="00E829E1"/>
    <w:rsid w:val="00E83B04"/>
    <w:rsid w:val="00E8557A"/>
    <w:rsid w:val="00E87B7A"/>
    <w:rsid w:val="00E91943"/>
    <w:rsid w:val="00E9257F"/>
    <w:rsid w:val="00E93844"/>
    <w:rsid w:val="00E93CA7"/>
    <w:rsid w:val="00E9430B"/>
    <w:rsid w:val="00E94F60"/>
    <w:rsid w:val="00E95F4A"/>
    <w:rsid w:val="00E96619"/>
    <w:rsid w:val="00E96B94"/>
    <w:rsid w:val="00EA0BB9"/>
    <w:rsid w:val="00EA1D9B"/>
    <w:rsid w:val="00EA2F35"/>
    <w:rsid w:val="00EA4057"/>
    <w:rsid w:val="00EA43B1"/>
    <w:rsid w:val="00EA4660"/>
    <w:rsid w:val="00EA552B"/>
    <w:rsid w:val="00EB0673"/>
    <w:rsid w:val="00EB14F1"/>
    <w:rsid w:val="00EB22F3"/>
    <w:rsid w:val="00EB26EC"/>
    <w:rsid w:val="00EB29A4"/>
    <w:rsid w:val="00EB2B57"/>
    <w:rsid w:val="00EB362F"/>
    <w:rsid w:val="00EB3DE7"/>
    <w:rsid w:val="00EB5337"/>
    <w:rsid w:val="00EB64EE"/>
    <w:rsid w:val="00EB7C2D"/>
    <w:rsid w:val="00EB7D89"/>
    <w:rsid w:val="00EC05E7"/>
    <w:rsid w:val="00EC0D4B"/>
    <w:rsid w:val="00EC2390"/>
    <w:rsid w:val="00EC2DAB"/>
    <w:rsid w:val="00EC3D86"/>
    <w:rsid w:val="00EC5757"/>
    <w:rsid w:val="00EC70D5"/>
    <w:rsid w:val="00EC7CA9"/>
    <w:rsid w:val="00ED051C"/>
    <w:rsid w:val="00ED0F98"/>
    <w:rsid w:val="00ED16AB"/>
    <w:rsid w:val="00ED278F"/>
    <w:rsid w:val="00ED280F"/>
    <w:rsid w:val="00ED3212"/>
    <w:rsid w:val="00ED72B1"/>
    <w:rsid w:val="00EE0086"/>
    <w:rsid w:val="00EE039D"/>
    <w:rsid w:val="00EE03CE"/>
    <w:rsid w:val="00EE066B"/>
    <w:rsid w:val="00EE1D74"/>
    <w:rsid w:val="00EE20F0"/>
    <w:rsid w:val="00EE224D"/>
    <w:rsid w:val="00EE31E7"/>
    <w:rsid w:val="00EE41AC"/>
    <w:rsid w:val="00EE4EDA"/>
    <w:rsid w:val="00EE6971"/>
    <w:rsid w:val="00EE7393"/>
    <w:rsid w:val="00EF021A"/>
    <w:rsid w:val="00EF40C0"/>
    <w:rsid w:val="00EF456A"/>
    <w:rsid w:val="00EF5549"/>
    <w:rsid w:val="00EF72C4"/>
    <w:rsid w:val="00EF7543"/>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A5B"/>
    <w:rsid w:val="00F11BAB"/>
    <w:rsid w:val="00F1204E"/>
    <w:rsid w:val="00F123A5"/>
    <w:rsid w:val="00F13329"/>
    <w:rsid w:val="00F13EE1"/>
    <w:rsid w:val="00F13F08"/>
    <w:rsid w:val="00F1651A"/>
    <w:rsid w:val="00F17923"/>
    <w:rsid w:val="00F17F56"/>
    <w:rsid w:val="00F203DF"/>
    <w:rsid w:val="00F20FC5"/>
    <w:rsid w:val="00F223B4"/>
    <w:rsid w:val="00F25361"/>
    <w:rsid w:val="00F25768"/>
    <w:rsid w:val="00F26E13"/>
    <w:rsid w:val="00F27419"/>
    <w:rsid w:val="00F3038D"/>
    <w:rsid w:val="00F313CF"/>
    <w:rsid w:val="00F31F05"/>
    <w:rsid w:val="00F32598"/>
    <w:rsid w:val="00F32CD5"/>
    <w:rsid w:val="00F35AB4"/>
    <w:rsid w:val="00F35C03"/>
    <w:rsid w:val="00F36CDC"/>
    <w:rsid w:val="00F36D1C"/>
    <w:rsid w:val="00F405B1"/>
    <w:rsid w:val="00F40CDC"/>
    <w:rsid w:val="00F41C09"/>
    <w:rsid w:val="00F41F23"/>
    <w:rsid w:val="00F42B29"/>
    <w:rsid w:val="00F4520D"/>
    <w:rsid w:val="00F4629B"/>
    <w:rsid w:val="00F506C5"/>
    <w:rsid w:val="00F50748"/>
    <w:rsid w:val="00F509DC"/>
    <w:rsid w:val="00F51228"/>
    <w:rsid w:val="00F5135C"/>
    <w:rsid w:val="00F51581"/>
    <w:rsid w:val="00F51DB5"/>
    <w:rsid w:val="00F53BC9"/>
    <w:rsid w:val="00F54605"/>
    <w:rsid w:val="00F54F5C"/>
    <w:rsid w:val="00F55FC4"/>
    <w:rsid w:val="00F57865"/>
    <w:rsid w:val="00F60D8F"/>
    <w:rsid w:val="00F6127D"/>
    <w:rsid w:val="00F61556"/>
    <w:rsid w:val="00F63A8A"/>
    <w:rsid w:val="00F641DF"/>
    <w:rsid w:val="00F679F8"/>
    <w:rsid w:val="00F67C11"/>
    <w:rsid w:val="00F72524"/>
    <w:rsid w:val="00F73399"/>
    <w:rsid w:val="00F749F9"/>
    <w:rsid w:val="00F74C0B"/>
    <w:rsid w:val="00F74C3C"/>
    <w:rsid w:val="00F754D1"/>
    <w:rsid w:val="00F81091"/>
    <w:rsid w:val="00F83266"/>
    <w:rsid w:val="00F833CA"/>
    <w:rsid w:val="00F8346D"/>
    <w:rsid w:val="00F84253"/>
    <w:rsid w:val="00F85444"/>
    <w:rsid w:val="00F85CA6"/>
    <w:rsid w:val="00F86222"/>
    <w:rsid w:val="00F8654E"/>
    <w:rsid w:val="00F86E78"/>
    <w:rsid w:val="00F873BE"/>
    <w:rsid w:val="00F9141A"/>
    <w:rsid w:val="00F918B0"/>
    <w:rsid w:val="00F93645"/>
    <w:rsid w:val="00F9394C"/>
    <w:rsid w:val="00F93D54"/>
    <w:rsid w:val="00F94682"/>
    <w:rsid w:val="00F954D5"/>
    <w:rsid w:val="00F9568F"/>
    <w:rsid w:val="00F965AF"/>
    <w:rsid w:val="00F96860"/>
    <w:rsid w:val="00F969A7"/>
    <w:rsid w:val="00FA2DEA"/>
    <w:rsid w:val="00FA3CE6"/>
    <w:rsid w:val="00FA4B6A"/>
    <w:rsid w:val="00FA4D72"/>
    <w:rsid w:val="00FA5512"/>
    <w:rsid w:val="00FA5F6A"/>
    <w:rsid w:val="00FA6139"/>
    <w:rsid w:val="00FA6633"/>
    <w:rsid w:val="00FA7044"/>
    <w:rsid w:val="00FA7917"/>
    <w:rsid w:val="00FB00F4"/>
    <w:rsid w:val="00FB0638"/>
    <w:rsid w:val="00FB08EF"/>
    <w:rsid w:val="00FB146F"/>
    <w:rsid w:val="00FB2D13"/>
    <w:rsid w:val="00FB3735"/>
    <w:rsid w:val="00FB3F70"/>
    <w:rsid w:val="00FB5A73"/>
    <w:rsid w:val="00FB617A"/>
    <w:rsid w:val="00FB7BC8"/>
    <w:rsid w:val="00FC09AA"/>
    <w:rsid w:val="00FC0AC2"/>
    <w:rsid w:val="00FC0BE4"/>
    <w:rsid w:val="00FC0CF6"/>
    <w:rsid w:val="00FC30A7"/>
    <w:rsid w:val="00FC3DDB"/>
    <w:rsid w:val="00FC62C4"/>
    <w:rsid w:val="00FC678A"/>
    <w:rsid w:val="00FC6E46"/>
    <w:rsid w:val="00FD0B0E"/>
    <w:rsid w:val="00FD0FEA"/>
    <w:rsid w:val="00FD1282"/>
    <w:rsid w:val="00FD2906"/>
    <w:rsid w:val="00FD2E5A"/>
    <w:rsid w:val="00FD2EFC"/>
    <w:rsid w:val="00FD3D57"/>
    <w:rsid w:val="00FD4BCF"/>
    <w:rsid w:val="00FD4E2F"/>
    <w:rsid w:val="00FD5921"/>
    <w:rsid w:val="00FD6315"/>
    <w:rsid w:val="00FD6D5B"/>
    <w:rsid w:val="00FE0AEA"/>
    <w:rsid w:val="00FE0F98"/>
    <w:rsid w:val="00FE1340"/>
    <w:rsid w:val="00FE2F79"/>
    <w:rsid w:val="00FE4A24"/>
    <w:rsid w:val="00FE4AF0"/>
    <w:rsid w:val="00FE4C18"/>
    <w:rsid w:val="00FE55E8"/>
    <w:rsid w:val="00FE772E"/>
    <w:rsid w:val="00FF0758"/>
    <w:rsid w:val="00FF271E"/>
    <w:rsid w:val="00FF5098"/>
    <w:rsid w:val="00FF5B7F"/>
    <w:rsid w:val="01D706C9"/>
    <w:rsid w:val="03539D22"/>
    <w:rsid w:val="0366E7B6"/>
    <w:rsid w:val="03E3163E"/>
    <w:rsid w:val="04957C8B"/>
    <w:rsid w:val="04B08603"/>
    <w:rsid w:val="04E77D46"/>
    <w:rsid w:val="05B1496E"/>
    <w:rsid w:val="0787E293"/>
    <w:rsid w:val="089CC38D"/>
    <w:rsid w:val="0989221F"/>
    <w:rsid w:val="0A0E66D5"/>
    <w:rsid w:val="0A2E968D"/>
    <w:rsid w:val="0BD80BA7"/>
    <w:rsid w:val="0CC6AE90"/>
    <w:rsid w:val="0F563DB0"/>
    <w:rsid w:val="10518943"/>
    <w:rsid w:val="1054B709"/>
    <w:rsid w:val="1063D3E1"/>
    <w:rsid w:val="10986659"/>
    <w:rsid w:val="11081407"/>
    <w:rsid w:val="1192D2F2"/>
    <w:rsid w:val="11F7BB16"/>
    <w:rsid w:val="13075762"/>
    <w:rsid w:val="14CEEF2F"/>
    <w:rsid w:val="14E18F20"/>
    <w:rsid w:val="17EE2B9D"/>
    <w:rsid w:val="1C41D376"/>
    <w:rsid w:val="1D1CDFB9"/>
    <w:rsid w:val="1E41B030"/>
    <w:rsid w:val="1E86D959"/>
    <w:rsid w:val="21B00814"/>
    <w:rsid w:val="244A0FA7"/>
    <w:rsid w:val="24A1A9CF"/>
    <w:rsid w:val="2526FD2E"/>
    <w:rsid w:val="27A06AB4"/>
    <w:rsid w:val="287CE297"/>
    <w:rsid w:val="28CAFBCA"/>
    <w:rsid w:val="29F96AAF"/>
    <w:rsid w:val="2AA41A6E"/>
    <w:rsid w:val="2D359AAA"/>
    <w:rsid w:val="2D8127B6"/>
    <w:rsid w:val="2FDBB2C4"/>
    <w:rsid w:val="302965BC"/>
    <w:rsid w:val="30AB5FE8"/>
    <w:rsid w:val="3255694D"/>
    <w:rsid w:val="327EF6E9"/>
    <w:rsid w:val="335B6EEB"/>
    <w:rsid w:val="33841D0C"/>
    <w:rsid w:val="349D9BE6"/>
    <w:rsid w:val="34CADEFE"/>
    <w:rsid w:val="354F2006"/>
    <w:rsid w:val="35839C32"/>
    <w:rsid w:val="36BBDBD9"/>
    <w:rsid w:val="36C3B572"/>
    <w:rsid w:val="37AF3829"/>
    <w:rsid w:val="38A22B05"/>
    <w:rsid w:val="394D2674"/>
    <w:rsid w:val="3AA637F6"/>
    <w:rsid w:val="3D5F2E60"/>
    <w:rsid w:val="3FD12FF9"/>
    <w:rsid w:val="4016E3F9"/>
    <w:rsid w:val="40517996"/>
    <w:rsid w:val="40CF9FAC"/>
    <w:rsid w:val="490935B7"/>
    <w:rsid w:val="4A8773FD"/>
    <w:rsid w:val="4B678033"/>
    <w:rsid w:val="4BD42D7E"/>
    <w:rsid w:val="4DF3D19A"/>
    <w:rsid w:val="4EBE53A9"/>
    <w:rsid w:val="50A00777"/>
    <w:rsid w:val="51239C06"/>
    <w:rsid w:val="52EB9AAD"/>
    <w:rsid w:val="5476A68C"/>
    <w:rsid w:val="55CB9321"/>
    <w:rsid w:val="55E644B8"/>
    <w:rsid w:val="57B258EF"/>
    <w:rsid w:val="5949F3C1"/>
    <w:rsid w:val="5ABD9789"/>
    <w:rsid w:val="5CF6E3D8"/>
    <w:rsid w:val="5D1FD3CB"/>
    <w:rsid w:val="5E8593BF"/>
    <w:rsid w:val="5F42EF61"/>
    <w:rsid w:val="5FBFBA0F"/>
    <w:rsid w:val="5FEE01AA"/>
    <w:rsid w:val="61490184"/>
    <w:rsid w:val="61628D3F"/>
    <w:rsid w:val="61D73980"/>
    <w:rsid w:val="63EC672E"/>
    <w:rsid w:val="6414EB9C"/>
    <w:rsid w:val="65002DBE"/>
    <w:rsid w:val="671EA5C2"/>
    <w:rsid w:val="6A43037C"/>
    <w:rsid w:val="6BFF512B"/>
    <w:rsid w:val="6D4B6CEF"/>
    <w:rsid w:val="6D506268"/>
    <w:rsid w:val="6F88C12F"/>
    <w:rsid w:val="703382A5"/>
    <w:rsid w:val="70AC8FFD"/>
    <w:rsid w:val="71C0BD27"/>
    <w:rsid w:val="724BE294"/>
    <w:rsid w:val="72577794"/>
    <w:rsid w:val="73403250"/>
    <w:rsid w:val="73EEC94D"/>
    <w:rsid w:val="757CE4C2"/>
    <w:rsid w:val="757F845F"/>
    <w:rsid w:val="76373CD7"/>
    <w:rsid w:val="767BE018"/>
    <w:rsid w:val="7706F2E5"/>
    <w:rsid w:val="785A8440"/>
    <w:rsid w:val="797AE2C2"/>
    <w:rsid w:val="7B04DABC"/>
    <w:rsid w:val="7B839356"/>
    <w:rsid w:val="7EE62260"/>
    <w:rsid w:val="7FC7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CA8209F4-FA69-4694-89F6-4CD3ADAE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visor.mn.gov/statutes/?id=16B.98" TargetMode="External"/><Relationship Id="rId18" Type="http://schemas.openxmlformats.org/officeDocument/2006/relationships/hyperlink" Target="https://mn.gov/admin/osp/government/procuregoodsandgeneralservices/tgedvo-directory/" TargetMode="External"/><Relationship Id="rId26" Type="http://schemas.openxmlformats.org/officeDocument/2006/relationships/hyperlink" Target="https://www.revisor.leg.state.mn.us/statutes/?id=13"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mn.gov/admin/osp/government/suspended-debarred/" TargetMode="External"/><Relationship Id="rId34" Type="http://schemas.openxmlformats.org/officeDocument/2006/relationships/hyperlink" Target="https://www.revisor.mn.gov/statutes/cite/177.50" TargetMode="External"/><Relationship Id="rId42" Type="http://schemas.openxmlformats.org/officeDocument/2006/relationships/header" Target="header3.xml"/><Relationship Id="rId47" Type="http://schemas.openxmlformats.org/officeDocument/2006/relationships/hyperlink" Target="https://mn.gov/grants/grants-management/policies/ogm-policy-list.jsp" TargetMode="Externa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cite/16b.97" TargetMode="External"/><Relationship Id="rId25" Type="http://schemas.openxmlformats.org/officeDocument/2006/relationships/hyperlink" Target="https://www.revisor.mn.gov/statutes/cite/13.02" TargetMode="External"/><Relationship Id="rId33" Type="http://schemas.openxmlformats.org/officeDocument/2006/relationships/hyperlink" Target="https://www.revisor.mn.gov/statutes/cite/177.41" TargetMode="External"/><Relationship Id="rId38" Type="http://schemas.openxmlformats.org/officeDocument/2006/relationships/header" Target="header1.xml"/><Relationship Id="rId46" Type="http://schemas.openxmlformats.org/officeDocument/2006/relationships/hyperlink" Target="https://www.revisor.mn.gov/statutes/cite/16B.98" TargetMode="External"/><Relationship Id="rId2" Type="http://schemas.openxmlformats.org/officeDocument/2006/relationships/customXml" Target="../customXml/item2.xml"/><Relationship Id="rId16" Type="http://schemas.openxmlformats.org/officeDocument/2006/relationships/hyperlink" Target="https://www.revisor.mn.gov/statutes/cite/15.013" TargetMode="External"/><Relationship Id="rId20" Type="http://schemas.openxmlformats.org/officeDocument/2006/relationships/hyperlink" Target="https://cert.smwbe.com/" TargetMode="External"/><Relationship Id="rId29" Type="http://schemas.openxmlformats.org/officeDocument/2006/relationships/hyperlink" Target="https://www.revisor.mn.gov/statutes/cite/13.09"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visor.mn.gov/statutes/cite/16B.98" TargetMode="External"/><Relationship Id="rId32" Type="http://schemas.openxmlformats.org/officeDocument/2006/relationships/hyperlink" Target="https://www.revisor.leg.state.mn.us/statutes/?id=270C.65" TargetMode="External"/><Relationship Id="rId37" Type="http://schemas.openxmlformats.org/officeDocument/2006/relationships/hyperlink" Target="https://www.revisor.mn.gov/statutes/cite/201.162" TargetMode="External"/><Relationship Id="rId40" Type="http://schemas.openxmlformats.org/officeDocument/2006/relationships/footer" Target="footer1.xml"/><Relationship Id="rId45" Type="http://schemas.openxmlformats.org/officeDocument/2006/relationships/hyperlink" Target="https://osp.admin.mn.gov/granteval/grant-eval-uploader" TargetMode="External"/><Relationship Id="rId5" Type="http://schemas.openxmlformats.org/officeDocument/2006/relationships/numbering" Target="numbering.xml"/><Relationship Id="rId15" Type="http://schemas.openxmlformats.org/officeDocument/2006/relationships/hyperlink" Target="https://mn.gov/mmb/employee-relations/labor-relations/labor/nonrepresented-employees-compensation-plan.jsp" TargetMode="External"/><Relationship Id="rId23" Type="http://schemas.openxmlformats.org/officeDocument/2006/relationships/hyperlink" Target="https://sam.gov/entity-information" TargetMode="External"/><Relationship Id="rId28" Type="http://schemas.openxmlformats.org/officeDocument/2006/relationships/hyperlink" Target="https://www.revisor.mn.gov/statutes/cite/13.085" TargetMode="External"/><Relationship Id="rId36" Type="http://schemas.openxmlformats.org/officeDocument/2006/relationships/hyperlink" Target="https://www.revisor.mn.gov/statutes/cite/268B/full" TargetMode="External"/><Relationship Id="rId49"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mcub.metc.state.mn.us/" TargetMode="External"/><Relationship Id="rId31" Type="http://schemas.openxmlformats.org/officeDocument/2006/relationships/hyperlink" Target="https://www.revisor.mn.gov/statutes/cite/16B.991" TargetMode="External"/><Relationship Id="rId44" Type="http://schemas.openxmlformats.org/officeDocument/2006/relationships/hyperlink" Target="https://www.revisor.mn.gov/statutes/cite/16b.9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sam.gov/entity-information" TargetMode="External"/><Relationship Id="rId27" Type="http://schemas.openxmlformats.org/officeDocument/2006/relationships/hyperlink" Target="https://www.revisor.leg.state.mn.us/statutes/?id=13.08" TargetMode="External"/><Relationship Id="rId30" Type="http://schemas.openxmlformats.org/officeDocument/2006/relationships/hyperlink" Target="https://www.revisor.leg.state.mn.us/statutes/?id=176.181" TargetMode="External"/><Relationship Id="rId35" Type="http://schemas.openxmlformats.org/officeDocument/2006/relationships/hyperlink" Target="https://www.revisor.mn.gov/statutes/cite/268B/full" TargetMode="External"/><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A01A6"/>
    <w:rsid w:val="000A7421"/>
    <w:rsid w:val="000C1773"/>
    <w:rsid w:val="000D490D"/>
    <w:rsid w:val="00101901"/>
    <w:rsid w:val="00141AFE"/>
    <w:rsid w:val="00153AF6"/>
    <w:rsid w:val="001F5DA7"/>
    <w:rsid w:val="002246F8"/>
    <w:rsid w:val="00225905"/>
    <w:rsid w:val="002440BE"/>
    <w:rsid w:val="002C11C1"/>
    <w:rsid w:val="0032164F"/>
    <w:rsid w:val="0037508A"/>
    <w:rsid w:val="003A33A1"/>
    <w:rsid w:val="003E2C44"/>
    <w:rsid w:val="003F72E0"/>
    <w:rsid w:val="0041615A"/>
    <w:rsid w:val="00416275"/>
    <w:rsid w:val="00440275"/>
    <w:rsid w:val="0046512A"/>
    <w:rsid w:val="00467A25"/>
    <w:rsid w:val="00481197"/>
    <w:rsid w:val="004E6EB8"/>
    <w:rsid w:val="004F6027"/>
    <w:rsid w:val="00532DD4"/>
    <w:rsid w:val="00555779"/>
    <w:rsid w:val="00563F98"/>
    <w:rsid w:val="00576413"/>
    <w:rsid w:val="00616F4C"/>
    <w:rsid w:val="0065072A"/>
    <w:rsid w:val="006705FE"/>
    <w:rsid w:val="00680226"/>
    <w:rsid w:val="00683867"/>
    <w:rsid w:val="006B6928"/>
    <w:rsid w:val="006D33F1"/>
    <w:rsid w:val="006E7104"/>
    <w:rsid w:val="00703A13"/>
    <w:rsid w:val="00715CDF"/>
    <w:rsid w:val="007341BA"/>
    <w:rsid w:val="007410AD"/>
    <w:rsid w:val="00754EB1"/>
    <w:rsid w:val="00780FCB"/>
    <w:rsid w:val="00782823"/>
    <w:rsid w:val="00785F86"/>
    <w:rsid w:val="0079497D"/>
    <w:rsid w:val="00822136"/>
    <w:rsid w:val="008406D9"/>
    <w:rsid w:val="0086623D"/>
    <w:rsid w:val="008A050E"/>
    <w:rsid w:val="008B5022"/>
    <w:rsid w:val="008F0094"/>
    <w:rsid w:val="008F0F37"/>
    <w:rsid w:val="009570F9"/>
    <w:rsid w:val="00993FDE"/>
    <w:rsid w:val="009B60FF"/>
    <w:rsid w:val="009C3A89"/>
    <w:rsid w:val="009F0172"/>
    <w:rsid w:val="00A306D4"/>
    <w:rsid w:val="00A404E4"/>
    <w:rsid w:val="00AB0B7B"/>
    <w:rsid w:val="00AD0FF2"/>
    <w:rsid w:val="00AF0FD7"/>
    <w:rsid w:val="00B36E65"/>
    <w:rsid w:val="00B6437B"/>
    <w:rsid w:val="00B768B1"/>
    <w:rsid w:val="00B92C35"/>
    <w:rsid w:val="00BE2F4C"/>
    <w:rsid w:val="00BE5D21"/>
    <w:rsid w:val="00C308F0"/>
    <w:rsid w:val="00C53D3B"/>
    <w:rsid w:val="00CB62BE"/>
    <w:rsid w:val="00D31721"/>
    <w:rsid w:val="00D4684A"/>
    <w:rsid w:val="00D82FCB"/>
    <w:rsid w:val="00D86889"/>
    <w:rsid w:val="00D9446D"/>
    <w:rsid w:val="00DA3138"/>
    <w:rsid w:val="00DA3408"/>
    <w:rsid w:val="00E1177C"/>
    <w:rsid w:val="00E245DE"/>
    <w:rsid w:val="00E43EF6"/>
    <w:rsid w:val="00E46124"/>
    <w:rsid w:val="00E76C82"/>
    <w:rsid w:val="00F3669C"/>
    <w:rsid w:val="00F45AC7"/>
    <w:rsid w:val="00F57B25"/>
    <w:rsid w:val="00FF14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2.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customXml/itemProps3.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4585</Words>
  <Characters>26136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Grant Contract Agreement Template for Competitive Awards to Municipalities</vt:lpstr>
    </vt:vector>
  </TitlesOfParts>
  <Company>State of Minnesota</Company>
  <LinksUpToDate>false</LinksUpToDate>
  <CharactersWithSpaces>30660</CharactersWithSpaces>
  <SharedDoc>false</SharedDoc>
  <HLinks>
    <vt:vector size="162" baseType="variant">
      <vt:variant>
        <vt:i4>6225989</vt:i4>
      </vt:variant>
      <vt:variant>
        <vt:i4>78</vt:i4>
      </vt:variant>
      <vt:variant>
        <vt:i4>0</vt:i4>
      </vt:variant>
      <vt:variant>
        <vt:i4>5</vt:i4>
      </vt:variant>
      <vt:variant>
        <vt:lpwstr>https://mn.gov/grants/grants-management/policies/ogm-policy-list.jsp</vt:lpwstr>
      </vt:variant>
      <vt:variant>
        <vt:lpwstr/>
      </vt:variant>
      <vt:variant>
        <vt:i4>3211361</vt:i4>
      </vt:variant>
      <vt:variant>
        <vt:i4>75</vt:i4>
      </vt:variant>
      <vt:variant>
        <vt:i4>0</vt:i4>
      </vt:variant>
      <vt:variant>
        <vt:i4>5</vt:i4>
      </vt:variant>
      <vt:variant>
        <vt:lpwstr>https://www.revisor.mn.gov/statutes/cite/16B.98</vt:lpwstr>
      </vt:variant>
      <vt:variant>
        <vt:lpwstr/>
      </vt:variant>
      <vt:variant>
        <vt:i4>2752575</vt:i4>
      </vt:variant>
      <vt:variant>
        <vt:i4>72</vt:i4>
      </vt:variant>
      <vt:variant>
        <vt:i4>0</vt:i4>
      </vt:variant>
      <vt:variant>
        <vt:i4>5</vt:i4>
      </vt:variant>
      <vt:variant>
        <vt:lpwstr>https://osp.admin.mn.gov/granteval/grant-eval-uploader</vt:lpwstr>
      </vt:variant>
      <vt:variant>
        <vt:lpwstr/>
      </vt:variant>
      <vt:variant>
        <vt:i4>7667826</vt:i4>
      </vt:variant>
      <vt:variant>
        <vt:i4>69</vt:i4>
      </vt:variant>
      <vt:variant>
        <vt:i4>0</vt:i4>
      </vt:variant>
      <vt:variant>
        <vt:i4>5</vt:i4>
      </vt:variant>
      <vt:variant>
        <vt:lpwstr>https://www.revisor.mn.gov/statutes/cite/16b.97</vt:lpwstr>
      </vt:variant>
      <vt:variant>
        <vt:lpwstr>stat.16B.97.4</vt:lpwstr>
      </vt:variant>
      <vt:variant>
        <vt:i4>6750247</vt:i4>
      </vt:variant>
      <vt:variant>
        <vt:i4>66</vt:i4>
      </vt:variant>
      <vt:variant>
        <vt:i4>0</vt:i4>
      </vt:variant>
      <vt:variant>
        <vt:i4>5</vt:i4>
      </vt:variant>
      <vt:variant>
        <vt:lpwstr>https://www.revisor.mn.gov/statutes/cite/268B/full</vt:lpwstr>
      </vt:variant>
      <vt:variant>
        <vt:lpwstr/>
      </vt:variant>
      <vt:variant>
        <vt:i4>6815840</vt:i4>
      </vt:variant>
      <vt:variant>
        <vt:i4>63</vt:i4>
      </vt:variant>
      <vt:variant>
        <vt:i4>0</vt:i4>
      </vt:variant>
      <vt:variant>
        <vt:i4>5</vt:i4>
      </vt:variant>
      <vt:variant>
        <vt:lpwstr>https://www.revisor.mn.gov/statutes/cite/177.50</vt:lpwstr>
      </vt:variant>
      <vt:variant>
        <vt:lpwstr/>
      </vt:variant>
      <vt:variant>
        <vt:i4>6881376</vt:i4>
      </vt:variant>
      <vt:variant>
        <vt:i4>60</vt:i4>
      </vt:variant>
      <vt:variant>
        <vt:i4>0</vt:i4>
      </vt:variant>
      <vt:variant>
        <vt:i4>5</vt:i4>
      </vt:variant>
      <vt:variant>
        <vt:lpwstr>https://www.revisor.mn.gov/statutes/cite/177.41</vt:lpwstr>
      </vt:variant>
      <vt:variant>
        <vt:lpwstr/>
      </vt:variant>
      <vt:variant>
        <vt:i4>1114130</vt:i4>
      </vt:variant>
      <vt:variant>
        <vt:i4>57</vt:i4>
      </vt:variant>
      <vt:variant>
        <vt:i4>0</vt:i4>
      </vt:variant>
      <vt:variant>
        <vt:i4>5</vt:i4>
      </vt:variant>
      <vt:variant>
        <vt:lpwstr>https://www.revisor.leg.state.mn.us/statutes/?id=270C.65</vt:lpwstr>
      </vt:variant>
      <vt:variant>
        <vt:lpwstr/>
      </vt:variant>
      <vt:variant>
        <vt:i4>88</vt:i4>
      </vt:variant>
      <vt:variant>
        <vt:i4>54</vt:i4>
      </vt:variant>
      <vt:variant>
        <vt:i4>0</vt:i4>
      </vt:variant>
      <vt:variant>
        <vt:i4>5</vt:i4>
      </vt:variant>
      <vt:variant>
        <vt:lpwstr>https://www.revisor.mn.gov/statutes/cite/16B.991</vt:lpwstr>
      </vt:variant>
      <vt:variant>
        <vt:lpwstr/>
      </vt:variant>
      <vt:variant>
        <vt:i4>983121</vt:i4>
      </vt:variant>
      <vt:variant>
        <vt:i4>51</vt:i4>
      </vt:variant>
      <vt:variant>
        <vt:i4>0</vt:i4>
      </vt:variant>
      <vt:variant>
        <vt:i4>5</vt:i4>
      </vt:variant>
      <vt:variant>
        <vt:lpwstr>https://www.revisor.leg.state.mn.us/statutes/?id=176.181</vt:lpwstr>
      </vt:variant>
      <vt:variant>
        <vt:lpwstr/>
      </vt:variant>
      <vt:variant>
        <vt:i4>8192122</vt:i4>
      </vt:variant>
      <vt:variant>
        <vt:i4>48</vt:i4>
      </vt:variant>
      <vt:variant>
        <vt:i4>0</vt:i4>
      </vt:variant>
      <vt:variant>
        <vt:i4>5</vt:i4>
      </vt:variant>
      <vt:variant>
        <vt:lpwstr>https://www.revisor.mn.gov/statutes/cite/13.09</vt:lpwstr>
      </vt:variant>
      <vt:variant>
        <vt:lpwstr/>
      </vt:variant>
      <vt:variant>
        <vt:i4>8126586</vt:i4>
      </vt:variant>
      <vt:variant>
        <vt:i4>45</vt:i4>
      </vt:variant>
      <vt:variant>
        <vt:i4>0</vt:i4>
      </vt:variant>
      <vt:variant>
        <vt:i4>5</vt:i4>
      </vt:variant>
      <vt:variant>
        <vt:lpwstr>https://www.revisor.mn.gov/statutes/cite/13.085</vt:lpwstr>
      </vt:variant>
      <vt:variant>
        <vt:lpwstr/>
      </vt:variant>
      <vt:variant>
        <vt:i4>3080307</vt:i4>
      </vt:variant>
      <vt:variant>
        <vt:i4>42</vt:i4>
      </vt:variant>
      <vt:variant>
        <vt:i4>0</vt:i4>
      </vt:variant>
      <vt:variant>
        <vt:i4>5</vt:i4>
      </vt:variant>
      <vt:variant>
        <vt:lpwstr>https://www.revisor.leg.state.mn.us/statutes/?id=13.08</vt:lpwstr>
      </vt:variant>
      <vt:variant>
        <vt:lpwstr/>
      </vt:variant>
      <vt:variant>
        <vt:i4>3735664</vt:i4>
      </vt:variant>
      <vt:variant>
        <vt:i4>39</vt:i4>
      </vt:variant>
      <vt:variant>
        <vt:i4>0</vt:i4>
      </vt:variant>
      <vt:variant>
        <vt:i4>5</vt:i4>
      </vt:variant>
      <vt:variant>
        <vt:lpwstr>https://www.revisor.leg.state.mn.us/statutes/?id=13</vt:lpwstr>
      </vt:variant>
      <vt:variant>
        <vt:lpwstr/>
      </vt:variant>
      <vt:variant>
        <vt:i4>7077995</vt:i4>
      </vt:variant>
      <vt:variant>
        <vt:i4>36</vt:i4>
      </vt:variant>
      <vt:variant>
        <vt:i4>0</vt:i4>
      </vt:variant>
      <vt:variant>
        <vt:i4>5</vt:i4>
      </vt:variant>
      <vt:variant>
        <vt:lpwstr>https://www.revisor.mn.gov/statutes/cite/13.02</vt:lpwstr>
      </vt:variant>
      <vt:variant>
        <vt:lpwstr>stat.13.02.7</vt:lpwstr>
      </vt:variant>
      <vt:variant>
        <vt:i4>7667837</vt:i4>
      </vt:variant>
      <vt:variant>
        <vt:i4>33</vt:i4>
      </vt:variant>
      <vt:variant>
        <vt:i4>0</vt:i4>
      </vt:variant>
      <vt:variant>
        <vt:i4>5</vt:i4>
      </vt:variant>
      <vt:variant>
        <vt:lpwstr>https://www.revisor.mn.gov/statutes/cite/16B.98</vt:lpwstr>
      </vt:variant>
      <vt:variant>
        <vt:lpwstr>stat.16B.98.8</vt:lpwstr>
      </vt:variant>
      <vt:variant>
        <vt:i4>8061040</vt:i4>
      </vt:variant>
      <vt:variant>
        <vt:i4>29</vt:i4>
      </vt:variant>
      <vt:variant>
        <vt:i4>0</vt:i4>
      </vt:variant>
      <vt:variant>
        <vt:i4>5</vt:i4>
      </vt:variant>
      <vt:variant>
        <vt:lpwstr>https://sam.gov/entity-information</vt:lpwstr>
      </vt:variant>
      <vt:variant>
        <vt:lpwstr/>
      </vt:variant>
      <vt:variant>
        <vt:i4>8061040</vt:i4>
      </vt:variant>
      <vt:variant>
        <vt:i4>27</vt:i4>
      </vt:variant>
      <vt:variant>
        <vt:i4>0</vt:i4>
      </vt:variant>
      <vt:variant>
        <vt:i4>5</vt:i4>
      </vt:variant>
      <vt:variant>
        <vt:lpwstr>https://sam.gov/entity-information</vt:lpwstr>
      </vt:variant>
      <vt:variant>
        <vt:lpwstr/>
      </vt:variant>
      <vt:variant>
        <vt:i4>7143484</vt:i4>
      </vt:variant>
      <vt:variant>
        <vt:i4>24</vt:i4>
      </vt:variant>
      <vt:variant>
        <vt:i4>0</vt:i4>
      </vt:variant>
      <vt:variant>
        <vt:i4>5</vt:i4>
      </vt:variant>
      <vt:variant>
        <vt:lpwstr>https://mn.gov/admin/osp/government/suspended-debarred/</vt:lpwstr>
      </vt:variant>
      <vt:variant>
        <vt:lpwstr/>
      </vt:variant>
      <vt:variant>
        <vt:i4>7274545</vt:i4>
      </vt:variant>
      <vt:variant>
        <vt:i4>21</vt:i4>
      </vt:variant>
      <vt:variant>
        <vt:i4>0</vt:i4>
      </vt:variant>
      <vt:variant>
        <vt:i4>5</vt:i4>
      </vt:variant>
      <vt:variant>
        <vt:lpwstr>https://cert.smwbe.com/</vt:lpwstr>
      </vt:variant>
      <vt:variant>
        <vt:lpwstr/>
      </vt:variant>
      <vt:variant>
        <vt:i4>3997751</vt:i4>
      </vt:variant>
      <vt:variant>
        <vt:i4>18</vt:i4>
      </vt:variant>
      <vt:variant>
        <vt:i4>0</vt:i4>
      </vt:variant>
      <vt:variant>
        <vt:i4>5</vt:i4>
      </vt:variant>
      <vt:variant>
        <vt:lpwstr>https://mcub.metc.state.mn.us/</vt:lpwstr>
      </vt:variant>
      <vt:variant>
        <vt:lpwstr/>
      </vt:variant>
      <vt:variant>
        <vt:i4>5308421</vt:i4>
      </vt:variant>
      <vt:variant>
        <vt:i4>15</vt:i4>
      </vt:variant>
      <vt:variant>
        <vt:i4>0</vt:i4>
      </vt:variant>
      <vt:variant>
        <vt:i4>5</vt:i4>
      </vt:variant>
      <vt:variant>
        <vt:lpwstr>https://mn.gov/admin/osp/government/procuregoodsandgeneralservices/tgedvo-directory/</vt:lpwstr>
      </vt:variant>
      <vt:variant>
        <vt:lpwstr/>
      </vt:variant>
      <vt:variant>
        <vt:i4>7667826</vt:i4>
      </vt:variant>
      <vt:variant>
        <vt:i4>12</vt:i4>
      </vt:variant>
      <vt:variant>
        <vt:i4>0</vt:i4>
      </vt:variant>
      <vt:variant>
        <vt:i4>5</vt:i4>
      </vt:variant>
      <vt:variant>
        <vt:lpwstr>https://www.revisor.mn.gov/statutes/cite/16b.97</vt:lpwstr>
      </vt:variant>
      <vt:variant>
        <vt:lpwstr>stat.16B.97.4</vt:lpwstr>
      </vt:variant>
      <vt:variant>
        <vt:i4>7667836</vt:i4>
      </vt:variant>
      <vt:variant>
        <vt:i4>9</vt:i4>
      </vt:variant>
      <vt:variant>
        <vt:i4>0</vt:i4>
      </vt:variant>
      <vt:variant>
        <vt:i4>5</vt:i4>
      </vt:variant>
      <vt:variant>
        <vt:lpwstr>https://www.revisor.mn.gov/statutes/cite/15.013</vt:lpwstr>
      </vt:variant>
      <vt:variant>
        <vt:lpwstr/>
      </vt:variant>
      <vt:variant>
        <vt:i4>7733301</vt:i4>
      </vt:variant>
      <vt:variant>
        <vt:i4>6</vt:i4>
      </vt:variant>
      <vt:variant>
        <vt:i4>0</vt:i4>
      </vt:variant>
      <vt:variant>
        <vt:i4>5</vt:i4>
      </vt:variant>
      <vt:variant>
        <vt:lpwstr>https://mn.gov/mmb/employee-relations/labor-relations/labor/nonrepresented-employees-compensation-plan.jsp</vt:lpwstr>
      </vt:variant>
      <vt:variant>
        <vt:lpwstr/>
      </vt:variant>
      <vt:variant>
        <vt:i4>2293872</vt:i4>
      </vt:variant>
      <vt:variant>
        <vt:i4>3</vt:i4>
      </vt:variant>
      <vt:variant>
        <vt:i4>0</vt:i4>
      </vt:variant>
      <vt:variant>
        <vt:i4>5</vt:i4>
      </vt:variant>
      <vt:variant>
        <vt:lpwstr>https://www.revisor.mn.gov/statutes/?id=16B.98</vt:lpwstr>
      </vt:variant>
      <vt:variant>
        <vt:lpwstr/>
      </vt:variant>
      <vt:variant>
        <vt:i4>2293872</vt:i4>
      </vt:variant>
      <vt:variant>
        <vt:i4>0</vt:i4>
      </vt:variant>
      <vt:variant>
        <vt:i4>0</vt:i4>
      </vt:variant>
      <vt:variant>
        <vt:i4>5</vt:i4>
      </vt:variant>
      <vt:variant>
        <vt:lpwstr>https://www.revisor.mn.gov/statutes/?id=16B.98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dcterms:created xsi:type="dcterms:W3CDTF">2026-08-12T20:26:00Z</dcterms:created>
  <dcterms:modified xsi:type="dcterms:W3CDTF">2026-08-12T20:26:00Z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