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9F99" w14:textId="1457671C" w:rsidR="002D3AD6" w:rsidRDefault="00B04D38">
      <w:pPr>
        <w:pStyle w:val="Title"/>
      </w:pPr>
      <w:bookmarkStart w:id="0" w:name="_Toc23417125"/>
      <w:bookmarkStart w:id="1" w:name="_Toc23495614"/>
      <w:r>
        <w:t xml:space="preserve">ATTACHMENT </w:t>
      </w:r>
      <w:r w:rsidR="00294898">
        <w:t>B</w:t>
      </w:r>
      <w:r>
        <w:t>: RESPONDER DECLARATIONS</w:t>
      </w:r>
      <w:bookmarkEnd w:id="0"/>
      <w:bookmarkEnd w:id="1"/>
    </w:p>
    <w:p w14:paraId="75617AE8" w14:textId="77777777" w:rsidR="002D3AD6" w:rsidRDefault="00B04D38">
      <w:r>
        <w:t>The undersigned certifies, to the best of his or her knowledge and belief, that:</w:t>
      </w:r>
    </w:p>
    <w:p w14:paraId="37B51DAD" w14:textId="77777777" w:rsidR="002D3AD6" w:rsidRDefault="00B04D38">
      <w:pPr>
        <w:pStyle w:val="ListParagraph"/>
        <w:numPr>
          <w:ilvl w:val="1"/>
          <w:numId w:val="7"/>
        </w:numPr>
        <w:ind w:left="360" w:hanging="360"/>
        <w:contextualSpacing w:val="0"/>
      </w:pPr>
      <w:r>
        <w:rPr>
          <w:b/>
        </w:rPr>
        <w:t xml:space="preserve">Response Contents. </w:t>
      </w:r>
      <w:r>
        <w:t>The information provided is true, correct, and reliable for purposes of evaluation for potential contract award. The submission of inaccurate or misleading information may be grounds for disqualification from the award as well as subject the Responder to suspension or debarment proceedings as well as other remedies available by law</w:t>
      </w:r>
    </w:p>
    <w:p w14:paraId="3A405861" w14:textId="77777777" w:rsidR="002D3AD6" w:rsidRDefault="00B04D38">
      <w:pPr>
        <w:pStyle w:val="ListParagraph"/>
        <w:numPr>
          <w:ilvl w:val="1"/>
          <w:numId w:val="7"/>
        </w:numPr>
        <w:ind w:left="360" w:hanging="360"/>
        <w:contextualSpacing w:val="0"/>
      </w:pPr>
      <w:r>
        <w:rPr>
          <w:b/>
        </w:rPr>
        <w:t>Authorized Signature.</w:t>
      </w:r>
      <w:r>
        <w:t xml:space="preserve"> This Declaration is signed by the appropriate person(s), with the authority to contractually bind the Responder, as required by applicable articles, bylaws, resolutions, minutes, and ordinances.</w:t>
      </w:r>
    </w:p>
    <w:p w14:paraId="518B559B" w14:textId="77777777" w:rsidR="002D3AD6" w:rsidRDefault="00B04D38">
      <w:pPr>
        <w:pStyle w:val="ListParagraph"/>
        <w:numPr>
          <w:ilvl w:val="1"/>
          <w:numId w:val="7"/>
        </w:numPr>
        <w:ind w:left="360" w:hanging="360"/>
        <w:contextualSpacing w:val="0"/>
        <w:rPr>
          <w:b/>
        </w:rPr>
      </w:pPr>
      <w:r>
        <w:rPr>
          <w:b/>
        </w:rPr>
        <w:t xml:space="preserve">Non-Collusion Certification. </w:t>
      </w:r>
    </w:p>
    <w:p w14:paraId="69600960" w14:textId="77777777" w:rsidR="002D3AD6" w:rsidRDefault="00B04D38">
      <w:pPr>
        <w:pStyle w:val="ListParagraph"/>
        <w:numPr>
          <w:ilvl w:val="6"/>
          <w:numId w:val="2"/>
        </w:numPr>
        <w:ind w:left="720"/>
        <w:contextualSpacing w:val="0"/>
      </w:pPr>
      <w:r>
        <w:t>The Proposal has been arrived at by the Responder independently and has been submitted without collusion and without any agreement, understanding or planned common course of action with any other vendor designed to limit fair or open competition; and</w:t>
      </w:r>
    </w:p>
    <w:p w14:paraId="2454A190" w14:textId="77777777" w:rsidR="002D3AD6" w:rsidRDefault="00B04D38">
      <w:pPr>
        <w:pStyle w:val="ListParagraph"/>
        <w:numPr>
          <w:ilvl w:val="6"/>
          <w:numId w:val="2"/>
        </w:numPr>
        <w:ind w:left="720"/>
        <w:contextualSpacing w:val="0"/>
      </w:pPr>
      <w:r>
        <w:t>The contents of the Response have not been communicated by the Responder or its employees or agents to any person not an employee or agent of the Responder and will not be communicated to any other individual prior to the due date and time of this Solicitation. Any evidence of collusion among Responders in any form designed to defeat competitive responses will be reported to the Minnesota Attorney General for investigation and appropriate action.</w:t>
      </w:r>
    </w:p>
    <w:p w14:paraId="5DC6C430" w14:textId="77777777" w:rsidR="002D3AD6" w:rsidRDefault="00B04D38">
      <w:pPr>
        <w:pStyle w:val="ListParagraph"/>
        <w:numPr>
          <w:ilvl w:val="1"/>
          <w:numId w:val="7"/>
        </w:numPr>
        <w:ind w:left="360" w:hanging="360"/>
        <w:contextualSpacing w:val="0"/>
      </w:pPr>
      <w:r>
        <w:rPr>
          <w:b/>
        </w:rPr>
        <w:t xml:space="preserve">Organizational Conflicts of Interest. </w:t>
      </w:r>
      <w:r>
        <w:t xml:space="preserve">To the best of Responder’s knowledge and belief, and except as otherwise disclosed, there are no relevant facts or circumstances which could give rise to an organizational conflict of interest. An organizational conflict of interest exists when, because of existing or planned activities or because of relationships with other persons, </w:t>
      </w:r>
    </w:p>
    <w:p w14:paraId="2D614C17" w14:textId="77777777" w:rsidR="002D3AD6" w:rsidRDefault="00B04D38" w:rsidP="00B55A59">
      <w:pPr>
        <w:pStyle w:val="ListParagraph"/>
        <w:numPr>
          <w:ilvl w:val="6"/>
          <w:numId w:val="10"/>
        </w:numPr>
        <w:ind w:left="720"/>
      </w:pPr>
      <w:r>
        <w:t xml:space="preserve">a vendor is unable or potentially unable to render impartial assistance or advice to the State; </w:t>
      </w:r>
    </w:p>
    <w:p w14:paraId="08B0E25B" w14:textId="77777777" w:rsidR="002D3AD6" w:rsidRDefault="00B04D38" w:rsidP="00B55A59">
      <w:pPr>
        <w:pStyle w:val="ListParagraph"/>
        <w:numPr>
          <w:ilvl w:val="6"/>
          <w:numId w:val="10"/>
        </w:numPr>
        <w:ind w:left="720"/>
      </w:pPr>
      <w:r>
        <w:t xml:space="preserve">the vendor’s objectivity in performing the contract work is or might be otherwise impaired; or </w:t>
      </w:r>
    </w:p>
    <w:p w14:paraId="04E861ED" w14:textId="77777777" w:rsidR="002D3AD6" w:rsidRDefault="00B04D38" w:rsidP="00B55A59">
      <w:pPr>
        <w:pStyle w:val="ListParagraph"/>
        <w:numPr>
          <w:ilvl w:val="6"/>
          <w:numId w:val="10"/>
        </w:numPr>
        <w:ind w:left="720"/>
      </w:pPr>
      <w:r>
        <w:t xml:space="preserve">the vendor has an unfair competitive advantage. </w:t>
      </w:r>
    </w:p>
    <w:p w14:paraId="620182A8" w14:textId="77777777" w:rsidR="002D3AD6" w:rsidRDefault="00B04D38">
      <w:pPr>
        <w:ind w:left="360"/>
      </w:pPr>
      <w:r>
        <w:t xml:space="preserve">If after award, an organizational conflict of interest is discovered, an immediate and full disclosure in writing must be made to the State’s </w:t>
      </w:r>
      <w:r>
        <w:rPr>
          <w:rFonts w:eastAsia="Calibri" w:cs="Times New Roman"/>
        </w:rPr>
        <w:t xml:space="preserve">Chief Procurement Officer </w:t>
      </w:r>
      <w:r>
        <w:t>which must include a description of the action which the contractor has taken or proposes to take to avoid or mitigate such conflicts. If an organizational conflict of interest is determined to exist, the State may, at its discretion, cancel the contract. In the event the Contractor was aware of an organizational conflict of interest prior to the award of the contract and did not disclose the conflict to OSP, the State may terminate the contract for default. Organizational conflicts of interest terms apply to any subcontractors for this work.</w:t>
      </w:r>
    </w:p>
    <w:p w14:paraId="6EFE64C2" w14:textId="0F998AE0" w:rsidR="002D3AD6" w:rsidRDefault="00B04D38">
      <w:pPr>
        <w:pStyle w:val="ListParagraph"/>
        <w:numPr>
          <w:ilvl w:val="1"/>
          <w:numId w:val="7"/>
        </w:numPr>
        <w:ind w:left="360" w:hanging="360"/>
        <w:contextualSpacing w:val="0"/>
      </w:pPr>
      <w:r>
        <w:rPr>
          <w:b/>
        </w:rPr>
        <w:t>Certification Regarding Lobbying.</w:t>
      </w:r>
      <w:r>
        <w:rPr>
          <w:color w:val="C00000"/>
        </w:rPr>
        <w:t xml:space="preserve"> </w:t>
      </w:r>
      <w:r>
        <w:t>For State of Minnesota Contracts and Grants over $100,000, the undersigned certifies, to the best of his or her knowledge and belief that:</w:t>
      </w:r>
    </w:p>
    <w:p w14:paraId="306C5EBD" w14:textId="77777777" w:rsidR="002D3AD6" w:rsidRDefault="00B04D38">
      <w:pPr>
        <w:pStyle w:val="ListParagraph"/>
        <w:numPr>
          <w:ilvl w:val="6"/>
          <w:numId w:val="9"/>
        </w:numPr>
        <w:ind w:left="720"/>
        <w:contextualSpacing w:val="0"/>
      </w:pPr>
      <w: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87B40AB" w14:textId="77777777" w:rsidR="002D3AD6" w:rsidRDefault="00B04D38">
      <w:pPr>
        <w:pStyle w:val="ListParagraph"/>
        <w:numPr>
          <w:ilvl w:val="6"/>
          <w:numId w:val="9"/>
        </w:numPr>
        <w:ind w:left="720"/>
        <w:contextualSpacing w:val="0"/>
      </w:pPr>
      <w: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B6CA8F4" w14:textId="77777777" w:rsidR="002D3AD6" w:rsidRDefault="00B04D38">
      <w:pPr>
        <w:pStyle w:val="ListParagraph"/>
        <w:numPr>
          <w:ilvl w:val="6"/>
          <w:numId w:val="9"/>
        </w:numPr>
        <w:ind w:left="720"/>
        <w:contextualSpacing w:val="0"/>
      </w:pPr>
      <w: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9A6165" w14:textId="77777777" w:rsidR="002D3AD6" w:rsidRDefault="00B04D38">
      <w:pPr>
        <w:ind w:left="360"/>
      </w:pPr>
      <w:r>
        <w:t xml:space="preserve">This certification is a material representation of fact upon which reliance was placed when this transaction was made or entered into and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 for each such failure.</w:t>
      </w:r>
    </w:p>
    <w:p w14:paraId="079747D8" w14:textId="77777777" w:rsidR="002D3AD6" w:rsidRDefault="00B04D38">
      <w:pPr>
        <w:pStyle w:val="ListParagraph"/>
        <w:numPr>
          <w:ilvl w:val="1"/>
          <w:numId w:val="7"/>
        </w:numPr>
        <w:ind w:left="360" w:hanging="360"/>
        <w:contextualSpacing w:val="0"/>
        <w:rPr>
          <w:b/>
        </w:rPr>
      </w:pPr>
      <w:r>
        <w:rPr>
          <w:b/>
        </w:rPr>
        <w:t xml:space="preserve">Copyrighted Material Waiver. </w:t>
      </w:r>
      <w:r>
        <w:t>By signing its Response, the Responder certifies that it has obtained all necessary approvals for the reproduction and distribution of the contents of its response.</w:t>
      </w:r>
    </w:p>
    <w:p w14:paraId="51ABEF60" w14:textId="77777777" w:rsidR="002D3AD6" w:rsidRDefault="00B04D38">
      <w:pPr>
        <w:pStyle w:val="ListParagraph"/>
        <w:numPr>
          <w:ilvl w:val="1"/>
          <w:numId w:val="7"/>
        </w:numPr>
        <w:ind w:left="360" w:hanging="360"/>
        <w:contextualSpacing w:val="0"/>
      </w:pPr>
      <w:r>
        <w:rPr>
          <w:b/>
        </w:rPr>
        <w:t>Diverse Spend Reporting.</w:t>
      </w:r>
      <w:r>
        <w:t xml:space="preserve"> The Sample Contract contains a clause for Diverse Spend Reporting. When this clause applies, Contractor will be required to register in a free portal to report diverse spend. </w:t>
      </w:r>
    </w:p>
    <w:p w14:paraId="4C0B21C5" w14:textId="6679C5B0" w:rsidR="002D3AD6" w:rsidRDefault="00B04D38">
      <w:pPr>
        <w:pStyle w:val="ListParagraph"/>
        <w:ind w:left="360"/>
        <w:contextualSpacing w:val="0"/>
      </w:pPr>
      <w:r>
        <w:t xml:space="preserve">Please see </w:t>
      </w:r>
      <w:hyperlink r:id="rId11" w:history="1">
        <w:r>
          <w:rPr>
            <w:rStyle w:val="Hyperlink"/>
          </w:rPr>
          <w:t>Diverse Spend Reporting Frequently Asked Questions</w:t>
        </w:r>
      </w:hyperlink>
      <w:r>
        <w:t xml:space="preserve"> for additional information.</w:t>
      </w:r>
    </w:p>
    <w:p w14:paraId="621B71FC" w14:textId="77777777" w:rsidR="002D3AD6" w:rsidRDefault="002D3AD6">
      <w:pPr>
        <w:pStyle w:val="ListParagraph"/>
        <w:ind w:left="360"/>
        <w:contextualSpacing w:val="0"/>
      </w:pPr>
    </w:p>
    <w:p w14:paraId="51F0AE35" w14:textId="77777777" w:rsidR="002D3AD6" w:rsidRDefault="00B04D38">
      <w:r>
        <w:t xml:space="preserve">By signing this form, Responder acknowledges and certifies compliance with all applicable requirements indicated above. </w:t>
      </w:r>
    </w:p>
    <w:p w14:paraId="1958030B" w14:textId="77777777" w:rsidR="002D3AD6" w:rsidRDefault="00B04D38">
      <w:pPr>
        <w:tabs>
          <w:tab w:val="right" w:pos="8640"/>
        </w:tabs>
        <w:ind w:left="720"/>
        <w:rPr>
          <w:rFonts w:eastAsia="Calibri" w:cs="Times New Roman"/>
          <w:u w:val="single"/>
        </w:rPr>
      </w:pPr>
      <w:r>
        <w:rPr>
          <w:rFonts w:eastAsia="Calibri" w:cs="Times New Roman"/>
        </w:rPr>
        <w:t xml:space="preserve">Company Name: </w:t>
      </w:r>
      <w:r>
        <w:rPr>
          <w:rFonts w:eastAsia="Calibri" w:cs="Times New Roman"/>
          <w:u w:val="single"/>
        </w:rPr>
        <w:tab/>
      </w:r>
    </w:p>
    <w:p w14:paraId="60798407" w14:textId="77777777" w:rsidR="002D3AD6" w:rsidRDefault="00B04D38">
      <w:pPr>
        <w:tabs>
          <w:tab w:val="right" w:pos="8640"/>
        </w:tabs>
        <w:ind w:left="720"/>
        <w:rPr>
          <w:rFonts w:eastAsia="Calibri" w:cs="Times New Roman"/>
        </w:rPr>
      </w:pPr>
      <w:r>
        <w:rPr>
          <w:rFonts w:eastAsia="Calibri" w:cs="Times New Roman"/>
        </w:rPr>
        <w:t xml:space="preserve">Signature: </w:t>
      </w:r>
      <w:r>
        <w:rPr>
          <w:rFonts w:eastAsia="Calibri" w:cs="Times New Roman"/>
          <w:u w:val="single"/>
        </w:rPr>
        <w:tab/>
      </w:r>
    </w:p>
    <w:p w14:paraId="30CAE1E0" w14:textId="77777777" w:rsidR="002D3AD6" w:rsidRDefault="00B04D38">
      <w:pPr>
        <w:tabs>
          <w:tab w:val="left" w:pos="2480"/>
          <w:tab w:val="right" w:pos="8640"/>
        </w:tabs>
        <w:ind w:left="720"/>
        <w:rPr>
          <w:rFonts w:eastAsia="Calibri" w:cs="Times New Roman"/>
        </w:rPr>
      </w:pPr>
      <w:r>
        <w:rPr>
          <w:rFonts w:eastAsia="Calibri" w:cs="Times New Roman"/>
        </w:rPr>
        <w:t xml:space="preserve">Printed Name: </w:t>
      </w:r>
      <w:r>
        <w:rPr>
          <w:rFonts w:eastAsia="Calibri" w:cs="Times New Roman"/>
          <w:u w:val="single"/>
        </w:rPr>
        <w:tab/>
      </w:r>
      <w:r>
        <w:rPr>
          <w:rFonts w:eastAsia="Calibri" w:cs="Times New Roman"/>
          <w:u w:val="single"/>
        </w:rPr>
        <w:tab/>
      </w:r>
    </w:p>
    <w:p w14:paraId="72482657" w14:textId="77777777" w:rsidR="002D3AD6" w:rsidRDefault="00B04D38">
      <w:pPr>
        <w:tabs>
          <w:tab w:val="right" w:pos="8640"/>
        </w:tabs>
        <w:ind w:left="720"/>
        <w:rPr>
          <w:rFonts w:eastAsia="Calibri" w:cs="Times New Roman"/>
          <w:u w:val="single"/>
        </w:rPr>
      </w:pPr>
      <w:r>
        <w:rPr>
          <w:rFonts w:eastAsia="Calibri" w:cs="Times New Roman"/>
        </w:rPr>
        <w:t xml:space="preserve">Title: </w:t>
      </w:r>
      <w:r>
        <w:rPr>
          <w:rFonts w:eastAsia="Calibri" w:cs="Times New Roman"/>
          <w:u w:val="single"/>
        </w:rPr>
        <w:tab/>
      </w:r>
    </w:p>
    <w:p w14:paraId="54F3BAE2" w14:textId="77777777" w:rsidR="002D3AD6" w:rsidRDefault="00B04D38">
      <w:pPr>
        <w:tabs>
          <w:tab w:val="right" w:pos="8640"/>
        </w:tabs>
        <w:ind w:left="720"/>
        <w:rPr>
          <w:rFonts w:eastAsia="Calibri" w:cs="Times New Roman"/>
        </w:rPr>
      </w:pPr>
      <w:r>
        <w:rPr>
          <w:rFonts w:eastAsia="Calibri" w:cs="Times New Roman"/>
        </w:rPr>
        <w:t xml:space="preserve">Date: </w:t>
      </w:r>
      <w:r>
        <w:rPr>
          <w:rFonts w:eastAsia="Calibri" w:cs="Times New Roman"/>
          <w:u w:val="single"/>
        </w:rPr>
        <w:tab/>
      </w:r>
    </w:p>
    <w:p w14:paraId="255563DE" w14:textId="77777777" w:rsidR="002D3AD6" w:rsidRDefault="00B04D38">
      <w:pPr>
        <w:tabs>
          <w:tab w:val="right" w:pos="8640"/>
        </w:tabs>
        <w:ind w:left="720"/>
        <w:rPr>
          <w:rFonts w:eastAsia="Calibri" w:cs="Times New Roman"/>
        </w:rPr>
      </w:pPr>
      <w:r>
        <w:rPr>
          <w:rFonts w:eastAsia="Calibri" w:cs="Times New Roman"/>
        </w:rPr>
        <w:t xml:space="preserve">Phone Number: </w:t>
      </w:r>
      <w:r>
        <w:rPr>
          <w:rFonts w:eastAsia="Calibri" w:cs="Times New Roman"/>
          <w:u w:val="single"/>
        </w:rPr>
        <w:tab/>
      </w:r>
    </w:p>
    <w:p w14:paraId="57E5077A" w14:textId="77777777" w:rsidR="002D3AD6" w:rsidRDefault="00B04D38">
      <w:pPr>
        <w:tabs>
          <w:tab w:val="right" w:pos="8640"/>
        </w:tabs>
        <w:ind w:left="720"/>
        <w:rPr>
          <w:rFonts w:eastAsia="Calibri" w:cs="Times New Roman"/>
        </w:rPr>
      </w:pPr>
      <w:r>
        <w:rPr>
          <w:rFonts w:eastAsia="Calibri" w:cs="Times New Roman"/>
        </w:rPr>
        <w:t xml:space="preserve">Email Address: </w:t>
      </w:r>
      <w:r>
        <w:rPr>
          <w:rFonts w:eastAsia="Calibri" w:cs="Times New Roman"/>
          <w:u w:val="single"/>
        </w:rPr>
        <w:tab/>
      </w:r>
      <w:r>
        <w:t xml:space="preserve"> </w:t>
      </w:r>
      <w:r>
        <w:tab/>
      </w:r>
      <w:r>
        <w:tab/>
      </w:r>
    </w:p>
    <w:p w14:paraId="085CA645" w14:textId="77777777" w:rsidR="002D3AD6" w:rsidRDefault="002D3AD6"/>
    <w:p w14:paraId="65635B76" w14:textId="77777777" w:rsidR="002D3AD6" w:rsidRDefault="00B04D38">
      <w:r>
        <w:t> </w:t>
      </w:r>
    </w:p>
    <w:p w14:paraId="2FB8B920" w14:textId="77777777" w:rsidR="002D3AD6" w:rsidRDefault="00B04D38">
      <w:r>
        <w:br w:type="page"/>
      </w:r>
    </w:p>
    <w:p w14:paraId="5CA2D2BF" w14:textId="10716548" w:rsidR="002D3AD6" w:rsidRDefault="00B04D38">
      <w:pPr>
        <w:pStyle w:val="Title"/>
      </w:pPr>
      <w:bookmarkStart w:id="2" w:name="_Toc23495615"/>
      <w:r>
        <w:lastRenderedPageBreak/>
        <w:t xml:space="preserve">ATTACHMENT </w:t>
      </w:r>
      <w:r w:rsidR="00294898">
        <w:t>C</w:t>
      </w:r>
      <w:r>
        <w:t>: EXCEPTIONS TO STATE’S TERMS AND CONDITIONS</w:t>
      </w:r>
      <w:bookmarkEnd w:id="2"/>
    </w:p>
    <w:p w14:paraId="6D7BC638" w14:textId="77777777" w:rsidR="002D3AD6" w:rsidRDefault="00B04D38">
      <w:r>
        <w:t>The State presumes a responder agrees to the terms and conditions of this solicitation unless a responder takes specific exception to one or more of the conditions on this form.</w:t>
      </w:r>
    </w:p>
    <w:p w14:paraId="40705492" w14:textId="77777777" w:rsidR="002D3AD6" w:rsidRDefault="00B04D38">
      <w:r>
        <w:t xml:space="preserve">The State reserves the right to reject, negotiate, or accept any exception listed to the State’s terms and conditions (including those found in the attached Sample Contract).  </w:t>
      </w:r>
    </w:p>
    <w:p w14:paraId="30693331" w14:textId="77777777" w:rsidR="002D3AD6" w:rsidRDefault="00B04D38">
      <w:r>
        <w:t>INSTRUCTIONS: A responder must explicitly list all exceptions to State’s terms and conditions, if any (including those found in the attached Sample Contract). Reference the clause number and page number of the State's term and condition for each of a responder’s exceptions. If no exceptions exist, state "NONE" specifically on the form below. Whether or not exceptions are taken, the Responder must sign and date this form and submit it as part of their response. (</w:t>
      </w:r>
      <w:r>
        <w:rPr>
          <w:i/>
        </w:rPr>
        <w:t>Add additional pages if necessary.</w:t>
      </w:r>
      <w:r>
        <w:t>)</w:t>
      </w:r>
    </w:p>
    <w:tbl>
      <w:tblPr>
        <w:tblStyle w:val="TableGrid"/>
        <w:tblW w:w="10710" w:type="dxa"/>
        <w:jc w:val="center"/>
        <w:tblLook w:val="04A0" w:firstRow="1" w:lastRow="0" w:firstColumn="1" w:lastColumn="0" w:noHBand="0" w:noVBand="1"/>
      </w:tblPr>
      <w:tblGrid>
        <w:gridCol w:w="2340"/>
        <w:gridCol w:w="4528"/>
        <w:gridCol w:w="3842"/>
      </w:tblGrid>
      <w:tr w:rsidR="002D3AD6" w14:paraId="5929EDD3" w14:textId="77777777">
        <w:trPr>
          <w:tblHeader/>
          <w:jc w:val="center"/>
        </w:trPr>
        <w:tc>
          <w:tcPr>
            <w:tcW w:w="2340" w:type="dxa"/>
            <w:vAlign w:val="center"/>
          </w:tcPr>
          <w:p w14:paraId="4EDDA396" w14:textId="77777777" w:rsidR="002D3AD6" w:rsidRDefault="00B04D38">
            <w:pPr>
              <w:jc w:val="center"/>
              <w:rPr>
                <w:b/>
              </w:rPr>
            </w:pPr>
            <w:r>
              <w:rPr>
                <w:b/>
              </w:rPr>
              <w:t>Clause and Page Number</w:t>
            </w:r>
          </w:p>
        </w:tc>
        <w:tc>
          <w:tcPr>
            <w:tcW w:w="4528" w:type="dxa"/>
            <w:vAlign w:val="center"/>
          </w:tcPr>
          <w:p w14:paraId="27D98198" w14:textId="77777777" w:rsidR="002D3AD6" w:rsidRDefault="00B04D38">
            <w:pPr>
              <w:jc w:val="center"/>
              <w:rPr>
                <w:b/>
              </w:rPr>
            </w:pPr>
            <w:r>
              <w:rPr>
                <w:b/>
              </w:rPr>
              <w:t>Suggested Change to Clause</w:t>
            </w:r>
          </w:p>
        </w:tc>
        <w:tc>
          <w:tcPr>
            <w:tcW w:w="3842" w:type="dxa"/>
            <w:vAlign w:val="center"/>
          </w:tcPr>
          <w:p w14:paraId="5E4D5E5D" w14:textId="77777777" w:rsidR="002D3AD6" w:rsidRDefault="00B04D38">
            <w:pPr>
              <w:jc w:val="center"/>
              <w:rPr>
                <w:b/>
              </w:rPr>
            </w:pPr>
            <w:r>
              <w:rPr>
                <w:b/>
              </w:rPr>
              <w:t>Explanation or Justification</w:t>
            </w:r>
          </w:p>
        </w:tc>
      </w:tr>
      <w:tr w:rsidR="002D3AD6" w14:paraId="6FE61F77" w14:textId="77777777">
        <w:trPr>
          <w:jc w:val="center"/>
        </w:trPr>
        <w:tc>
          <w:tcPr>
            <w:tcW w:w="2340" w:type="dxa"/>
          </w:tcPr>
          <w:p w14:paraId="3895A1E7" w14:textId="77777777" w:rsidR="002D3AD6" w:rsidRDefault="002D3AD6"/>
        </w:tc>
        <w:tc>
          <w:tcPr>
            <w:tcW w:w="4528" w:type="dxa"/>
          </w:tcPr>
          <w:p w14:paraId="5F70E41F" w14:textId="77777777" w:rsidR="002D3AD6" w:rsidRDefault="002D3AD6"/>
        </w:tc>
        <w:tc>
          <w:tcPr>
            <w:tcW w:w="3842" w:type="dxa"/>
          </w:tcPr>
          <w:p w14:paraId="08EC64DD" w14:textId="77777777" w:rsidR="002D3AD6" w:rsidRDefault="002D3AD6"/>
        </w:tc>
      </w:tr>
      <w:tr w:rsidR="002D3AD6" w14:paraId="2610C0AF" w14:textId="77777777">
        <w:trPr>
          <w:jc w:val="center"/>
        </w:trPr>
        <w:tc>
          <w:tcPr>
            <w:tcW w:w="2340" w:type="dxa"/>
          </w:tcPr>
          <w:p w14:paraId="6A52065F" w14:textId="77777777" w:rsidR="002D3AD6" w:rsidRDefault="002D3AD6"/>
        </w:tc>
        <w:tc>
          <w:tcPr>
            <w:tcW w:w="4528" w:type="dxa"/>
          </w:tcPr>
          <w:p w14:paraId="67CB6B50" w14:textId="77777777" w:rsidR="002D3AD6" w:rsidRDefault="002D3AD6"/>
        </w:tc>
        <w:tc>
          <w:tcPr>
            <w:tcW w:w="3842" w:type="dxa"/>
          </w:tcPr>
          <w:p w14:paraId="01E0BF1F" w14:textId="77777777" w:rsidR="002D3AD6" w:rsidRDefault="002D3AD6"/>
        </w:tc>
      </w:tr>
      <w:tr w:rsidR="002D3AD6" w14:paraId="7194E186" w14:textId="77777777">
        <w:trPr>
          <w:jc w:val="center"/>
        </w:trPr>
        <w:tc>
          <w:tcPr>
            <w:tcW w:w="2340" w:type="dxa"/>
          </w:tcPr>
          <w:p w14:paraId="6BBCCACC" w14:textId="77777777" w:rsidR="002D3AD6" w:rsidRDefault="002D3AD6"/>
        </w:tc>
        <w:tc>
          <w:tcPr>
            <w:tcW w:w="4528" w:type="dxa"/>
          </w:tcPr>
          <w:p w14:paraId="44BCE10E" w14:textId="77777777" w:rsidR="002D3AD6" w:rsidRDefault="002D3AD6"/>
        </w:tc>
        <w:tc>
          <w:tcPr>
            <w:tcW w:w="3842" w:type="dxa"/>
          </w:tcPr>
          <w:p w14:paraId="1D12B420" w14:textId="77777777" w:rsidR="002D3AD6" w:rsidRDefault="002D3AD6"/>
        </w:tc>
      </w:tr>
    </w:tbl>
    <w:p w14:paraId="779CD0D4" w14:textId="77777777" w:rsidR="002D3AD6" w:rsidRDefault="00B04D38">
      <w:r>
        <w:tab/>
      </w:r>
      <w:r>
        <w:tab/>
      </w:r>
    </w:p>
    <w:p w14:paraId="56045EA8" w14:textId="77777777" w:rsidR="002D3AD6" w:rsidRDefault="00B04D38">
      <w:r>
        <w:t>By signing this form, I acknowledge that the above-named responder accepts, without qualification, all terms and conditions stated in this solicitation (including the sample contract) except those clearly outlined as exceptions above.</w:t>
      </w:r>
    </w:p>
    <w:p w14:paraId="00B046CD" w14:textId="77777777" w:rsidR="002D3AD6" w:rsidRDefault="00B04D38">
      <w:pPr>
        <w:tabs>
          <w:tab w:val="right" w:pos="7200"/>
        </w:tabs>
        <w:rPr>
          <w:rFonts w:eastAsia="Calibri" w:cs="Times New Roman"/>
        </w:rPr>
      </w:pPr>
      <w:r>
        <w:rPr>
          <w:rFonts w:eastAsia="Calibri" w:cs="Times New Roman"/>
        </w:rPr>
        <w:br/>
        <w:t xml:space="preserve">Signature: </w:t>
      </w:r>
      <w:r>
        <w:rPr>
          <w:rFonts w:eastAsia="Calibri" w:cs="Times New Roman"/>
          <w:u w:val="single"/>
        </w:rPr>
        <w:tab/>
      </w:r>
    </w:p>
    <w:p w14:paraId="0598CBF1" w14:textId="77777777" w:rsidR="002D3AD6" w:rsidRDefault="00B04D38">
      <w:pPr>
        <w:tabs>
          <w:tab w:val="left" w:pos="2480"/>
          <w:tab w:val="right" w:pos="7200"/>
        </w:tabs>
        <w:rPr>
          <w:rFonts w:eastAsia="Calibri" w:cs="Times New Roman"/>
        </w:rPr>
      </w:pPr>
      <w:r>
        <w:rPr>
          <w:rFonts w:eastAsia="Calibri" w:cs="Times New Roman"/>
        </w:rPr>
        <w:t xml:space="preserve">Printed Name: </w:t>
      </w:r>
      <w:r>
        <w:rPr>
          <w:rFonts w:eastAsia="Calibri" w:cs="Times New Roman"/>
          <w:u w:val="single"/>
        </w:rPr>
        <w:tab/>
      </w:r>
      <w:r>
        <w:rPr>
          <w:rFonts w:eastAsia="Calibri" w:cs="Times New Roman"/>
          <w:u w:val="single"/>
        </w:rPr>
        <w:tab/>
      </w:r>
    </w:p>
    <w:p w14:paraId="51D48922" w14:textId="77777777" w:rsidR="002D3AD6" w:rsidRDefault="00B04D38">
      <w:pPr>
        <w:tabs>
          <w:tab w:val="right" w:pos="7200"/>
        </w:tabs>
        <w:rPr>
          <w:rFonts w:eastAsia="Calibri" w:cs="Times New Roman"/>
          <w:u w:val="single"/>
        </w:rPr>
      </w:pPr>
      <w:r>
        <w:rPr>
          <w:rFonts w:eastAsia="Calibri" w:cs="Times New Roman"/>
        </w:rPr>
        <w:t xml:space="preserve">Title: </w:t>
      </w:r>
      <w:r>
        <w:rPr>
          <w:rFonts w:eastAsia="Calibri" w:cs="Times New Roman"/>
          <w:u w:val="single"/>
        </w:rPr>
        <w:tab/>
      </w:r>
    </w:p>
    <w:p w14:paraId="619DC59C" w14:textId="77777777" w:rsidR="002D3AD6" w:rsidRDefault="00B04D38">
      <w:pPr>
        <w:tabs>
          <w:tab w:val="right" w:pos="7200"/>
        </w:tabs>
        <w:rPr>
          <w:rFonts w:eastAsia="Calibri" w:cs="Times New Roman"/>
          <w:u w:val="single"/>
        </w:rPr>
      </w:pPr>
      <w:r>
        <w:rPr>
          <w:rFonts w:eastAsia="Calibri" w:cs="Times New Roman"/>
        </w:rPr>
        <w:t xml:space="preserve">Date: </w:t>
      </w:r>
      <w:r>
        <w:rPr>
          <w:rFonts w:eastAsia="Calibri" w:cs="Times New Roman"/>
          <w:u w:val="single"/>
        </w:rPr>
        <w:tab/>
      </w:r>
      <w:r>
        <w:tab/>
      </w:r>
    </w:p>
    <w:p w14:paraId="7CB2CD9B" w14:textId="77777777" w:rsidR="002D3AD6" w:rsidRDefault="00B04D38">
      <w:r>
        <w:t> </w:t>
      </w:r>
    </w:p>
    <w:p w14:paraId="33E6A2D2" w14:textId="62D95C90" w:rsidR="002D3AD6" w:rsidRDefault="002D3AD6" w:rsidP="003F7288"/>
    <w:p w14:paraId="1A08F65A" w14:textId="4D49629A" w:rsidR="002D3AD6" w:rsidRDefault="002D3AD6" w:rsidP="5AB57E5C">
      <w:pPr>
        <w:pStyle w:val="BodyText"/>
        <w:widowControl w:val="0"/>
        <w:autoSpaceDE w:val="0"/>
        <w:autoSpaceDN w:val="0"/>
        <w:adjustRightInd w:val="0"/>
        <w:ind w:left="720"/>
        <w:rPr>
          <w:color w:val="C00000"/>
        </w:rPr>
      </w:pPr>
    </w:p>
    <w:p w14:paraId="2ABD9942" w14:textId="2D2F9EEF" w:rsidR="002D3AD6" w:rsidRDefault="00B04D38" w:rsidP="5AB57E5C">
      <w:pPr>
        <w:widowControl w:val="0"/>
        <w:autoSpaceDE w:val="0"/>
        <w:autoSpaceDN w:val="0"/>
        <w:adjustRightInd w:val="0"/>
        <w:ind w:left="720"/>
        <w:rPr>
          <w:rFonts w:asciiTheme="minorHAnsi" w:hAnsiTheme="minorHAnsi" w:cs="Arial"/>
        </w:rPr>
      </w:pPr>
      <w:r>
        <w:br w:type="page"/>
      </w:r>
    </w:p>
    <w:p w14:paraId="21BE0E95" w14:textId="28ED6DD7" w:rsidR="00CE41D5" w:rsidRPr="008868AF" w:rsidRDefault="00B04D38" w:rsidP="008868AF">
      <w:pPr>
        <w:pStyle w:val="Title"/>
      </w:pPr>
      <w:bookmarkStart w:id="3" w:name="_Toc23495618"/>
      <w:r>
        <w:lastRenderedPageBreak/>
        <w:t xml:space="preserve">ATTACHMENT </w:t>
      </w:r>
      <w:r w:rsidR="00294898">
        <w:t>E</w:t>
      </w:r>
      <w:r>
        <w:t>: RESPONDER FORM</w:t>
      </w:r>
      <w:bookmarkStart w:id="4" w:name="_Toc23495617"/>
      <w:bookmarkEnd w:id="3"/>
      <w:r w:rsidR="008868AF">
        <w:t xml:space="preserve">  </w:t>
      </w:r>
      <w:r w:rsidR="00CE41D5" w:rsidRPr="00CE41D5">
        <w:rPr>
          <w:rFonts w:eastAsia="Times New Roman" w:cs="Times New Roman"/>
          <w:color w:val="003865"/>
          <w:sz w:val="32"/>
          <w:szCs w:val="32"/>
        </w:rPr>
        <w:t>Workforce and Equal Pay Declaration Page</w:t>
      </w:r>
    </w:p>
    <w:p w14:paraId="13422074" w14:textId="1D75A774" w:rsidR="00CE41D5" w:rsidRPr="00CE41D5" w:rsidRDefault="00CE41D5" w:rsidP="00CE41D5">
      <w:pPr>
        <w:spacing w:before="240" w:line="268" w:lineRule="auto"/>
        <w:jc w:val="center"/>
        <w:rPr>
          <w:rFonts w:eastAsia="Calibri" w:cs="Times New Roman"/>
        </w:rPr>
      </w:pPr>
      <w:r w:rsidRPr="00CE41D5">
        <w:rPr>
          <w:rFonts w:eastAsia="Calibri" w:cs="Times New Roman"/>
        </w:rPr>
        <w:t xml:space="preserve">This form is </w:t>
      </w:r>
      <w:r w:rsidRPr="00CE41D5">
        <w:rPr>
          <w:rFonts w:eastAsia="Calibri" w:cs="Times New Roman"/>
          <w:b/>
          <w:bCs/>
        </w:rPr>
        <w:t>required for all businesses</w:t>
      </w:r>
      <w:r w:rsidRPr="00CE41D5">
        <w:rPr>
          <w:rFonts w:eastAsia="Calibri" w:cs="Times New Roman"/>
        </w:rPr>
        <w:t xml:space="preserve"> executing government contracts under the following:</w:t>
      </w:r>
    </w:p>
    <w:p w14:paraId="6AE3D010" w14:textId="45A5C590" w:rsidR="00CE41D5" w:rsidRPr="00CE41D5" w:rsidRDefault="00FE50E8" w:rsidP="00294898">
      <w:pPr>
        <w:keepNext/>
        <w:keepLines/>
        <w:spacing w:after="0" w:line="268" w:lineRule="auto"/>
        <w:outlineLvl w:val="1"/>
        <w:rPr>
          <w:rFonts w:eastAsia="Times New Roman" w:cs="Times New Roman"/>
          <w:b/>
          <w:color w:val="003865"/>
          <w:sz w:val="32"/>
          <w:szCs w:val="32"/>
          <w:lang w:bidi="en-US"/>
        </w:rPr>
      </w:pPr>
      <w:r w:rsidRPr="00CE41D5">
        <w:rPr>
          <w:rFonts w:eastAsia="Calibri" w:cs="Times New Roman"/>
          <w:noProof/>
        </w:rPr>
        <mc:AlternateContent>
          <mc:Choice Requires="wps">
            <w:drawing>
              <wp:anchor distT="0" distB="0" distL="114300" distR="114300" simplePos="0" relativeHeight="251659264" behindDoc="1" locked="0" layoutInCell="1" allowOverlap="1" wp14:anchorId="64427D9A" wp14:editId="52380A12">
                <wp:simplePos x="0" y="0"/>
                <wp:positionH relativeFrom="column">
                  <wp:posOffset>-99060</wp:posOffset>
                </wp:positionH>
                <wp:positionV relativeFrom="page">
                  <wp:posOffset>1524000</wp:posOffset>
                </wp:positionV>
                <wp:extent cx="6743700" cy="1295400"/>
                <wp:effectExtent l="0" t="0" r="19050" b="19050"/>
                <wp:wrapNone/>
                <wp:docPr id="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3700" cy="1295400"/>
                        </a:xfrm>
                        <a:prstGeom prst="rect">
                          <a:avLst/>
                        </a:prstGeom>
                        <a:noFill/>
                        <a:ln w="10795" cap="flat" cmpd="sng" algn="ctr">
                          <a:solidFill>
                            <a:srgbClr val="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A087B" id="Rectangle 2" o:spid="_x0000_s1026" alt="&quot;&quot;" style="position:absolute;margin-left:-7.8pt;margin-top:120pt;width:531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" filled="f" strokeweight=".85pt">
                <w10:wrap anchory="page"/>
              </v:rect>
            </w:pict>
          </mc:Fallback>
        </mc:AlternateContent>
      </w:r>
      <w:r w:rsidR="00CE41D5" w:rsidRPr="00CE41D5">
        <w:rPr>
          <w:rFonts w:eastAsia="Times New Roman" w:cs="Times New Roman"/>
          <w:b/>
          <w:color w:val="003865"/>
          <w:sz w:val="32"/>
          <w:szCs w:val="32"/>
          <w:lang w:bidi="en-US"/>
        </w:rPr>
        <w:t>Select one:</w:t>
      </w:r>
    </w:p>
    <w:p w14:paraId="40B1F26B" w14:textId="77777777" w:rsidR="00CE41D5" w:rsidRPr="00CE41D5" w:rsidRDefault="00000000" w:rsidP="00FE50E8">
      <w:pPr>
        <w:widowControl w:val="0"/>
        <w:tabs>
          <w:tab w:val="left" w:pos="548"/>
        </w:tabs>
        <w:autoSpaceDE w:val="0"/>
        <w:autoSpaceDN w:val="0"/>
        <w:spacing w:before="1" w:after="80"/>
        <w:ind w:left="546" w:right="360" w:hanging="360"/>
        <w:rPr>
          <w:rFonts w:eastAsia="Times New Roman" w:cs="Times New Roman"/>
          <w:lang w:bidi="en-US"/>
        </w:rPr>
      </w:pPr>
      <w:sdt>
        <w:sdtPr>
          <w:rPr>
            <w:rFonts w:eastAsia="Times New Roman" w:cs="Times New Roman"/>
            <w:lang w:bidi="en-US"/>
          </w:rPr>
          <w:id w:val="-133188448"/>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 xml:space="preserve">Businesses executing a contract with </w:t>
      </w:r>
      <w:r w:rsidR="00CE41D5" w:rsidRPr="00CE41D5">
        <w:rPr>
          <w:rFonts w:eastAsia="Times New Roman" w:cs="Times New Roman"/>
          <w:b/>
          <w:bCs/>
          <w:lang w:bidi="en-US"/>
        </w:rPr>
        <w:t>State or Metropolitan agencies</w:t>
      </w:r>
      <w:r w:rsidR="00CE41D5" w:rsidRPr="00CE41D5">
        <w:rPr>
          <w:rFonts w:eastAsia="Times New Roman" w:cs="Times New Roman"/>
          <w:lang w:bidi="en-US"/>
        </w:rPr>
        <w:t xml:space="preserve"> in excess of $100,000 (</w:t>
      </w:r>
      <w:hyperlink r:id="rId12" w:history="1">
        <w:r w:rsidR="00CE41D5" w:rsidRPr="00CE41D5">
          <w:rPr>
            <w:rFonts w:eastAsia="Times New Roman" w:cs="Times New Roman"/>
            <w:color w:val="0563C1"/>
            <w:u w:val="single"/>
            <w:lang w:bidi="en-US"/>
          </w:rPr>
          <w:t>Workforce Certificate</w:t>
        </w:r>
      </w:hyperlink>
      <w:r w:rsidR="00CE41D5" w:rsidRPr="00CE41D5">
        <w:rPr>
          <w:rFonts w:eastAsia="Times New Roman" w:cs="Times New Roman"/>
          <w:lang w:bidi="en-US"/>
        </w:rPr>
        <w:t>) and if applicable $500,000 (</w:t>
      </w:r>
      <w:hyperlink r:id="rId13" w:history="1">
        <w:r w:rsidR="00CE41D5" w:rsidRPr="00CE41D5">
          <w:rPr>
            <w:rFonts w:eastAsia="Times New Roman" w:cs="Times New Roman"/>
            <w:color w:val="0563C1"/>
            <w:u w:val="single"/>
            <w:lang w:bidi="en-US"/>
          </w:rPr>
          <w:t>Equal Pay Certificate</w:t>
        </w:r>
      </w:hyperlink>
      <w:r w:rsidR="00CE41D5" w:rsidRPr="00CE41D5">
        <w:rPr>
          <w:rFonts w:eastAsia="Times New Roman" w:cs="Times New Roman"/>
          <w:lang w:bidi="en-US"/>
        </w:rPr>
        <w:t>)</w:t>
      </w:r>
    </w:p>
    <w:p w14:paraId="05ADCF69" w14:textId="77777777" w:rsidR="00CE41D5" w:rsidRPr="00CE41D5" w:rsidRDefault="00000000" w:rsidP="00FE50E8">
      <w:pPr>
        <w:widowControl w:val="0"/>
        <w:tabs>
          <w:tab w:val="left" w:pos="548"/>
        </w:tabs>
        <w:autoSpaceDE w:val="0"/>
        <w:autoSpaceDN w:val="0"/>
        <w:spacing w:before="1" w:after="80"/>
        <w:ind w:left="546" w:right="360" w:hanging="360"/>
        <w:rPr>
          <w:rFonts w:eastAsia="Times New Roman" w:cs="Times New Roman"/>
          <w:lang w:bidi="en-US"/>
        </w:rPr>
      </w:pPr>
      <w:sdt>
        <w:sdtPr>
          <w:rPr>
            <w:rFonts w:eastAsia="Times New Roman" w:cs="Times New Roman"/>
            <w:lang w:bidi="en-US"/>
          </w:rPr>
          <w:id w:val="-1026402223"/>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 xml:space="preserve">Businesses executing a contract with </w:t>
      </w:r>
      <w:r w:rsidR="00CE41D5" w:rsidRPr="00CE41D5">
        <w:rPr>
          <w:rFonts w:eastAsia="Times New Roman" w:cs="Times New Roman"/>
          <w:b/>
          <w:bCs/>
          <w:lang w:bidi="en-US"/>
        </w:rPr>
        <w:t>University of Minnesota</w:t>
      </w:r>
      <w:r w:rsidR="00CE41D5" w:rsidRPr="00CE41D5">
        <w:rPr>
          <w:rFonts w:eastAsia="Times New Roman" w:cs="Times New Roman"/>
          <w:lang w:bidi="en-US"/>
        </w:rPr>
        <w:t xml:space="preserve"> for general obligation bond funded capital projects in excess of $100,000 (</w:t>
      </w:r>
      <w:hyperlink r:id="rId14" w:history="1">
        <w:r w:rsidR="00CE41D5" w:rsidRPr="00CE41D5">
          <w:rPr>
            <w:rFonts w:eastAsia="Times New Roman" w:cs="Times New Roman"/>
            <w:color w:val="0563C1"/>
            <w:u w:val="single"/>
            <w:lang w:bidi="en-US"/>
          </w:rPr>
          <w:t>Workforce Certificate</w:t>
        </w:r>
      </w:hyperlink>
      <w:r w:rsidR="00CE41D5" w:rsidRPr="00CE41D5">
        <w:rPr>
          <w:rFonts w:eastAsia="Times New Roman" w:cs="Times New Roman"/>
          <w:lang w:bidi="en-US"/>
        </w:rPr>
        <w:t>) and if applicable $500,000 (</w:t>
      </w:r>
      <w:hyperlink r:id="rId15" w:history="1">
        <w:r w:rsidR="00CE41D5" w:rsidRPr="00CE41D5">
          <w:rPr>
            <w:rFonts w:eastAsia="Times New Roman" w:cs="Times New Roman"/>
            <w:color w:val="0563C1"/>
            <w:u w:val="single"/>
            <w:lang w:bidi="en-US"/>
          </w:rPr>
          <w:t>Equal Pay Certificate</w:t>
        </w:r>
      </w:hyperlink>
      <w:r w:rsidR="00CE41D5" w:rsidRPr="00CE41D5">
        <w:rPr>
          <w:rFonts w:eastAsia="Times New Roman" w:cs="Times New Roman"/>
          <w:lang w:bidi="en-US"/>
        </w:rPr>
        <w:t>)</w:t>
      </w:r>
    </w:p>
    <w:p w14:paraId="77FAAF21" w14:textId="77777777" w:rsidR="00CE41D5" w:rsidRPr="00CE41D5" w:rsidRDefault="00000000" w:rsidP="00FE50E8">
      <w:pPr>
        <w:widowControl w:val="0"/>
        <w:tabs>
          <w:tab w:val="left" w:pos="548"/>
        </w:tabs>
        <w:autoSpaceDE w:val="0"/>
        <w:autoSpaceDN w:val="0"/>
        <w:spacing w:before="1" w:after="100" w:afterAutospacing="1"/>
        <w:ind w:left="547" w:right="360" w:hanging="360"/>
        <w:rPr>
          <w:rFonts w:eastAsia="Times New Roman" w:cs="Times New Roman"/>
          <w:lang w:bidi="en-US"/>
        </w:rPr>
      </w:pPr>
      <w:sdt>
        <w:sdtPr>
          <w:rPr>
            <w:rFonts w:eastAsia="Times New Roman" w:cs="Times New Roman"/>
            <w:lang w:bidi="en-US"/>
          </w:rPr>
          <w:id w:val="1623568613"/>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 xml:space="preserve">Businesses executing a contract with </w:t>
      </w:r>
      <w:r w:rsidR="00CE41D5" w:rsidRPr="00CE41D5">
        <w:rPr>
          <w:rFonts w:eastAsia="Times New Roman" w:cs="Times New Roman"/>
          <w:b/>
          <w:bCs/>
          <w:lang w:bidi="en-US"/>
        </w:rPr>
        <w:t>Political Subdivisions</w:t>
      </w:r>
      <w:r w:rsidR="00CE41D5" w:rsidRPr="00CE41D5">
        <w:rPr>
          <w:rFonts w:eastAsia="Times New Roman" w:cs="Times New Roman"/>
          <w:lang w:bidi="en-US"/>
        </w:rPr>
        <w:t xml:space="preserve"> for general obligation bond funded capital projects in excess of $250,000 (</w:t>
      </w:r>
      <w:hyperlink r:id="rId16" w:history="1">
        <w:r w:rsidR="00CE41D5" w:rsidRPr="00CE41D5">
          <w:rPr>
            <w:rFonts w:eastAsia="Times New Roman" w:cs="Times New Roman"/>
            <w:color w:val="0563C1"/>
            <w:u w:val="single"/>
            <w:lang w:bidi="en-US"/>
          </w:rPr>
          <w:t>Workforce Certificate</w:t>
        </w:r>
      </w:hyperlink>
      <w:r w:rsidR="00CE41D5" w:rsidRPr="00CE41D5">
        <w:rPr>
          <w:rFonts w:eastAsia="Times New Roman" w:cs="Times New Roman"/>
          <w:lang w:bidi="en-US"/>
        </w:rPr>
        <w:t>) and if applicable $1,000,000 (</w:t>
      </w:r>
      <w:hyperlink r:id="rId17" w:history="1">
        <w:r w:rsidR="00CE41D5" w:rsidRPr="00CE41D5">
          <w:rPr>
            <w:rFonts w:eastAsia="Times New Roman" w:cs="Times New Roman"/>
            <w:color w:val="0563C1"/>
            <w:u w:val="single"/>
            <w:lang w:bidi="en-US"/>
          </w:rPr>
          <w:t>Equal Pay Certificate</w:t>
        </w:r>
      </w:hyperlink>
      <w:r w:rsidR="00CE41D5" w:rsidRPr="00CE41D5">
        <w:rPr>
          <w:rFonts w:eastAsia="Times New Roman" w:cs="Times New Roman"/>
          <w:lang w:bidi="en-US"/>
        </w:rPr>
        <w:t>)</w:t>
      </w:r>
    </w:p>
    <w:p w14:paraId="671D89D6" w14:textId="77777777" w:rsidR="00CE41D5" w:rsidRPr="00CE41D5" w:rsidRDefault="00CE41D5" w:rsidP="00CE41D5">
      <w:pPr>
        <w:keepNext/>
        <w:keepLines/>
        <w:spacing w:before="360" w:after="120" w:line="268" w:lineRule="auto"/>
        <w:outlineLvl w:val="1"/>
        <w:rPr>
          <w:rFonts w:eastAsia="Times New Roman" w:cs="Times New Roman"/>
          <w:color w:val="003865"/>
          <w:sz w:val="32"/>
          <w:szCs w:val="32"/>
          <w:lang w:bidi="en-US"/>
        </w:rPr>
      </w:pPr>
      <w:r w:rsidRPr="00CE41D5">
        <w:rPr>
          <w:rFonts w:eastAsia="Times New Roman" w:cs="Times New Roman"/>
          <w:color w:val="003865"/>
          <w:sz w:val="32"/>
          <w:szCs w:val="32"/>
          <w:lang w:bidi="en-US"/>
        </w:rPr>
        <w:t>Select all that apply:</w:t>
      </w:r>
    </w:p>
    <w:p w14:paraId="733DB287" w14:textId="77777777" w:rsidR="00CE41D5" w:rsidRPr="00CE41D5" w:rsidRDefault="00CE41D5" w:rsidP="00294898">
      <w:pPr>
        <w:keepNext/>
        <w:spacing w:after="120"/>
        <w:outlineLvl w:val="2"/>
        <w:rPr>
          <w:rFonts w:eastAsia="Times New Roman" w:cs="Arial"/>
          <w:b/>
          <w:color w:val="003865"/>
          <w:sz w:val="26"/>
          <w:szCs w:val="24"/>
          <w:lang w:bidi="en-US"/>
        </w:rPr>
      </w:pPr>
      <w:r w:rsidRPr="00CE41D5">
        <w:rPr>
          <w:rFonts w:eastAsia="Times New Roman" w:cs="Arial"/>
          <w:b/>
          <w:color w:val="003865"/>
          <w:sz w:val="26"/>
          <w:szCs w:val="24"/>
          <w:lang w:bidi="en-US"/>
        </w:rPr>
        <w:t>We are a Certificate holder:</w:t>
      </w:r>
    </w:p>
    <w:p w14:paraId="20F6D271" w14:textId="77777777" w:rsidR="00CE41D5" w:rsidRPr="00CE41D5" w:rsidRDefault="00000000"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1813480647"/>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Workforce Certificate under the name: _________________________________________________________</w:t>
      </w:r>
    </w:p>
    <w:p w14:paraId="37F3F405" w14:textId="77777777" w:rsidR="00CE41D5" w:rsidRPr="00CE41D5" w:rsidRDefault="00000000"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1949220467"/>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Equal Pay Certificate under the name: __________________________________________________________</w:t>
      </w:r>
    </w:p>
    <w:p w14:paraId="24E53BC9" w14:textId="77777777" w:rsidR="00CE41D5" w:rsidRPr="00CE41D5" w:rsidRDefault="00CE41D5" w:rsidP="00CE41D5">
      <w:pPr>
        <w:widowControl w:val="0"/>
        <w:tabs>
          <w:tab w:val="left" w:pos="548"/>
        </w:tabs>
        <w:autoSpaceDE w:val="0"/>
        <w:autoSpaceDN w:val="0"/>
        <w:spacing w:after="0"/>
        <w:ind w:left="546" w:hanging="360"/>
        <w:rPr>
          <w:rFonts w:eastAsia="Times New Roman" w:cs="Times New Roman"/>
          <w:lang w:bidi="en-US"/>
        </w:rPr>
      </w:pPr>
    </w:p>
    <w:p w14:paraId="09334AF1" w14:textId="77777777" w:rsidR="00CE41D5" w:rsidRPr="00CE41D5" w:rsidRDefault="00CE41D5" w:rsidP="00294898">
      <w:pPr>
        <w:keepNext/>
        <w:spacing w:after="0"/>
        <w:outlineLvl w:val="2"/>
        <w:rPr>
          <w:rFonts w:eastAsia="Times New Roman" w:cs="Arial"/>
          <w:b/>
          <w:color w:val="003865"/>
          <w:sz w:val="26"/>
          <w:szCs w:val="24"/>
          <w:lang w:bidi="en-US"/>
        </w:rPr>
      </w:pPr>
      <w:r w:rsidRPr="00CE41D5">
        <w:rPr>
          <w:rFonts w:eastAsia="Times New Roman" w:cs="Arial"/>
          <w:b/>
          <w:color w:val="003865"/>
          <w:sz w:val="26"/>
          <w:szCs w:val="24"/>
          <w:lang w:bidi="en-US"/>
        </w:rPr>
        <w:t>We are applying/have applied for the following certificate(s):</w:t>
      </w:r>
    </w:p>
    <w:p w14:paraId="0FCEA684" w14:textId="77777777" w:rsidR="00CE41D5" w:rsidRPr="00CE41D5" w:rsidRDefault="00000000"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896894638"/>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Workforce Certificate Application date (MM/DD/YYYY): ____________________</w:t>
      </w:r>
    </w:p>
    <w:p w14:paraId="05D6DAD1" w14:textId="77777777" w:rsidR="00CE41D5" w:rsidRPr="00CE41D5" w:rsidRDefault="00000000"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370430237"/>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Equal Pay Certificate Application date (MM/DD/YYYY): ____________________</w:t>
      </w:r>
    </w:p>
    <w:p w14:paraId="1E9534A2" w14:textId="77777777" w:rsidR="00CE41D5" w:rsidRPr="00CE41D5" w:rsidRDefault="00CE41D5" w:rsidP="00CE41D5">
      <w:pPr>
        <w:widowControl w:val="0"/>
        <w:tabs>
          <w:tab w:val="left" w:pos="548"/>
        </w:tabs>
        <w:autoSpaceDE w:val="0"/>
        <w:autoSpaceDN w:val="0"/>
        <w:spacing w:after="0"/>
        <w:rPr>
          <w:rFonts w:eastAsia="Times New Roman" w:cs="Times New Roman"/>
          <w:lang w:bidi="en-US"/>
        </w:rPr>
      </w:pPr>
    </w:p>
    <w:p w14:paraId="5D10E0E0" w14:textId="77777777" w:rsidR="00CE41D5" w:rsidRPr="00CE41D5" w:rsidRDefault="00CE41D5" w:rsidP="00294898">
      <w:pPr>
        <w:keepNext/>
        <w:spacing w:after="0"/>
        <w:outlineLvl w:val="2"/>
        <w:rPr>
          <w:rFonts w:eastAsia="Times New Roman" w:cs="Arial"/>
          <w:b/>
          <w:color w:val="003865"/>
          <w:sz w:val="26"/>
          <w:szCs w:val="24"/>
          <w:lang w:bidi="en-US"/>
        </w:rPr>
      </w:pPr>
      <w:r w:rsidRPr="00CE41D5">
        <w:rPr>
          <w:rFonts w:eastAsia="Times New Roman" w:cs="Arial"/>
          <w:b/>
          <w:color w:val="003865"/>
          <w:sz w:val="26"/>
          <w:szCs w:val="24"/>
          <w:lang w:bidi="en-US"/>
        </w:rPr>
        <w:t>We have not applied for one or both certificates:</w:t>
      </w:r>
    </w:p>
    <w:p w14:paraId="6B8FC9CA" w14:textId="77777777" w:rsidR="00CE41D5" w:rsidRPr="00CE41D5" w:rsidRDefault="00000000"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296806196"/>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 xml:space="preserve">Our Company does not yet have a Workforce Certificate or Equal Pay Certificate. We acknowledge that a Workforce and, if applicable, Equal Pay Certificate, or approved exemption by MDHR is required before a contract can be executed. </w:t>
      </w:r>
    </w:p>
    <w:p w14:paraId="063D311D" w14:textId="77777777" w:rsidR="00CE41D5" w:rsidRPr="00CE41D5" w:rsidRDefault="00CE41D5" w:rsidP="00CE41D5">
      <w:pPr>
        <w:widowControl w:val="0"/>
        <w:tabs>
          <w:tab w:val="left" w:pos="548"/>
        </w:tabs>
        <w:autoSpaceDE w:val="0"/>
        <w:autoSpaceDN w:val="0"/>
        <w:spacing w:after="0"/>
        <w:ind w:left="546" w:hanging="360"/>
        <w:rPr>
          <w:rFonts w:eastAsia="Times New Roman" w:cs="Times New Roman"/>
          <w:lang w:bidi="en-US"/>
        </w:rPr>
      </w:pPr>
    </w:p>
    <w:p w14:paraId="7491DA35" w14:textId="77777777" w:rsidR="00CE41D5" w:rsidRPr="00CE41D5" w:rsidRDefault="00CE41D5" w:rsidP="00294898">
      <w:pPr>
        <w:keepNext/>
        <w:spacing w:after="0"/>
        <w:outlineLvl w:val="2"/>
        <w:rPr>
          <w:rFonts w:eastAsia="Times New Roman" w:cs="Arial"/>
          <w:b/>
          <w:color w:val="003865"/>
          <w:sz w:val="26"/>
          <w:szCs w:val="24"/>
          <w:lang w:bidi="en-US"/>
        </w:rPr>
      </w:pPr>
      <w:r w:rsidRPr="00CE41D5">
        <w:rPr>
          <w:rFonts w:eastAsia="Times New Roman" w:cs="Arial"/>
          <w:b/>
          <w:color w:val="003865"/>
          <w:sz w:val="26"/>
          <w:szCs w:val="24"/>
          <w:lang w:bidi="en-US"/>
        </w:rPr>
        <w:t>We are Exempt:</w:t>
      </w:r>
    </w:p>
    <w:p w14:paraId="1A6D17B2" w14:textId="77777777" w:rsidR="00CE41D5" w:rsidRPr="00CE41D5" w:rsidRDefault="00000000" w:rsidP="00CE41D5">
      <w:pPr>
        <w:widowControl w:val="0"/>
        <w:tabs>
          <w:tab w:val="left" w:pos="548"/>
        </w:tabs>
        <w:autoSpaceDE w:val="0"/>
        <w:autoSpaceDN w:val="0"/>
        <w:spacing w:after="0"/>
        <w:ind w:left="546" w:hanging="360"/>
        <w:rPr>
          <w:rFonts w:eastAsia="Times New Roman" w:cs="Times New Roman"/>
          <w:lang w:bidi="en-US"/>
        </w:rPr>
      </w:pPr>
      <w:sdt>
        <w:sdtPr>
          <w:rPr>
            <w:rFonts w:eastAsia="Times New Roman" w:cs="Times New Roman"/>
            <w:lang w:bidi="en-US"/>
          </w:rPr>
          <w:id w:val="2115011393"/>
          <w14:checkbox>
            <w14:checked w14:val="0"/>
            <w14:checkedState w14:val="2612" w14:font="MS Gothic"/>
            <w14:uncheckedState w14:val="2610" w14:font="MS Gothic"/>
          </w14:checkbox>
        </w:sdtPr>
        <w:sdtContent>
          <w:r w:rsidR="00CE41D5" w:rsidRPr="00CE41D5">
            <w:rPr>
              <w:rFonts w:ascii="Segoe UI Symbol" w:eastAsia="Times New Roman" w:hAnsi="Segoe UI Symbol" w:cs="Segoe UI Symbol"/>
              <w:lang w:bidi="en-US"/>
            </w:rPr>
            <w:t>☐</w:t>
          </w:r>
        </w:sdtContent>
      </w:sdt>
      <w:r w:rsidR="00CE41D5" w:rsidRPr="00CE41D5">
        <w:rPr>
          <w:rFonts w:eastAsia="Times New Roman" w:cs="Times New Roman"/>
          <w:lang w:bidi="en-US"/>
        </w:rPr>
        <w:tab/>
        <w:t>We attest to MDHR that we have not employed 40 or more employees on a single day during the prior 12 months in Minnesota or the state in where we have our primary place of business.  MDHR may request the names of our employees during the previous 12 months, the date of separation, if applicable, and the current employment status and count.</w:t>
      </w:r>
    </w:p>
    <w:p w14:paraId="6632C5A1" w14:textId="77777777" w:rsidR="00CE41D5" w:rsidRPr="00CE41D5" w:rsidRDefault="00CE41D5" w:rsidP="00CE41D5">
      <w:pPr>
        <w:widowControl w:val="0"/>
        <w:tabs>
          <w:tab w:val="left" w:pos="548"/>
        </w:tabs>
        <w:autoSpaceDE w:val="0"/>
        <w:autoSpaceDN w:val="0"/>
        <w:spacing w:after="0"/>
        <w:ind w:left="546" w:hanging="360"/>
        <w:rPr>
          <w:rFonts w:eastAsia="Times New Roman" w:cs="Times New Roman"/>
          <w:lang w:bidi="en-US"/>
        </w:rPr>
      </w:pPr>
    </w:p>
    <w:p w14:paraId="44D493A5" w14:textId="77777777" w:rsidR="00CE41D5" w:rsidRPr="00CE41D5" w:rsidRDefault="00CE41D5" w:rsidP="00294898">
      <w:pPr>
        <w:keepNext/>
        <w:keepLines/>
        <w:spacing w:after="0"/>
        <w:outlineLvl w:val="1"/>
        <w:rPr>
          <w:rFonts w:eastAsia="Times New Roman" w:cs="Times New Roman"/>
          <w:b/>
          <w:color w:val="003865"/>
          <w:sz w:val="32"/>
          <w:szCs w:val="32"/>
          <w:lang w:bidi="en-US"/>
        </w:rPr>
      </w:pPr>
      <w:r w:rsidRPr="00CE41D5">
        <w:rPr>
          <w:rFonts w:eastAsia="Times New Roman" w:cs="Times New Roman"/>
          <w:b/>
          <w:color w:val="003865"/>
          <w:sz w:val="32"/>
          <w:szCs w:val="32"/>
          <w:lang w:bidi="en-US"/>
        </w:rPr>
        <w:t>Business Information</w:t>
      </w:r>
    </w:p>
    <w:tbl>
      <w:tblPr>
        <w:tblStyle w:val="TableGrid1"/>
        <w:tblW w:w="10440" w:type="dxa"/>
        <w:tblInd w:w="0" w:type="dxa"/>
        <w:tblLayout w:type="fixed"/>
        <w:tblLook w:val="04A0" w:firstRow="1" w:lastRow="0" w:firstColumn="1" w:lastColumn="0" w:noHBand="0" w:noVBand="1"/>
      </w:tblPr>
      <w:tblGrid>
        <w:gridCol w:w="3383"/>
        <w:gridCol w:w="3384"/>
        <w:gridCol w:w="3673"/>
      </w:tblGrid>
      <w:tr w:rsidR="00CE41D5" w:rsidRPr="00CE41D5" w14:paraId="2A263C3C" w14:textId="77777777" w:rsidTr="00CE41D5">
        <w:trPr>
          <w:cantSplit/>
          <w:trHeight w:hRule="exact" w:val="432"/>
          <w:tblHeader/>
        </w:trPr>
        <w:tc>
          <w:tcPr>
            <w:tcW w:w="3382" w:type="dxa"/>
            <w:tcBorders>
              <w:top w:val="nil"/>
              <w:left w:val="nil"/>
              <w:bottom w:val="single" w:sz="4" w:space="0" w:color="003865"/>
              <w:right w:val="nil"/>
            </w:tcBorders>
          </w:tcPr>
          <w:p w14:paraId="2A30F8D5" w14:textId="77777777" w:rsidR="00CE41D5" w:rsidRPr="00CE41D5" w:rsidRDefault="00CE41D5" w:rsidP="00CE41D5">
            <w:pPr>
              <w:spacing w:before="80"/>
            </w:pPr>
          </w:p>
        </w:tc>
        <w:tc>
          <w:tcPr>
            <w:tcW w:w="3382" w:type="dxa"/>
            <w:tcBorders>
              <w:top w:val="nil"/>
              <w:left w:val="nil"/>
              <w:bottom w:val="single" w:sz="4" w:space="0" w:color="003865"/>
              <w:right w:val="nil"/>
            </w:tcBorders>
          </w:tcPr>
          <w:p w14:paraId="33C6DFB1" w14:textId="77777777" w:rsidR="00CE41D5" w:rsidRPr="00CE41D5" w:rsidRDefault="00CE41D5" w:rsidP="00CE41D5">
            <w:pPr>
              <w:spacing w:before="80"/>
            </w:pPr>
          </w:p>
        </w:tc>
        <w:tc>
          <w:tcPr>
            <w:tcW w:w="3671" w:type="dxa"/>
            <w:tcBorders>
              <w:top w:val="nil"/>
              <w:left w:val="nil"/>
              <w:bottom w:val="single" w:sz="4" w:space="0" w:color="003865"/>
              <w:right w:val="nil"/>
            </w:tcBorders>
          </w:tcPr>
          <w:p w14:paraId="6F805ABF" w14:textId="77777777" w:rsidR="00CE41D5" w:rsidRPr="00CE41D5" w:rsidRDefault="00CE41D5" w:rsidP="00CE41D5">
            <w:pPr>
              <w:spacing w:before="80"/>
            </w:pPr>
          </w:p>
        </w:tc>
      </w:tr>
      <w:tr w:rsidR="00CE41D5" w:rsidRPr="00CE41D5" w14:paraId="40598838" w14:textId="77777777" w:rsidTr="00CE41D5">
        <w:trPr>
          <w:cantSplit/>
          <w:trHeight w:hRule="exact" w:val="432"/>
          <w:tblHeader/>
        </w:trPr>
        <w:tc>
          <w:tcPr>
            <w:tcW w:w="3382" w:type="dxa"/>
            <w:tcBorders>
              <w:top w:val="single" w:sz="4" w:space="0" w:color="003865"/>
              <w:left w:val="nil"/>
              <w:bottom w:val="nil"/>
              <w:right w:val="nil"/>
            </w:tcBorders>
            <w:hideMark/>
          </w:tcPr>
          <w:p w14:paraId="17E1A48A" w14:textId="77777777" w:rsidR="00CE41D5" w:rsidRPr="00CE41D5" w:rsidRDefault="00CE41D5" w:rsidP="00CE41D5">
            <w:pPr>
              <w:spacing w:before="80"/>
              <w:rPr>
                <w:b/>
                <w:bCs/>
              </w:rPr>
            </w:pPr>
            <w:r w:rsidRPr="00CE41D5">
              <w:rPr>
                <w:b/>
                <w:bCs/>
              </w:rPr>
              <w:t>Vendor/Supplier ID</w:t>
            </w:r>
          </w:p>
        </w:tc>
        <w:tc>
          <w:tcPr>
            <w:tcW w:w="3382" w:type="dxa"/>
            <w:tcBorders>
              <w:top w:val="single" w:sz="4" w:space="0" w:color="003865"/>
              <w:left w:val="nil"/>
              <w:bottom w:val="nil"/>
              <w:right w:val="nil"/>
            </w:tcBorders>
            <w:hideMark/>
          </w:tcPr>
          <w:p w14:paraId="4671F456" w14:textId="77777777" w:rsidR="00CE41D5" w:rsidRPr="00CE41D5" w:rsidRDefault="00CE41D5" w:rsidP="00CE41D5">
            <w:pPr>
              <w:spacing w:before="80"/>
              <w:rPr>
                <w:b/>
                <w:bCs/>
              </w:rPr>
            </w:pPr>
            <w:r w:rsidRPr="00CE41D5">
              <w:rPr>
                <w:b/>
                <w:bCs/>
              </w:rPr>
              <w:t>Business Name</w:t>
            </w:r>
          </w:p>
        </w:tc>
        <w:tc>
          <w:tcPr>
            <w:tcW w:w="3671" w:type="dxa"/>
            <w:tcBorders>
              <w:top w:val="single" w:sz="4" w:space="0" w:color="003865"/>
              <w:left w:val="nil"/>
              <w:bottom w:val="nil"/>
              <w:right w:val="nil"/>
            </w:tcBorders>
            <w:hideMark/>
          </w:tcPr>
          <w:p w14:paraId="1CB7558B" w14:textId="77777777" w:rsidR="00CE41D5" w:rsidRPr="00CE41D5" w:rsidRDefault="00CE41D5" w:rsidP="00CE41D5">
            <w:pPr>
              <w:spacing w:before="80"/>
              <w:rPr>
                <w:b/>
                <w:bCs/>
              </w:rPr>
            </w:pPr>
            <w:r w:rsidRPr="00CE41D5">
              <w:rPr>
                <w:b/>
                <w:bCs/>
              </w:rPr>
              <w:t>Name of Contracting Agency</w:t>
            </w:r>
          </w:p>
        </w:tc>
      </w:tr>
      <w:tr w:rsidR="00CE41D5" w:rsidRPr="00CE41D5" w14:paraId="622E01DA" w14:textId="77777777" w:rsidTr="00CE41D5">
        <w:trPr>
          <w:cantSplit/>
          <w:trHeight w:hRule="exact" w:val="432"/>
          <w:tblHeader/>
        </w:trPr>
        <w:tc>
          <w:tcPr>
            <w:tcW w:w="3382" w:type="dxa"/>
            <w:tcBorders>
              <w:top w:val="nil"/>
              <w:left w:val="nil"/>
              <w:bottom w:val="single" w:sz="4" w:space="0" w:color="003865"/>
              <w:right w:val="nil"/>
            </w:tcBorders>
          </w:tcPr>
          <w:p w14:paraId="45CB9433" w14:textId="77777777" w:rsidR="00CE41D5" w:rsidRPr="00CE41D5" w:rsidRDefault="00CE41D5" w:rsidP="00CE41D5">
            <w:pPr>
              <w:spacing w:before="80"/>
            </w:pPr>
          </w:p>
        </w:tc>
        <w:tc>
          <w:tcPr>
            <w:tcW w:w="3382" w:type="dxa"/>
            <w:tcBorders>
              <w:top w:val="nil"/>
              <w:left w:val="nil"/>
              <w:bottom w:val="single" w:sz="4" w:space="0" w:color="003865"/>
              <w:right w:val="nil"/>
            </w:tcBorders>
          </w:tcPr>
          <w:p w14:paraId="2E0149C9" w14:textId="77777777" w:rsidR="00CE41D5" w:rsidRPr="00CE41D5" w:rsidRDefault="00CE41D5" w:rsidP="00CE41D5">
            <w:pPr>
              <w:spacing w:before="80"/>
            </w:pPr>
          </w:p>
        </w:tc>
        <w:tc>
          <w:tcPr>
            <w:tcW w:w="3671" w:type="dxa"/>
            <w:tcBorders>
              <w:top w:val="nil"/>
              <w:left w:val="nil"/>
              <w:bottom w:val="single" w:sz="4" w:space="0" w:color="003865"/>
              <w:right w:val="nil"/>
            </w:tcBorders>
          </w:tcPr>
          <w:p w14:paraId="02787505" w14:textId="77777777" w:rsidR="00CE41D5" w:rsidRPr="00CE41D5" w:rsidRDefault="00CE41D5" w:rsidP="00CE41D5">
            <w:pPr>
              <w:spacing w:before="80"/>
            </w:pPr>
          </w:p>
        </w:tc>
      </w:tr>
      <w:tr w:rsidR="00CE41D5" w:rsidRPr="00CE41D5" w14:paraId="6A2C2F26" w14:textId="77777777" w:rsidTr="00CE41D5">
        <w:trPr>
          <w:cantSplit/>
          <w:trHeight w:hRule="exact" w:val="432"/>
          <w:tblHeader/>
        </w:trPr>
        <w:tc>
          <w:tcPr>
            <w:tcW w:w="3382" w:type="dxa"/>
            <w:tcBorders>
              <w:top w:val="single" w:sz="4" w:space="0" w:color="003865"/>
              <w:left w:val="nil"/>
              <w:bottom w:val="nil"/>
              <w:right w:val="nil"/>
            </w:tcBorders>
            <w:hideMark/>
          </w:tcPr>
          <w:p w14:paraId="1A09FB84" w14:textId="77777777" w:rsidR="00CE41D5" w:rsidRPr="00CE41D5" w:rsidRDefault="00CE41D5" w:rsidP="00CE41D5">
            <w:pPr>
              <w:spacing w:before="80"/>
              <w:rPr>
                <w:b/>
                <w:bCs/>
              </w:rPr>
            </w:pPr>
            <w:r w:rsidRPr="00CE41D5">
              <w:rPr>
                <w:b/>
                <w:bCs/>
              </w:rPr>
              <w:t>Authorized Signatory Name</w:t>
            </w:r>
          </w:p>
        </w:tc>
        <w:tc>
          <w:tcPr>
            <w:tcW w:w="3382" w:type="dxa"/>
            <w:tcBorders>
              <w:top w:val="single" w:sz="4" w:space="0" w:color="003865"/>
              <w:left w:val="nil"/>
              <w:bottom w:val="nil"/>
              <w:right w:val="nil"/>
            </w:tcBorders>
            <w:hideMark/>
          </w:tcPr>
          <w:p w14:paraId="0C02AFFA" w14:textId="77777777" w:rsidR="00CE41D5" w:rsidRPr="00CE41D5" w:rsidRDefault="00CE41D5" w:rsidP="00CE41D5">
            <w:pPr>
              <w:spacing w:before="80"/>
              <w:rPr>
                <w:b/>
                <w:bCs/>
              </w:rPr>
            </w:pPr>
            <w:r w:rsidRPr="00CE41D5">
              <w:rPr>
                <w:b/>
                <w:bCs/>
              </w:rPr>
              <w:t>Title</w:t>
            </w:r>
          </w:p>
        </w:tc>
        <w:tc>
          <w:tcPr>
            <w:tcW w:w="3671" w:type="dxa"/>
            <w:tcBorders>
              <w:top w:val="single" w:sz="4" w:space="0" w:color="003865"/>
              <w:left w:val="nil"/>
              <w:bottom w:val="nil"/>
              <w:right w:val="nil"/>
            </w:tcBorders>
            <w:hideMark/>
          </w:tcPr>
          <w:p w14:paraId="5E25C610" w14:textId="77777777" w:rsidR="00CE41D5" w:rsidRPr="00CE41D5" w:rsidRDefault="00CE41D5" w:rsidP="00CE41D5">
            <w:pPr>
              <w:spacing w:before="80"/>
              <w:rPr>
                <w:b/>
                <w:bCs/>
              </w:rPr>
            </w:pPr>
            <w:r w:rsidRPr="00CE41D5">
              <w:rPr>
                <w:b/>
                <w:bCs/>
              </w:rPr>
              <w:t>Date</w:t>
            </w:r>
          </w:p>
        </w:tc>
      </w:tr>
      <w:tr w:rsidR="00CE41D5" w:rsidRPr="00CE41D5" w14:paraId="49B4986B" w14:textId="77777777" w:rsidTr="00CE41D5">
        <w:trPr>
          <w:cantSplit/>
          <w:trHeight w:hRule="exact" w:val="432"/>
          <w:tblHeader/>
        </w:trPr>
        <w:tc>
          <w:tcPr>
            <w:tcW w:w="3382" w:type="dxa"/>
            <w:tcBorders>
              <w:top w:val="nil"/>
              <w:left w:val="nil"/>
              <w:bottom w:val="single" w:sz="4" w:space="0" w:color="003865"/>
              <w:right w:val="nil"/>
            </w:tcBorders>
          </w:tcPr>
          <w:p w14:paraId="3C19AEC1" w14:textId="77777777" w:rsidR="00CE41D5" w:rsidRPr="00CE41D5" w:rsidRDefault="00CE41D5" w:rsidP="00CE41D5">
            <w:pPr>
              <w:spacing w:before="80"/>
            </w:pPr>
          </w:p>
        </w:tc>
        <w:tc>
          <w:tcPr>
            <w:tcW w:w="3382" w:type="dxa"/>
            <w:tcBorders>
              <w:top w:val="nil"/>
              <w:left w:val="nil"/>
              <w:bottom w:val="single" w:sz="4" w:space="0" w:color="003865"/>
              <w:right w:val="nil"/>
            </w:tcBorders>
          </w:tcPr>
          <w:p w14:paraId="4051F5CF" w14:textId="77777777" w:rsidR="00CE41D5" w:rsidRPr="00CE41D5" w:rsidRDefault="00CE41D5" w:rsidP="00CE41D5">
            <w:pPr>
              <w:spacing w:before="80"/>
            </w:pPr>
          </w:p>
        </w:tc>
        <w:tc>
          <w:tcPr>
            <w:tcW w:w="3671" w:type="dxa"/>
            <w:tcBorders>
              <w:top w:val="nil"/>
              <w:left w:val="nil"/>
              <w:bottom w:val="single" w:sz="4" w:space="0" w:color="003865"/>
              <w:right w:val="nil"/>
            </w:tcBorders>
          </w:tcPr>
          <w:p w14:paraId="234FDBEB" w14:textId="77777777" w:rsidR="00CE41D5" w:rsidRPr="00CE41D5" w:rsidRDefault="00CE41D5" w:rsidP="00CE41D5">
            <w:pPr>
              <w:spacing w:before="80"/>
            </w:pPr>
          </w:p>
        </w:tc>
      </w:tr>
      <w:tr w:rsidR="00CE41D5" w:rsidRPr="00CE41D5" w14:paraId="79A95668" w14:textId="77777777" w:rsidTr="00CE41D5">
        <w:trPr>
          <w:cantSplit/>
          <w:trHeight w:hRule="exact" w:val="432"/>
          <w:tblHeader/>
        </w:trPr>
        <w:tc>
          <w:tcPr>
            <w:tcW w:w="3382" w:type="dxa"/>
            <w:tcBorders>
              <w:top w:val="single" w:sz="4" w:space="0" w:color="003865"/>
              <w:left w:val="nil"/>
              <w:bottom w:val="nil"/>
              <w:right w:val="nil"/>
            </w:tcBorders>
            <w:hideMark/>
          </w:tcPr>
          <w:p w14:paraId="304816BD" w14:textId="77777777" w:rsidR="00CE41D5" w:rsidRPr="00CE41D5" w:rsidRDefault="00CE41D5" w:rsidP="00CE41D5">
            <w:pPr>
              <w:spacing w:before="80"/>
            </w:pPr>
            <w:r w:rsidRPr="00CE41D5">
              <w:rPr>
                <w:b/>
                <w:bCs/>
              </w:rPr>
              <w:t>Signature</w:t>
            </w:r>
          </w:p>
        </w:tc>
        <w:tc>
          <w:tcPr>
            <w:tcW w:w="3382" w:type="dxa"/>
            <w:tcBorders>
              <w:top w:val="single" w:sz="4" w:space="0" w:color="003865"/>
              <w:left w:val="nil"/>
              <w:bottom w:val="nil"/>
              <w:right w:val="nil"/>
            </w:tcBorders>
            <w:hideMark/>
          </w:tcPr>
          <w:p w14:paraId="589D30A4" w14:textId="77777777" w:rsidR="00CE41D5" w:rsidRPr="00CE41D5" w:rsidRDefault="00CE41D5" w:rsidP="00CE41D5">
            <w:pPr>
              <w:spacing w:before="80"/>
              <w:rPr>
                <w:b/>
                <w:bCs/>
              </w:rPr>
            </w:pPr>
            <w:r w:rsidRPr="00CE41D5">
              <w:rPr>
                <w:b/>
                <w:bCs/>
              </w:rPr>
              <w:t>Email</w:t>
            </w:r>
          </w:p>
        </w:tc>
        <w:tc>
          <w:tcPr>
            <w:tcW w:w="3671" w:type="dxa"/>
            <w:tcBorders>
              <w:top w:val="single" w:sz="4" w:space="0" w:color="003865"/>
              <w:left w:val="nil"/>
              <w:bottom w:val="nil"/>
              <w:right w:val="nil"/>
            </w:tcBorders>
            <w:hideMark/>
          </w:tcPr>
          <w:p w14:paraId="215FF792" w14:textId="77777777" w:rsidR="00CE41D5" w:rsidRPr="00CE41D5" w:rsidRDefault="00CE41D5" w:rsidP="00CE41D5">
            <w:pPr>
              <w:spacing w:before="80"/>
            </w:pPr>
            <w:r w:rsidRPr="00CE41D5">
              <w:rPr>
                <w:b/>
                <w:bCs/>
              </w:rPr>
              <w:t>Phone</w:t>
            </w:r>
          </w:p>
        </w:tc>
      </w:tr>
    </w:tbl>
    <w:p w14:paraId="283C8395" w14:textId="29AD0961" w:rsidR="002D3AD6" w:rsidRDefault="00CE41D5" w:rsidP="009A1C4D">
      <w:pPr>
        <w:spacing w:before="600" w:after="80" w:line="268" w:lineRule="auto"/>
      </w:pPr>
      <w:r w:rsidRPr="00CE41D5">
        <w:rPr>
          <w:rFonts w:eastAsia="Calibri" w:cs="Times New Roman"/>
        </w:rPr>
        <w:t xml:space="preserve">For assistance with this form, email the Minnesota Department of Human Rights </w:t>
      </w:r>
      <w:hyperlink r:id="rId18" w:history="1">
        <w:r w:rsidRPr="00A3618F">
          <w:rPr>
            <w:rStyle w:val="Hyperlink"/>
            <w:rFonts w:eastAsia="Calibri" w:cs="Times New Roman"/>
            <w:b/>
            <w:bCs/>
          </w:rPr>
          <w:t>Compliance.MDHR@state.mn.us</w:t>
        </w:r>
      </w:hyperlink>
      <w:bookmarkEnd w:id="4"/>
    </w:p>
    <w:sectPr w:rsidR="002D3AD6">
      <w:footerReference w:type="default" r:id="rId19"/>
      <w:footerReference w:type="first" r:id="rId20"/>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0EDC" w14:textId="77777777" w:rsidR="00453A1A" w:rsidRDefault="00453A1A">
      <w:r>
        <w:separator/>
      </w:r>
    </w:p>
  </w:endnote>
  <w:endnote w:type="continuationSeparator" w:id="0">
    <w:p w14:paraId="3F58A9EE" w14:textId="77777777" w:rsidR="00453A1A" w:rsidRDefault="0045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9740" w14:textId="77777777" w:rsidR="002D3AD6" w:rsidRDefault="00B04D38">
    <w:pPr>
      <w:pStyle w:val="Footer"/>
    </w:pPr>
    <w:r>
      <w:tab/>
      <w:t xml:space="preserve">Page </w:t>
    </w:r>
    <w:r>
      <w:rPr>
        <w:bCs/>
      </w:rPr>
      <w:fldChar w:fldCharType="begin"/>
    </w:r>
    <w:r>
      <w:rPr>
        <w:bCs/>
      </w:rPr>
      <w:instrText xml:space="preserve"> PAGE  \* Arabic  \* MERGEFORMAT </w:instrText>
    </w:r>
    <w:r>
      <w:rPr>
        <w:bCs/>
      </w:rPr>
      <w:fldChar w:fldCharType="separate"/>
    </w:r>
    <w:r>
      <w:rPr>
        <w:bCs/>
        <w:noProof/>
      </w:rPr>
      <w:t>14</w:t>
    </w:r>
    <w:r>
      <w:rPr>
        <w:bCs/>
      </w:rPr>
      <w:fldChar w:fldCharType="end"/>
    </w:r>
    <w:r>
      <w:t xml:space="preserve"> of </w:t>
    </w:r>
    <w:r>
      <w:rPr>
        <w:bCs/>
      </w:rPr>
      <w:fldChar w:fldCharType="begin"/>
    </w:r>
    <w:r>
      <w:rPr>
        <w:bCs/>
      </w:rPr>
      <w:instrText xml:space="preserve"> NUMPAGES  \* Arabic  \* MERGEFORMAT </w:instrText>
    </w:r>
    <w:r>
      <w:rPr>
        <w:bCs/>
      </w:rPr>
      <w:fldChar w:fldCharType="separate"/>
    </w:r>
    <w:r>
      <w:rPr>
        <w:bCs/>
        <w:noProof/>
      </w:rPr>
      <w:t>14</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C768" w14:textId="4FD03E79" w:rsidR="002D3AD6" w:rsidRDefault="00B04D38">
    <w:pPr>
      <w:pStyle w:val="Footer"/>
    </w:pPr>
    <w:r>
      <w:rPr>
        <w:rFonts w:ascii="Arial" w:hAnsi="Arial" w:cs="Arial"/>
        <w:sz w:val="16"/>
        <w:szCs w:val="16"/>
      </w:rPr>
      <w:t xml:space="preserve">Rev. </w:t>
    </w:r>
    <w:r w:rsidR="00E25E8B">
      <w:rPr>
        <w:rFonts w:ascii="Arial" w:hAnsi="Arial" w:cs="Arial"/>
        <w:sz w:val="16"/>
        <w:szCs w:val="16"/>
      </w:rPr>
      <w:t>April 2025</w:t>
    </w:r>
    <w:r>
      <w:tab/>
      <w:t xml:space="preserve">Page </w:t>
    </w:r>
    <w:r>
      <w:rPr>
        <w:bCs/>
      </w:rPr>
      <w:fldChar w:fldCharType="begin"/>
    </w:r>
    <w:r>
      <w:rPr>
        <w:bCs/>
      </w:rPr>
      <w:instrText xml:space="preserve"> PAGE  \* Arabic  \* MERGEFORMAT </w:instrText>
    </w:r>
    <w:r>
      <w:rPr>
        <w:bCs/>
      </w:rPr>
      <w:fldChar w:fldCharType="separate"/>
    </w:r>
    <w:r>
      <w:rPr>
        <w:bCs/>
        <w:noProof/>
      </w:rPr>
      <w:t>1</w:t>
    </w:r>
    <w:r>
      <w:rPr>
        <w:bCs/>
      </w:rPr>
      <w:fldChar w:fldCharType="end"/>
    </w:r>
    <w:r>
      <w:t xml:space="preserve"> of </w:t>
    </w:r>
    <w:r>
      <w:rPr>
        <w:bCs/>
      </w:rPr>
      <w:fldChar w:fldCharType="begin"/>
    </w:r>
    <w:r>
      <w:rPr>
        <w:bCs/>
      </w:rPr>
      <w:instrText xml:space="preserve"> NUMPAGES  \* Arabic  \* MERGEFORMAT </w:instrText>
    </w:r>
    <w:r>
      <w:rPr>
        <w:bCs/>
      </w:rPr>
      <w:fldChar w:fldCharType="separate"/>
    </w:r>
    <w:r>
      <w:rPr>
        <w:bCs/>
        <w:noProof/>
      </w:rPr>
      <w:t>15</w:t>
    </w:r>
    <w:r>
      <w:rPr>
        <w:bCs/>
      </w:rPr>
      <w:fldChar w:fldCharType="end"/>
    </w:r>
  </w:p>
  <w:p w14:paraId="27AF9BAD" w14:textId="77777777" w:rsidR="002D3AD6" w:rsidRDefault="002D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22A0" w14:textId="77777777" w:rsidR="00453A1A" w:rsidRDefault="00453A1A">
      <w:r>
        <w:separator/>
      </w:r>
    </w:p>
  </w:footnote>
  <w:footnote w:type="continuationSeparator" w:id="0">
    <w:p w14:paraId="538A9F58" w14:textId="77777777" w:rsidR="00453A1A" w:rsidRDefault="00453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BA"/>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EB7887"/>
    <w:multiLevelType w:val="hybridMultilevel"/>
    <w:tmpl w:val="2596602A"/>
    <w:lvl w:ilvl="0" w:tplc="581C822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10417"/>
    <w:multiLevelType w:val="hybridMultilevel"/>
    <w:tmpl w:val="3DA8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3B5"/>
    <w:multiLevelType w:val="multilevel"/>
    <w:tmpl w:val="62F022A6"/>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9D7E19"/>
    <w:multiLevelType w:val="hybridMultilevel"/>
    <w:tmpl w:val="91588494"/>
    <w:lvl w:ilvl="0" w:tplc="D7706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2669F"/>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1C4E69"/>
    <w:multiLevelType w:val="hybridMultilevel"/>
    <w:tmpl w:val="AE6E4944"/>
    <w:lvl w:ilvl="0" w:tplc="7760124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7664EA1"/>
    <w:multiLevelType w:val="hybridMultilevel"/>
    <w:tmpl w:val="75689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444EE6"/>
    <w:multiLevelType w:val="multilevel"/>
    <w:tmpl w:val="62F022A6"/>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A64D20"/>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9D65BE"/>
    <w:multiLevelType w:val="hybridMultilevel"/>
    <w:tmpl w:val="CB981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814A95"/>
    <w:multiLevelType w:val="hybridMultilevel"/>
    <w:tmpl w:val="DCBC933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27214BF1"/>
    <w:multiLevelType w:val="hybridMultilevel"/>
    <w:tmpl w:val="3A44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E5D02"/>
    <w:multiLevelType w:val="hybridMultilevel"/>
    <w:tmpl w:val="AF944BCC"/>
    <w:lvl w:ilvl="0" w:tplc="1F2679DC">
      <w:numFmt w:val="bullet"/>
      <w:lvlText w:val="☐"/>
      <w:lvlJc w:val="left"/>
      <w:pPr>
        <w:ind w:left="540" w:hanging="368"/>
      </w:pPr>
      <w:rPr>
        <w:rFonts w:ascii="MS Gothic" w:eastAsia="MS Gothic" w:hAnsi="MS Gothic" w:cs="MS Gothic" w:hint="default"/>
        <w:b/>
        <w:bCs/>
        <w:i w:val="0"/>
        <w:iCs w:val="0"/>
        <w:w w:val="99"/>
        <w:sz w:val="22"/>
        <w:szCs w:val="22"/>
        <w:lang w:val="en-US" w:eastAsia="en-US" w:bidi="ar-SA"/>
      </w:rPr>
    </w:lvl>
    <w:lvl w:ilvl="1" w:tplc="83D853EE">
      <w:numFmt w:val="bullet"/>
      <w:lvlText w:val="•"/>
      <w:lvlJc w:val="left"/>
      <w:pPr>
        <w:ind w:left="1602" w:hanging="368"/>
      </w:pPr>
      <w:rPr>
        <w:rFonts w:hint="default"/>
        <w:lang w:val="en-US" w:eastAsia="en-US" w:bidi="ar-SA"/>
      </w:rPr>
    </w:lvl>
    <w:lvl w:ilvl="2" w:tplc="59A46D48">
      <w:numFmt w:val="bullet"/>
      <w:lvlText w:val="•"/>
      <w:lvlJc w:val="left"/>
      <w:pPr>
        <w:ind w:left="2665" w:hanging="368"/>
      </w:pPr>
      <w:rPr>
        <w:rFonts w:hint="default"/>
        <w:lang w:val="en-US" w:eastAsia="en-US" w:bidi="ar-SA"/>
      </w:rPr>
    </w:lvl>
    <w:lvl w:ilvl="3" w:tplc="DF4866E2">
      <w:numFmt w:val="bullet"/>
      <w:lvlText w:val="•"/>
      <w:lvlJc w:val="left"/>
      <w:pPr>
        <w:ind w:left="3727" w:hanging="368"/>
      </w:pPr>
      <w:rPr>
        <w:rFonts w:hint="default"/>
        <w:lang w:val="en-US" w:eastAsia="en-US" w:bidi="ar-SA"/>
      </w:rPr>
    </w:lvl>
    <w:lvl w:ilvl="4" w:tplc="8DA8C69A">
      <w:numFmt w:val="bullet"/>
      <w:lvlText w:val="•"/>
      <w:lvlJc w:val="left"/>
      <w:pPr>
        <w:ind w:left="4790" w:hanging="368"/>
      </w:pPr>
      <w:rPr>
        <w:rFonts w:hint="default"/>
        <w:lang w:val="en-US" w:eastAsia="en-US" w:bidi="ar-SA"/>
      </w:rPr>
    </w:lvl>
    <w:lvl w:ilvl="5" w:tplc="89F855DC">
      <w:numFmt w:val="bullet"/>
      <w:lvlText w:val="•"/>
      <w:lvlJc w:val="left"/>
      <w:pPr>
        <w:ind w:left="5853" w:hanging="368"/>
      </w:pPr>
      <w:rPr>
        <w:rFonts w:hint="default"/>
        <w:lang w:val="en-US" w:eastAsia="en-US" w:bidi="ar-SA"/>
      </w:rPr>
    </w:lvl>
    <w:lvl w:ilvl="6" w:tplc="6D783534">
      <w:numFmt w:val="bullet"/>
      <w:lvlText w:val="•"/>
      <w:lvlJc w:val="left"/>
      <w:pPr>
        <w:ind w:left="6915" w:hanging="368"/>
      </w:pPr>
      <w:rPr>
        <w:rFonts w:hint="default"/>
        <w:lang w:val="en-US" w:eastAsia="en-US" w:bidi="ar-SA"/>
      </w:rPr>
    </w:lvl>
    <w:lvl w:ilvl="7" w:tplc="87C2C0D6">
      <w:numFmt w:val="bullet"/>
      <w:lvlText w:val="•"/>
      <w:lvlJc w:val="left"/>
      <w:pPr>
        <w:ind w:left="7978" w:hanging="368"/>
      </w:pPr>
      <w:rPr>
        <w:rFonts w:hint="default"/>
        <w:lang w:val="en-US" w:eastAsia="en-US" w:bidi="ar-SA"/>
      </w:rPr>
    </w:lvl>
    <w:lvl w:ilvl="8" w:tplc="55DAE3EE">
      <w:numFmt w:val="bullet"/>
      <w:lvlText w:val="•"/>
      <w:lvlJc w:val="left"/>
      <w:pPr>
        <w:ind w:left="9041" w:hanging="368"/>
      </w:pPr>
      <w:rPr>
        <w:rFonts w:hint="default"/>
        <w:lang w:val="en-US" w:eastAsia="en-US" w:bidi="ar-SA"/>
      </w:rPr>
    </w:lvl>
  </w:abstractNum>
  <w:abstractNum w:abstractNumId="16" w15:restartNumberingAfterBreak="0">
    <w:nsid w:val="2C8D5110"/>
    <w:multiLevelType w:val="hybridMultilevel"/>
    <w:tmpl w:val="1E9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B5CA1"/>
    <w:multiLevelType w:val="hybridMultilevel"/>
    <w:tmpl w:val="A94A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864A7"/>
    <w:multiLevelType w:val="hybridMultilevel"/>
    <w:tmpl w:val="31C8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06155"/>
    <w:multiLevelType w:val="multilevel"/>
    <w:tmpl w:val="83BC444A"/>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276BCE"/>
    <w:multiLevelType w:val="multilevel"/>
    <w:tmpl w:val="62F022A6"/>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B37AA2"/>
    <w:multiLevelType w:val="hybridMultilevel"/>
    <w:tmpl w:val="8160E326"/>
    <w:lvl w:ilvl="0" w:tplc="5E7AED2A">
      <w:start w:val="1"/>
      <w:numFmt w:val="decimal"/>
      <w:lvlText w:val="%1."/>
      <w:lvlJc w:val="left"/>
      <w:pPr>
        <w:ind w:left="1080" w:hanging="720"/>
      </w:pPr>
      <w:rPr>
        <w:rFonts w:hint="default"/>
      </w:rPr>
    </w:lvl>
    <w:lvl w:ilvl="1" w:tplc="CAA81242">
      <w:start w:val="1"/>
      <w:numFmt w:val="upperLetter"/>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478CF"/>
    <w:multiLevelType w:val="hybridMultilevel"/>
    <w:tmpl w:val="8CC85946"/>
    <w:lvl w:ilvl="0" w:tplc="FB1CF9C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536B75"/>
    <w:multiLevelType w:val="hybridMultilevel"/>
    <w:tmpl w:val="51F82266"/>
    <w:lvl w:ilvl="0" w:tplc="B664B2EC">
      <w:start w:val="1"/>
      <w:numFmt w:val="bullet"/>
      <w:lvlText w:val="□"/>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550E0"/>
    <w:multiLevelType w:val="hybridMultilevel"/>
    <w:tmpl w:val="D56E9DBE"/>
    <w:lvl w:ilvl="0" w:tplc="16CCF37C">
      <w:start w:val="1"/>
      <w:numFmt w:val="bullet"/>
      <w:lvlText w:val=""/>
      <w:lvlJc w:val="left"/>
      <w:pPr>
        <w:ind w:left="1627" w:hanging="360"/>
      </w:pPr>
      <w:rPr>
        <w:rFonts w:ascii="Symbol" w:hAnsi="Symbol" w:hint="default"/>
        <w:b w:val="0"/>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F540093"/>
    <w:multiLevelType w:val="hybridMultilevel"/>
    <w:tmpl w:val="501A4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E62F0"/>
    <w:multiLevelType w:val="hybridMultilevel"/>
    <w:tmpl w:val="D284B4B4"/>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044F9"/>
    <w:multiLevelType w:val="multilevel"/>
    <w:tmpl w:val="11C28744"/>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70" w:hanging="360"/>
      </w:pPr>
      <w:rPr>
        <w:rFonts w:hint="default"/>
        <w:b w:val="0"/>
      </w:rPr>
    </w:lvl>
    <w:lvl w:ilvl="2">
      <w:start w:val="1"/>
      <w:numFmt w:val="decimal"/>
      <w:pStyle w:val="Heading3"/>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160" w:hanging="864"/>
      </w:pPr>
      <w:rPr>
        <w:rFonts w:hint="default"/>
      </w:rPr>
    </w:lvl>
    <w:lvl w:ilvl="4">
      <w:start w:val="1"/>
      <w:numFmt w:val="decimal"/>
      <w:pStyle w:val="Heading5"/>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E13583"/>
    <w:multiLevelType w:val="hybridMultilevel"/>
    <w:tmpl w:val="3BFE0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F74FE3"/>
    <w:multiLevelType w:val="hybridMultilevel"/>
    <w:tmpl w:val="F01AB744"/>
    <w:lvl w:ilvl="0" w:tplc="19789A1E">
      <w:numFmt w:val="bullet"/>
      <w:lvlText w:val="☐"/>
      <w:lvlJc w:val="left"/>
      <w:pPr>
        <w:ind w:left="360" w:hanging="361"/>
      </w:pPr>
      <w:rPr>
        <w:rFonts w:ascii="Segoe UI Symbol" w:eastAsia="Segoe UI Symbol" w:hAnsi="Segoe UI Symbol" w:cs="Segoe UI Symbol" w:hint="default"/>
        <w:b/>
        <w:bCs/>
        <w:i w:val="0"/>
        <w:iCs w:val="0"/>
        <w:w w:val="100"/>
        <w:sz w:val="22"/>
        <w:szCs w:val="22"/>
        <w:lang w:val="en-US" w:eastAsia="en-US" w:bidi="ar-SA"/>
      </w:rPr>
    </w:lvl>
    <w:lvl w:ilvl="1" w:tplc="08667044">
      <w:numFmt w:val="bullet"/>
      <w:lvlText w:val="•"/>
      <w:lvlJc w:val="left"/>
      <w:pPr>
        <w:ind w:left="1321" w:hanging="361"/>
      </w:pPr>
      <w:rPr>
        <w:rFonts w:hint="default"/>
        <w:lang w:val="en-US" w:eastAsia="en-US" w:bidi="ar-SA"/>
      </w:rPr>
    </w:lvl>
    <w:lvl w:ilvl="2" w:tplc="8410F14C">
      <w:numFmt w:val="bullet"/>
      <w:lvlText w:val="•"/>
      <w:lvlJc w:val="left"/>
      <w:pPr>
        <w:ind w:left="2283" w:hanging="361"/>
      </w:pPr>
      <w:rPr>
        <w:rFonts w:hint="default"/>
        <w:lang w:val="en-US" w:eastAsia="en-US" w:bidi="ar-SA"/>
      </w:rPr>
    </w:lvl>
    <w:lvl w:ilvl="3" w:tplc="7D382A96">
      <w:numFmt w:val="bullet"/>
      <w:lvlText w:val="•"/>
      <w:lvlJc w:val="left"/>
      <w:pPr>
        <w:ind w:left="3245" w:hanging="361"/>
      </w:pPr>
      <w:rPr>
        <w:rFonts w:hint="default"/>
        <w:lang w:val="en-US" w:eastAsia="en-US" w:bidi="ar-SA"/>
      </w:rPr>
    </w:lvl>
    <w:lvl w:ilvl="4" w:tplc="089242CC">
      <w:numFmt w:val="bullet"/>
      <w:lvlText w:val="•"/>
      <w:lvlJc w:val="left"/>
      <w:pPr>
        <w:ind w:left="4207" w:hanging="361"/>
      </w:pPr>
      <w:rPr>
        <w:rFonts w:hint="default"/>
        <w:lang w:val="en-US" w:eastAsia="en-US" w:bidi="ar-SA"/>
      </w:rPr>
    </w:lvl>
    <w:lvl w:ilvl="5" w:tplc="E7E01D94">
      <w:numFmt w:val="bullet"/>
      <w:lvlText w:val="•"/>
      <w:lvlJc w:val="left"/>
      <w:pPr>
        <w:ind w:left="5169" w:hanging="361"/>
      </w:pPr>
      <w:rPr>
        <w:rFonts w:hint="default"/>
        <w:lang w:val="en-US" w:eastAsia="en-US" w:bidi="ar-SA"/>
      </w:rPr>
    </w:lvl>
    <w:lvl w:ilvl="6" w:tplc="1774187A">
      <w:numFmt w:val="bullet"/>
      <w:lvlText w:val="•"/>
      <w:lvlJc w:val="left"/>
      <w:pPr>
        <w:ind w:left="6131" w:hanging="361"/>
      </w:pPr>
      <w:rPr>
        <w:rFonts w:hint="default"/>
        <w:lang w:val="en-US" w:eastAsia="en-US" w:bidi="ar-SA"/>
      </w:rPr>
    </w:lvl>
    <w:lvl w:ilvl="7" w:tplc="532C1B3E">
      <w:numFmt w:val="bullet"/>
      <w:lvlText w:val="•"/>
      <w:lvlJc w:val="left"/>
      <w:pPr>
        <w:ind w:left="7093" w:hanging="361"/>
      </w:pPr>
      <w:rPr>
        <w:rFonts w:hint="default"/>
        <w:lang w:val="en-US" w:eastAsia="en-US" w:bidi="ar-SA"/>
      </w:rPr>
    </w:lvl>
    <w:lvl w:ilvl="8" w:tplc="90323FA8">
      <w:numFmt w:val="bullet"/>
      <w:lvlText w:val="•"/>
      <w:lvlJc w:val="left"/>
      <w:pPr>
        <w:ind w:left="8054" w:hanging="361"/>
      </w:pPr>
      <w:rPr>
        <w:rFonts w:hint="default"/>
        <w:lang w:val="en-US" w:eastAsia="en-US" w:bidi="ar-SA"/>
      </w:rPr>
    </w:lvl>
  </w:abstractNum>
  <w:abstractNum w:abstractNumId="30" w15:restartNumberingAfterBreak="0">
    <w:nsid w:val="68D03AE0"/>
    <w:multiLevelType w:val="hybridMultilevel"/>
    <w:tmpl w:val="F7B6A9E6"/>
    <w:lvl w:ilvl="0" w:tplc="7A069FD2">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E31AC"/>
    <w:multiLevelType w:val="hybridMultilevel"/>
    <w:tmpl w:val="C07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E0FF3"/>
    <w:multiLevelType w:val="hybridMultilevel"/>
    <w:tmpl w:val="73FE31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DD66F4"/>
    <w:multiLevelType w:val="hybridMultilevel"/>
    <w:tmpl w:val="F90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C3295"/>
    <w:multiLevelType w:val="hybridMultilevel"/>
    <w:tmpl w:val="E76A89E2"/>
    <w:lvl w:ilvl="0" w:tplc="2664528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C155B"/>
    <w:multiLevelType w:val="hybridMultilevel"/>
    <w:tmpl w:val="0694C088"/>
    <w:lvl w:ilvl="0" w:tplc="D7706EA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913315821">
    <w:abstractNumId w:val="4"/>
  </w:num>
  <w:num w:numId="2" w16cid:durableId="955604465">
    <w:abstractNumId w:val="4"/>
    <w:lvlOverride w:ilvl="0">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296" w:hanging="576"/>
        </w:pPr>
        <w:rPr>
          <w:rFonts w:hint="default"/>
        </w:rPr>
      </w:lvl>
    </w:lvlOverride>
    <w:lvlOverride w:ilvl="3">
      <w:lvl w:ilvl="3">
        <w:start w:val="1"/>
        <w:numFmt w:val="decimal"/>
        <w:lvlText w:val="%1.%2.%3.%4"/>
        <w:lvlJc w:val="left"/>
        <w:pPr>
          <w:ind w:left="2160" w:hanging="864"/>
        </w:pPr>
        <w:rPr>
          <w:rFonts w:hint="default"/>
        </w:rPr>
      </w:lvl>
    </w:lvlOverride>
    <w:lvlOverride w:ilvl="4">
      <w:lvl w:ilvl="4">
        <w:start w:val="1"/>
        <w:numFmt w:val="decimal"/>
        <w:lvlText w:val="%1.%2.%3.%4.%5"/>
        <w:lvlJc w:val="left"/>
        <w:pPr>
          <w:tabs>
            <w:tab w:val="num" w:pos="2160"/>
          </w:tabs>
          <w:ind w:left="3240" w:hanging="10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921059606">
    <w:abstractNumId w:val="33"/>
  </w:num>
  <w:num w:numId="4" w16cid:durableId="589508172">
    <w:abstractNumId w:val="14"/>
  </w:num>
  <w:num w:numId="5" w16cid:durableId="1456942908">
    <w:abstractNumId w:val="12"/>
  </w:num>
  <w:num w:numId="6" w16cid:durableId="453325398">
    <w:abstractNumId w:val="35"/>
  </w:num>
  <w:num w:numId="7" w16cid:durableId="583875000">
    <w:abstractNumId w:val="21"/>
  </w:num>
  <w:num w:numId="8" w16cid:durableId="236213489">
    <w:abstractNumId w:val="19"/>
  </w:num>
  <w:num w:numId="9" w16cid:durableId="327294707">
    <w:abstractNumId w:val="1"/>
  </w:num>
  <w:num w:numId="10" w16cid:durableId="1382169868">
    <w:abstractNumId w:val="0"/>
  </w:num>
  <w:num w:numId="11" w16cid:durableId="1526481753">
    <w:abstractNumId w:val="4"/>
    <w:lvlOverride w:ilvl="0">
      <w:startOverride w:val="1"/>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startOverride w:val="1"/>
      <w:lvl w:ilvl="1">
        <w:start w:val="1"/>
        <w:numFmt w:val="decimal"/>
        <w:lvlText w:val="%1.%2"/>
        <w:lvlJc w:val="left"/>
        <w:pPr>
          <w:ind w:left="720" w:hanging="360"/>
        </w:pPr>
        <w:rPr>
          <w:rFonts w:hint="default"/>
        </w:rPr>
      </w:lvl>
    </w:lvlOverride>
    <w:lvlOverride w:ilvl="2">
      <w:startOverride w:val="1"/>
      <w:lvl w:ilvl="2">
        <w:start w:val="1"/>
        <w:numFmt w:val="decimal"/>
        <w:lvlText w:val="%1.%2.%3"/>
        <w:lvlJc w:val="left"/>
        <w:pPr>
          <w:ind w:left="1296" w:hanging="576"/>
        </w:pPr>
        <w:rPr>
          <w:rFonts w:hint="default"/>
        </w:rPr>
      </w:lvl>
    </w:lvlOverride>
    <w:lvlOverride w:ilvl="3">
      <w:startOverride w:val="1"/>
      <w:lvl w:ilvl="3">
        <w:start w:val="1"/>
        <w:numFmt w:val="decimal"/>
        <w:lvlText w:val="%1.%2.%3.%4"/>
        <w:lvlJc w:val="left"/>
        <w:pPr>
          <w:ind w:left="2160" w:hanging="864"/>
        </w:pPr>
        <w:rPr>
          <w:rFonts w:hint="default"/>
        </w:rPr>
      </w:lvl>
    </w:lvlOverride>
    <w:lvlOverride w:ilvl="4">
      <w:startOverride w:val="1"/>
      <w:lvl w:ilvl="4">
        <w:start w:val="1"/>
        <w:numFmt w:val="decimal"/>
        <w:lvlText w:val="%1.%2.%3.%4.%5"/>
        <w:lvlJc w:val="left"/>
        <w:pPr>
          <w:tabs>
            <w:tab w:val="num" w:pos="2160"/>
          </w:tabs>
          <w:ind w:left="3240" w:hanging="10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273683062">
    <w:abstractNumId w:val="4"/>
    <w:lvlOverride w:ilvl="0">
      <w:startOverride w:val="1"/>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startOverride w:val="1"/>
      <w:lvl w:ilvl="1">
        <w:start w:val="1"/>
        <w:numFmt w:val="decimal"/>
        <w:lvlText w:val="%1.%2"/>
        <w:lvlJc w:val="left"/>
        <w:pPr>
          <w:ind w:left="720" w:hanging="360"/>
        </w:pPr>
        <w:rPr>
          <w:rFonts w:hint="default"/>
        </w:rPr>
      </w:lvl>
    </w:lvlOverride>
    <w:lvlOverride w:ilvl="2">
      <w:startOverride w:val="1"/>
      <w:lvl w:ilvl="2">
        <w:start w:val="1"/>
        <w:numFmt w:val="decimal"/>
        <w:lvlText w:val="%1.%2.%3"/>
        <w:lvlJc w:val="left"/>
        <w:pPr>
          <w:ind w:left="1296" w:hanging="576"/>
        </w:pPr>
        <w:rPr>
          <w:rFonts w:hint="default"/>
        </w:rPr>
      </w:lvl>
    </w:lvlOverride>
    <w:lvlOverride w:ilvl="3">
      <w:startOverride w:val="1"/>
      <w:lvl w:ilvl="3">
        <w:start w:val="1"/>
        <w:numFmt w:val="decimal"/>
        <w:lvlText w:val="%1.%2.%3.%4"/>
        <w:lvlJc w:val="left"/>
        <w:pPr>
          <w:ind w:left="2160" w:hanging="864"/>
        </w:pPr>
        <w:rPr>
          <w:rFonts w:hint="default"/>
        </w:rPr>
      </w:lvl>
    </w:lvlOverride>
    <w:lvlOverride w:ilvl="4">
      <w:startOverride w:val="1"/>
      <w:lvl w:ilvl="4">
        <w:start w:val="1"/>
        <w:numFmt w:val="decimal"/>
        <w:lvlText w:val="%1.%2.%3.%4.%5"/>
        <w:lvlJc w:val="left"/>
        <w:pPr>
          <w:tabs>
            <w:tab w:val="num" w:pos="2160"/>
          </w:tabs>
          <w:ind w:left="3240" w:hanging="10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1835533563">
    <w:abstractNumId w:val="30"/>
  </w:num>
  <w:num w:numId="14" w16cid:durableId="1041587215">
    <w:abstractNumId w:val="32"/>
  </w:num>
  <w:num w:numId="15" w16cid:durableId="440490249">
    <w:abstractNumId w:val="7"/>
  </w:num>
  <w:num w:numId="16" w16cid:durableId="1823157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86900">
    <w:abstractNumId w:val="27"/>
  </w:num>
  <w:num w:numId="18" w16cid:durableId="1174567590">
    <w:abstractNumId w:val="5"/>
  </w:num>
  <w:num w:numId="19" w16cid:durableId="18040811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320846">
    <w:abstractNumId w:val="22"/>
  </w:num>
  <w:num w:numId="21" w16cid:durableId="740759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860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088488">
    <w:abstractNumId w:val="31"/>
  </w:num>
  <w:num w:numId="24" w16cid:durableId="1627083277">
    <w:abstractNumId w:val="17"/>
  </w:num>
  <w:num w:numId="25" w16cid:durableId="133379522">
    <w:abstractNumId w:val="18"/>
  </w:num>
  <w:num w:numId="26" w16cid:durableId="1138255964">
    <w:abstractNumId w:val="24"/>
  </w:num>
  <w:num w:numId="27" w16cid:durableId="1206218038">
    <w:abstractNumId w:val="13"/>
  </w:num>
  <w:num w:numId="28" w16cid:durableId="728847874">
    <w:abstractNumId w:val="3"/>
  </w:num>
  <w:num w:numId="29" w16cid:durableId="1726250798">
    <w:abstractNumId w:val="11"/>
  </w:num>
  <w:num w:numId="30" w16cid:durableId="1079643752">
    <w:abstractNumId w:val="26"/>
  </w:num>
  <w:num w:numId="31" w16cid:durableId="1858076923">
    <w:abstractNumId w:val="28"/>
  </w:num>
  <w:num w:numId="32" w16cid:durableId="588387034">
    <w:abstractNumId w:val="16"/>
  </w:num>
  <w:num w:numId="33" w16cid:durableId="3264461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0809049">
    <w:abstractNumId w:val="36"/>
  </w:num>
  <w:num w:numId="35" w16cid:durableId="4357561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88272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575684">
    <w:abstractNumId w:val="8"/>
  </w:num>
  <w:num w:numId="38" w16cid:durableId="780689860">
    <w:abstractNumId w:val="2"/>
  </w:num>
  <w:num w:numId="39" w16cid:durableId="1785228615">
    <w:abstractNumId w:val="9"/>
  </w:num>
  <w:num w:numId="40" w16cid:durableId="1952276688">
    <w:abstractNumId w:val="25"/>
  </w:num>
  <w:num w:numId="41" w16cid:durableId="2071151864">
    <w:abstractNumId w:val="23"/>
  </w:num>
  <w:num w:numId="42" w16cid:durableId="110512133">
    <w:abstractNumId w:val="6"/>
  </w:num>
  <w:num w:numId="43" w16cid:durableId="1161122587">
    <w:abstractNumId w:val="10"/>
  </w:num>
  <w:num w:numId="44" w16cid:durableId="933246640">
    <w:abstractNumId w:val="34"/>
  </w:num>
  <w:num w:numId="45" w16cid:durableId="159737637">
    <w:abstractNumId w:val="20"/>
  </w:num>
  <w:num w:numId="46" w16cid:durableId="1450398056">
    <w:abstractNumId w:val="15"/>
  </w:num>
  <w:num w:numId="47" w16cid:durableId="1576817662">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D6"/>
    <w:rsid w:val="0002090F"/>
    <w:rsid w:val="00037FC1"/>
    <w:rsid w:val="000C1085"/>
    <w:rsid w:val="0010003C"/>
    <w:rsid w:val="00176719"/>
    <w:rsid w:val="001B3717"/>
    <w:rsid w:val="001B4979"/>
    <w:rsid w:val="001F4B89"/>
    <w:rsid w:val="002541D1"/>
    <w:rsid w:val="00294898"/>
    <w:rsid w:val="00294C50"/>
    <w:rsid w:val="002C6CBE"/>
    <w:rsid w:val="002D3AD6"/>
    <w:rsid w:val="002F33BD"/>
    <w:rsid w:val="003046C1"/>
    <w:rsid w:val="003270F2"/>
    <w:rsid w:val="00360964"/>
    <w:rsid w:val="003A0671"/>
    <w:rsid w:val="003E1883"/>
    <w:rsid w:val="003F2D6F"/>
    <w:rsid w:val="003F3665"/>
    <w:rsid w:val="003F7288"/>
    <w:rsid w:val="00453A1A"/>
    <w:rsid w:val="00463A89"/>
    <w:rsid w:val="004F0B14"/>
    <w:rsid w:val="00545E02"/>
    <w:rsid w:val="005746CA"/>
    <w:rsid w:val="005E6A3A"/>
    <w:rsid w:val="00621B6F"/>
    <w:rsid w:val="00624AE3"/>
    <w:rsid w:val="006B3CE7"/>
    <w:rsid w:val="006B5393"/>
    <w:rsid w:val="00725F86"/>
    <w:rsid w:val="0074429F"/>
    <w:rsid w:val="0076553F"/>
    <w:rsid w:val="007D3F2F"/>
    <w:rsid w:val="008034EB"/>
    <w:rsid w:val="008868AF"/>
    <w:rsid w:val="008A6A91"/>
    <w:rsid w:val="008E4791"/>
    <w:rsid w:val="009A1C4D"/>
    <w:rsid w:val="009A1DAE"/>
    <w:rsid w:val="009E2B10"/>
    <w:rsid w:val="009F5BC1"/>
    <w:rsid w:val="009F6D19"/>
    <w:rsid w:val="00A3618F"/>
    <w:rsid w:val="00A371A2"/>
    <w:rsid w:val="00A4496C"/>
    <w:rsid w:val="00A52034"/>
    <w:rsid w:val="00A64B41"/>
    <w:rsid w:val="00A9329C"/>
    <w:rsid w:val="00AA36BB"/>
    <w:rsid w:val="00AF03B4"/>
    <w:rsid w:val="00B04D38"/>
    <w:rsid w:val="00B55A59"/>
    <w:rsid w:val="00B63627"/>
    <w:rsid w:val="00BB7F4A"/>
    <w:rsid w:val="00BE5485"/>
    <w:rsid w:val="00CA4E55"/>
    <w:rsid w:val="00CE41D5"/>
    <w:rsid w:val="00D5636C"/>
    <w:rsid w:val="00DF2EAC"/>
    <w:rsid w:val="00E25E8B"/>
    <w:rsid w:val="00E72B2A"/>
    <w:rsid w:val="00EB1069"/>
    <w:rsid w:val="00EB1554"/>
    <w:rsid w:val="00F50347"/>
    <w:rsid w:val="00FB51D7"/>
    <w:rsid w:val="00FD2253"/>
    <w:rsid w:val="00FD7563"/>
    <w:rsid w:val="00FE50E8"/>
    <w:rsid w:val="01F5FCB2"/>
    <w:rsid w:val="11C2C994"/>
    <w:rsid w:val="19FB993C"/>
    <w:rsid w:val="1D5F629F"/>
    <w:rsid w:val="1FA813B8"/>
    <w:rsid w:val="2BC4F442"/>
    <w:rsid w:val="337BFF70"/>
    <w:rsid w:val="33CA568A"/>
    <w:rsid w:val="363FD5DB"/>
    <w:rsid w:val="3C175827"/>
    <w:rsid w:val="3DB32888"/>
    <w:rsid w:val="3E8079BE"/>
    <w:rsid w:val="4594C3DA"/>
    <w:rsid w:val="4A6C9C47"/>
    <w:rsid w:val="4E26B705"/>
    <w:rsid w:val="584AC92E"/>
    <w:rsid w:val="5AB57E5C"/>
    <w:rsid w:val="5CB0A96B"/>
    <w:rsid w:val="5D59A0A5"/>
    <w:rsid w:val="6034510B"/>
    <w:rsid w:val="61CC9C2B"/>
    <w:rsid w:val="6EDC49E7"/>
    <w:rsid w:val="71153C2C"/>
    <w:rsid w:val="75FAE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301D"/>
  <w15:chartTrackingRefBased/>
  <w15:docId w15:val="{F42BE540-6387-4902-A7A2-02CA6AA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numPr>
        <w:numId w:val="17"/>
      </w:numPr>
      <w:tabs>
        <w:tab w:val="left" w:pos="360"/>
      </w:tabs>
      <w:spacing w:after="0"/>
      <w:ind w:left="0" w:firstLine="0"/>
      <w:outlineLvl w:val="0"/>
    </w:pPr>
    <w:rPr>
      <w:rFonts w:eastAsiaTheme="majorEastAsia" w:cstheme="majorBidi"/>
      <w:b/>
      <w:szCs w:val="32"/>
    </w:rPr>
  </w:style>
  <w:style w:type="paragraph" w:styleId="Heading2">
    <w:name w:val="heading 2"/>
    <w:basedOn w:val="Normal"/>
    <w:link w:val="Heading2Char"/>
    <w:uiPriority w:val="9"/>
    <w:qFormat/>
    <w:pPr>
      <w:numPr>
        <w:ilvl w:val="1"/>
        <w:numId w:val="17"/>
      </w:numPr>
      <w:tabs>
        <w:tab w:val="left" w:pos="900"/>
      </w:tabs>
      <w:spacing w:before="240"/>
      <w:ind w:left="360" w:firstLine="0"/>
      <w:outlineLvl w:val="1"/>
    </w:pPr>
    <w:rPr>
      <w:rFonts w:eastAsiaTheme="majorEastAsia" w:cstheme="majorBidi"/>
      <w:szCs w:val="26"/>
    </w:rPr>
  </w:style>
  <w:style w:type="paragraph" w:styleId="Heading3">
    <w:name w:val="heading 3"/>
    <w:basedOn w:val="Normal"/>
    <w:link w:val="Heading3Char"/>
    <w:uiPriority w:val="9"/>
    <w:qFormat/>
    <w:pPr>
      <w:numPr>
        <w:ilvl w:val="2"/>
        <w:numId w:val="17"/>
      </w:numPr>
      <w:tabs>
        <w:tab w:val="left" w:pos="1800"/>
      </w:tabs>
      <w:spacing w:before="240"/>
      <w:ind w:left="900" w:firstLine="0"/>
      <w:outlineLvl w:val="2"/>
    </w:pPr>
    <w:rPr>
      <w:rFonts w:eastAsiaTheme="majorEastAsia" w:cstheme="majorBidi"/>
      <w:szCs w:val="24"/>
    </w:rPr>
  </w:style>
  <w:style w:type="paragraph" w:styleId="Heading4">
    <w:name w:val="heading 4"/>
    <w:basedOn w:val="Normal"/>
    <w:link w:val="Heading4Char"/>
    <w:uiPriority w:val="9"/>
    <w:qFormat/>
    <w:pPr>
      <w:numPr>
        <w:ilvl w:val="3"/>
        <w:numId w:val="17"/>
      </w:numPr>
      <w:tabs>
        <w:tab w:val="right" w:pos="3780"/>
      </w:tabs>
      <w:ind w:left="2880" w:firstLine="0"/>
      <w:outlineLvl w:val="3"/>
    </w:pPr>
    <w:rPr>
      <w:rFonts w:eastAsiaTheme="majorEastAsia" w:cstheme="majorBidi"/>
      <w:iCs/>
    </w:rPr>
  </w:style>
  <w:style w:type="paragraph" w:styleId="Heading5">
    <w:name w:val="heading 5"/>
    <w:basedOn w:val="Normal"/>
    <w:link w:val="Heading5Char"/>
    <w:qFormat/>
    <w:pPr>
      <w:numPr>
        <w:ilvl w:val="4"/>
        <w:numId w:val="17"/>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Pr>
      <w:rFonts w:eastAsiaTheme="majorEastAsia" w:cstheme="majorBidi"/>
      <w:b/>
      <w:szCs w:val="32"/>
    </w:rPr>
  </w:style>
  <w:style w:type="character" w:customStyle="1" w:styleId="Heading2Char">
    <w:name w:val="Heading 2 Char"/>
    <w:basedOn w:val="DefaultParagraphFont"/>
    <w:link w:val="Heading2"/>
    <w:uiPriority w:val="9"/>
    <w:rPr>
      <w:rFonts w:eastAsiaTheme="majorEastAsia" w:cstheme="majorBidi"/>
      <w:szCs w:val="26"/>
    </w:rPr>
  </w:style>
  <w:style w:type="character" w:customStyle="1" w:styleId="Heading3Char">
    <w:name w:val="Heading 3 Char"/>
    <w:basedOn w:val="DefaultParagraphFont"/>
    <w:link w:val="Heading3"/>
    <w:uiPriority w:val="9"/>
    <w:rPr>
      <w:rFonts w:eastAsiaTheme="majorEastAsia" w:cstheme="majorBidi"/>
      <w:szCs w:val="24"/>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Heading5Char">
    <w:name w:val="Heading 5 Char"/>
    <w:basedOn w:val="DefaultParagraphFont"/>
    <w:link w:val="Heading5"/>
    <w:rPr>
      <w:rFonts w:eastAsiaTheme="majorEastAsia" w:cstheme="majorBidi"/>
    </w:rPr>
  </w:style>
  <w:style w:type="numbering" w:customStyle="1" w:styleId="Numbering">
    <w:name w:val="Numbering"/>
    <w:uiPriority w:val="99"/>
    <w:pPr>
      <w:numPr>
        <w:numId w:val="1"/>
      </w:numPr>
    </w:pPr>
  </w:style>
  <w:style w:type="paragraph" w:styleId="Title">
    <w:name w:val="Title"/>
    <w:basedOn w:val="Normal"/>
    <w:next w:val="Normal"/>
    <w:link w:val="TitleChar"/>
    <w:uiPriority w:val="10"/>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rPr>
      <w:rFonts w:asciiTheme="minorHAnsi" w:hAnsiTheme="minorHAnsi"/>
      <w:szCs w:val="24"/>
    </w:rPr>
  </w:style>
  <w:style w:type="character" w:customStyle="1" w:styleId="BodyTextChar">
    <w:name w:val="Body Text Char"/>
    <w:basedOn w:val="DefaultParagraphFont"/>
    <w:link w:val="BodyText"/>
    <w:rPr>
      <w:rFonts w:asciiTheme="minorHAnsi" w:hAnsiTheme="minorHAns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paragraph" w:customStyle="1" w:styleId="Heading2Subheading">
    <w:name w:val="Heading 2: Subheading"/>
    <w:basedOn w:val="Normal"/>
    <w:next w:val="Heading2"/>
    <w:link w:val="Heading2SubheadingChar"/>
    <w:qFormat/>
    <w:pPr>
      <w:spacing w:after="0"/>
    </w:pPr>
    <w:rPr>
      <w:u w:val="single"/>
    </w:rPr>
  </w:style>
  <w:style w:type="character" w:customStyle="1" w:styleId="Heading2SubheadingChar">
    <w:name w:val="Heading 2: Subheading Char"/>
    <w:basedOn w:val="DefaultParagraphFont"/>
    <w:link w:val="Heading2Subheading"/>
    <w:rPr>
      <w:u w:val="single"/>
    </w:rPr>
  </w:style>
  <w:style w:type="character" w:customStyle="1" w:styleId="WPHyperlink">
    <w:name w:val="WP_Hyperlink"/>
    <w:unhideWhenUsed/>
    <w:rPr>
      <w:color w:val="0000FF"/>
      <w:u w:val="single"/>
    </w:rPr>
  </w:style>
  <w:style w:type="character" w:styleId="Emphasis">
    <w:name w:val="Emphasis"/>
    <w:basedOn w:val="DefaultParagraphFont"/>
    <w:unhideWhenUsed/>
    <w:qFormat/>
    <w:rPr>
      <w:i/>
      <w:iCs/>
    </w:rPr>
  </w:style>
  <w:style w:type="paragraph" w:customStyle="1" w:styleId="Default">
    <w:name w:val="Default"/>
    <w:semiHidden/>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NoSpacing">
    <w:name w:val="No Spacing"/>
    <w:uiPriority w:val="1"/>
    <w:qFormat/>
    <w:pPr>
      <w:spacing w:after="0"/>
    </w:pPr>
  </w:style>
  <w:style w:type="table" w:customStyle="1" w:styleId="TableGrid1">
    <w:name w:val="Table Grid1"/>
    <w:basedOn w:val="TableNormal"/>
    <w:next w:val="TableGrid"/>
    <w:uiPriority w:val="59"/>
    <w:rsid w:val="00CE41D5"/>
    <w:pPr>
      <w:spacing w:before="120" w:after="0" w:line="268" w:lineRule="auto"/>
    </w:pPr>
    <w:rPr>
      <w:rFonts w:eastAsia="Times New Roman" w:cs="Times New Roman"/>
      <w:lang w:bidi="en-US"/>
    </w:rPr>
    <w:tblPr>
      <w:tblInd w:w="0" w:type="nil"/>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 w:type="paragraph" w:customStyle="1" w:styleId="TableParagraph">
    <w:name w:val="Table Paragraph"/>
    <w:basedOn w:val="Normal"/>
    <w:uiPriority w:val="1"/>
    <w:qFormat/>
    <w:rsid w:val="00037FC1"/>
    <w:pPr>
      <w:widowControl w:val="0"/>
      <w:autoSpaceDE w:val="0"/>
      <w:autoSpaceDN w:val="0"/>
      <w:spacing w:after="0"/>
    </w:pPr>
    <w:rPr>
      <w:rFonts w:eastAsia="Calibri" w:cs="Calibri"/>
    </w:rPr>
  </w:style>
  <w:style w:type="paragraph" w:styleId="Revision">
    <w:name w:val="Revision"/>
    <w:hidden/>
    <w:uiPriority w:val="99"/>
    <w:semiHidden/>
    <w:rsid w:val="00037FC1"/>
    <w:pPr>
      <w:spacing w:after="0"/>
    </w:pPr>
  </w:style>
  <w:style w:type="character" w:styleId="FollowedHyperlink">
    <w:name w:val="FollowedHyperlink"/>
    <w:basedOn w:val="DefaultParagraphFont"/>
    <w:uiPriority w:val="99"/>
    <w:semiHidden/>
    <w:unhideWhenUsed/>
    <w:rsid w:val="006B5393"/>
    <w:rPr>
      <w:color w:val="954F72" w:themeColor="followedHyperlink"/>
      <w:u w:val="single"/>
    </w:rPr>
  </w:style>
  <w:style w:type="table" w:styleId="PlainTable2">
    <w:name w:val="Plain Table 2"/>
    <w:basedOn w:val="TableNormal"/>
    <w:uiPriority w:val="42"/>
    <w:rsid w:val="00DF2EA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3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26352">
      <w:bodyDiv w:val="1"/>
      <w:marLeft w:val="0"/>
      <w:marRight w:val="0"/>
      <w:marTop w:val="0"/>
      <w:marBottom w:val="0"/>
      <w:divBdr>
        <w:top w:val="none" w:sz="0" w:space="0" w:color="auto"/>
        <w:left w:val="none" w:sz="0" w:space="0" w:color="auto"/>
        <w:bottom w:val="none" w:sz="0" w:space="0" w:color="auto"/>
        <w:right w:val="none" w:sz="0" w:space="0" w:color="auto"/>
      </w:divBdr>
    </w:div>
    <w:div w:id="368998592">
      <w:bodyDiv w:val="1"/>
      <w:marLeft w:val="0"/>
      <w:marRight w:val="0"/>
      <w:marTop w:val="0"/>
      <w:marBottom w:val="0"/>
      <w:divBdr>
        <w:top w:val="none" w:sz="0" w:space="0" w:color="auto"/>
        <w:left w:val="none" w:sz="0" w:space="0" w:color="auto"/>
        <w:bottom w:val="none" w:sz="0" w:space="0" w:color="auto"/>
        <w:right w:val="none" w:sz="0" w:space="0" w:color="auto"/>
      </w:divBdr>
    </w:div>
    <w:div w:id="1042359851">
      <w:bodyDiv w:val="1"/>
      <w:marLeft w:val="0"/>
      <w:marRight w:val="0"/>
      <w:marTop w:val="0"/>
      <w:marBottom w:val="0"/>
      <w:divBdr>
        <w:top w:val="none" w:sz="0" w:space="0" w:color="auto"/>
        <w:left w:val="none" w:sz="0" w:space="0" w:color="auto"/>
        <w:bottom w:val="none" w:sz="0" w:space="0" w:color="auto"/>
        <w:right w:val="none" w:sz="0" w:space="0" w:color="auto"/>
      </w:divBdr>
    </w:div>
    <w:div w:id="1442872502">
      <w:bodyDiv w:val="1"/>
      <w:marLeft w:val="0"/>
      <w:marRight w:val="0"/>
      <w:marTop w:val="0"/>
      <w:marBottom w:val="0"/>
      <w:divBdr>
        <w:top w:val="none" w:sz="0" w:space="0" w:color="auto"/>
        <w:left w:val="none" w:sz="0" w:space="0" w:color="auto"/>
        <w:bottom w:val="none" w:sz="0" w:space="0" w:color="auto"/>
        <w:right w:val="none" w:sz="0" w:space="0" w:color="auto"/>
      </w:divBdr>
    </w:div>
    <w:div w:id="15471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mdhr/certificates/equalpay/" TargetMode="External"/><Relationship Id="rId18" Type="http://schemas.openxmlformats.org/officeDocument/2006/relationships/hyperlink" Target="mailto:Compliance.MDHR@state.mn.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n.gov/mdhr/certificates/workforce-certificate/" TargetMode="External"/><Relationship Id="rId17" Type="http://schemas.openxmlformats.org/officeDocument/2006/relationships/hyperlink" Target="https://mn.gov/mdhr/certificates/equalpay/" TargetMode="External"/><Relationship Id="rId2" Type="http://schemas.openxmlformats.org/officeDocument/2006/relationships/customXml" Target="../customXml/item2.xml"/><Relationship Id="rId16" Type="http://schemas.openxmlformats.org/officeDocument/2006/relationships/hyperlink" Target="https://mn.gov/mdhr/certificates/workforce-certifica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admin.mn.gov/sites/osp/files/2022-11/viva_diverse_spend_reporting_faq.pdf" TargetMode="External"/><Relationship Id="rId5" Type="http://schemas.openxmlformats.org/officeDocument/2006/relationships/numbering" Target="numbering.xml"/><Relationship Id="rId15" Type="http://schemas.openxmlformats.org/officeDocument/2006/relationships/hyperlink" Target="https://mn.gov/mdhr/certificates/equalpa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dhr/certificates/workforce-certific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lcf76f155ced4ddcb4097134ff3c332f xmlns="e8f9d036-80bd-436e-8984-f09c6706b9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3" ma:contentTypeDescription="Create a new document." ma:contentTypeScope="" ma:versionID="023e8538e25f0201b89df8bc3b94235d">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1e72a9beee8145431d36d293525af204"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d0b8e4-ccc6-4f0c-83c5-34bef36b49d8}"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6A093-595A-46D4-AF0F-FD81875D48C3}">
  <ds:schemaRefs>
    <ds:schemaRef ds:uri="http://schemas.microsoft.com/sharepoint/v3/contenttype/forms"/>
  </ds:schemaRefs>
</ds:datastoreItem>
</file>

<file path=customXml/itemProps2.xml><?xml version="1.0" encoding="utf-8"?>
<ds:datastoreItem xmlns:ds="http://schemas.openxmlformats.org/officeDocument/2006/customXml" ds:itemID="{938A95CB-956D-4011-90C7-13EBB8F85721}">
  <ds:schemaRefs>
    <ds:schemaRef ds:uri="http://schemas.openxmlformats.org/officeDocument/2006/bibliography"/>
  </ds:schemaRefs>
</ds:datastoreItem>
</file>

<file path=customXml/itemProps3.xml><?xml version="1.0" encoding="utf-8"?>
<ds:datastoreItem xmlns:ds="http://schemas.openxmlformats.org/officeDocument/2006/customXml" ds:itemID="{A1A9FCA0-B335-40DA-82B0-B66ED52C65C0}">
  <ds:schemaRefs>
    <ds:schemaRef ds:uri="http://schemas.microsoft.com/office/2006/metadata/properties"/>
    <ds:schemaRef ds:uri="http://schemas.microsoft.com/office/infopath/2007/PartnerControls"/>
    <ds:schemaRef ds:uri="122075e9-165c-42ee-b08d-d6d83414c37d"/>
    <ds:schemaRef ds:uri="e8f9d036-80bd-436e-8984-f09c6706b971"/>
  </ds:schemaRefs>
</ds:datastoreItem>
</file>

<file path=customXml/itemProps4.xml><?xml version="1.0" encoding="utf-8"?>
<ds:datastoreItem xmlns:ds="http://schemas.openxmlformats.org/officeDocument/2006/customXml" ds:itemID="{67C2B08F-B869-4AEC-831E-F3BAC1FB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d036-80bd-436e-8984-f09c6706b971"/>
    <ds:schemaRef ds:uri="122075e9-165c-42ee-b08d-d6d83414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Elizabeth (ADM)</dc:creator>
  <cp:keywords/>
  <dc:description/>
  <cp:lastModifiedBy>VanDell, Christina (DEED)</cp:lastModifiedBy>
  <cp:revision>4</cp:revision>
  <dcterms:created xsi:type="dcterms:W3CDTF">2025-12-17T13:50:00Z</dcterms:created>
  <dcterms:modified xsi:type="dcterms:W3CDTF">2026-01-21T16:40:00Z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