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E2E5" w14:textId="77777777" w:rsidR="0047362B" w:rsidRPr="004A36BA" w:rsidRDefault="0047362B" w:rsidP="0047362B">
      <w:pPr>
        <w:tabs>
          <w:tab w:val="left" w:pos="6144"/>
        </w:tabs>
        <w:spacing w:after="60"/>
        <w:rPr>
          <w:b/>
          <w:bCs/>
          <w:sz w:val="26"/>
          <w:szCs w:val="26"/>
        </w:rPr>
      </w:pPr>
      <w:r>
        <w:rPr>
          <w:b/>
          <w:bCs/>
          <w:sz w:val="26"/>
          <w:szCs w:val="26"/>
          <w:u w:val="single"/>
        </w:rPr>
        <w:t>Technical Assistance</w:t>
      </w:r>
      <w:r w:rsidRPr="004A36BA">
        <w:rPr>
          <w:b/>
          <w:bCs/>
          <w:sz w:val="26"/>
          <w:szCs w:val="26"/>
          <w:u w:val="single"/>
        </w:rPr>
        <w:t xml:space="preserve"> Topic </w:t>
      </w:r>
      <w:r>
        <w:rPr>
          <w:b/>
          <w:bCs/>
          <w:sz w:val="26"/>
          <w:szCs w:val="26"/>
          <w:u w:val="single"/>
        </w:rPr>
        <w:t>Two</w:t>
      </w:r>
      <w:r w:rsidRPr="004A36BA">
        <w:rPr>
          <w:b/>
          <w:bCs/>
          <w:sz w:val="26"/>
          <w:szCs w:val="26"/>
        </w:rPr>
        <w:t>:</w:t>
      </w:r>
      <w:r>
        <w:rPr>
          <w:b/>
          <w:bCs/>
          <w:sz w:val="26"/>
          <w:szCs w:val="26"/>
        </w:rPr>
        <w:t xml:space="preserve"> </w:t>
      </w:r>
      <w:r>
        <w:rPr>
          <w:sz w:val="26"/>
          <w:szCs w:val="26"/>
        </w:rPr>
        <w:t>b</w:t>
      </w:r>
      <w:r w:rsidRPr="000D758F">
        <w:rPr>
          <w:sz w:val="26"/>
          <w:szCs w:val="26"/>
        </w:rPr>
        <w:t xml:space="preserve">y </w:t>
      </w:r>
      <w:hyperlink r:id="rId7" w:history="1">
        <w:r w:rsidRPr="000D758F">
          <w:rPr>
            <w:rStyle w:val="Hyperlink"/>
            <w:sz w:val="26"/>
            <w:szCs w:val="26"/>
          </w:rPr>
          <w:t>usha.valappil@state.mn.us</w:t>
        </w:r>
      </w:hyperlink>
      <w:r>
        <w:rPr>
          <w:b/>
          <w:bCs/>
          <w:sz w:val="26"/>
          <w:szCs w:val="26"/>
        </w:rPr>
        <w:t xml:space="preserve"> </w:t>
      </w:r>
    </w:p>
    <w:p w14:paraId="54D95151" w14:textId="77777777" w:rsidR="0047362B" w:rsidRPr="00125B5F" w:rsidRDefault="0047362B" w:rsidP="0047362B">
      <w:pPr>
        <w:tabs>
          <w:tab w:val="left" w:pos="6144"/>
        </w:tabs>
        <w:rPr>
          <w:b/>
          <w:bCs/>
          <w:sz w:val="26"/>
          <w:szCs w:val="26"/>
        </w:rPr>
      </w:pPr>
      <w:r w:rsidRPr="00D57808">
        <w:rPr>
          <w:b/>
          <w:bCs/>
          <w:sz w:val="26"/>
          <w:szCs w:val="26"/>
        </w:rPr>
        <w:t>Foundation</w:t>
      </w:r>
      <w:r>
        <w:rPr>
          <w:b/>
          <w:bCs/>
          <w:sz w:val="26"/>
          <w:szCs w:val="26"/>
        </w:rPr>
        <w:t>s</w:t>
      </w:r>
      <w:r w:rsidRPr="00D57808">
        <w:rPr>
          <w:b/>
          <w:bCs/>
          <w:sz w:val="26"/>
          <w:szCs w:val="26"/>
        </w:rPr>
        <w:t xml:space="preserve"> of Case management</w:t>
      </w:r>
      <w:r w:rsidRPr="00125B5F">
        <w:rPr>
          <w:b/>
          <w:bCs/>
          <w:sz w:val="26"/>
          <w:szCs w:val="26"/>
        </w:rPr>
        <w:t>: Building Connections and Understanding</w:t>
      </w:r>
    </w:p>
    <w:p w14:paraId="3011805F" w14:textId="77777777" w:rsidR="0047362B" w:rsidRPr="00125B5F" w:rsidRDefault="0047362B" w:rsidP="0047362B">
      <w:pPr>
        <w:rPr>
          <w:rFonts w:asciiTheme="minorHAnsi" w:hAnsiTheme="minorHAnsi"/>
        </w:rPr>
      </w:pPr>
      <w:r w:rsidRPr="00125B5F">
        <w:t>Case management is the foundation to participant success</w:t>
      </w:r>
      <w:r>
        <w:t>.</w:t>
      </w:r>
    </w:p>
    <w:p w14:paraId="2A767E3A" w14:textId="77777777" w:rsidR="0047362B" w:rsidRDefault="0047362B" w:rsidP="0047362B">
      <w:pPr>
        <w:pStyle w:val="ListParagraph"/>
        <w:numPr>
          <w:ilvl w:val="0"/>
          <w:numId w:val="5"/>
        </w:numPr>
        <w:contextualSpacing w:val="0"/>
        <w:rPr>
          <w:b/>
          <w:bCs/>
        </w:rPr>
      </w:pPr>
      <w:r w:rsidRPr="00125B5F">
        <w:rPr>
          <w:b/>
          <w:bCs/>
        </w:rPr>
        <w:t>Objectives:</w:t>
      </w:r>
    </w:p>
    <w:p w14:paraId="1ED53603" w14:textId="77777777" w:rsidR="0047362B" w:rsidRPr="00125B5F" w:rsidRDefault="0047362B" w:rsidP="0047362B">
      <w:pPr>
        <w:pStyle w:val="ListParagraph"/>
        <w:numPr>
          <w:ilvl w:val="1"/>
          <w:numId w:val="5"/>
        </w:numPr>
        <w:contextualSpacing w:val="0"/>
        <w:rPr>
          <w:b/>
          <w:bCs/>
        </w:rPr>
      </w:pPr>
      <w:r w:rsidRPr="00125B5F">
        <w:t>Who are the participants? What motivates and attracts them? What support do they need?</w:t>
      </w:r>
    </w:p>
    <w:p w14:paraId="7485DABE" w14:textId="77777777" w:rsidR="0047362B" w:rsidRPr="00125B5F" w:rsidRDefault="0047362B" w:rsidP="0047362B">
      <w:pPr>
        <w:pStyle w:val="ListParagraph"/>
        <w:numPr>
          <w:ilvl w:val="1"/>
          <w:numId w:val="5"/>
        </w:numPr>
        <w:contextualSpacing w:val="0"/>
        <w:rPr>
          <w:b/>
          <w:bCs/>
        </w:rPr>
      </w:pPr>
      <w:r w:rsidRPr="00125B5F">
        <w:t>How can we connect them with employers for sustainable, fulfilling employment?</w:t>
      </w:r>
    </w:p>
    <w:p w14:paraId="4E259A11" w14:textId="77777777" w:rsidR="0047362B" w:rsidRPr="00125B5F" w:rsidRDefault="0047362B" w:rsidP="0047362B">
      <w:pPr>
        <w:pStyle w:val="ListParagraph"/>
        <w:numPr>
          <w:ilvl w:val="1"/>
          <w:numId w:val="5"/>
        </w:numPr>
        <w:contextualSpacing w:val="0"/>
        <w:rPr>
          <w:b/>
          <w:bCs/>
        </w:rPr>
      </w:pPr>
      <w:r w:rsidRPr="00125B5F">
        <w:t>What support are they seeking—certifications, training, or services?</w:t>
      </w:r>
    </w:p>
    <w:p w14:paraId="13945F83" w14:textId="77777777" w:rsidR="0047362B" w:rsidRPr="00125B5F" w:rsidRDefault="0047362B" w:rsidP="0047362B">
      <w:pPr>
        <w:pStyle w:val="ListParagraph"/>
        <w:numPr>
          <w:ilvl w:val="1"/>
          <w:numId w:val="5"/>
        </w:numPr>
        <w:contextualSpacing w:val="0"/>
        <w:rPr>
          <w:b/>
          <w:bCs/>
        </w:rPr>
      </w:pPr>
      <w:r w:rsidRPr="00125B5F">
        <w:t>What life factors impact their engagement with job opportunities?</w:t>
      </w:r>
    </w:p>
    <w:p w14:paraId="3E20D631" w14:textId="77777777" w:rsidR="0047362B" w:rsidRDefault="0047362B" w:rsidP="0047362B">
      <w:pPr>
        <w:numPr>
          <w:ilvl w:val="2"/>
          <w:numId w:val="3"/>
        </w:numPr>
        <w:spacing w:line="257" w:lineRule="auto"/>
      </w:pPr>
      <w:r w:rsidRPr="00125B5F">
        <w:t>Key resources and challenges to consider</w:t>
      </w:r>
      <w:r>
        <w:t>.</w:t>
      </w:r>
    </w:p>
    <w:p w14:paraId="0CC5F916" w14:textId="77777777" w:rsidR="0047362B" w:rsidRPr="00125B5F" w:rsidRDefault="0047362B" w:rsidP="0047362B">
      <w:pPr>
        <w:numPr>
          <w:ilvl w:val="2"/>
          <w:numId w:val="3"/>
        </w:numPr>
        <w:spacing w:after="60" w:line="257" w:lineRule="auto"/>
      </w:pPr>
      <w:r w:rsidRPr="00125B5F">
        <w:t>Potential obstacles to progress</w:t>
      </w:r>
      <w:r>
        <w:t>.</w:t>
      </w:r>
    </w:p>
    <w:p w14:paraId="21F167F5" w14:textId="77777777" w:rsidR="0047362B" w:rsidRDefault="0047362B" w:rsidP="0047362B">
      <w:pPr>
        <w:pStyle w:val="ListParagraph"/>
        <w:numPr>
          <w:ilvl w:val="0"/>
          <w:numId w:val="3"/>
        </w:numPr>
        <w:contextualSpacing w:val="0"/>
      </w:pPr>
      <w:r w:rsidRPr="00125B5F">
        <w:rPr>
          <w:b/>
          <w:bCs/>
        </w:rPr>
        <w:t xml:space="preserve">Case </w:t>
      </w:r>
      <w:r>
        <w:rPr>
          <w:b/>
          <w:bCs/>
        </w:rPr>
        <w:t>M</w:t>
      </w:r>
      <w:r w:rsidRPr="00125B5F">
        <w:rPr>
          <w:b/>
          <w:bCs/>
        </w:rPr>
        <w:t>anagement includes the following</w:t>
      </w:r>
      <w:r w:rsidRPr="00125B5F">
        <w:t>:</w:t>
      </w:r>
      <w:r>
        <w:t xml:space="preserve"> </w:t>
      </w:r>
      <w:r w:rsidRPr="00125B5F">
        <w:t>Case Management helps participants overcome barriers, access necessary services and achieve their personal, educational, and career goals by following these steps:</w:t>
      </w:r>
    </w:p>
    <w:p w14:paraId="452DE6DD" w14:textId="77777777" w:rsidR="0047362B" w:rsidRDefault="0047362B" w:rsidP="0047362B">
      <w:pPr>
        <w:pStyle w:val="ListParagraph"/>
        <w:numPr>
          <w:ilvl w:val="1"/>
          <w:numId w:val="3"/>
        </w:numPr>
        <w:contextualSpacing w:val="0"/>
      </w:pPr>
      <w:r w:rsidRPr="00125B5F">
        <w:t>Assess</w:t>
      </w:r>
      <w:r>
        <w:t>ing the individual to determine their specific needs.</w:t>
      </w:r>
    </w:p>
    <w:p w14:paraId="0CFE835B" w14:textId="77777777" w:rsidR="0047362B" w:rsidRDefault="0047362B" w:rsidP="0047362B">
      <w:pPr>
        <w:pStyle w:val="ListParagraph"/>
        <w:numPr>
          <w:ilvl w:val="1"/>
          <w:numId w:val="3"/>
        </w:numPr>
        <w:contextualSpacing w:val="0"/>
      </w:pPr>
      <w:r w:rsidRPr="00125B5F">
        <w:t>Planning Individualized support: The way</w:t>
      </w:r>
      <w:r>
        <w:t xml:space="preserve"> </w:t>
      </w:r>
      <w:r w:rsidRPr="00125B5F">
        <w:t xml:space="preserve">services </w:t>
      </w:r>
      <w:r>
        <w:t xml:space="preserve">are delivered </w:t>
      </w:r>
      <w:r w:rsidRPr="00125B5F">
        <w:t>to make sure we're meeting needs</w:t>
      </w:r>
      <w:r>
        <w:t xml:space="preserve"> </w:t>
      </w:r>
      <w:r w:rsidRPr="00125B5F">
        <w:t xml:space="preserve">efficiently and effectively in an individualized </w:t>
      </w:r>
      <w:r>
        <w:t>manner</w:t>
      </w:r>
      <w:r w:rsidRPr="00125B5F">
        <w:t>.</w:t>
      </w:r>
    </w:p>
    <w:p w14:paraId="1B01F016" w14:textId="77777777" w:rsidR="0047362B" w:rsidRDefault="0047362B" w:rsidP="0047362B">
      <w:pPr>
        <w:pStyle w:val="ListParagraph"/>
        <w:numPr>
          <w:ilvl w:val="1"/>
          <w:numId w:val="3"/>
        </w:numPr>
        <w:contextualSpacing w:val="0"/>
      </w:pPr>
      <w:r>
        <w:t xml:space="preserve">Knowing your partners: </w:t>
      </w:r>
      <w:proofErr w:type="gramStart"/>
      <w:r w:rsidRPr="00125B5F">
        <w:t>In order to</w:t>
      </w:r>
      <w:proofErr w:type="gramEnd"/>
      <w:r w:rsidRPr="00125B5F">
        <w:t xml:space="preserve"> plan efficiently, we need to coordinate the resources by working with partners and understanding resources.</w:t>
      </w:r>
    </w:p>
    <w:p w14:paraId="34642E0C" w14:textId="77777777" w:rsidR="0047362B" w:rsidRDefault="0047362B" w:rsidP="0047362B">
      <w:pPr>
        <w:pStyle w:val="ListParagraph"/>
        <w:numPr>
          <w:ilvl w:val="1"/>
          <w:numId w:val="3"/>
        </w:numPr>
        <w:contextualSpacing w:val="0"/>
      </w:pPr>
      <w:r w:rsidRPr="00125B5F">
        <w:t xml:space="preserve">Advocacy: Case managers support, help, push forward, and </w:t>
      </w:r>
      <w:r>
        <w:t xml:space="preserve">has on-going </w:t>
      </w:r>
      <w:r w:rsidRPr="00125B5F">
        <w:t>engage</w:t>
      </w:r>
      <w:r>
        <w:t>ment</w:t>
      </w:r>
      <w:r w:rsidRPr="00125B5F">
        <w:t xml:space="preserve"> with the participant</w:t>
      </w:r>
      <w:r>
        <w:t>.</w:t>
      </w:r>
    </w:p>
    <w:p w14:paraId="024742BA" w14:textId="77777777" w:rsidR="0047362B" w:rsidRDefault="0047362B" w:rsidP="0047362B">
      <w:pPr>
        <w:pStyle w:val="ListParagraph"/>
        <w:numPr>
          <w:ilvl w:val="1"/>
          <w:numId w:val="3"/>
        </w:numPr>
        <w:spacing w:after="60"/>
        <w:contextualSpacing w:val="0"/>
      </w:pPr>
      <w:r>
        <w:t>Career Counseling and Follow-up Services</w:t>
      </w:r>
      <w:r w:rsidRPr="00125B5F">
        <w:t>: Provide</w:t>
      </w:r>
      <w:r>
        <w:t>d</w:t>
      </w:r>
      <w:r w:rsidRPr="00125B5F">
        <w:t xml:space="preserve"> to </w:t>
      </w:r>
      <w:r>
        <w:t>participants</w:t>
      </w:r>
      <w:r w:rsidRPr="00125B5F">
        <w:t xml:space="preserve"> by the </w:t>
      </w:r>
      <w:r>
        <w:t>c</w:t>
      </w:r>
      <w:r w:rsidRPr="00125B5F">
        <w:t>ase manager</w:t>
      </w:r>
      <w:r>
        <w:t>.</w:t>
      </w:r>
    </w:p>
    <w:p w14:paraId="02D78E2D" w14:textId="77777777" w:rsidR="0047362B" w:rsidRDefault="0047362B" w:rsidP="0047362B">
      <w:pPr>
        <w:pStyle w:val="ListParagraph"/>
        <w:numPr>
          <w:ilvl w:val="0"/>
          <w:numId w:val="3"/>
        </w:numPr>
        <w:spacing w:before="60"/>
        <w:contextualSpacing w:val="0"/>
        <w:rPr>
          <w:b/>
          <w:bCs/>
        </w:rPr>
      </w:pPr>
      <w:r w:rsidRPr="00125B5F">
        <w:rPr>
          <w:b/>
          <w:bCs/>
        </w:rPr>
        <w:t xml:space="preserve">What are the principles of Case </w:t>
      </w:r>
      <w:r>
        <w:rPr>
          <w:b/>
          <w:bCs/>
        </w:rPr>
        <w:t>M</w:t>
      </w:r>
      <w:r w:rsidRPr="00125B5F">
        <w:rPr>
          <w:b/>
          <w:bCs/>
        </w:rPr>
        <w:t>anagement?</w:t>
      </w:r>
    </w:p>
    <w:p w14:paraId="2275F519" w14:textId="77777777" w:rsidR="0047362B" w:rsidRPr="00125B5F" w:rsidRDefault="0047362B" w:rsidP="0047362B">
      <w:pPr>
        <w:pStyle w:val="ListParagraph"/>
        <w:numPr>
          <w:ilvl w:val="1"/>
          <w:numId w:val="3"/>
        </w:numPr>
        <w:contextualSpacing w:val="0"/>
        <w:rPr>
          <w:b/>
          <w:bCs/>
        </w:rPr>
      </w:pPr>
      <w:r w:rsidRPr="00125B5F">
        <w:t>Autonomy: Building up someone else's capacity to do for themselves</w:t>
      </w:r>
      <w:r>
        <w:t>,</w:t>
      </w:r>
      <w:r w:rsidRPr="00125B5F">
        <w:t xml:space="preserve"> engage for themselves, and to move toward opportunity for themselves.</w:t>
      </w:r>
    </w:p>
    <w:p w14:paraId="224872A8" w14:textId="77777777" w:rsidR="0047362B" w:rsidRPr="00125B5F" w:rsidRDefault="0047362B" w:rsidP="0047362B">
      <w:pPr>
        <w:pStyle w:val="ListParagraph"/>
        <w:numPr>
          <w:ilvl w:val="1"/>
          <w:numId w:val="3"/>
        </w:numPr>
        <w:contextualSpacing w:val="0"/>
        <w:rPr>
          <w:b/>
          <w:bCs/>
        </w:rPr>
      </w:pPr>
      <w:r w:rsidRPr="00125B5F">
        <w:t>Beneficence: Case managers create a process that is fair to the participant, their families, employers, and partners</w:t>
      </w:r>
      <w:r>
        <w:t>.</w:t>
      </w:r>
    </w:p>
    <w:p w14:paraId="50635A2B" w14:textId="77777777" w:rsidR="0047362B" w:rsidRPr="00125B5F" w:rsidRDefault="0047362B" w:rsidP="0047362B">
      <w:pPr>
        <w:pStyle w:val="ListParagraph"/>
        <w:numPr>
          <w:ilvl w:val="1"/>
          <w:numId w:val="3"/>
        </w:numPr>
        <w:spacing w:after="60"/>
        <w:contextualSpacing w:val="0"/>
        <w:rPr>
          <w:b/>
          <w:bCs/>
        </w:rPr>
      </w:pPr>
      <w:r w:rsidRPr="00125B5F">
        <w:t xml:space="preserve">Veracity: The process of truth telling. As </w:t>
      </w:r>
      <w:r>
        <w:t>c</w:t>
      </w:r>
      <w:r w:rsidRPr="00125B5F">
        <w:t>ase managers, they will always be open, honest, and supportive in conversations with participants</w:t>
      </w:r>
      <w:r>
        <w:t>, even</w:t>
      </w:r>
      <w:r w:rsidRPr="00125B5F">
        <w:t xml:space="preserve"> in difficult situations.</w:t>
      </w:r>
    </w:p>
    <w:p w14:paraId="0E86F3DF" w14:textId="77777777" w:rsidR="0047362B" w:rsidRDefault="0047362B" w:rsidP="0047362B">
      <w:pPr>
        <w:pStyle w:val="ListParagraph"/>
        <w:numPr>
          <w:ilvl w:val="0"/>
          <w:numId w:val="3"/>
        </w:numPr>
        <w:contextualSpacing w:val="0"/>
        <w:rPr>
          <w:b/>
          <w:bCs/>
        </w:rPr>
      </w:pPr>
      <w:r w:rsidRPr="00AB144F">
        <w:rPr>
          <w:b/>
          <w:bCs/>
        </w:rPr>
        <w:t xml:space="preserve">Core elements of Case </w:t>
      </w:r>
      <w:r>
        <w:rPr>
          <w:b/>
          <w:bCs/>
        </w:rPr>
        <w:t>M</w:t>
      </w:r>
      <w:r w:rsidRPr="00AB144F">
        <w:rPr>
          <w:b/>
          <w:bCs/>
        </w:rPr>
        <w:t>anagement:</w:t>
      </w:r>
    </w:p>
    <w:p w14:paraId="6A467A17" w14:textId="77777777" w:rsidR="0047362B" w:rsidRPr="00AB144F" w:rsidRDefault="0047362B" w:rsidP="0047362B">
      <w:pPr>
        <w:pStyle w:val="ListParagraph"/>
        <w:numPr>
          <w:ilvl w:val="1"/>
          <w:numId w:val="3"/>
        </w:numPr>
        <w:contextualSpacing w:val="0"/>
        <w:rPr>
          <w:b/>
          <w:bCs/>
        </w:rPr>
      </w:pPr>
      <w:r w:rsidRPr="00125B5F">
        <w:t xml:space="preserve">Participant engagement: Build the trust between the participant and the case manager. This can lead to a sustainable and effective relationship between the </w:t>
      </w:r>
      <w:r>
        <w:t>c</w:t>
      </w:r>
      <w:r w:rsidRPr="00125B5F">
        <w:t>ase manager and the participant</w:t>
      </w:r>
      <w:r>
        <w:t>.</w:t>
      </w:r>
    </w:p>
    <w:p w14:paraId="2CC6BA85" w14:textId="77777777" w:rsidR="0047362B" w:rsidRPr="00AB144F" w:rsidRDefault="0047362B" w:rsidP="0047362B">
      <w:pPr>
        <w:pStyle w:val="ListParagraph"/>
        <w:numPr>
          <w:ilvl w:val="1"/>
          <w:numId w:val="3"/>
        </w:numPr>
        <w:contextualSpacing w:val="0"/>
        <w:rPr>
          <w:b/>
          <w:bCs/>
        </w:rPr>
      </w:pPr>
      <w:r w:rsidRPr="00125B5F">
        <w:t>Participant understanding: Being an active listener, understanding their needs and goals</w:t>
      </w:r>
      <w:r>
        <w:t>.</w:t>
      </w:r>
    </w:p>
    <w:p w14:paraId="5EEE44F3" w14:textId="77777777" w:rsidR="0047362B" w:rsidRPr="00AB144F" w:rsidRDefault="0047362B" w:rsidP="0047362B">
      <w:pPr>
        <w:pStyle w:val="ListParagraph"/>
        <w:numPr>
          <w:ilvl w:val="1"/>
          <w:numId w:val="3"/>
        </w:numPr>
        <w:contextualSpacing w:val="0"/>
        <w:rPr>
          <w:b/>
          <w:bCs/>
        </w:rPr>
      </w:pPr>
      <w:r w:rsidRPr="00125B5F">
        <w:t>Planning and goal setting: Case managers want to be the partner in planning and helping participants to plan realistically and help to attain the short and long-term goals.</w:t>
      </w:r>
    </w:p>
    <w:p w14:paraId="75D806CD" w14:textId="77777777" w:rsidR="0047362B" w:rsidRPr="00AB144F" w:rsidRDefault="0047362B" w:rsidP="0047362B">
      <w:pPr>
        <w:pStyle w:val="ListParagraph"/>
        <w:numPr>
          <w:ilvl w:val="1"/>
          <w:numId w:val="3"/>
        </w:numPr>
        <w:spacing w:after="120"/>
        <w:contextualSpacing w:val="0"/>
        <w:rPr>
          <w:b/>
          <w:bCs/>
        </w:rPr>
      </w:pPr>
      <w:r w:rsidRPr="00125B5F">
        <w:t>Management of outside resources: Help participants to identify and build relationships with resources in the business community or other entities. The referrals that case managers are making for the participants are complimentary to their needs, interests and their goals.</w:t>
      </w:r>
    </w:p>
    <w:p w14:paraId="7B89CF38" w14:textId="77777777" w:rsidR="0047362B" w:rsidRDefault="0047362B" w:rsidP="0047362B">
      <w:pPr>
        <w:pStyle w:val="ListParagraph"/>
        <w:numPr>
          <w:ilvl w:val="0"/>
          <w:numId w:val="3"/>
        </w:numPr>
        <w:contextualSpacing w:val="0"/>
        <w:rPr>
          <w:b/>
          <w:bCs/>
        </w:rPr>
      </w:pPr>
      <w:r w:rsidRPr="00AB144F">
        <w:rPr>
          <w:b/>
          <w:bCs/>
        </w:rPr>
        <w:t>What are Case management models?</w:t>
      </w:r>
    </w:p>
    <w:p w14:paraId="70DF9525" w14:textId="77777777" w:rsidR="0047362B" w:rsidRPr="00AB144F" w:rsidRDefault="0047362B" w:rsidP="0047362B">
      <w:pPr>
        <w:pStyle w:val="ListParagraph"/>
        <w:numPr>
          <w:ilvl w:val="1"/>
          <w:numId w:val="3"/>
        </w:numPr>
        <w:spacing w:after="60"/>
        <w:contextualSpacing w:val="0"/>
        <w:rPr>
          <w:b/>
          <w:bCs/>
        </w:rPr>
      </w:pPr>
      <w:r w:rsidRPr="00AB144F">
        <w:rPr>
          <w:u w:val="single"/>
        </w:rPr>
        <w:t>Standard Community Care Model</w:t>
      </w:r>
      <w:r w:rsidRPr="00125B5F">
        <w:t>: The case manager builds a plan for a client that includes programs or services they qualify for and allows the client to work through it at their own pace</w:t>
      </w:r>
      <w:r>
        <w:t>.</w:t>
      </w:r>
    </w:p>
    <w:p w14:paraId="4C69ABBF" w14:textId="77777777" w:rsidR="0047362B" w:rsidRDefault="0047362B" w:rsidP="0047362B">
      <w:pPr>
        <w:pStyle w:val="ListParagraph"/>
        <w:numPr>
          <w:ilvl w:val="1"/>
          <w:numId w:val="3"/>
        </w:numPr>
        <w:spacing w:after="60"/>
        <w:contextualSpacing w:val="0"/>
      </w:pPr>
      <w:r w:rsidRPr="00AB144F">
        <w:rPr>
          <w:u w:val="single"/>
        </w:rPr>
        <w:lastRenderedPageBreak/>
        <w:t>Brokerage case management</w:t>
      </w:r>
      <w:r w:rsidRPr="00125B5F">
        <w:t xml:space="preserve">: A case manager evaluates and organizes </w:t>
      </w:r>
      <w:r>
        <w:t>c</w:t>
      </w:r>
      <w:r w:rsidRPr="00125B5F">
        <w:t>lient's care needs, ensuring they receive the necessary resources and support</w:t>
      </w:r>
      <w:r>
        <w:t xml:space="preserve"> specific to them.</w:t>
      </w:r>
    </w:p>
    <w:p w14:paraId="0CEE893E" w14:textId="77777777" w:rsidR="0047362B" w:rsidRDefault="0047362B" w:rsidP="0047362B">
      <w:pPr>
        <w:pStyle w:val="ListParagraph"/>
        <w:numPr>
          <w:ilvl w:val="1"/>
          <w:numId w:val="3"/>
        </w:numPr>
        <w:spacing w:after="60"/>
        <w:contextualSpacing w:val="0"/>
      </w:pPr>
      <w:r w:rsidRPr="00AB144F">
        <w:rPr>
          <w:u w:val="single"/>
        </w:rPr>
        <w:t>Clinical case management</w:t>
      </w:r>
      <w:r w:rsidRPr="00125B5F">
        <w:t xml:space="preserve">: Case manager </w:t>
      </w:r>
      <w:r>
        <w:t>dives</w:t>
      </w:r>
      <w:r w:rsidRPr="00125B5F">
        <w:t xml:space="preserve"> deep</w:t>
      </w:r>
      <w:r>
        <w:t>er to</w:t>
      </w:r>
      <w:r w:rsidRPr="00125B5F">
        <w:t xml:space="preserve"> find the root cause of any barriers that the client is facing. Mak</w:t>
      </w:r>
      <w:r>
        <w:t>ing</w:t>
      </w:r>
      <w:r w:rsidRPr="00125B5F">
        <w:t xml:space="preserve"> sure to help them with build</w:t>
      </w:r>
      <w:r>
        <w:t>ing</w:t>
      </w:r>
      <w:r w:rsidRPr="00125B5F">
        <w:t xml:space="preserve"> skills to achieve their goals</w:t>
      </w:r>
      <w:r>
        <w:t>.</w:t>
      </w:r>
    </w:p>
    <w:p w14:paraId="3613D49C" w14:textId="77777777" w:rsidR="0047362B" w:rsidRDefault="0047362B" w:rsidP="0047362B">
      <w:pPr>
        <w:pStyle w:val="ListParagraph"/>
        <w:numPr>
          <w:ilvl w:val="1"/>
          <w:numId w:val="3"/>
        </w:numPr>
        <w:spacing w:after="60"/>
        <w:contextualSpacing w:val="0"/>
      </w:pPr>
      <w:r w:rsidRPr="00AB144F">
        <w:rPr>
          <w:u w:val="single"/>
        </w:rPr>
        <w:t>Rehabilitation oriented care model</w:t>
      </w:r>
      <w:r w:rsidRPr="00125B5F">
        <w:t xml:space="preserve">: Case managers are focusing on individual strength, challenges, opportunities, mental health, social, fiscal, and deal with the </w:t>
      </w:r>
      <w:proofErr w:type="gramStart"/>
      <w:r w:rsidRPr="00125B5F">
        <w:t>person as a whole</w:t>
      </w:r>
      <w:proofErr w:type="gramEnd"/>
      <w:r w:rsidRPr="00125B5F">
        <w:t>.</w:t>
      </w:r>
    </w:p>
    <w:p w14:paraId="31D02A48" w14:textId="77777777" w:rsidR="0047362B" w:rsidRPr="00125B5F" w:rsidRDefault="0047362B" w:rsidP="0047362B">
      <w:pPr>
        <w:pStyle w:val="ListParagraph"/>
        <w:numPr>
          <w:ilvl w:val="1"/>
          <w:numId w:val="3"/>
        </w:numPr>
        <w:spacing w:after="120"/>
        <w:contextualSpacing w:val="0"/>
      </w:pPr>
      <w:r w:rsidRPr="00AB144F">
        <w:rPr>
          <w:u w:val="single"/>
        </w:rPr>
        <w:t>Intensive Comprehensive Care model</w:t>
      </w:r>
      <w:r w:rsidRPr="00125B5F">
        <w:t>: Assertive Community Treatment, and Critical time Intervention</w:t>
      </w:r>
      <w:r>
        <w:t>.</w:t>
      </w:r>
    </w:p>
    <w:p w14:paraId="19F2DC2F" w14:textId="77777777" w:rsidR="0047362B" w:rsidRPr="001D7A1B" w:rsidRDefault="0047362B" w:rsidP="0047362B">
      <w:pPr>
        <w:pStyle w:val="ListParagraph"/>
        <w:numPr>
          <w:ilvl w:val="0"/>
          <w:numId w:val="3"/>
        </w:numPr>
        <w:contextualSpacing w:val="0"/>
        <w:rPr>
          <w:b/>
          <w:bCs/>
        </w:rPr>
      </w:pPr>
      <w:r>
        <w:rPr>
          <w:b/>
          <w:bCs/>
        </w:rPr>
        <w:t>D</w:t>
      </w:r>
      <w:r w:rsidRPr="001D7A1B">
        <w:rPr>
          <w:b/>
          <w:bCs/>
        </w:rPr>
        <w:t>evelop</w:t>
      </w:r>
      <w:r>
        <w:rPr>
          <w:b/>
          <w:bCs/>
        </w:rPr>
        <w:t>ment of</w:t>
      </w:r>
      <w:r w:rsidRPr="001D7A1B">
        <w:rPr>
          <w:b/>
          <w:bCs/>
        </w:rPr>
        <w:t xml:space="preserve"> Goals</w:t>
      </w:r>
      <w:r>
        <w:rPr>
          <w:b/>
          <w:bCs/>
        </w:rPr>
        <w:t>:</w:t>
      </w:r>
    </w:p>
    <w:p w14:paraId="14F5AA41" w14:textId="77777777" w:rsidR="0047362B" w:rsidRPr="00125B5F" w:rsidRDefault="0047362B" w:rsidP="0047362B">
      <w:pPr>
        <w:pStyle w:val="ListParagraph"/>
        <w:numPr>
          <w:ilvl w:val="0"/>
          <w:numId w:val="7"/>
        </w:numPr>
        <w:spacing w:after="160" w:line="256" w:lineRule="auto"/>
        <w:ind w:left="1440"/>
      </w:pPr>
      <w:r>
        <w:t>Be s</w:t>
      </w:r>
      <w:r w:rsidRPr="00125B5F">
        <w:t>pecific:</w:t>
      </w:r>
      <w:r w:rsidRPr="00125B5F">
        <w:rPr>
          <w:rFonts w:eastAsiaTheme="minorEastAsia"/>
          <w:color w:val="E97132" w:themeColor="accent2"/>
          <w:kern w:val="24"/>
        </w:rPr>
        <w:t xml:space="preserve"> </w:t>
      </w:r>
      <w:r w:rsidRPr="00125B5F">
        <w:t>The goal in question is expressed concisely and clearly, and in a way that is understandable even outside the context of the plan</w:t>
      </w:r>
      <w:r>
        <w:t>.</w:t>
      </w:r>
    </w:p>
    <w:p w14:paraId="2F91356A" w14:textId="77777777" w:rsidR="0047362B" w:rsidRPr="00125B5F" w:rsidRDefault="0047362B" w:rsidP="0047362B">
      <w:pPr>
        <w:pStyle w:val="ListParagraph"/>
        <w:numPr>
          <w:ilvl w:val="0"/>
          <w:numId w:val="7"/>
        </w:numPr>
        <w:spacing w:after="160" w:line="256" w:lineRule="auto"/>
        <w:ind w:left="1440"/>
      </w:pPr>
      <w:r w:rsidRPr="00125B5F">
        <w:t>Measurable:</w:t>
      </w:r>
      <w:r w:rsidRPr="00125B5F">
        <w:rPr>
          <w:rFonts w:eastAsiaTheme="minorEastAsia"/>
          <w:color w:val="E97132" w:themeColor="accent2"/>
          <w:kern w:val="24"/>
        </w:rPr>
        <w:t xml:space="preserve"> </w:t>
      </w:r>
      <w:r w:rsidRPr="00125B5F">
        <w:t>To evaluate whether the goal has succeeded or is still in progress</w:t>
      </w:r>
      <w:r>
        <w:t>.</w:t>
      </w:r>
    </w:p>
    <w:p w14:paraId="70BAE704" w14:textId="77777777" w:rsidR="0047362B" w:rsidRPr="00125B5F" w:rsidRDefault="0047362B" w:rsidP="0047362B">
      <w:pPr>
        <w:pStyle w:val="ListParagraph"/>
        <w:numPr>
          <w:ilvl w:val="0"/>
          <w:numId w:val="7"/>
        </w:numPr>
        <w:spacing w:after="160" w:line="256" w:lineRule="auto"/>
        <w:ind w:left="1440"/>
      </w:pPr>
      <w:r w:rsidRPr="00125B5F">
        <w:t>Achievable: The goal is ambitious, but still realistic within the context of the plan.</w:t>
      </w:r>
    </w:p>
    <w:p w14:paraId="4D3D778B" w14:textId="77777777" w:rsidR="0047362B" w:rsidRPr="00125B5F" w:rsidRDefault="0047362B" w:rsidP="0047362B">
      <w:pPr>
        <w:pStyle w:val="ListParagraph"/>
        <w:numPr>
          <w:ilvl w:val="0"/>
          <w:numId w:val="7"/>
        </w:numPr>
        <w:spacing w:after="160" w:line="256" w:lineRule="auto"/>
        <w:ind w:left="1440"/>
      </w:pPr>
      <w:r w:rsidRPr="00125B5F">
        <w:t>Realistic:</w:t>
      </w:r>
      <w:r w:rsidRPr="00125B5F">
        <w:rPr>
          <w:rFonts w:eastAsiaTheme="minorEastAsia"/>
          <w:color w:val="E97132" w:themeColor="accent2"/>
          <w:kern w:val="24"/>
        </w:rPr>
        <w:t xml:space="preserve"> </w:t>
      </w:r>
      <w:r w:rsidRPr="00125B5F">
        <w:t>The goal must be suited to the context of the individual’s life</w:t>
      </w:r>
      <w:r>
        <w:t>.</w:t>
      </w:r>
    </w:p>
    <w:p w14:paraId="4A1FE956" w14:textId="77777777" w:rsidR="0047362B" w:rsidRPr="00125B5F" w:rsidRDefault="0047362B" w:rsidP="0047362B">
      <w:pPr>
        <w:pStyle w:val="ListParagraph"/>
        <w:numPr>
          <w:ilvl w:val="0"/>
          <w:numId w:val="7"/>
        </w:numPr>
        <w:spacing w:after="160" w:line="257" w:lineRule="auto"/>
        <w:ind w:left="1440"/>
        <w:contextualSpacing w:val="0"/>
      </w:pPr>
      <w:r w:rsidRPr="00125B5F">
        <w:t>Time-based: The goal can be achieved in an appropriate amount of time</w:t>
      </w:r>
      <w:r>
        <w:t>.</w:t>
      </w:r>
    </w:p>
    <w:p w14:paraId="454759EA" w14:textId="77777777" w:rsidR="0047362B" w:rsidRPr="001D7A1B" w:rsidRDefault="0047362B" w:rsidP="0047362B">
      <w:pPr>
        <w:pStyle w:val="ListParagraph"/>
        <w:numPr>
          <w:ilvl w:val="0"/>
          <w:numId w:val="4"/>
        </w:numPr>
        <w:ind w:left="720"/>
        <w:contextualSpacing w:val="0"/>
        <w:rPr>
          <w:b/>
          <w:bCs/>
        </w:rPr>
      </w:pPr>
      <w:r w:rsidRPr="001D7A1B">
        <w:rPr>
          <w:b/>
          <w:bCs/>
        </w:rPr>
        <w:t>Conclusion:</w:t>
      </w:r>
    </w:p>
    <w:p w14:paraId="5D513F65" w14:textId="77777777" w:rsidR="0047362B" w:rsidRPr="00125B5F" w:rsidRDefault="0047362B" w:rsidP="0047362B">
      <w:pPr>
        <w:numPr>
          <w:ilvl w:val="0"/>
          <w:numId w:val="8"/>
        </w:numPr>
        <w:tabs>
          <w:tab w:val="clear" w:pos="720"/>
          <w:tab w:val="num" w:pos="1440"/>
        </w:tabs>
        <w:spacing w:line="257" w:lineRule="auto"/>
        <w:ind w:left="1440"/>
      </w:pPr>
      <w:r w:rsidRPr="00125B5F">
        <w:t>Case Management requires participant engagement, understanding, planning, and service delivery/coordination.</w:t>
      </w:r>
    </w:p>
    <w:p w14:paraId="10F9FA48" w14:textId="77777777" w:rsidR="0047362B" w:rsidRPr="00125B5F" w:rsidRDefault="0047362B" w:rsidP="0047362B">
      <w:pPr>
        <w:numPr>
          <w:ilvl w:val="0"/>
          <w:numId w:val="8"/>
        </w:numPr>
        <w:tabs>
          <w:tab w:val="clear" w:pos="720"/>
          <w:tab w:val="num" w:pos="1440"/>
        </w:tabs>
        <w:spacing w:line="257" w:lineRule="auto"/>
        <w:ind w:left="1440"/>
      </w:pPr>
      <w:r w:rsidRPr="00125B5F">
        <w:t>Case management is an individualized process</w:t>
      </w:r>
      <w:r>
        <w:t>.</w:t>
      </w:r>
    </w:p>
    <w:p w14:paraId="610367E8" w14:textId="77777777" w:rsidR="0047362B" w:rsidRPr="00125B5F" w:rsidRDefault="0047362B" w:rsidP="0047362B">
      <w:pPr>
        <w:numPr>
          <w:ilvl w:val="0"/>
          <w:numId w:val="8"/>
        </w:numPr>
        <w:tabs>
          <w:tab w:val="clear" w:pos="720"/>
          <w:tab w:val="num" w:pos="1440"/>
        </w:tabs>
        <w:spacing w:line="257" w:lineRule="auto"/>
        <w:ind w:left="1440"/>
      </w:pPr>
      <w:r w:rsidRPr="00125B5F">
        <w:t>Case managers help participants to anticipate factors that may change their progress</w:t>
      </w:r>
      <w:r>
        <w:t>.</w:t>
      </w:r>
    </w:p>
    <w:p w14:paraId="460BB189" w14:textId="5AB6219F" w:rsidR="009F4698" w:rsidRPr="0047362B" w:rsidRDefault="0047362B" w:rsidP="0047362B">
      <w:r w:rsidRPr="00125B5F">
        <w:t>Case Management requires familiarity with a wide array of service delivery strategies.</w:t>
      </w:r>
    </w:p>
    <w:sectPr w:rsidR="009F4698" w:rsidRPr="004736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0351" w14:textId="77777777" w:rsidR="007A4942" w:rsidRDefault="007A4942" w:rsidP="000D758F">
      <w:r>
        <w:separator/>
      </w:r>
    </w:p>
  </w:endnote>
  <w:endnote w:type="continuationSeparator" w:id="0">
    <w:p w14:paraId="2A362A63" w14:textId="77777777" w:rsidR="007A4942" w:rsidRDefault="007A4942" w:rsidP="000D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8FAA" w14:textId="77777777" w:rsidR="007A4942" w:rsidRDefault="007A4942" w:rsidP="000D758F">
      <w:r>
        <w:separator/>
      </w:r>
    </w:p>
  </w:footnote>
  <w:footnote w:type="continuationSeparator" w:id="0">
    <w:p w14:paraId="1B7AACAF" w14:textId="77777777" w:rsidR="007A4942" w:rsidRDefault="007A4942" w:rsidP="000D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CB5F" w14:textId="40A93A54" w:rsidR="000D758F" w:rsidRPr="000D758F" w:rsidRDefault="000D758F" w:rsidP="000D758F">
    <w:pPr>
      <w:pStyle w:val="Header"/>
      <w:jc w:val="center"/>
      <w:rPr>
        <w:b/>
        <w:bCs/>
        <w:sz w:val="28"/>
        <w:szCs w:val="28"/>
      </w:rPr>
    </w:pPr>
    <w:r>
      <w:rPr>
        <w:b/>
        <w:bCs/>
        <w:sz w:val="28"/>
        <w:szCs w:val="28"/>
      </w:rPr>
      <w:t>Technical Assistance Corner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7D2"/>
    <w:multiLevelType w:val="hybridMultilevel"/>
    <w:tmpl w:val="0338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A3B30"/>
    <w:multiLevelType w:val="multilevel"/>
    <w:tmpl w:val="9C26F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90B63"/>
    <w:multiLevelType w:val="multilevel"/>
    <w:tmpl w:val="3E0CAF9E"/>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30E62E0E"/>
    <w:multiLevelType w:val="hybridMultilevel"/>
    <w:tmpl w:val="374E3560"/>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abstractNum w:abstractNumId="4" w15:restartNumberingAfterBreak="0">
    <w:nsid w:val="333F3643"/>
    <w:multiLevelType w:val="multilevel"/>
    <w:tmpl w:val="9C26F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637C3"/>
    <w:multiLevelType w:val="hybridMultilevel"/>
    <w:tmpl w:val="29228C1C"/>
    <w:lvl w:ilvl="0" w:tplc="04090003">
      <w:start w:val="1"/>
      <w:numFmt w:val="bullet"/>
      <w:lvlText w:val="o"/>
      <w:lvlJc w:val="left"/>
      <w:pPr>
        <w:ind w:left="1344" w:hanging="360"/>
      </w:pPr>
      <w:rPr>
        <w:rFonts w:ascii="Courier New" w:hAnsi="Courier New" w:cs="Courier New" w:hint="default"/>
      </w:rPr>
    </w:lvl>
    <w:lvl w:ilvl="1" w:tplc="FFFFFFFF">
      <w:start w:val="1"/>
      <w:numFmt w:val="bullet"/>
      <w:lvlText w:val="o"/>
      <w:lvlJc w:val="left"/>
      <w:pPr>
        <w:ind w:left="2064" w:hanging="360"/>
      </w:pPr>
      <w:rPr>
        <w:rFonts w:ascii="Courier New" w:hAnsi="Courier New" w:cs="Courier New" w:hint="default"/>
      </w:rPr>
    </w:lvl>
    <w:lvl w:ilvl="2" w:tplc="FFFFFFFF">
      <w:start w:val="1"/>
      <w:numFmt w:val="bullet"/>
      <w:lvlText w:val=""/>
      <w:lvlJc w:val="left"/>
      <w:pPr>
        <w:ind w:left="2784" w:hanging="360"/>
      </w:pPr>
      <w:rPr>
        <w:rFonts w:ascii="Wingdings" w:hAnsi="Wingdings" w:hint="default"/>
      </w:rPr>
    </w:lvl>
    <w:lvl w:ilvl="3" w:tplc="FFFFFFFF">
      <w:start w:val="1"/>
      <w:numFmt w:val="bullet"/>
      <w:lvlText w:val=""/>
      <w:lvlJc w:val="left"/>
      <w:pPr>
        <w:ind w:left="3504" w:hanging="360"/>
      </w:pPr>
      <w:rPr>
        <w:rFonts w:ascii="Symbol" w:hAnsi="Symbol" w:hint="default"/>
      </w:rPr>
    </w:lvl>
    <w:lvl w:ilvl="4" w:tplc="FFFFFFFF">
      <w:start w:val="1"/>
      <w:numFmt w:val="bullet"/>
      <w:lvlText w:val="o"/>
      <w:lvlJc w:val="left"/>
      <w:pPr>
        <w:ind w:left="4224" w:hanging="360"/>
      </w:pPr>
      <w:rPr>
        <w:rFonts w:ascii="Courier New" w:hAnsi="Courier New" w:cs="Courier New" w:hint="default"/>
      </w:rPr>
    </w:lvl>
    <w:lvl w:ilvl="5" w:tplc="FFFFFFFF">
      <w:start w:val="1"/>
      <w:numFmt w:val="bullet"/>
      <w:lvlText w:val=""/>
      <w:lvlJc w:val="left"/>
      <w:pPr>
        <w:ind w:left="4944" w:hanging="360"/>
      </w:pPr>
      <w:rPr>
        <w:rFonts w:ascii="Wingdings" w:hAnsi="Wingdings" w:hint="default"/>
      </w:rPr>
    </w:lvl>
    <w:lvl w:ilvl="6" w:tplc="FFFFFFFF">
      <w:start w:val="1"/>
      <w:numFmt w:val="bullet"/>
      <w:lvlText w:val=""/>
      <w:lvlJc w:val="left"/>
      <w:pPr>
        <w:ind w:left="5664" w:hanging="360"/>
      </w:pPr>
      <w:rPr>
        <w:rFonts w:ascii="Symbol" w:hAnsi="Symbol" w:hint="default"/>
      </w:rPr>
    </w:lvl>
    <w:lvl w:ilvl="7" w:tplc="FFFFFFFF">
      <w:start w:val="1"/>
      <w:numFmt w:val="bullet"/>
      <w:lvlText w:val="o"/>
      <w:lvlJc w:val="left"/>
      <w:pPr>
        <w:ind w:left="6384" w:hanging="360"/>
      </w:pPr>
      <w:rPr>
        <w:rFonts w:ascii="Courier New" w:hAnsi="Courier New" w:cs="Courier New" w:hint="default"/>
      </w:rPr>
    </w:lvl>
    <w:lvl w:ilvl="8" w:tplc="FFFFFFFF">
      <w:start w:val="1"/>
      <w:numFmt w:val="bullet"/>
      <w:lvlText w:val=""/>
      <w:lvlJc w:val="left"/>
      <w:pPr>
        <w:ind w:left="7104" w:hanging="360"/>
      </w:pPr>
      <w:rPr>
        <w:rFonts w:ascii="Wingdings" w:hAnsi="Wingdings" w:hint="default"/>
      </w:rPr>
    </w:lvl>
  </w:abstractNum>
  <w:abstractNum w:abstractNumId="6" w15:restartNumberingAfterBreak="0">
    <w:nsid w:val="4C4C31C1"/>
    <w:multiLevelType w:val="hybridMultilevel"/>
    <w:tmpl w:val="A162B48A"/>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5DBD72A8"/>
    <w:multiLevelType w:val="multilevel"/>
    <w:tmpl w:val="832CCE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438883">
    <w:abstractNumId w:val="2"/>
  </w:num>
  <w:num w:numId="2" w16cid:durableId="1789205793">
    <w:abstractNumId w:val="7"/>
  </w:num>
  <w:num w:numId="3" w16cid:durableId="1254122443">
    <w:abstractNumId w:val="1"/>
  </w:num>
  <w:num w:numId="4" w16cid:durableId="1030229572">
    <w:abstractNumId w:val="3"/>
  </w:num>
  <w:num w:numId="5" w16cid:durableId="362021317">
    <w:abstractNumId w:val="0"/>
  </w:num>
  <w:num w:numId="6" w16cid:durableId="1068576905">
    <w:abstractNumId w:val="4"/>
  </w:num>
  <w:num w:numId="7" w16cid:durableId="2021657974">
    <w:abstractNumId w:val="5"/>
  </w:num>
  <w:num w:numId="8" w16cid:durableId="2097553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8F"/>
    <w:rsid w:val="000D758F"/>
    <w:rsid w:val="00317373"/>
    <w:rsid w:val="0047362B"/>
    <w:rsid w:val="005407C4"/>
    <w:rsid w:val="007A4942"/>
    <w:rsid w:val="007D313E"/>
    <w:rsid w:val="0090222C"/>
    <w:rsid w:val="0090625A"/>
    <w:rsid w:val="00967E9E"/>
    <w:rsid w:val="009F4698"/>
    <w:rsid w:val="00A6109C"/>
    <w:rsid w:val="00D7271E"/>
    <w:rsid w:val="00DF225C"/>
    <w:rsid w:val="00FA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2F99"/>
  <w15:chartTrackingRefBased/>
  <w15:docId w15:val="{DE9C9815-4F26-47F9-8F1F-44884C8E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8F"/>
    <w:pPr>
      <w:spacing w:after="0" w:line="240" w:lineRule="auto"/>
    </w:pPr>
    <w:rPr>
      <w:rFonts w:ascii="Calibri" w:hAnsi="Calibri" w:cs="Times New Roman"/>
      <w:kern w:val="0"/>
      <w14:ligatures w14:val="none"/>
    </w:rPr>
  </w:style>
  <w:style w:type="paragraph" w:styleId="Heading1">
    <w:name w:val="heading 1"/>
    <w:basedOn w:val="Normal"/>
    <w:next w:val="Normal"/>
    <w:link w:val="Heading1Char"/>
    <w:uiPriority w:val="9"/>
    <w:qFormat/>
    <w:rsid w:val="000D7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5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5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5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5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58F"/>
    <w:rPr>
      <w:rFonts w:eastAsiaTheme="majorEastAsia" w:cstheme="majorBidi"/>
      <w:color w:val="272727" w:themeColor="text1" w:themeTint="D8"/>
    </w:rPr>
  </w:style>
  <w:style w:type="paragraph" w:styleId="Title">
    <w:name w:val="Title"/>
    <w:basedOn w:val="Normal"/>
    <w:next w:val="Normal"/>
    <w:link w:val="TitleChar"/>
    <w:uiPriority w:val="10"/>
    <w:qFormat/>
    <w:rsid w:val="000D75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58F"/>
    <w:pPr>
      <w:spacing w:before="160"/>
      <w:jc w:val="center"/>
    </w:pPr>
    <w:rPr>
      <w:i/>
      <w:iCs/>
      <w:color w:val="404040" w:themeColor="text1" w:themeTint="BF"/>
    </w:rPr>
  </w:style>
  <w:style w:type="character" w:customStyle="1" w:styleId="QuoteChar">
    <w:name w:val="Quote Char"/>
    <w:basedOn w:val="DefaultParagraphFont"/>
    <w:link w:val="Quote"/>
    <w:uiPriority w:val="29"/>
    <w:rsid w:val="000D758F"/>
    <w:rPr>
      <w:i/>
      <w:iCs/>
      <w:color w:val="404040" w:themeColor="text1" w:themeTint="BF"/>
    </w:rPr>
  </w:style>
  <w:style w:type="paragraph" w:styleId="ListParagraph">
    <w:name w:val="List Paragraph"/>
    <w:basedOn w:val="Normal"/>
    <w:uiPriority w:val="34"/>
    <w:qFormat/>
    <w:rsid w:val="000D758F"/>
    <w:pPr>
      <w:ind w:left="720"/>
      <w:contextualSpacing/>
    </w:pPr>
  </w:style>
  <w:style w:type="character" w:styleId="IntenseEmphasis">
    <w:name w:val="Intense Emphasis"/>
    <w:basedOn w:val="DefaultParagraphFont"/>
    <w:uiPriority w:val="21"/>
    <w:qFormat/>
    <w:rsid w:val="000D758F"/>
    <w:rPr>
      <w:i/>
      <w:iCs/>
      <w:color w:val="0F4761" w:themeColor="accent1" w:themeShade="BF"/>
    </w:rPr>
  </w:style>
  <w:style w:type="paragraph" w:styleId="IntenseQuote">
    <w:name w:val="Intense Quote"/>
    <w:basedOn w:val="Normal"/>
    <w:next w:val="Normal"/>
    <w:link w:val="IntenseQuoteChar"/>
    <w:uiPriority w:val="30"/>
    <w:qFormat/>
    <w:rsid w:val="000D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58F"/>
    <w:rPr>
      <w:i/>
      <w:iCs/>
      <w:color w:val="0F4761" w:themeColor="accent1" w:themeShade="BF"/>
    </w:rPr>
  </w:style>
  <w:style w:type="character" w:styleId="IntenseReference">
    <w:name w:val="Intense Reference"/>
    <w:basedOn w:val="DefaultParagraphFont"/>
    <w:uiPriority w:val="32"/>
    <w:qFormat/>
    <w:rsid w:val="000D758F"/>
    <w:rPr>
      <w:b/>
      <w:bCs/>
      <w:smallCaps/>
      <w:color w:val="0F4761" w:themeColor="accent1" w:themeShade="BF"/>
      <w:spacing w:val="5"/>
    </w:rPr>
  </w:style>
  <w:style w:type="paragraph" w:styleId="Header">
    <w:name w:val="header"/>
    <w:basedOn w:val="Normal"/>
    <w:link w:val="HeaderChar"/>
    <w:uiPriority w:val="99"/>
    <w:unhideWhenUsed/>
    <w:rsid w:val="000D758F"/>
    <w:pPr>
      <w:tabs>
        <w:tab w:val="center" w:pos="4680"/>
        <w:tab w:val="right" w:pos="9360"/>
      </w:tabs>
    </w:pPr>
  </w:style>
  <w:style w:type="character" w:customStyle="1" w:styleId="HeaderChar">
    <w:name w:val="Header Char"/>
    <w:basedOn w:val="DefaultParagraphFont"/>
    <w:link w:val="Header"/>
    <w:uiPriority w:val="99"/>
    <w:rsid w:val="000D758F"/>
    <w:rPr>
      <w:rFonts w:ascii="Calibri" w:hAnsi="Calibri" w:cs="Times New Roman"/>
      <w:kern w:val="0"/>
      <w14:ligatures w14:val="none"/>
    </w:rPr>
  </w:style>
  <w:style w:type="paragraph" w:styleId="Footer">
    <w:name w:val="footer"/>
    <w:basedOn w:val="Normal"/>
    <w:link w:val="FooterChar"/>
    <w:uiPriority w:val="99"/>
    <w:unhideWhenUsed/>
    <w:rsid w:val="000D758F"/>
    <w:pPr>
      <w:tabs>
        <w:tab w:val="center" w:pos="4680"/>
        <w:tab w:val="right" w:pos="9360"/>
      </w:tabs>
    </w:pPr>
  </w:style>
  <w:style w:type="character" w:customStyle="1" w:styleId="FooterChar">
    <w:name w:val="Footer Char"/>
    <w:basedOn w:val="DefaultParagraphFont"/>
    <w:link w:val="Footer"/>
    <w:uiPriority w:val="99"/>
    <w:rsid w:val="000D758F"/>
    <w:rPr>
      <w:rFonts w:ascii="Calibri" w:hAnsi="Calibri" w:cs="Times New Roman"/>
      <w:kern w:val="0"/>
      <w14:ligatures w14:val="none"/>
    </w:rPr>
  </w:style>
  <w:style w:type="character" w:styleId="Hyperlink">
    <w:name w:val="Hyperlink"/>
    <w:basedOn w:val="DefaultParagraphFont"/>
    <w:uiPriority w:val="99"/>
    <w:unhideWhenUsed/>
    <w:rsid w:val="000D758F"/>
    <w:rPr>
      <w:color w:val="467886" w:themeColor="hyperlink"/>
      <w:u w:val="single"/>
    </w:rPr>
  </w:style>
  <w:style w:type="character" w:styleId="UnresolvedMention">
    <w:name w:val="Unresolved Mention"/>
    <w:basedOn w:val="DefaultParagraphFont"/>
    <w:uiPriority w:val="99"/>
    <w:semiHidden/>
    <w:unhideWhenUsed/>
    <w:rsid w:val="000D7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sha.valappil@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Amy (DEED)</dc:creator>
  <cp:keywords/>
  <dc:description/>
  <cp:lastModifiedBy>Bisbee, Carol (DEED)</cp:lastModifiedBy>
  <cp:revision>2</cp:revision>
  <dcterms:created xsi:type="dcterms:W3CDTF">2025-03-24T12:46:00Z</dcterms:created>
  <dcterms:modified xsi:type="dcterms:W3CDTF">2025-03-24T12:46:00Z</dcterms:modified>
</cp:coreProperties>
</file>