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3986" w14:textId="36B8C916" w:rsidR="00CB7185" w:rsidRDefault="00CB7185" w:rsidP="00CB7185">
      <w:r w:rsidRPr="00AD7CF5">
        <w:rPr>
          <w:noProof/>
        </w:rPr>
        <w:drawing>
          <wp:inline distT="0" distB="0" distL="0" distR="0" wp14:anchorId="6A0731F2" wp14:editId="7DDD3B9B">
            <wp:extent cx="1718945" cy="1033145"/>
            <wp:effectExtent l="0" t="0" r="0" b="635"/>
            <wp:docPr id="3" name="Picture 3" descr="Logo: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Minneso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inline>
        </w:drawing>
      </w:r>
    </w:p>
    <w:p w14:paraId="02B0A853" w14:textId="096822B1" w:rsidR="00CB7185" w:rsidRDefault="00CB7185" w:rsidP="00446F13">
      <w:pPr>
        <w:pStyle w:val="Heading1"/>
        <w:spacing w:after="240"/>
      </w:pPr>
      <w:r>
        <w:t xml:space="preserve">State of Minnesota </w:t>
      </w:r>
      <w:r>
        <w:br/>
        <w:t xml:space="preserve">Professional and Technical Services Master Contract </w:t>
      </w:r>
    </w:p>
    <w:p w14:paraId="4E3628B5" w14:textId="52A5CD2E" w:rsidR="00CB7185" w:rsidRDefault="00CB7185" w:rsidP="008633B6">
      <w:pPr>
        <w:tabs>
          <w:tab w:val="left" w:leader="underscore" w:pos="5040"/>
        </w:tabs>
        <w:spacing w:after="0"/>
      </w:pPr>
      <w:r>
        <w:t>SWIFT Contract Number:</w:t>
      </w:r>
      <w:r w:rsidR="00154E4F" w:rsidDel="00154E4F">
        <w:t xml:space="preserve">  </w:t>
      </w:r>
      <w:r w:rsidR="00287B75">
        <w:t xml:space="preserve">   </w:t>
      </w:r>
      <w:r w:rsidR="00287B75" w:rsidRPr="00287B75">
        <w:rPr>
          <w:b/>
          <w:bCs/>
        </w:rPr>
        <w:t>______________________</w:t>
      </w:r>
    </w:p>
    <w:p w14:paraId="0EC47636" w14:textId="19452295" w:rsidR="00CB7185" w:rsidRPr="0073519C" w:rsidRDefault="00CB7185" w:rsidP="008633B6">
      <w:pPr>
        <w:tabs>
          <w:tab w:val="left" w:leader="underscore" w:pos="5040"/>
        </w:tabs>
        <w:spacing w:after="0"/>
        <w:rPr>
          <w:u w:val="single"/>
        </w:rPr>
      </w:pPr>
      <w:r>
        <w:t>Master Contract T-Number:</w:t>
      </w:r>
      <w:r w:rsidRPr="0073519C">
        <w:rPr>
          <w:u w:val="single"/>
        </w:rPr>
        <w:t xml:space="preserve"> </w:t>
      </w:r>
      <w:r w:rsidR="00154E4F">
        <w:rPr>
          <w:u w:val="single"/>
        </w:rPr>
        <w:t>______________________</w:t>
      </w:r>
    </w:p>
    <w:p w14:paraId="2B44B115" w14:textId="77777777" w:rsidR="00CB7185" w:rsidRDefault="00CB7185" w:rsidP="0073519C">
      <w:pPr>
        <w:tabs>
          <w:tab w:val="left" w:pos="90"/>
        </w:tabs>
        <w:ind w:left="270"/>
        <w:sectPr w:rsidR="00CB7185" w:rsidSect="004F72BB">
          <w:footerReference w:type="default" r:id="rId9"/>
          <w:pgSz w:w="12240" w:h="15840"/>
          <w:pgMar w:top="720" w:right="720" w:bottom="720" w:left="720" w:header="432" w:footer="288" w:gutter="0"/>
          <w:cols w:num="2" w:space="720"/>
          <w:docGrid w:linePitch="360"/>
        </w:sectPr>
      </w:pPr>
    </w:p>
    <w:p w14:paraId="443A41BE" w14:textId="77777777" w:rsidR="00291F4B" w:rsidRDefault="00291F4B" w:rsidP="0098118D">
      <w:pPr>
        <w:tabs>
          <w:tab w:val="left" w:pos="180"/>
        </w:tabs>
        <w:ind w:left="540"/>
      </w:pPr>
    </w:p>
    <w:p w14:paraId="5EABE12E" w14:textId="783C8153" w:rsidR="00CB7185" w:rsidRPr="00057BFD" w:rsidRDefault="00CB7185" w:rsidP="00227F5B">
      <w:pPr>
        <w:tabs>
          <w:tab w:val="left" w:pos="180"/>
        </w:tabs>
        <w:ind w:left="900"/>
      </w:pPr>
      <w:r w:rsidRPr="00057BFD">
        <w:t xml:space="preserve">This </w:t>
      </w:r>
      <w:r w:rsidR="00E2403E" w:rsidRPr="00057BFD">
        <w:t xml:space="preserve">Professional and Technical </w:t>
      </w:r>
      <w:r w:rsidRPr="00057BFD">
        <w:t xml:space="preserve">Master Contract </w:t>
      </w:r>
      <w:r w:rsidR="009C6B20" w:rsidRPr="00057BFD">
        <w:t xml:space="preserve">(“Master Contract”) </w:t>
      </w:r>
      <w:r w:rsidRPr="00057BFD">
        <w:t xml:space="preserve">is between the State of Minnesota, acting through its Commissioner of </w:t>
      </w:r>
      <w:r w:rsidR="0019314C" w:rsidRPr="00057BFD">
        <w:t xml:space="preserve">the Department of Employment and Economic Development </w:t>
      </w:r>
      <w:r w:rsidRPr="00057BFD">
        <w:t>(“State”) and [Contractor] whose designated business address is [Contractor’s business address] (“Contractor”). State and Contractor may be referred to jointly as “Parties.”</w:t>
      </w:r>
    </w:p>
    <w:p w14:paraId="159AEAA0" w14:textId="77777777" w:rsidR="00450FDA" w:rsidRDefault="00450FDA" w:rsidP="00227F5B">
      <w:pPr>
        <w:pStyle w:val="Heading2"/>
        <w:pBdr>
          <w:bottom w:val="single" w:sz="4" w:space="1" w:color="auto"/>
        </w:pBdr>
        <w:tabs>
          <w:tab w:val="left" w:pos="180"/>
        </w:tabs>
        <w:ind w:left="900"/>
        <w:jc w:val="left"/>
      </w:pPr>
    </w:p>
    <w:p w14:paraId="02EA91F5" w14:textId="54C7F1FA" w:rsidR="00CB7185" w:rsidRDefault="00CB7185" w:rsidP="00227F5B">
      <w:pPr>
        <w:pStyle w:val="Heading2"/>
        <w:pBdr>
          <w:bottom w:val="single" w:sz="4" w:space="1" w:color="auto"/>
        </w:pBdr>
        <w:tabs>
          <w:tab w:val="left" w:pos="180"/>
        </w:tabs>
        <w:spacing w:before="0" w:after="240"/>
        <w:ind w:left="900"/>
        <w:jc w:val="left"/>
      </w:pPr>
      <w:r>
        <w:t>Recitals</w:t>
      </w:r>
    </w:p>
    <w:p w14:paraId="49A7DFDE" w14:textId="2CA0BCC6" w:rsidR="007814AB" w:rsidRPr="00F406C8" w:rsidRDefault="007814AB" w:rsidP="0009464C">
      <w:pPr>
        <w:pStyle w:val="ListParagraph"/>
        <w:widowControl w:val="0"/>
        <w:numPr>
          <w:ilvl w:val="0"/>
          <w:numId w:val="1"/>
        </w:numPr>
        <w:tabs>
          <w:tab w:val="left" w:pos="180"/>
          <w:tab w:val="left" w:pos="1260"/>
        </w:tabs>
        <w:autoSpaceDE w:val="0"/>
        <w:autoSpaceDN w:val="0"/>
        <w:spacing w:after="0"/>
        <w:ind w:left="1260" w:right="850" w:hanging="360"/>
      </w:pPr>
      <w:r w:rsidRPr="00F406C8">
        <w:t>Under</w:t>
      </w:r>
      <w:r w:rsidRPr="00F406C8">
        <w:rPr>
          <w:spacing w:val="-3"/>
        </w:rPr>
        <w:t xml:space="preserve"> </w:t>
      </w:r>
      <w:r w:rsidRPr="00F406C8">
        <w:t>Minn</w:t>
      </w:r>
      <w:r w:rsidR="00B20FDB">
        <w:t>.</w:t>
      </w:r>
      <w:r w:rsidRPr="00F406C8">
        <w:rPr>
          <w:spacing w:val="-3"/>
        </w:rPr>
        <w:t xml:space="preserve"> </w:t>
      </w:r>
      <w:r w:rsidRPr="00F406C8">
        <w:t>Stat</w:t>
      </w:r>
      <w:r w:rsidR="00B20FDB">
        <w:t>.</w:t>
      </w:r>
      <w:r w:rsidR="002D283C">
        <w:rPr>
          <w:spacing w:val="-3"/>
        </w:rPr>
        <w:t xml:space="preserve"> Ch</w:t>
      </w:r>
      <w:r w:rsidR="00B20FDB">
        <w:rPr>
          <w:spacing w:val="-3"/>
        </w:rPr>
        <w:t>.</w:t>
      </w:r>
      <w:r w:rsidR="002D283C">
        <w:rPr>
          <w:spacing w:val="-3"/>
        </w:rPr>
        <w:t xml:space="preserve"> 248 and 268A</w:t>
      </w:r>
      <w:r w:rsidRPr="00F406C8">
        <w:t>,</w:t>
      </w:r>
      <w:r w:rsidRPr="00F406C8">
        <w:rPr>
          <w:spacing w:val="-3"/>
        </w:rPr>
        <w:t xml:space="preserve"> </w:t>
      </w:r>
      <w:r w:rsidRPr="00F406C8">
        <w:t>the</w:t>
      </w:r>
      <w:r w:rsidRPr="00F406C8">
        <w:rPr>
          <w:spacing w:val="-3"/>
        </w:rPr>
        <w:t xml:space="preserve"> </w:t>
      </w:r>
      <w:r w:rsidRPr="00F406C8">
        <w:t>State</w:t>
      </w:r>
      <w:r w:rsidRPr="00F406C8">
        <w:rPr>
          <w:spacing w:val="-4"/>
        </w:rPr>
        <w:t xml:space="preserve"> </w:t>
      </w:r>
      <w:r w:rsidRPr="00F406C8">
        <w:t>is</w:t>
      </w:r>
      <w:r w:rsidRPr="00F406C8">
        <w:rPr>
          <w:spacing w:val="-1"/>
        </w:rPr>
        <w:t xml:space="preserve"> </w:t>
      </w:r>
      <w:r w:rsidRPr="00F406C8">
        <w:t>empowered</w:t>
      </w:r>
      <w:r w:rsidRPr="00F406C8">
        <w:rPr>
          <w:spacing w:val="-3"/>
        </w:rPr>
        <w:t xml:space="preserve"> </w:t>
      </w:r>
      <w:r w:rsidRPr="00F406C8">
        <w:t>to</w:t>
      </w:r>
      <w:r w:rsidRPr="00F406C8">
        <w:rPr>
          <w:spacing w:val="-2"/>
        </w:rPr>
        <w:t xml:space="preserve"> </w:t>
      </w:r>
      <w:r w:rsidRPr="00F406C8">
        <w:t>engage</w:t>
      </w:r>
      <w:r w:rsidRPr="00F406C8">
        <w:rPr>
          <w:spacing w:val="-4"/>
        </w:rPr>
        <w:t xml:space="preserve"> such assistance</w:t>
      </w:r>
      <w:r w:rsidRPr="00F406C8">
        <w:t xml:space="preserve"> as deemed necessary to assist people with disabilities to obtain or maintain</w:t>
      </w:r>
      <w:r w:rsidRPr="00F406C8">
        <w:rPr>
          <w:spacing w:val="1"/>
        </w:rPr>
        <w:t xml:space="preserve"> </w:t>
      </w:r>
      <w:r w:rsidRPr="00F406C8">
        <w:t>employment and</w:t>
      </w:r>
      <w:r w:rsidRPr="00F406C8">
        <w:rPr>
          <w:spacing w:val="-1"/>
        </w:rPr>
        <w:t xml:space="preserve"> </w:t>
      </w:r>
      <w:r w:rsidRPr="00F406C8">
        <w:t>live independently.</w:t>
      </w:r>
    </w:p>
    <w:p w14:paraId="7D5538AB" w14:textId="29FE5B0C" w:rsidR="00950075" w:rsidRPr="00F406C8" w:rsidRDefault="00950075" w:rsidP="0009464C">
      <w:pPr>
        <w:pStyle w:val="ListParagraph"/>
        <w:widowControl w:val="0"/>
        <w:numPr>
          <w:ilvl w:val="0"/>
          <w:numId w:val="1"/>
        </w:numPr>
        <w:tabs>
          <w:tab w:val="left" w:pos="180"/>
          <w:tab w:val="left" w:pos="1269"/>
        </w:tabs>
        <w:autoSpaceDE w:val="0"/>
        <w:autoSpaceDN w:val="0"/>
        <w:spacing w:after="0" w:line="237" w:lineRule="auto"/>
        <w:ind w:left="1260" w:right="850" w:hanging="360"/>
      </w:pPr>
      <w:r w:rsidRPr="00F406C8">
        <w:t>Under Minn</w:t>
      </w:r>
      <w:r w:rsidR="00B20FDB">
        <w:t>.</w:t>
      </w:r>
      <w:r w:rsidRPr="00F406C8">
        <w:t xml:space="preserve"> Stat</w:t>
      </w:r>
      <w:r w:rsidR="00B20FDB">
        <w:t>. §§</w:t>
      </w:r>
      <w:r w:rsidR="002D283C">
        <w:t xml:space="preserve"> </w:t>
      </w:r>
      <w:r w:rsidRPr="00F406C8">
        <w:t>248.07</w:t>
      </w:r>
      <w:r w:rsidR="002D283C">
        <w:t xml:space="preserve">, </w:t>
      </w:r>
      <w:r w:rsidRPr="00F406C8">
        <w:t>268A.03</w:t>
      </w:r>
      <w:r w:rsidR="002D283C">
        <w:t>, 268A.03</w:t>
      </w:r>
      <w:r w:rsidRPr="00F406C8">
        <w:t>(2), and Minn</w:t>
      </w:r>
      <w:r w:rsidR="00B20FDB">
        <w:t>.</w:t>
      </w:r>
      <w:r w:rsidRPr="00F406C8">
        <w:t xml:space="preserve"> R</w:t>
      </w:r>
      <w:r w:rsidR="00B20FDB">
        <w:t>.</w:t>
      </w:r>
      <w:r w:rsidR="002D283C">
        <w:t xml:space="preserve"> Ch</w:t>
      </w:r>
      <w:r w:rsidR="00B20FDB">
        <w:t>.</w:t>
      </w:r>
      <w:r w:rsidR="002D283C">
        <w:t xml:space="preserve"> 3325</w:t>
      </w:r>
      <w:r w:rsidRPr="00F406C8">
        <w:t xml:space="preserve">, </w:t>
      </w:r>
      <w:r w:rsidR="00A95F6A">
        <w:t xml:space="preserve">the </w:t>
      </w:r>
      <w:r w:rsidRPr="00F406C8">
        <w:t>State</w:t>
      </w:r>
      <w:r w:rsidRPr="00F406C8">
        <w:rPr>
          <w:spacing w:val="-4"/>
        </w:rPr>
        <w:t xml:space="preserve"> </w:t>
      </w:r>
      <w:r w:rsidRPr="00F406C8">
        <w:t>is</w:t>
      </w:r>
      <w:r w:rsidRPr="00F406C8">
        <w:rPr>
          <w:spacing w:val="-4"/>
        </w:rPr>
        <w:t xml:space="preserve"> </w:t>
      </w:r>
      <w:r w:rsidRPr="00F406C8">
        <w:t>empowered</w:t>
      </w:r>
      <w:r w:rsidRPr="00F406C8">
        <w:rPr>
          <w:spacing w:val="-4"/>
        </w:rPr>
        <w:t xml:space="preserve"> </w:t>
      </w:r>
      <w:r w:rsidRPr="00F406C8">
        <w:t>to</w:t>
      </w:r>
      <w:r w:rsidRPr="00F406C8">
        <w:rPr>
          <w:spacing w:val="-3"/>
        </w:rPr>
        <w:t xml:space="preserve"> </w:t>
      </w:r>
      <w:r w:rsidRPr="00F406C8">
        <w:t>provide</w:t>
      </w:r>
      <w:r w:rsidRPr="00F406C8">
        <w:rPr>
          <w:spacing w:val="-5"/>
        </w:rPr>
        <w:t xml:space="preserve"> </w:t>
      </w:r>
      <w:r w:rsidRPr="00F406C8">
        <w:t>rehabilitation</w:t>
      </w:r>
      <w:r w:rsidRPr="00F406C8">
        <w:rPr>
          <w:spacing w:val="-4"/>
        </w:rPr>
        <w:t xml:space="preserve"> </w:t>
      </w:r>
      <w:r w:rsidRPr="00F406C8">
        <w:t>services</w:t>
      </w:r>
      <w:r w:rsidRPr="00F406C8">
        <w:rPr>
          <w:spacing w:val="-3"/>
        </w:rPr>
        <w:t xml:space="preserve"> </w:t>
      </w:r>
      <w:r w:rsidRPr="00F406C8">
        <w:t>to</w:t>
      </w:r>
      <w:r w:rsidRPr="00F406C8">
        <w:rPr>
          <w:spacing w:val="-3"/>
        </w:rPr>
        <w:t xml:space="preserve"> </w:t>
      </w:r>
      <w:r w:rsidRPr="00F406C8">
        <w:t>persons</w:t>
      </w:r>
      <w:r w:rsidRPr="00F406C8">
        <w:rPr>
          <w:spacing w:val="-5"/>
        </w:rPr>
        <w:t xml:space="preserve"> </w:t>
      </w:r>
      <w:r w:rsidRPr="00F406C8">
        <w:t>with</w:t>
      </w:r>
      <w:r w:rsidRPr="00F406C8">
        <w:rPr>
          <w:spacing w:val="-3"/>
        </w:rPr>
        <w:t xml:space="preserve"> </w:t>
      </w:r>
      <w:r w:rsidRPr="00F406C8">
        <w:t>disabilities</w:t>
      </w:r>
      <w:r w:rsidRPr="00F406C8">
        <w:rPr>
          <w:spacing w:val="-5"/>
        </w:rPr>
        <w:t xml:space="preserve"> </w:t>
      </w:r>
      <w:r w:rsidRPr="00F406C8">
        <w:t>in</w:t>
      </w:r>
      <w:r w:rsidRPr="00F406C8">
        <w:rPr>
          <w:spacing w:val="-4"/>
        </w:rPr>
        <w:t xml:space="preserve"> </w:t>
      </w:r>
      <w:r w:rsidRPr="00F406C8">
        <w:t>accordance</w:t>
      </w:r>
      <w:r w:rsidRPr="00F406C8">
        <w:rPr>
          <w:spacing w:val="-5"/>
        </w:rPr>
        <w:t xml:space="preserve"> </w:t>
      </w:r>
      <w:r w:rsidRPr="00F406C8">
        <w:t>with</w:t>
      </w:r>
      <w:r w:rsidRPr="00F406C8">
        <w:rPr>
          <w:spacing w:val="-3"/>
        </w:rPr>
        <w:t xml:space="preserve"> </w:t>
      </w:r>
      <w:r w:rsidRPr="00F406C8">
        <w:t>the</w:t>
      </w:r>
      <w:r w:rsidRPr="00F406C8">
        <w:rPr>
          <w:spacing w:val="1"/>
        </w:rPr>
        <w:t xml:space="preserve"> </w:t>
      </w:r>
      <w:r w:rsidR="00F406C8">
        <w:t>F</w:t>
      </w:r>
      <w:r w:rsidRPr="00F406C8">
        <w:t>ederal Rehabilitation Act of 1973, Public Law 93-112, as amended, and persons with a disability are</w:t>
      </w:r>
      <w:r w:rsidRPr="00F406C8">
        <w:rPr>
          <w:spacing w:val="1"/>
        </w:rPr>
        <w:t xml:space="preserve"> </w:t>
      </w:r>
      <w:r w:rsidRPr="00F406C8">
        <w:t>entitled</w:t>
      </w:r>
      <w:r w:rsidRPr="00F406C8">
        <w:rPr>
          <w:spacing w:val="-1"/>
        </w:rPr>
        <w:t xml:space="preserve"> </w:t>
      </w:r>
      <w:r w:rsidRPr="00F406C8">
        <w:t>to an informed choice</w:t>
      </w:r>
      <w:r w:rsidRPr="00F406C8">
        <w:rPr>
          <w:spacing w:val="-1"/>
        </w:rPr>
        <w:t xml:space="preserve"> </w:t>
      </w:r>
      <w:r w:rsidRPr="00F406C8">
        <w:t>of</w:t>
      </w:r>
      <w:r w:rsidRPr="00F406C8">
        <w:rPr>
          <w:spacing w:val="-1"/>
        </w:rPr>
        <w:t xml:space="preserve"> </w:t>
      </w:r>
      <w:r w:rsidRPr="00F406C8">
        <w:t>vendor.</w:t>
      </w:r>
    </w:p>
    <w:p w14:paraId="6F464995" w14:textId="77777777" w:rsidR="00B76E19" w:rsidRPr="00F406C8" w:rsidRDefault="00B76E19" w:rsidP="0009464C">
      <w:pPr>
        <w:pStyle w:val="ListParagraph"/>
        <w:widowControl w:val="0"/>
        <w:numPr>
          <w:ilvl w:val="0"/>
          <w:numId w:val="1"/>
        </w:numPr>
        <w:tabs>
          <w:tab w:val="left" w:pos="180"/>
          <w:tab w:val="left" w:pos="1261"/>
        </w:tabs>
        <w:autoSpaceDE w:val="0"/>
        <w:autoSpaceDN w:val="0"/>
        <w:spacing w:after="0" w:line="235" w:lineRule="auto"/>
        <w:ind w:left="1260" w:right="850" w:hanging="360"/>
      </w:pPr>
      <w:r w:rsidRPr="00F406C8">
        <w:t>The</w:t>
      </w:r>
      <w:r w:rsidRPr="00F406C8">
        <w:rPr>
          <w:spacing w:val="-3"/>
        </w:rPr>
        <w:t xml:space="preserve"> </w:t>
      </w:r>
      <w:r w:rsidRPr="00F406C8">
        <w:t>State</w:t>
      </w:r>
      <w:r w:rsidRPr="00F406C8">
        <w:rPr>
          <w:spacing w:val="-3"/>
        </w:rPr>
        <w:t xml:space="preserve"> </w:t>
      </w:r>
      <w:r w:rsidRPr="00F406C8">
        <w:t>is</w:t>
      </w:r>
      <w:r w:rsidRPr="00F406C8">
        <w:rPr>
          <w:spacing w:val="-3"/>
        </w:rPr>
        <w:t xml:space="preserve"> </w:t>
      </w:r>
      <w:r w:rsidRPr="00F406C8">
        <w:t>in</w:t>
      </w:r>
      <w:r w:rsidRPr="00F406C8">
        <w:rPr>
          <w:spacing w:val="-4"/>
        </w:rPr>
        <w:t xml:space="preserve"> </w:t>
      </w:r>
      <w:r w:rsidRPr="00F406C8">
        <w:t>need</w:t>
      </w:r>
      <w:r w:rsidRPr="00F406C8">
        <w:rPr>
          <w:spacing w:val="-3"/>
        </w:rPr>
        <w:t xml:space="preserve"> </w:t>
      </w:r>
      <w:r w:rsidRPr="00F406C8">
        <w:t>of</w:t>
      </w:r>
      <w:r w:rsidRPr="00F406C8">
        <w:rPr>
          <w:spacing w:val="-4"/>
        </w:rPr>
        <w:t xml:space="preserve"> </w:t>
      </w:r>
      <w:r w:rsidRPr="00F406C8">
        <w:t>specialized</w:t>
      </w:r>
      <w:r w:rsidRPr="00F406C8">
        <w:rPr>
          <w:spacing w:val="-3"/>
        </w:rPr>
        <w:t xml:space="preserve"> </w:t>
      </w:r>
      <w:r w:rsidRPr="00F406C8">
        <w:t>services</w:t>
      </w:r>
      <w:r w:rsidRPr="00F406C8">
        <w:rPr>
          <w:spacing w:val="-4"/>
        </w:rPr>
        <w:t xml:space="preserve"> </w:t>
      </w:r>
      <w:r w:rsidRPr="00F406C8">
        <w:t>to</w:t>
      </w:r>
      <w:r w:rsidRPr="00F406C8">
        <w:rPr>
          <w:spacing w:val="-2"/>
        </w:rPr>
        <w:t xml:space="preserve"> </w:t>
      </w:r>
      <w:r w:rsidRPr="00F406C8">
        <w:t>assist</w:t>
      </w:r>
      <w:r w:rsidRPr="00F406C8">
        <w:rPr>
          <w:spacing w:val="-4"/>
        </w:rPr>
        <w:t xml:space="preserve"> </w:t>
      </w:r>
      <w:r w:rsidRPr="00F406C8">
        <w:t>people</w:t>
      </w:r>
      <w:r w:rsidRPr="00F406C8">
        <w:rPr>
          <w:spacing w:val="-3"/>
        </w:rPr>
        <w:t xml:space="preserve"> </w:t>
      </w:r>
      <w:r w:rsidRPr="00F406C8">
        <w:t>with</w:t>
      </w:r>
      <w:r w:rsidRPr="00F406C8">
        <w:rPr>
          <w:spacing w:val="-3"/>
        </w:rPr>
        <w:t xml:space="preserve"> </w:t>
      </w:r>
      <w:r w:rsidRPr="00F406C8">
        <w:t>disabilities</w:t>
      </w:r>
      <w:r w:rsidRPr="00F406C8">
        <w:rPr>
          <w:spacing w:val="-3"/>
        </w:rPr>
        <w:t xml:space="preserve"> </w:t>
      </w:r>
      <w:r w:rsidRPr="00F406C8">
        <w:t>to</w:t>
      </w:r>
      <w:r w:rsidRPr="00F406C8">
        <w:rPr>
          <w:spacing w:val="-3"/>
        </w:rPr>
        <w:t xml:space="preserve"> </w:t>
      </w:r>
      <w:r w:rsidRPr="00F406C8">
        <w:t>obtain</w:t>
      </w:r>
      <w:r w:rsidRPr="00F406C8">
        <w:rPr>
          <w:spacing w:val="-3"/>
        </w:rPr>
        <w:t xml:space="preserve"> </w:t>
      </w:r>
      <w:r w:rsidRPr="00F406C8">
        <w:t>or</w:t>
      </w:r>
      <w:r w:rsidRPr="00F406C8">
        <w:rPr>
          <w:spacing w:val="-3"/>
        </w:rPr>
        <w:t xml:space="preserve"> </w:t>
      </w:r>
      <w:r w:rsidRPr="00F406C8">
        <w:t>maintain</w:t>
      </w:r>
      <w:r w:rsidRPr="00F406C8">
        <w:rPr>
          <w:spacing w:val="1"/>
        </w:rPr>
        <w:t xml:space="preserve"> </w:t>
      </w:r>
      <w:r w:rsidRPr="00F406C8">
        <w:t>employment and</w:t>
      </w:r>
      <w:r w:rsidRPr="00F406C8">
        <w:rPr>
          <w:spacing w:val="-1"/>
        </w:rPr>
        <w:t xml:space="preserve"> </w:t>
      </w:r>
      <w:r w:rsidRPr="00F406C8">
        <w:t>live independently.</w:t>
      </w:r>
    </w:p>
    <w:p w14:paraId="236F7D60" w14:textId="21BD9084" w:rsidR="001758F2" w:rsidRPr="00F406C8" w:rsidRDefault="001758F2" w:rsidP="0009464C">
      <w:pPr>
        <w:pStyle w:val="ListParagraph"/>
        <w:numPr>
          <w:ilvl w:val="0"/>
          <w:numId w:val="1"/>
        </w:numPr>
        <w:tabs>
          <w:tab w:val="left" w:pos="180"/>
        </w:tabs>
        <w:spacing w:after="0"/>
        <w:ind w:left="1260" w:right="850" w:hanging="360"/>
      </w:pPr>
      <w:r w:rsidRPr="00F406C8">
        <w:t xml:space="preserve">The State issued a solicitation identified as </w:t>
      </w:r>
      <w:r w:rsidRPr="00077471">
        <w:rPr>
          <w:i/>
          <w:iCs/>
        </w:rPr>
        <w:t xml:space="preserve">Request for Proposal to Vend </w:t>
      </w:r>
      <w:r w:rsidR="00F406C8" w:rsidRPr="00077471">
        <w:rPr>
          <w:i/>
          <w:iCs/>
        </w:rPr>
        <w:t xml:space="preserve">DIF Grant Program Services </w:t>
      </w:r>
      <w:r w:rsidRPr="00077471">
        <w:rPr>
          <w:i/>
          <w:iCs/>
        </w:rPr>
        <w:t>to State Services for the Blind</w:t>
      </w:r>
      <w:r w:rsidRPr="00F406C8">
        <w:t xml:space="preserve"> </w:t>
      </w:r>
      <w:r w:rsidR="00F406C8">
        <w:t xml:space="preserve">(“Solicitation”) </w:t>
      </w:r>
      <w:r w:rsidRPr="00F406C8">
        <w:t xml:space="preserve">for applications to provide </w:t>
      </w:r>
      <w:r w:rsidR="00F406C8">
        <w:t>a</w:t>
      </w:r>
      <w:r w:rsidRPr="00F406C8">
        <w:t xml:space="preserve">djustment </w:t>
      </w:r>
      <w:r w:rsidR="002919DC" w:rsidRPr="00F406C8">
        <w:t>t</w:t>
      </w:r>
      <w:r w:rsidRPr="00F406C8">
        <w:t xml:space="preserve">o </w:t>
      </w:r>
      <w:r w:rsidR="00F406C8">
        <w:t>b</w:t>
      </w:r>
      <w:r w:rsidRPr="00F406C8">
        <w:t xml:space="preserve">lindness (“ATB”) and other rehabilitation training, employment-related services, and to blind, low vision and DeafBlind </w:t>
      </w:r>
      <w:r w:rsidR="001F0D75" w:rsidRPr="00F406C8">
        <w:t xml:space="preserve">individuals and </w:t>
      </w:r>
      <w:r w:rsidR="00F406C8">
        <w:t>State Services for the Blind (“SSB”)</w:t>
      </w:r>
      <w:r w:rsidR="00F406C8" w:rsidRPr="00F406C8">
        <w:t xml:space="preserve"> </w:t>
      </w:r>
      <w:r w:rsidRPr="00F406C8">
        <w:t>customers</w:t>
      </w:r>
      <w:r w:rsidRPr="00F406C8">
        <w:rPr>
          <w:color w:val="C00000"/>
        </w:rPr>
        <w:t xml:space="preserve"> </w:t>
      </w:r>
      <w:r w:rsidR="00B00D21" w:rsidRPr="00F406C8">
        <w:t xml:space="preserve"> through</w:t>
      </w:r>
      <w:r w:rsidR="001F0D75" w:rsidRPr="00F406C8">
        <w:t xml:space="preserve"> </w:t>
      </w:r>
      <w:r w:rsidR="00981284" w:rsidRPr="00F406C8">
        <w:t>the Disability Innovation Fund (“DIF”) Gran</w:t>
      </w:r>
      <w:r w:rsidR="00FE0321" w:rsidRPr="00F406C8">
        <w:t>t</w:t>
      </w:r>
      <w:r w:rsidR="00981284" w:rsidRPr="00F406C8">
        <w:t xml:space="preserve"> program</w:t>
      </w:r>
      <w:r w:rsidR="00C458B0" w:rsidRPr="00F406C8">
        <w:t>.</w:t>
      </w:r>
    </w:p>
    <w:p w14:paraId="53A18E8F" w14:textId="77777777" w:rsidR="00467BA2" w:rsidRPr="00F406C8" w:rsidRDefault="00467BA2" w:rsidP="0009464C">
      <w:pPr>
        <w:pStyle w:val="ListParagraph"/>
        <w:numPr>
          <w:ilvl w:val="0"/>
          <w:numId w:val="1"/>
        </w:numPr>
        <w:tabs>
          <w:tab w:val="left" w:pos="180"/>
        </w:tabs>
        <w:spacing w:after="0"/>
        <w:ind w:left="1260" w:right="850" w:hanging="360"/>
      </w:pPr>
      <w:r w:rsidRPr="00F406C8">
        <w:t>Contractor provided a response to the Solicitation indicating its interest in and ability to provide the goods or services requested in the Solicitation.</w:t>
      </w:r>
    </w:p>
    <w:p w14:paraId="04C6A6F6" w14:textId="77777777" w:rsidR="00C40653" w:rsidRPr="00F406C8" w:rsidRDefault="00C40653" w:rsidP="0009464C">
      <w:pPr>
        <w:pStyle w:val="ListParagraph"/>
        <w:numPr>
          <w:ilvl w:val="0"/>
          <w:numId w:val="1"/>
        </w:numPr>
        <w:tabs>
          <w:tab w:val="left" w:pos="180"/>
        </w:tabs>
        <w:spacing w:after="0"/>
        <w:ind w:left="1260" w:right="850" w:hanging="360"/>
      </w:pPr>
      <w:r w:rsidRPr="00F406C8">
        <w:t xml:space="preserve">Subsequent to an evaluation in accordance with the terms of the Solicitation and negotiation, the Parties desire to enter into this Master Contract. </w:t>
      </w:r>
    </w:p>
    <w:p w14:paraId="6B851171" w14:textId="675AA0C4" w:rsidR="00B57488" w:rsidRPr="00F406C8" w:rsidRDefault="00C220AF" w:rsidP="00077471">
      <w:pPr>
        <w:pStyle w:val="ListParagraph"/>
        <w:numPr>
          <w:ilvl w:val="0"/>
          <w:numId w:val="1"/>
        </w:numPr>
        <w:tabs>
          <w:tab w:val="left" w:pos="180"/>
          <w:tab w:val="left" w:pos="2070"/>
        </w:tabs>
        <w:spacing w:after="120"/>
        <w:ind w:left="1260" w:right="850" w:hanging="360"/>
      </w:pPr>
      <w:r w:rsidRPr="00F406C8">
        <w:t>The</w:t>
      </w:r>
      <w:r w:rsidRPr="00F406C8">
        <w:rPr>
          <w:spacing w:val="-4"/>
        </w:rPr>
        <w:t xml:space="preserve"> </w:t>
      </w:r>
      <w:r w:rsidRPr="00F406C8">
        <w:t>Contractor</w:t>
      </w:r>
      <w:r w:rsidRPr="00F406C8">
        <w:rPr>
          <w:spacing w:val="-4"/>
        </w:rPr>
        <w:t xml:space="preserve"> </w:t>
      </w:r>
      <w:r w:rsidRPr="00F406C8">
        <w:t>represents</w:t>
      </w:r>
      <w:r w:rsidRPr="00F406C8">
        <w:rPr>
          <w:spacing w:val="-2"/>
        </w:rPr>
        <w:t xml:space="preserve"> </w:t>
      </w:r>
      <w:r w:rsidRPr="00F406C8">
        <w:t>that</w:t>
      </w:r>
      <w:r w:rsidRPr="00F406C8">
        <w:rPr>
          <w:spacing w:val="-2"/>
        </w:rPr>
        <w:t xml:space="preserve"> </w:t>
      </w:r>
      <w:r w:rsidRPr="00F406C8">
        <w:t>it</w:t>
      </w:r>
      <w:r w:rsidRPr="00F406C8">
        <w:rPr>
          <w:spacing w:val="-3"/>
        </w:rPr>
        <w:t xml:space="preserve"> </w:t>
      </w:r>
      <w:r w:rsidRPr="00F406C8">
        <w:t>is</w:t>
      </w:r>
      <w:r w:rsidRPr="00F406C8">
        <w:rPr>
          <w:spacing w:val="-4"/>
        </w:rPr>
        <w:t xml:space="preserve"> </w:t>
      </w:r>
      <w:r w:rsidRPr="00F406C8">
        <w:t>duly</w:t>
      </w:r>
      <w:r w:rsidRPr="00F406C8">
        <w:rPr>
          <w:spacing w:val="-2"/>
        </w:rPr>
        <w:t xml:space="preserve"> </w:t>
      </w:r>
      <w:r w:rsidRPr="00F406C8">
        <w:t>qualified</w:t>
      </w:r>
      <w:r w:rsidRPr="00F406C8">
        <w:rPr>
          <w:spacing w:val="-4"/>
        </w:rPr>
        <w:t xml:space="preserve"> </w:t>
      </w:r>
      <w:r w:rsidRPr="00F406C8">
        <w:t>and</w:t>
      </w:r>
      <w:r w:rsidRPr="00F406C8">
        <w:rPr>
          <w:spacing w:val="-3"/>
        </w:rPr>
        <w:t xml:space="preserve"> </w:t>
      </w:r>
      <w:r w:rsidRPr="00F406C8">
        <w:t>agrees</w:t>
      </w:r>
      <w:r w:rsidRPr="00F406C8">
        <w:rPr>
          <w:spacing w:val="-3"/>
        </w:rPr>
        <w:t xml:space="preserve"> </w:t>
      </w:r>
      <w:r w:rsidRPr="00F406C8">
        <w:t>to</w:t>
      </w:r>
      <w:r w:rsidRPr="00F406C8">
        <w:rPr>
          <w:spacing w:val="-2"/>
        </w:rPr>
        <w:t xml:space="preserve"> </w:t>
      </w:r>
      <w:r w:rsidRPr="00F406C8">
        <w:t>perform</w:t>
      </w:r>
      <w:r w:rsidRPr="00F406C8">
        <w:rPr>
          <w:spacing w:val="-4"/>
        </w:rPr>
        <w:t xml:space="preserve"> </w:t>
      </w:r>
      <w:r w:rsidRPr="00F406C8">
        <w:t>all</w:t>
      </w:r>
      <w:r w:rsidRPr="00F406C8">
        <w:rPr>
          <w:spacing w:val="-4"/>
        </w:rPr>
        <w:t xml:space="preserve"> </w:t>
      </w:r>
      <w:r w:rsidRPr="00F406C8">
        <w:t>services</w:t>
      </w:r>
      <w:r w:rsidRPr="00F406C8">
        <w:rPr>
          <w:spacing w:val="-3"/>
        </w:rPr>
        <w:t xml:space="preserve"> </w:t>
      </w:r>
      <w:r w:rsidRPr="00F406C8">
        <w:t>described</w:t>
      </w:r>
      <w:r w:rsidRPr="00F406C8">
        <w:rPr>
          <w:spacing w:val="-4"/>
        </w:rPr>
        <w:t xml:space="preserve"> </w:t>
      </w:r>
      <w:r w:rsidRPr="00F406C8">
        <w:t>in</w:t>
      </w:r>
      <w:r w:rsidRPr="00F406C8">
        <w:rPr>
          <w:spacing w:val="-3"/>
        </w:rPr>
        <w:t xml:space="preserve"> </w:t>
      </w:r>
      <w:r w:rsidR="00B41685" w:rsidRPr="00F406C8">
        <w:rPr>
          <w:spacing w:val="-3"/>
        </w:rPr>
        <w:t xml:space="preserve">this </w:t>
      </w:r>
      <w:r w:rsidRPr="00F406C8">
        <w:t>Master Contract</w:t>
      </w:r>
      <w:r w:rsidRPr="00F406C8">
        <w:rPr>
          <w:spacing w:val="-2"/>
        </w:rPr>
        <w:t xml:space="preserve"> </w:t>
      </w:r>
      <w:r w:rsidRPr="00F406C8">
        <w:t>and</w:t>
      </w:r>
      <w:r w:rsidRPr="00F406C8">
        <w:rPr>
          <w:spacing w:val="-2"/>
        </w:rPr>
        <w:t xml:space="preserve"> </w:t>
      </w:r>
      <w:r w:rsidRPr="00F406C8">
        <w:t>performed</w:t>
      </w:r>
      <w:r w:rsidRPr="00F406C8">
        <w:rPr>
          <w:spacing w:val="-1"/>
        </w:rPr>
        <w:t xml:space="preserve"> </w:t>
      </w:r>
      <w:r w:rsidRPr="00F406C8">
        <w:t>under</w:t>
      </w:r>
      <w:r w:rsidRPr="00F406C8">
        <w:rPr>
          <w:spacing w:val="-2"/>
        </w:rPr>
        <w:t xml:space="preserve"> </w:t>
      </w:r>
      <w:r w:rsidRPr="00F406C8">
        <w:t>a</w:t>
      </w:r>
      <w:r w:rsidRPr="00F406C8">
        <w:rPr>
          <w:spacing w:val="-1"/>
        </w:rPr>
        <w:t xml:space="preserve"> </w:t>
      </w:r>
      <w:r w:rsidRPr="00F406C8">
        <w:t>work authorization (“Work Authorization”)</w:t>
      </w:r>
      <w:r w:rsidRPr="00F406C8">
        <w:rPr>
          <w:spacing w:val="-1"/>
        </w:rPr>
        <w:t xml:space="preserve"> </w:t>
      </w:r>
      <w:r w:rsidRPr="00F406C8">
        <w:t>to</w:t>
      </w:r>
      <w:r w:rsidRPr="00F406C8">
        <w:rPr>
          <w:spacing w:val="-1"/>
        </w:rPr>
        <w:t xml:space="preserve"> </w:t>
      </w:r>
      <w:r w:rsidRPr="00F406C8">
        <w:t>the</w:t>
      </w:r>
      <w:r w:rsidRPr="00F406C8">
        <w:rPr>
          <w:spacing w:val="-2"/>
        </w:rPr>
        <w:t xml:space="preserve"> </w:t>
      </w:r>
      <w:r w:rsidRPr="00F406C8">
        <w:t>satisfaction</w:t>
      </w:r>
      <w:r w:rsidRPr="00F406C8">
        <w:rPr>
          <w:spacing w:val="-1"/>
        </w:rPr>
        <w:t xml:space="preserve"> </w:t>
      </w:r>
      <w:r w:rsidRPr="00F406C8">
        <w:t>of</w:t>
      </w:r>
      <w:r w:rsidRPr="00F406C8">
        <w:rPr>
          <w:spacing w:val="-3"/>
        </w:rPr>
        <w:t xml:space="preserve"> </w:t>
      </w:r>
      <w:r w:rsidRPr="00F406C8">
        <w:t>the</w:t>
      </w:r>
      <w:r w:rsidRPr="00F406C8">
        <w:rPr>
          <w:spacing w:val="-1"/>
        </w:rPr>
        <w:t xml:space="preserve"> </w:t>
      </w:r>
      <w:r w:rsidRPr="00F406C8">
        <w:t>State.</w:t>
      </w:r>
    </w:p>
    <w:p w14:paraId="462C4DC3" w14:textId="77777777" w:rsidR="00CB7185" w:rsidRDefault="00CB7185" w:rsidP="00227F5B">
      <w:pPr>
        <w:tabs>
          <w:tab w:val="left" w:pos="180"/>
        </w:tabs>
        <w:ind w:left="900"/>
      </w:pPr>
      <w:r>
        <w:t>Accordingly, the Parties agree as follows:</w:t>
      </w:r>
    </w:p>
    <w:p w14:paraId="2CAFFF8B" w14:textId="77777777" w:rsidR="00CB7185" w:rsidRDefault="00CB7185" w:rsidP="00227F5B">
      <w:pPr>
        <w:pStyle w:val="Heading2"/>
        <w:pBdr>
          <w:bottom w:val="single" w:sz="4" w:space="1" w:color="auto"/>
        </w:pBdr>
        <w:tabs>
          <w:tab w:val="left" w:pos="180"/>
        </w:tabs>
        <w:ind w:left="900"/>
        <w:jc w:val="left"/>
      </w:pPr>
      <w:r>
        <w:t>Contract</w:t>
      </w:r>
    </w:p>
    <w:p w14:paraId="76EB38D5" w14:textId="40D31FBC" w:rsidR="00CB7185" w:rsidRPr="004C0F0B" w:rsidRDefault="00CB7185" w:rsidP="00227F5B">
      <w:pPr>
        <w:pStyle w:val="Heading3"/>
        <w:tabs>
          <w:tab w:val="left" w:pos="180"/>
        </w:tabs>
        <w:ind w:left="900" w:firstLine="0"/>
      </w:pPr>
      <w:r w:rsidRPr="004C0F0B">
        <w:t>Term of Contract</w:t>
      </w:r>
    </w:p>
    <w:p w14:paraId="38F02C34" w14:textId="260D2F47" w:rsidR="009A1659" w:rsidRDefault="00CB7185" w:rsidP="00077471">
      <w:pPr>
        <w:pStyle w:val="ListParagraph"/>
        <w:numPr>
          <w:ilvl w:val="1"/>
          <w:numId w:val="2"/>
        </w:numPr>
        <w:tabs>
          <w:tab w:val="left" w:pos="180"/>
        </w:tabs>
        <w:ind w:left="2160"/>
      </w:pPr>
      <w:r w:rsidRPr="00E40E03">
        <w:rPr>
          <w:b/>
          <w:bCs/>
          <w:i/>
          <w:iCs/>
        </w:rPr>
        <w:t>Effective date</w:t>
      </w:r>
      <w:r w:rsidR="00D0324D" w:rsidRPr="00E40E03">
        <w:rPr>
          <w:b/>
          <w:bCs/>
          <w:i/>
          <w:iCs/>
        </w:rPr>
        <w:t>:</w:t>
      </w:r>
      <w:r>
        <w:t xml:space="preserve"> </w:t>
      </w:r>
      <w:r w:rsidR="001E22B9" w:rsidRPr="00555739">
        <w:t>(Month</w:t>
      </w:r>
      <w:r w:rsidR="0045139B">
        <w:t xml:space="preserve"> </w:t>
      </w:r>
      <w:r w:rsidR="001F730B" w:rsidRPr="001012CD">
        <w:rPr>
          <w:i/>
          <w:iCs/>
        </w:rPr>
        <w:t>written out</w:t>
      </w:r>
      <w:r w:rsidR="001E22B9" w:rsidRPr="00555739">
        <w:t>, Date</w:t>
      </w:r>
      <w:r w:rsidR="001012CD">
        <w:t xml:space="preserve"> and </w:t>
      </w:r>
      <w:r w:rsidR="001E22B9" w:rsidRPr="00555739">
        <w:t xml:space="preserve">Year) </w:t>
      </w:r>
      <w:r w:rsidRPr="00555739">
        <w:t xml:space="preserve">or </w:t>
      </w:r>
      <w:r w:rsidR="00B855C5">
        <w:t xml:space="preserve">upon execution on </w:t>
      </w:r>
      <w:r>
        <w:t>the date the State obtains all required signatures under Minn. Stat. § 16C.05, subd. 2</w:t>
      </w:r>
      <w:r w:rsidR="002919DC">
        <w:t>, whichever is later</w:t>
      </w:r>
      <w:r>
        <w:t xml:space="preserve">. The Contractor must not accept work under this Master Contract until this Master Contract is fully executed and the Contractor has been notified by the State’s Authorized Representative that it may begin accepting </w:t>
      </w:r>
      <w:r w:rsidR="007B1472">
        <w:t>Work Authorization</w:t>
      </w:r>
      <w:r>
        <w:t xml:space="preserve">s. </w:t>
      </w:r>
    </w:p>
    <w:p w14:paraId="7A036B67" w14:textId="77777777" w:rsidR="009A1659" w:rsidRDefault="009A1659" w:rsidP="00227F5B">
      <w:pPr>
        <w:spacing w:after="160" w:line="259" w:lineRule="auto"/>
        <w:ind w:left="900"/>
      </w:pPr>
      <w:r>
        <w:br w:type="page"/>
      </w:r>
    </w:p>
    <w:p w14:paraId="56F245B3" w14:textId="77777777" w:rsidR="00CB7185" w:rsidRDefault="00CB7185" w:rsidP="00227F5B">
      <w:pPr>
        <w:tabs>
          <w:tab w:val="left" w:pos="180"/>
        </w:tabs>
        <w:ind w:left="1530" w:hanging="450"/>
      </w:pPr>
    </w:p>
    <w:p w14:paraId="70DCA539" w14:textId="1F38E04F" w:rsidR="00CB7185" w:rsidRDefault="007B1472" w:rsidP="00687DF2">
      <w:pPr>
        <w:pStyle w:val="ListParagraph"/>
        <w:numPr>
          <w:ilvl w:val="1"/>
          <w:numId w:val="2"/>
        </w:numPr>
        <w:tabs>
          <w:tab w:val="left" w:pos="180"/>
        </w:tabs>
        <w:ind w:left="2160"/>
      </w:pPr>
      <w:r>
        <w:rPr>
          <w:b/>
          <w:bCs/>
          <w:i/>
          <w:iCs/>
        </w:rPr>
        <w:t xml:space="preserve">Work </w:t>
      </w:r>
      <w:r w:rsidR="00D0324D" w:rsidRPr="00BB7901">
        <w:rPr>
          <w:b/>
          <w:bCs/>
          <w:i/>
          <w:iCs/>
        </w:rPr>
        <w:t>Authorizations:</w:t>
      </w:r>
      <w:r w:rsidR="00CB7185">
        <w:t xml:space="preserve"> The term of work under Work </w:t>
      </w:r>
      <w:r w:rsidR="003D32E7">
        <w:t xml:space="preserve">Authorizations </w:t>
      </w:r>
      <w:r w:rsidR="00CB7185">
        <w:t>issued under this Master Contract may not extend beyond the expiration date of this Master Contract.</w:t>
      </w:r>
    </w:p>
    <w:p w14:paraId="5BBB6FD8" w14:textId="1A43C98B" w:rsidR="00CB7185" w:rsidRDefault="00CB7185" w:rsidP="00687DF2">
      <w:pPr>
        <w:pStyle w:val="ListParagraph"/>
        <w:numPr>
          <w:ilvl w:val="1"/>
          <w:numId w:val="2"/>
        </w:numPr>
        <w:tabs>
          <w:tab w:val="left" w:pos="180"/>
        </w:tabs>
        <w:ind w:left="2160"/>
      </w:pPr>
      <w:r w:rsidRPr="005A225E">
        <w:rPr>
          <w:b/>
          <w:bCs/>
          <w:i/>
          <w:iCs/>
        </w:rPr>
        <w:t>Expiration date</w:t>
      </w:r>
      <w:r w:rsidR="002138D6" w:rsidRPr="005A225E">
        <w:rPr>
          <w:b/>
          <w:bCs/>
          <w:i/>
          <w:iCs/>
        </w:rPr>
        <w:t>:</w:t>
      </w:r>
      <w:r>
        <w:t xml:space="preserve"> </w:t>
      </w:r>
      <w:r w:rsidR="005A225E" w:rsidRPr="005268B3">
        <w:t xml:space="preserve"> </w:t>
      </w:r>
      <w:r w:rsidR="000A6FC9">
        <w:t>September 30</w:t>
      </w:r>
      <w:r w:rsidR="005A225E" w:rsidRPr="005268B3">
        <w:t>, 202</w:t>
      </w:r>
      <w:r w:rsidR="00A56325">
        <w:t>9</w:t>
      </w:r>
      <w:r w:rsidR="005A225E" w:rsidRPr="005268B3">
        <w:t xml:space="preserve"> </w:t>
      </w:r>
      <w:r>
        <w:t xml:space="preserve">or until all obligations have been satisfactorily fulfilled, whichever occurs first. </w:t>
      </w:r>
    </w:p>
    <w:p w14:paraId="0D96CA2A" w14:textId="77777777" w:rsidR="001E22B9" w:rsidRDefault="001E22B9" w:rsidP="00227F5B">
      <w:pPr>
        <w:pStyle w:val="ListParagraph"/>
        <w:tabs>
          <w:tab w:val="left" w:pos="180"/>
        </w:tabs>
        <w:ind w:left="900"/>
      </w:pPr>
    </w:p>
    <w:p w14:paraId="40BEA04A" w14:textId="27187B84" w:rsidR="00CB7185" w:rsidRDefault="00710F9F" w:rsidP="00A852F3">
      <w:pPr>
        <w:pStyle w:val="Heading3"/>
        <w:tabs>
          <w:tab w:val="left" w:pos="180"/>
        </w:tabs>
        <w:ind w:left="900" w:firstLine="0"/>
      </w:pPr>
      <w:r>
        <w:t>Scope of Work</w:t>
      </w:r>
    </w:p>
    <w:p w14:paraId="1A2BFECA" w14:textId="5EF765D2" w:rsidR="002E1064" w:rsidRPr="008A269E" w:rsidRDefault="008A269E" w:rsidP="00A852F3">
      <w:pPr>
        <w:tabs>
          <w:tab w:val="left" w:pos="180"/>
        </w:tabs>
        <w:ind w:left="2160" w:hanging="720"/>
      </w:pPr>
      <w:r>
        <w:t>2.1</w:t>
      </w:r>
      <w:r w:rsidR="005440C4">
        <w:tab/>
      </w:r>
      <w:r>
        <w:rPr>
          <w:b/>
          <w:bCs/>
        </w:rPr>
        <w:t xml:space="preserve">Scope of Work. </w:t>
      </w:r>
      <w:r>
        <w:t xml:space="preserve">The Contractor shall perform all duties described in this Master Contract to the satisfaction of the State. </w:t>
      </w:r>
    </w:p>
    <w:p w14:paraId="7B8030EB" w14:textId="0C5C633C" w:rsidR="00AB3235" w:rsidRDefault="00CB7185" w:rsidP="00512A6A">
      <w:pPr>
        <w:pStyle w:val="ListParagraph"/>
        <w:numPr>
          <w:ilvl w:val="0"/>
          <w:numId w:val="29"/>
        </w:numPr>
        <w:tabs>
          <w:tab w:val="left" w:pos="180"/>
        </w:tabs>
      </w:pPr>
      <w:r>
        <w:t xml:space="preserve">The Contractor, who is not a State employee, may be requested to perform any of the following services </w:t>
      </w:r>
      <w:r w:rsidR="007A42E9">
        <w:t>identified</w:t>
      </w:r>
      <w:r w:rsidR="00184BF9">
        <w:t xml:space="preserve"> in Exhibit B when requested under a</w:t>
      </w:r>
      <w:r>
        <w:t xml:space="preserve"> Work </w:t>
      </w:r>
      <w:r w:rsidR="00184BF9">
        <w:t xml:space="preserve">Authorization in accordance with the individualized </w:t>
      </w:r>
      <w:r w:rsidR="00197CEC">
        <w:t>p</w:t>
      </w:r>
      <w:r w:rsidR="00184BF9">
        <w:t xml:space="preserve">lan for </w:t>
      </w:r>
      <w:r w:rsidR="00197CEC">
        <w:t>e</w:t>
      </w:r>
      <w:r w:rsidR="00184BF9">
        <w:t>mployment (“IPE”)</w:t>
      </w:r>
      <w:r w:rsidR="00F377DB">
        <w:t xml:space="preserve"> developed</w:t>
      </w:r>
      <w:r w:rsidR="00AB3235" w:rsidRPr="005440C4">
        <w:rPr>
          <w:rFonts w:ascii="Calibri" w:eastAsia="Calibri" w:hAnsi="Calibri" w:cs="Calibri"/>
          <w:spacing w:val="-3"/>
        </w:rPr>
        <w:t xml:space="preserve"> </w:t>
      </w:r>
      <w:r w:rsidR="00AB3235" w:rsidRPr="00AB3235">
        <w:t>between State Services for the Blind (“SSB”) and an individual customer. These services are requested under an individual Work Authorization. The Contractor may begin work only upon receipt of a fully executed Work Authorization. No effort, expenses, or action taken before the Work Authorization is fully executed are authorized under Minnesota Statutes, and all such efforts, expenses and actions are undertaken at the sole responsibility and expense of the Contractor. Work cannot go beyond the date of service stated on the Work Authorization. A sample Work Authorization is attached and incorporated into this Master Contract as Exhibit</w:t>
      </w:r>
      <w:r w:rsidR="003201D1">
        <w:t> </w:t>
      </w:r>
      <w:r w:rsidR="005679CF">
        <w:t>F</w:t>
      </w:r>
      <w:r w:rsidR="00AB3235" w:rsidRPr="00AB3235">
        <w:t>.</w:t>
      </w:r>
    </w:p>
    <w:p w14:paraId="41E10F03" w14:textId="29DFDE35" w:rsidR="004307FA" w:rsidRPr="004307FA" w:rsidRDefault="004307FA" w:rsidP="00A87C03">
      <w:pPr>
        <w:pStyle w:val="ListParagraph"/>
        <w:numPr>
          <w:ilvl w:val="0"/>
          <w:numId w:val="29"/>
        </w:numPr>
        <w:tabs>
          <w:tab w:val="left" w:pos="180"/>
        </w:tabs>
      </w:pPr>
      <w:r w:rsidRPr="004307FA">
        <w:t xml:space="preserve">The Contractor will provide diagnostic services or other rehabilitation services in accordance with the IPE developed between SSB Direct Service Staff, as outlined in Clause 6 (“Direct Service Staff”), and an individual customer. Specific services to be performed are listed </w:t>
      </w:r>
      <w:r w:rsidR="004D0C13">
        <w:t>in</w:t>
      </w:r>
      <w:r w:rsidR="004D0C13" w:rsidRPr="004307FA">
        <w:t xml:space="preserve"> </w:t>
      </w:r>
      <w:r w:rsidRPr="004307FA">
        <w:t>Exhibit B, which is attached and incorporated into the Master Contract.</w:t>
      </w:r>
    </w:p>
    <w:p w14:paraId="1194A66F" w14:textId="77777777" w:rsidR="00E55C37" w:rsidRPr="00E55C37" w:rsidRDefault="00E55C37" w:rsidP="00A87C03">
      <w:pPr>
        <w:pStyle w:val="ListParagraph"/>
        <w:numPr>
          <w:ilvl w:val="0"/>
          <w:numId w:val="29"/>
        </w:numPr>
        <w:tabs>
          <w:tab w:val="left" w:pos="180"/>
        </w:tabs>
      </w:pPr>
      <w:r w:rsidRPr="00E55C37">
        <w:t>A complete detailed description of required work will be furnished in each Work Authorization issued.</w:t>
      </w:r>
    </w:p>
    <w:p w14:paraId="1EDB2042" w14:textId="77777777" w:rsidR="008163D1" w:rsidRPr="008163D1" w:rsidRDefault="008163D1" w:rsidP="00A87C03">
      <w:pPr>
        <w:pStyle w:val="ListParagraph"/>
        <w:numPr>
          <w:ilvl w:val="0"/>
          <w:numId w:val="29"/>
        </w:numPr>
        <w:tabs>
          <w:tab w:val="left" w:pos="180"/>
        </w:tabs>
      </w:pPr>
      <w:r w:rsidRPr="008163D1">
        <w:t>When Contractor accepts Work Authorizations to provide services, Contractor shall manage and disburse funds to persons served without additional charge to the State or persons served.</w:t>
      </w:r>
    </w:p>
    <w:p w14:paraId="703E1249" w14:textId="052CF5AF" w:rsidR="00CB7185" w:rsidRDefault="00430A1B" w:rsidP="00A87C03">
      <w:pPr>
        <w:pStyle w:val="ListParagraph"/>
        <w:numPr>
          <w:ilvl w:val="0"/>
          <w:numId w:val="29"/>
        </w:numPr>
        <w:tabs>
          <w:tab w:val="left" w:pos="180"/>
        </w:tabs>
      </w:pPr>
      <w:r w:rsidRPr="00430A1B">
        <w:t>Additional terms and conditions of the applicable work to be performed are attached and incorporated herein as Exhibit A: Contract Terms, Exhibit A</w:t>
      </w:r>
      <w:r w:rsidR="00D25080">
        <w:t>,</w:t>
      </w:r>
      <w:r w:rsidRPr="00430A1B">
        <w:t xml:space="preserve"> Supplement 1: Security and Data Protection</w:t>
      </w:r>
      <w:r w:rsidR="00BA1341">
        <w:t>,</w:t>
      </w:r>
      <w:r w:rsidRPr="00430A1B">
        <w:t xml:space="preserve"> and, if applicable, Exhibit B: Services and Fee Schedule, Exhibit C: Insurance Requirements, Exhibit</w:t>
      </w:r>
      <w:r w:rsidR="00465429">
        <w:t xml:space="preserve"> </w:t>
      </w:r>
      <w:r w:rsidRPr="00430A1B">
        <w:t>D:</w:t>
      </w:r>
      <w:r w:rsidR="00D4113B" w:rsidRPr="00D4113B">
        <w:t xml:space="preserve"> </w:t>
      </w:r>
      <w:r w:rsidR="00D4113B" w:rsidRPr="00430A1B">
        <w:t>Appendix II to Part 200, 2 Code of Federal Regulations (“CFR”) - Contract Provisions for Non-Federal Entity Contracts Under Federal Awards,</w:t>
      </w:r>
      <w:r w:rsidRPr="00430A1B">
        <w:t xml:space="preserve"> Exhibit E:</w:t>
      </w:r>
      <w:r w:rsidR="00125518">
        <w:t xml:space="preserve"> </w:t>
      </w:r>
      <w:r w:rsidR="00125518" w:rsidRPr="00430A1B">
        <w:t xml:space="preserve">Mandatory Reporting and Notice, </w:t>
      </w:r>
      <w:r w:rsidRPr="00430A1B">
        <w:t xml:space="preserve">Exhibit </w:t>
      </w:r>
      <w:r w:rsidR="00CB6C8A">
        <w:t>F</w:t>
      </w:r>
      <w:r w:rsidRPr="00430A1B">
        <w:t xml:space="preserve">: Sample Work Authorization, and Exhibit </w:t>
      </w:r>
      <w:r w:rsidR="00465429">
        <w:t>G</w:t>
      </w:r>
      <w:r w:rsidRPr="00430A1B">
        <w:t>: Build America, Buy America Act.</w:t>
      </w:r>
    </w:p>
    <w:p w14:paraId="6B087715" w14:textId="77777777" w:rsidR="007266B6" w:rsidRPr="007266B6" w:rsidRDefault="007266B6" w:rsidP="00A87C03">
      <w:pPr>
        <w:pStyle w:val="ListParagraph"/>
        <w:numPr>
          <w:ilvl w:val="0"/>
          <w:numId w:val="29"/>
        </w:numPr>
        <w:tabs>
          <w:tab w:val="left" w:pos="180"/>
        </w:tabs>
      </w:pPr>
      <w:r w:rsidRPr="007266B6">
        <w:t>The Contractor understands that this Master Contract is not a guarantee of a Work Authorization. The State has determined that it may have a need for the services under this Master Contract but does not commit to spending any money with the Contractor.</w:t>
      </w:r>
    </w:p>
    <w:p w14:paraId="55050FD2" w14:textId="1BDECE08" w:rsidR="009B5746" w:rsidRPr="009B5746" w:rsidRDefault="009B5746" w:rsidP="008D4D63">
      <w:pPr>
        <w:pStyle w:val="ListParagraph"/>
        <w:numPr>
          <w:ilvl w:val="0"/>
          <w:numId w:val="29"/>
        </w:numPr>
        <w:tabs>
          <w:tab w:val="left" w:pos="180"/>
        </w:tabs>
        <w:spacing w:after="120"/>
      </w:pPr>
      <w:r w:rsidRPr="009B5746">
        <w:t>The Contractor understands that this Master Contract is a written contract for the purposes of Minn</w:t>
      </w:r>
      <w:r w:rsidR="00F21D95">
        <w:t>.</w:t>
      </w:r>
      <w:r w:rsidRPr="009B5746">
        <w:t xml:space="preserve"> R</w:t>
      </w:r>
      <w:r w:rsidR="00F21D95">
        <w:t>.</w:t>
      </w:r>
      <w:r w:rsidRPr="009B5746">
        <w:t xml:space="preserve"> </w:t>
      </w:r>
      <w:r w:rsidR="002D283C">
        <w:t xml:space="preserve">3325.0165, </w:t>
      </w:r>
      <w:r w:rsidRPr="009B5746">
        <w:t>3325.0470</w:t>
      </w:r>
      <w:r w:rsidR="002D283C">
        <w:t>, 3325.0420</w:t>
      </w:r>
      <w:r w:rsidRPr="009B5746">
        <w:t>.</w:t>
      </w:r>
    </w:p>
    <w:p w14:paraId="300C5641" w14:textId="77777777" w:rsidR="004D250B" w:rsidRPr="004D250B" w:rsidRDefault="004D250B" w:rsidP="00A852F3">
      <w:pPr>
        <w:numPr>
          <w:ilvl w:val="1"/>
          <w:numId w:val="11"/>
        </w:numPr>
        <w:tabs>
          <w:tab w:val="left" w:pos="180"/>
        </w:tabs>
        <w:spacing w:after="60"/>
        <w:ind w:left="2160" w:hanging="720"/>
      </w:pPr>
      <w:r w:rsidRPr="004D250B">
        <w:rPr>
          <w:b/>
          <w:bCs/>
        </w:rPr>
        <w:t>Referrals</w:t>
      </w:r>
      <w:r w:rsidRPr="004D250B">
        <w:rPr>
          <w:b/>
        </w:rPr>
        <w:t xml:space="preserve">. </w:t>
      </w:r>
      <w:r w:rsidRPr="004D250B">
        <w:t>Referral to the Contractor will, with informed consent of the customer, include:</w:t>
      </w:r>
    </w:p>
    <w:p w14:paraId="6455D91F" w14:textId="77777777" w:rsidR="004D250B" w:rsidRPr="004D250B" w:rsidRDefault="004D250B" w:rsidP="00A852F3">
      <w:pPr>
        <w:numPr>
          <w:ilvl w:val="2"/>
          <w:numId w:val="32"/>
        </w:numPr>
        <w:tabs>
          <w:tab w:val="left" w:pos="180"/>
        </w:tabs>
        <w:spacing w:after="0"/>
        <w:ind w:left="2520"/>
      </w:pPr>
      <w:r w:rsidRPr="004D250B">
        <w:t>An outline of initial expected outcomes in each training area;</w:t>
      </w:r>
    </w:p>
    <w:p w14:paraId="4C776E7A" w14:textId="77777777" w:rsidR="004D250B" w:rsidRPr="004D250B" w:rsidRDefault="004D250B" w:rsidP="00185E53">
      <w:pPr>
        <w:numPr>
          <w:ilvl w:val="2"/>
          <w:numId w:val="32"/>
        </w:numPr>
        <w:tabs>
          <w:tab w:val="left" w:pos="180"/>
        </w:tabs>
        <w:spacing w:after="0"/>
        <w:ind w:left="2520"/>
      </w:pPr>
      <w:r w:rsidRPr="004D250B">
        <w:t>A copy of the IPE, if applicable; and</w:t>
      </w:r>
    </w:p>
    <w:p w14:paraId="1CD60D99" w14:textId="77777777" w:rsidR="004D250B" w:rsidRDefault="004D250B" w:rsidP="00185E53">
      <w:pPr>
        <w:numPr>
          <w:ilvl w:val="2"/>
          <w:numId w:val="32"/>
        </w:numPr>
        <w:tabs>
          <w:tab w:val="left" w:pos="180"/>
          <w:tab w:val="left" w:pos="2160"/>
        </w:tabs>
        <w:spacing w:after="0"/>
        <w:ind w:left="2520"/>
      </w:pPr>
      <w:r w:rsidRPr="004D250B">
        <w:t>Most current eye report and other pertinent medical information (including physical limitations, occupational therapy and physical therapy reports, mental assessments and/or chemical alcohol addictions), if applicable.</w:t>
      </w:r>
    </w:p>
    <w:p w14:paraId="07B08513" w14:textId="77777777" w:rsidR="00055675" w:rsidRPr="004D250B" w:rsidRDefault="00055675" w:rsidP="00055675">
      <w:pPr>
        <w:tabs>
          <w:tab w:val="left" w:pos="180"/>
          <w:tab w:val="left" w:pos="2160"/>
        </w:tabs>
        <w:spacing w:after="0"/>
      </w:pPr>
    </w:p>
    <w:p w14:paraId="5AD460CD" w14:textId="77777777" w:rsidR="004D250B" w:rsidRDefault="004D250B" w:rsidP="00185E53">
      <w:pPr>
        <w:pStyle w:val="ListParagraph"/>
        <w:numPr>
          <w:ilvl w:val="0"/>
          <w:numId w:val="33"/>
        </w:numPr>
        <w:tabs>
          <w:tab w:val="left" w:pos="180"/>
        </w:tabs>
      </w:pPr>
      <w:r w:rsidRPr="004D250B">
        <w:lastRenderedPageBreak/>
        <w:t>Additional referral information required by the Contractor will be determined at the time of referral.</w:t>
      </w:r>
    </w:p>
    <w:p w14:paraId="6600C749" w14:textId="099FC479" w:rsidR="00054276" w:rsidRDefault="00054276" w:rsidP="008D4D63">
      <w:pPr>
        <w:pStyle w:val="ListParagraph"/>
        <w:numPr>
          <w:ilvl w:val="0"/>
          <w:numId w:val="33"/>
        </w:numPr>
        <w:tabs>
          <w:tab w:val="left" w:pos="180"/>
        </w:tabs>
        <w:spacing w:after="120"/>
      </w:pPr>
      <w:r w:rsidRPr="00054276">
        <w:t>A Contractor for employment-related and placement services, Direct Service Staff, and the customer must meet and develop a written plan for job placement. This plan will be reviewed at least every two (2) months for effectiveness and compliance and will be revised as necessary.</w:t>
      </w:r>
    </w:p>
    <w:p w14:paraId="67BD8FE1" w14:textId="69C24D4F" w:rsidR="00F24454" w:rsidRDefault="00F24454" w:rsidP="00185E53">
      <w:pPr>
        <w:numPr>
          <w:ilvl w:val="1"/>
          <w:numId w:val="11"/>
        </w:numPr>
        <w:tabs>
          <w:tab w:val="left" w:pos="180"/>
        </w:tabs>
        <w:ind w:left="2160" w:hanging="720"/>
      </w:pPr>
      <w:r w:rsidRPr="00F24454">
        <w:rPr>
          <w:b/>
          <w:bCs/>
        </w:rPr>
        <w:t>Training</w:t>
      </w:r>
      <w:r w:rsidRPr="00F24454">
        <w:t xml:space="preserve">. All Contractor staff directly providing employment-related services and/or Pre-Employment Transition Services (“Pre-ETS”) with customers of SSB must complete the SSB training in employment-related issues specific to employment of people who are blind, </w:t>
      </w:r>
      <w:r w:rsidR="00377D46">
        <w:t xml:space="preserve">low vision, </w:t>
      </w:r>
      <w:r w:rsidRPr="00F24454">
        <w:t>or DeafBlind. New Contractor staff must complete training within six (6) months of their start date.</w:t>
      </w:r>
    </w:p>
    <w:p w14:paraId="744A027B" w14:textId="39A65BBC" w:rsidR="00290EAD" w:rsidRDefault="00290EAD" w:rsidP="00185E53">
      <w:pPr>
        <w:numPr>
          <w:ilvl w:val="1"/>
          <w:numId w:val="11"/>
        </w:numPr>
        <w:tabs>
          <w:tab w:val="left" w:pos="180"/>
        </w:tabs>
        <w:ind w:left="2160" w:hanging="720"/>
      </w:pPr>
      <w:r>
        <w:rPr>
          <w:b/>
          <w:bCs/>
        </w:rPr>
        <w:t>Reports</w:t>
      </w:r>
      <w:r w:rsidRPr="00BB7901">
        <w:t>.</w:t>
      </w:r>
      <w:r>
        <w:t xml:space="preserve"> Monthly progress reports for adjustment to blindness services will be provided to Direct Service Staff within </w:t>
      </w:r>
      <w:r w:rsidR="000D4C8B">
        <w:t xml:space="preserve">ten (10) business days of the end of each month. </w:t>
      </w:r>
    </w:p>
    <w:p w14:paraId="5E080BBF" w14:textId="54CB28FB" w:rsidR="00EF262D" w:rsidRDefault="00EF262D" w:rsidP="00185E53">
      <w:pPr>
        <w:tabs>
          <w:tab w:val="left" w:pos="180"/>
        </w:tabs>
        <w:ind w:left="2160"/>
      </w:pPr>
      <w:r>
        <w:t>Reports will include:</w:t>
      </w:r>
    </w:p>
    <w:p w14:paraId="75B7912D" w14:textId="4DCB8869" w:rsidR="00EF262D" w:rsidRDefault="00EF262D" w:rsidP="0009464C">
      <w:pPr>
        <w:pStyle w:val="ListParagraph"/>
        <w:numPr>
          <w:ilvl w:val="4"/>
          <w:numId w:val="15"/>
        </w:numPr>
        <w:tabs>
          <w:tab w:val="left" w:pos="180"/>
        </w:tabs>
        <w:spacing w:after="0" w:line="280" w:lineRule="exact"/>
        <w:ind w:left="2610" w:hanging="270"/>
      </w:pPr>
      <w:r>
        <w:t>Attendance and punctuality (number and date of classes: scheduled; attended; and times tardy);</w:t>
      </w:r>
    </w:p>
    <w:p w14:paraId="1E494FAE" w14:textId="70D458BD" w:rsidR="00EF262D" w:rsidRDefault="00EF262D" w:rsidP="0009464C">
      <w:pPr>
        <w:pStyle w:val="ListParagraph"/>
        <w:numPr>
          <w:ilvl w:val="4"/>
          <w:numId w:val="15"/>
        </w:numPr>
        <w:tabs>
          <w:tab w:val="left" w:pos="180"/>
        </w:tabs>
        <w:spacing w:after="0" w:line="280" w:lineRule="exact"/>
        <w:ind w:left="2610" w:hanging="270"/>
      </w:pPr>
      <w:r>
        <w:t>Interpreters attendance (date of classes: scheduled; attended);</w:t>
      </w:r>
    </w:p>
    <w:p w14:paraId="7D828213" w14:textId="2A79E3A9" w:rsidR="00EF262D" w:rsidRDefault="00EF262D" w:rsidP="0009464C">
      <w:pPr>
        <w:pStyle w:val="ListParagraph"/>
        <w:numPr>
          <w:ilvl w:val="4"/>
          <w:numId w:val="15"/>
        </w:numPr>
        <w:tabs>
          <w:tab w:val="left" w:pos="180"/>
        </w:tabs>
        <w:spacing w:after="0" w:line="280" w:lineRule="exact"/>
        <w:ind w:left="2610" w:hanging="270"/>
      </w:pPr>
      <w:r>
        <w:t xml:space="preserve">Progress made towards goals in accordance with the referral - written in measurable/objective terms; </w:t>
      </w:r>
    </w:p>
    <w:p w14:paraId="12C51821" w14:textId="39FED606" w:rsidR="00EF262D" w:rsidRDefault="00EF262D" w:rsidP="0009464C">
      <w:pPr>
        <w:pStyle w:val="ListParagraph"/>
        <w:numPr>
          <w:ilvl w:val="4"/>
          <w:numId w:val="15"/>
        </w:numPr>
        <w:tabs>
          <w:tab w:val="left" w:pos="180"/>
        </w:tabs>
        <w:spacing w:after="0" w:line="280" w:lineRule="exact"/>
        <w:ind w:left="2610" w:hanging="270"/>
      </w:pPr>
      <w:r>
        <w:t>Additional pertinent information, including customer progress in the development of self-confidence, the performance of activities of daily living, and the use of rehabilitation technology; and</w:t>
      </w:r>
    </w:p>
    <w:p w14:paraId="022F528A" w14:textId="71515EB5" w:rsidR="00EF262D" w:rsidRDefault="00EF262D" w:rsidP="0009464C">
      <w:pPr>
        <w:pStyle w:val="ListParagraph"/>
        <w:numPr>
          <w:ilvl w:val="4"/>
          <w:numId w:val="15"/>
        </w:numPr>
        <w:tabs>
          <w:tab w:val="left" w:pos="180"/>
        </w:tabs>
        <w:spacing w:after="240"/>
        <w:ind w:left="2610" w:hanging="270"/>
      </w:pPr>
      <w:r>
        <w:t>Plan for next month of service, if applicable</w:t>
      </w:r>
    </w:p>
    <w:p w14:paraId="3271431B" w14:textId="1F2A9677" w:rsidR="005E5E4F" w:rsidRDefault="008F7095" w:rsidP="00185E53">
      <w:pPr>
        <w:pStyle w:val="ListParagraph"/>
        <w:numPr>
          <w:ilvl w:val="0"/>
          <w:numId w:val="34"/>
        </w:numPr>
        <w:tabs>
          <w:tab w:val="left" w:pos="180"/>
        </w:tabs>
        <w:spacing w:after="360"/>
      </w:pPr>
      <w:r w:rsidRPr="008F7095">
        <w:t>At the conclusion of services, a final report, which must include recommendations, will be provided to the Direct Service Staff within ten (10) business days of program completion.</w:t>
      </w:r>
    </w:p>
    <w:p w14:paraId="22E2C4D4" w14:textId="77777777" w:rsidR="005E5E4F" w:rsidRPr="005E5E4F" w:rsidRDefault="005E5E4F" w:rsidP="00185E53">
      <w:pPr>
        <w:pStyle w:val="ListParagraph"/>
        <w:numPr>
          <w:ilvl w:val="0"/>
          <w:numId w:val="34"/>
        </w:numPr>
        <w:tabs>
          <w:tab w:val="left" w:pos="180"/>
        </w:tabs>
        <w:spacing w:after="0" w:line="280" w:lineRule="exact"/>
      </w:pPr>
      <w:r w:rsidRPr="005E5E4F">
        <w:t>Monthly progress reports for employment-related and placement services will be provided to the Direct Service Staff, which detail the job development activities of that month, within ten (10) business days of the end of each month. These activities must comply with the written plan for placement for reimbursement to occur. Reports must include:</w:t>
      </w:r>
    </w:p>
    <w:p w14:paraId="70A5B5EE" w14:textId="77777777" w:rsidR="005E5E4F" w:rsidRPr="005E5E4F" w:rsidRDefault="005E5E4F" w:rsidP="0009464C">
      <w:pPr>
        <w:pStyle w:val="ListParagraph"/>
        <w:numPr>
          <w:ilvl w:val="0"/>
          <w:numId w:val="16"/>
        </w:numPr>
        <w:tabs>
          <w:tab w:val="left" w:pos="180"/>
        </w:tabs>
        <w:spacing w:before="60" w:after="0" w:line="280" w:lineRule="exact"/>
      </w:pPr>
      <w:r w:rsidRPr="005E5E4F">
        <w:t>Date, customer’s name;</w:t>
      </w:r>
    </w:p>
    <w:p w14:paraId="20415F27" w14:textId="77777777" w:rsidR="005E5E4F" w:rsidRPr="005E5E4F" w:rsidRDefault="005E5E4F" w:rsidP="0009464C">
      <w:pPr>
        <w:pStyle w:val="ListParagraph"/>
        <w:numPr>
          <w:ilvl w:val="0"/>
          <w:numId w:val="16"/>
        </w:numPr>
        <w:tabs>
          <w:tab w:val="left" w:pos="180"/>
        </w:tabs>
        <w:spacing w:after="0" w:line="280" w:lineRule="exact"/>
      </w:pPr>
      <w:r w:rsidRPr="005E5E4F">
        <w:t>The name of the business contacted;</w:t>
      </w:r>
    </w:p>
    <w:p w14:paraId="06EC2008" w14:textId="77777777" w:rsidR="005E5E4F" w:rsidRPr="005E5E4F" w:rsidRDefault="005E5E4F" w:rsidP="0009464C">
      <w:pPr>
        <w:pStyle w:val="ListParagraph"/>
        <w:numPr>
          <w:ilvl w:val="0"/>
          <w:numId w:val="16"/>
        </w:numPr>
        <w:tabs>
          <w:tab w:val="left" w:pos="180"/>
        </w:tabs>
        <w:spacing w:after="0" w:line="280" w:lineRule="exact"/>
      </w:pPr>
      <w:r w:rsidRPr="005E5E4F">
        <w:t>Person contacted and their title;</w:t>
      </w:r>
    </w:p>
    <w:p w14:paraId="2B95839C" w14:textId="77777777" w:rsidR="005E5E4F" w:rsidRPr="005E5E4F" w:rsidRDefault="005E5E4F" w:rsidP="0009464C">
      <w:pPr>
        <w:pStyle w:val="ListParagraph"/>
        <w:numPr>
          <w:ilvl w:val="0"/>
          <w:numId w:val="16"/>
        </w:numPr>
        <w:tabs>
          <w:tab w:val="left" w:pos="180"/>
        </w:tabs>
        <w:spacing w:after="0" w:line="280" w:lineRule="exact"/>
      </w:pPr>
      <w:r w:rsidRPr="005E5E4F">
        <w:t>Method of contact (phone, email, in person, by letter);</w:t>
      </w:r>
    </w:p>
    <w:p w14:paraId="21E6D410" w14:textId="77777777" w:rsidR="005E5E4F" w:rsidRPr="005E5E4F" w:rsidRDefault="005E5E4F" w:rsidP="0009464C">
      <w:pPr>
        <w:pStyle w:val="ListParagraph"/>
        <w:numPr>
          <w:ilvl w:val="0"/>
          <w:numId w:val="16"/>
        </w:numPr>
        <w:tabs>
          <w:tab w:val="left" w:pos="180"/>
        </w:tabs>
        <w:spacing w:after="0" w:line="280" w:lineRule="exact"/>
      </w:pPr>
      <w:r w:rsidRPr="005E5E4F">
        <w:t>Reason for the contact;</w:t>
      </w:r>
    </w:p>
    <w:p w14:paraId="2F621BDE" w14:textId="77777777" w:rsidR="005E5E4F" w:rsidRPr="005E5E4F" w:rsidRDefault="005E5E4F" w:rsidP="0009464C">
      <w:pPr>
        <w:pStyle w:val="ListParagraph"/>
        <w:numPr>
          <w:ilvl w:val="0"/>
          <w:numId w:val="16"/>
        </w:numPr>
        <w:tabs>
          <w:tab w:val="left" w:pos="180"/>
        </w:tabs>
        <w:spacing w:after="0" w:line="280" w:lineRule="exact"/>
      </w:pPr>
      <w:r w:rsidRPr="005E5E4F">
        <w:t>Results of the contact and next steps;</w:t>
      </w:r>
    </w:p>
    <w:p w14:paraId="61D3D403" w14:textId="77777777" w:rsidR="005E5E4F" w:rsidRPr="005E5E4F" w:rsidRDefault="005E5E4F" w:rsidP="0009464C">
      <w:pPr>
        <w:pStyle w:val="ListParagraph"/>
        <w:numPr>
          <w:ilvl w:val="0"/>
          <w:numId w:val="16"/>
        </w:numPr>
        <w:tabs>
          <w:tab w:val="left" w:pos="180"/>
        </w:tabs>
        <w:spacing w:after="0" w:line="280" w:lineRule="exact"/>
      </w:pPr>
      <w:r w:rsidRPr="005E5E4F">
        <w:t>Outcome (e.g. interview offered, internship, on-the-job training, etc.);</w:t>
      </w:r>
    </w:p>
    <w:p w14:paraId="1679520E" w14:textId="60C58D1C" w:rsidR="005E5E4F" w:rsidRPr="005E5E4F" w:rsidRDefault="005E5E4F" w:rsidP="0009464C">
      <w:pPr>
        <w:pStyle w:val="ListParagraph"/>
        <w:numPr>
          <w:ilvl w:val="0"/>
          <w:numId w:val="16"/>
        </w:numPr>
        <w:tabs>
          <w:tab w:val="left" w:pos="180"/>
        </w:tabs>
        <w:spacing w:after="0" w:line="280" w:lineRule="exact"/>
      </w:pPr>
      <w:r w:rsidRPr="005E5E4F">
        <w:t>Interpreters attendance (date of meetings: scheduled; attended);</w:t>
      </w:r>
      <w:r w:rsidR="00187F74">
        <w:t xml:space="preserve"> and</w:t>
      </w:r>
    </w:p>
    <w:p w14:paraId="474DAA31" w14:textId="3411DF61" w:rsidR="005E5E4F" w:rsidRPr="005E5E4F" w:rsidRDefault="005E5E4F" w:rsidP="0009464C">
      <w:pPr>
        <w:pStyle w:val="ListParagraph"/>
        <w:numPr>
          <w:ilvl w:val="0"/>
          <w:numId w:val="16"/>
        </w:numPr>
        <w:tabs>
          <w:tab w:val="left" w:pos="180"/>
        </w:tabs>
        <w:spacing w:after="0" w:line="280" w:lineRule="exact"/>
      </w:pPr>
      <w:r w:rsidRPr="005E5E4F">
        <w:t>Progress made towards goals in accordance with the referral - written in measurable/objective terms</w:t>
      </w:r>
      <w:r w:rsidR="00187F74">
        <w:t>.</w:t>
      </w:r>
    </w:p>
    <w:p w14:paraId="225BC42F" w14:textId="2F2F0F75" w:rsidR="005E5E4F" w:rsidRDefault="005E5E4F" w:rsidP="00185E53">
      <w:pPr>
        <w:pStyle w:val="ListParagraph"/>
        <w:numPr>
          <w:ilvl w:val="0"/>
          <w:numId w:val="34"/>
        </w:numPr>
        <w:tabs>
          <w:tab w:val="left" w:pos="180"/>
        </w:tabs>
        <w:spacing w:before="360"/>
      </w:pPr>
      <w:r w:rsidRPr="005E5E4F">
        <w:t xml:space="preserve">Reports are requested to be sent electronically with an invoice in an accessible format to the Invoice Email Box of the referring unit (Workforce Development Unit </w:t>
      </w:r>
      <w:hyperlink r:id="rId10" w:history="1">
        <w:r w:rsidRPr="005E5E4F">
          <w:rPr>
            <w:rStyle w:val="Hyperlink"/>
          </w:rPr>
          <w:t>SSB.invoice@state.mn.us</w:t>
        </w:r>
      </w:hyperlink>
      <w:r w:rsidRPr="005E5E4F">
        <w:t>)</w:t>
      </w:r>
      <w:r w:rsidR="00620A0D">
        <w:t>.</w:t>
      </w:r>
      <w:r w:rsidRPr="005E5E4F">
        <w:t xml:space="preserve">  </w:t>
      </w:r>
    </w:p>
    <w:p w14:paraId="484510C6" w14:textId="6762E7CF" w:rsidR="00FB39F6" w:rsidRPr="00FB39F6" w:rsidRDefault="00FB39F6" w:rsidP="00185E53">
      <w:pPr>
        <w:numPr>
          <w:ilvl w:val="1"/>
          <w:numId w:val="11"/>
        </w:numPr>
        <w:tabs>
          <w:tab w:val="left" w:pos="180"/>
          <w:tab w:val="left" w:pos="720"/>
        </w:tabs>
        <w:ind w:left="2160" w:hanging="720"/>
      </w:pPr>
      <w:r w:rsidRPr="00FB39F6">
        <w:rPr>
          <w:b/>
          <w:bCs/>
        </w:rPr>
        <w:t>Communication</w:t>
      </w:r>
      <w:r w:rsidRPr="00FB39F6">
        <w:t xml:space="preserve">. The referring Direct Service Staff will, in consultation with the Contractor, at time of referral, set up staffings for the individual customer. Staffings will occur </w:t>
      </w:r>
      <w:r w:rsidR="007A404C">
        <w:t xml:space="preserve">monthly </w:t>
      </w:r>
      <w:r w:rsidRPr="00FB39F6">
        <w:t xml:space="preserve">and at the completion of the training program. Staffings will involve Contractor staff, the </w:t>
      </w:r>
      <w:r w:rsidRPr="00FB39F6">
        <w:lastRenderedPageBreak/>
        <w:t>customer, the SSB Direct Service Staff and any other pertinent parties to discuss customer progress and any program changes needed. The Contractor will advise the Direct Service Staff if a change in services appears to be needed to meet the goal in the customer’s IPE or service plan. All changes in services must be agreed upon by the Contractor and Direct Service Staff.</w:t>
      </w:r>
    </w:p>
    <w:p w14:paraId="22BF59E8" w14:textId="419F4C9B" w:rsidR="00F24454" w:rsidRDefault="008E7768" w:rsidP="00185E53">
      <w:pPr>
        <w:tabs>
          <w:tab w:val="left" w:pos="180"/>
        </w:tabs>
        <w:ind w:left="2160"/>
      </w:pPr>
      <w:r w:rsidRPr="008E7768">
        <w:t>The Contractor will notify the Direct Service Staff by the next day of business of events that adversely impact training. This notification is in addition to any made by the customer to the Direct Service Staff. Examples of incidents that would adversely impact training include a building closure due to an electrical outage or damage due to a storm. In these instances, the Contractor should contact the State’s Authorized Representative, as outlined in Clause 6 of this Master Contract, to relay this type of information. If the customer is suddenly hospitalized or has other medical issues and can no longer participate in training, or the customer is absent, the Direct Service Staff must be contacted by the next business day. The contact can be by email or telephone call.</w:t>
      </w:r>
    </w:p>
    <w:p w14:paraId="3C9CB4F7" w14:textId="207BE130" w:rsidR="008B0328" w:rsidRDefault="008B0328" w:rsidP="00185E53">
      <w:pPr>
        <w:pStyle w:val="ListParagraph"/>
        <w:numPr>
          <w:ilvl w:val="1"/>
          <w:numId w:val="11"/>
        </w:numPr>
        <w:tabs>
          <w:tab w:val="left" w:pos="180"/>
        </w:tabs>
        <w:spacing w:after="120"/>
        <w:ind w:left="2160" w:hanging="720"/>
      </w:pPr>
      <w:r w:rsidRPr="00C97F69">
        <w:rPr>
          <w:b/>
          <w:bCs/>
        </w:rPr>
        <w:t>Standards and Evaluation Procedures</w:t>
      </w:r>
      <w:r w:rsidRPr="008B0328">
        <w:t>. The Direct Service Staff’s initial referral letter and subsequent refinements will set the minimal expectations for each customer’s anticipated outcomes. The Contractor will advise the Direct Service Staff if a change in services appears to be needed to meet the goals in the customer’s IPE or service plan. All changes in services must be agreed upon by the Contractor and Direct Service Staff.</w:t>
      </w:r>
    </w:p>
    <w:p w14:paraId="73609939" w14:textId="257A8F7B" w:rsidR="008B0328" w:rsidRPr="008B0328" w:rsidRDefault="008B0328" w:rsidP="00185E53">
      <w:pPr>
        <w:tabs>
          <w:tab w:val="left" w:pos="180"/>
        </w:tabs>
        <w:ind w:left="2160"/>
      </w:pPr>
      <w:r w:rsidRPr="008B0328">
        <w:t>The Contractor agrees to meet applicable STANDARDS FOR COMMUNITY REHABILITATION PROGRAMS, Minn</w:t>
      </w:r>
      <w:r w:rsidR="00F21D95">
        <w:t>.</w:t>
      </w:r>
      <w:r w:rsidRPr="008B0328">
        <w:t xml:space="preserve"> R</w:t>
      </w:r>
      <w:r w:rsidR="00F21D95">
        <w:t>.</w:t>
      </w:r>
      <w:r w:rsidRPr="008B0328">
        <w:t xml:space="preserve"> </w:t>
      </w:r>
      <w:r w:rsidR="002D283C">
        <w:t xml:space="preserve">3325.0165, </w:t>
      </w:r>
      <w:r w:rsidRPr="008B0328">
        <w:t>3325.0470</w:t>
      </w:r>
      <w:r w:rsidR="002D283C">
        <w:t xml:space="preserve">, </w:t>
      </w:r>
      <w:r w:rsidRPr="008B0328">
        <w:t>3325.0420.</w:t>
      </w:r>
    </w:p>
    <w:p w14:paraId="3041025D" w14:textId="247D2D35" w:rsidR="008B0328" w:rsidRPr="008B0328" w:rsidRDefault="008B0328" w:rsidP="00185E53">
      <w:pPr>
        <w:tabs>
          <w:tab w:val="left" w:pos="180"/>
        </w:tabs>
        <w:ind w:left="2160"/>
      </w:pPr>
      <w:r w:rsidRPr="008B0328">
        <w:t>State will not pay for instruction in Assistive Technology, Braille, Cane Travel, or Rehabilitation Teaching-Independent Living Skills unless and until the Contractor or the Contractor’s instructors have been determined qualified by SSB. The Contractor shall provide a list of instructors upon signing this Master Contract and inform SSB within three (3) business days of any new hires.</w:t>
      </w:r>
    </w:p>
    <w:p w14:paraId="49048772" w14:textId="3803503F" w:rsidR="008B0328" w:rsidRDefault="008B0328" w:rsidP="00814D8C">
      <w:pPr>
        <w:tabs>
          <w:tab w:val="left" w:pos="180"/>
        </w:tabs>
        <w:ind w:left="2160"/>
      </w:pPr>
      <w:r w:rsidRPr="008B0328">
        <w:t>The Contractor agrees to and will participate in policies and procedures developed by SSB for the purpose of</w:t>
      </w:r>
      <w:r w:rsidR="00EB60A2">
        <w:t xml:space="preserve"> </w:t>
      </w:r>
      <w:r w:rsidRPr="008B0328">
        <w:t>monitoring the activities and services of the Contractor to assure compliance with applicable Federal requirements and achievement of performance goals.</w:t>
      </w:r>
    </w:p>
    <w:p w14:paraId="5B11A80C" w14:textId="77777777" w:rsidR="00C35E9F" w:rsidRPr="00C35E9F" w:rsidRDefault="00C35E9F" w:rsidP="00814D8C">
      <w:pPr>
        <w:numPr>
          <w:ilvl w:val="1"/>
          <w:numId w:val="11"/>
        </w:numPr>
        <w:tabs>
          <w:tab w:val="left" w:pos="180"/>
        </w:tabs>
        <w:ind w:left="2160" w:hanging="720"/>
      </w:pPr>
      <w:r w:rsidRPr="00C35E9F">
        <w:rPr>
          <w:b/>
          <w:bCs/>
        </w:rPr>
        <w:t>Policies and Procedures</w:t>
      </w:r>
      <w:r w:rsidRPr="00C35E9F">
        <w:t>. The Contractor, upon signing this Master Contract and at the request of SSB, will provide SSB a copy of their policies and procedures, including those concerning:</w:t>
      </w:r>
    </w:p>
    <w:p w14:paraId="4F68C7F9" w14:textId="77777777" w:rsidR="00C35E9F" w:rsidRPr="00C35E9F" w:rsidRDefault="00C35E9F" w:rsidP="00814D8C">
      <w:pPr>
        <w:pStyle w:val="ListParagraph"/>
        <w:numPr>
          <w:ilvl w:val="0"/>
          <w:numId w:val="36"/>
        </w:numPr>
        <w:tabs>
          <w:tab w:val="left" w:pos="180"/>
        </w:tabs>
        <w:spacing w:after="0" w:line="280" w:lineRule="exact"/>
      </w:pPr>
      <w:r w:rsidRPr="00C35E9F">
        <w:t>customer appeals;</w:t>
      </w:r>
    </w:p>
    <w:p w14:paraId="01CC7FB7" w14:textId="77777777" w:rsidR="00C35E9F" w:rsidRPr="00C35E9F" w:rsidRDefault="00C35E9F" w:rsidP="00814D8C">
      <w:pPr>
        <w:pStyle w:val="ListParagraph"/>
        <w:numPr>
          <w:ilvl w:val="0"/>
          <w:numId w:val="36"/>
        </w:numPr>
        <w:tabs>
          <w:tab w:val="left" w:pos="180"/>
        </w:tabs>
        <w:spacing w:after="0" w:line="280" w:lineRule="exact"/>
      </w:pPr>
      <w:r w:rsidRPr="00C35E9F">
        <w:t>non-discrimination;</w:t>
      </w:r>
    </w:p>
    <w:p w14:paraId="1D4C444F" w14:textId="77777777" w:rsidR="00C35E9F" w:rsidRPr="00C35E9F" w:rsidRDefault="00C35E9F" w:rsidP="00814D8C">
      <w:pPr>
        <w:pStyle w:val="ListParagraph"/>
        <w:numPr>
          <w:ilvl w:val="0"/>
          <w:numId w:val="36"/>
        </w:numPr>
        <w:tabs>
          <w:tab w:val="left" w:pos="180"/>
        </w:tabs>
        <w:spacing w:after="0" w:line="280" w:lineRule="exact"/>
      </w:pPr>
      <w:r w:rsidRPr="00C35E9F">
        <w:t>accessibility including sign language interpreters;</w:t>
      </w:r>
    </w:p>
    <w:p w14:paraId="11E5405A" w14:textId="77777777" w:rsidR="00C35E9F" w:rsidRPr="00C35E9F" w:rsidRDefault="00C35E9F" w:rsidP="00814D8C">
      <w:pPr>
        <w:pStyle w:val="ListParagraph"/>
        <w:numPr>
          <w:ilvl w:val="0"/>
          <w:numId w:val="36"/>
        </w:numPr>
        <w:tabs>
          <w:tab w:val="left" w:pos="180"/>
        </w:tabs>
        <w:spacing w:after="0" w:line="280" w:lineRule="exact"/>
      </w:pPr>
      <w:r w:rsidRPr="00C35E9F">
        <w:t>health and safety; and</w:t>
      </w:r>
    </w:p>
    <w:p w14:paraId="22E28946" w14:textId="77777777" w:rsidR="00C35E9F" w:rsidRPr="00C35E9F" w:rsidRDefault="00C35E9F" w:rsidP="00814D8C">
      <w:pPr>
        <w:pStyle w:val="ListParagraph"/>
        <w:numPr>
          <w:ilvl w:val="0"/>
          <w:numId w:val="36"/>
        </w:numPr>
        <w:tabs>
          <w:tab w:val="left" w:pos="180"/>
        </w:tabs>
      </w:pPr>
      <w:r w:rsidRPr="00C35E9F">
        <w:t>emergency procedures.</w:t>
      </w:r>
    </w:p>
    <w:p w14:paraId="4167ACCB" w14:textId="62578578" w:rsidR="00C35E9F" w:rsidRPr="00C35E9F" w:rsidRDefault="00C35E9F" w:rsidP="00814D8C">
      <w:pPr>
        <w:tabs>
          <w:tab w:val="left" w:pos="180"/>
        </w:tabs>
        <w:ind w:left="2160"/>
      </w:pPr>
      <w:r w:rsidRPr="00C35E9F">
        <w:t>The Contractor will provide SSB a copy of any changes in its policies and procedures within 30 days of such change.</w:t>
      </w:r>
    </w:p>
    <w:p w14:paraId="449973AB" w14:textId="21CB0005" w:rsidR="005004EF" w:rsidRPr="00C35E9F" w:rsidRDefault="00C35E9F" w:rsidP="00814D8C">
      <w:pPr>
        <w:numPr>
          <w:ilvl w:val="1"/>
          <w:numId w:val="11"/>
        </w:numPr>
        <w:tabs>
          <w:tab w:val="left" w:pos="180"/>
        </w:tabs>
        <w:ind w:left="2160" w:hanging="720"/>
      </w:pPr>
      <w:r w:rsidRPr="00C35E9F">
        <w:rPr>
          <w:b/>
          <w:bCs/>
        </w:rPr>
        <w:t>Conflicts of Interest</w:t>
      </w:r>
      <w:r w:rsidRPr="00C35E9F">
        <w:t xml:space="preserve">. As required under </w:t>
      </w:r>
      <w:r w:rsidRPr="00C35E9F">
        <w:rPr>
          <w:iCs/>
        </w:rPr>
        <w:t>2 CFR 200.318 General Procurement Standards,</w:t>
      </w:r>
      <w:r w:rsidRPr="00C35E9F">
        <w:t xml:space="preserve"> no employee of the State can participate in the selection, award, or administration of a contract supported by a Federal award if he or she has a real or apparent conflict of interest.</w:t>
      </w:r>
    </w:p>
    <w:p w14:paraId="37DB05CB" w14:textId="227B364C" w:rsidR="002C1F2F" w:rsidRDefault="00C35E9F" w:rsidP="00814D8C">
      <w:pPr>
        <w:numPr>
          <w:ilvl w:val="1"/>
          <w:numId w:val="11"/>
        </w:numPr>
        <w:tabs>
          <w:tab w:val="left" w:pos="180"/>
        </w:tabs>
        <w:spacing w:after="240"/>
        <w:ind w:left="2160" w:hanging="720"/>
      </w:pPr>
      <w:r w:rsidRPr="00C35E9F">
        <w:rPr>
          <w:b/>
          <w:bCs/>
        </w:rPr>
        <w:t>Recommendations</w:t>
      </w:r>
      <w:r w:rsidRPr="00C35E9F">
        <w:t>. The State is not obligated to provide employers or customers services and/or equipment that are recommended by Contractor. Contractor will not imply State will purchase services and/or equipment.</w:t>
      </w:r>
    </w:p>
    <w:p w14:paraId="5F847AC6" w14:textId="5519652C" w:rsidR="00CB7185" w:rsidRPr="0061391B" w:rsidRDefault="00CB7185" w:rsidP="00142127">
      <w:pPr>
        <w:pStyle w:val="Heading3"/>
        <w:keepNext/>
        <w:tabs>
          <w:tab w:val="left" w:pos="180"/>
        </w:tabs>
        <w:ind w:left="900" w:hanging="450"/>
      </w:pPr>
      <w:r w:rsidRPr="0061391B">
        <w:lastRenderedPageBreak/>
        <w:t>Representations and Warranties</w:t>
      </w:r>
    </w:p>
    <w:p w14:paraId="7866EA6C" w14:textId="1BEE1D8D" w:rsidR="00CB7185" w:rsidRDefault="00CB7185" w:rsidP="00142127">
      <w:pPr>
        <w:pStyle w:val="ListParagraph"/>
        <w:keepNext/>
        <w:numPr>
          <w:ilvl w:val="1"/>
          <w:numId w:val="2"/>
        </w:numPr>
        <w:tabs>
          <w:tab w:val="left" w:pos="180"/>
        </w:tabs>
        <w:spacing w:after="120"/>
        <w:ind w:left="1440" w:hanging="540"/>
      </w:pPr>
      <w:r>
        <w:t xml:space="preserve">Under </w:t>
      </w:r>
      <w:r w:rsidR="002D283C">
        <w:t>Minn</w:t>
      </w:r>
      <w:r w:rsidR="00F21D95">
        <w:t>.</w:t>
      </w:r>
      <w:r w:rsidR="002D283C">
        <w:t xml:space="preserve"> Stat</w:t>
      </w:r>
      <w:r w:rsidR="00F21D95">
        <w:t>. §§</w:t>
      </w:r>
      <w:r w:rsidR="002D283C">
        <w:t xml:space="preserve"> </w:t>
      </w:r>
      <w:r>
        <w:t>15.061</w:t>
      </w:r>
      <w:r w:rsidR="00F21D95">
        <w:t>;</w:t>
      </w:r>
      <w:r w:rsidR="002D283C">
        <w:t xml:space="preserve"> </w:t>
      </w:r>
      <w:r>
        <w:t>16C.03, subd. 3</w:t>
      </w:r>
      <w:r w:rsidR="00C72185">
        <w:t xml:space="preserve">; </w:t>
      </w:r>
      <w:r w:rsidR="002D283C">
        <w:t>Minn</w:t>
      </w:r>
      <w:r w:rsidR="00F21D95">
        <w:t>.</w:t>
      </w:r>
      <w:r w:rsidR="002D283C">
        <w:t xml:space="preserve"> St</w:t>
      </w:r>
      <w:r w:rsidR="006756CA">
        <w:t>at</w:t>
      </w:r>
      <w:r w:rsidR="00F21D95">
        <w:t>.</w:t>
      </w:r>
      <w:r w:rsidR="002D283C">
        <w:t xml:space="preserve"> Ch</w:t>
      </w:r>
      <w:r w:rsidR="00F21D95">
        <w:t xml:space="preserve">. </w:t>
      </w:r>
      <w:r w:rsidR="002D283C">
        <w:t>248</w:t>
      </w:r>
      <w:r w:rsidR="00F21D95">
        <w:t xml:space="preserve">, </w:t>
      </w:r>
      <w:r w:rsidR="002D283C">
        <w:t xml:space="preserve">268A; </w:t>
      </w:r>
      <w:r w:rsidR="009C14B6">
        <w:t xml:space="preserve">34 CFR Part </w:t>
      </w:r>
      <w:r w:rsidR="009F05B7">
        <w:t>361</w:t>
      </w:r>
      <w:r w:rsidR="00C72185">
        <w:t>;</w:t>
      </w:r>
      <w:r w:rsidR="009F05B7">
        <w:t xml:space="preserve"> </w:t>
      </w:r>
      <w:r w:rsidR="00B24A9D">
        <w:t>and</w:t>
      </w:r>
      <w:r w:rsidR="00B51E3E">
        <w:t xml:space="preserve"> </w:t>
      </w:r>
      <w:r w:rsidR="002D283C">
        <w:t>Minn</w:t>
      </w:r>
      <w:r w:rsidR="00F21D95">
        <w:t>.</w:t>
      </w:r>
      <w:r w:rsidR="002D283C">
        <w:t xml:space="preserve"> </w:t>
      </w:r>
      <w:r w:rsidR="00B51E3E">
        <w:t>R</w:t>
      </w:r>
      <w:r w:rsidR="00F21D95">
        <w:t xml:space="preserve">. </w:t>
      </w:r>
      <w:r w:rsidR="002D283C">
        <w:t>Ch</w:t>
      </w:r>
      <w:r w:rsidR="00F21D95">
        <w:t xml:space="preserve">. </w:t>
      </w:r>
      <w:r w:rsidR="00B51E3E">
        <w:t>3325</w:t>
      </w:r>
      <w:r w:rsidR="002D283C">
        <w:t xml:space="preserve"> </w:t>
      </w:r>
      <w:r w:rsidRPr="009C452B">
        <w:t>and</w:t>
      </w:r>
      <w:r>
        <w:t xml:space="preserve"> other applicable law</w:t>
      </w:r>
      <w:r w:rsidR="006756CA">
        <w:t>,</w:t>
      </w:r>
      <w:r>
        <w:t xml:space="preserve"> the State is empowered to engage such assistance as deemed necessary.</w:t>
      </w:r>
    </w:p>
    <w:p w14:paraId="1F3C320A" w14:textId="0822E043" w:rsidR="00CB7185" w:rsidRDefault="00CB7185" w:rsidP="0009464C">
      <w:pPr>
        <w:pStyle w:val="ListParagraph"/>
        <w:numPr>
          <w:ilvl w:val="1"/>
          <w:numId w:val="2"/>
        </w:numPr>
        <w:tabs>
          <w:tab w:val="left" w:pos="180"/>
        </w:tabs>
        <w:spacing w:after="120"/>
        <w:ind w:left="1440" w:hanging="540"/>
      </w:pPr>
      <w:r>
        <w:t>Contractor warrants that it is duly qualified and shall perform its obligations under this Contract in accordance with the commercially reasonable standards of care, skill, and diligence in Contractor’s industry, trade, or profession, and in accordance with the specifications set forth in this Contract, to the satisfaction of the State.</w:t>
      </w:r>
    </w:p>
    <w:p w14:paraId="63586666" w14:textId="1CC7E827" w:rsidR="00CB7185" w:rsidRDefault="00CB7185" w:rsidP="004B00FD">
      <w:pPr>
        <w:pStyle w:val="ListParagraph"/>
        <w:numPr>
          <w:ilvl w:val="1"/>
          <w:numId w:val="2"/>
        </w:numPr>
        <w:tabs>
          <w:tab w:val="left" w:pos="180"/>
        </w:tabs>
        <w:spacing w:after="240"/>
        <w:ind w:left="1440" w:hanging="540"/>
      </w:pPr>
      <w:r>
        <w:t>Contractor warrants that it possesses the legal authority to enter into this Contract and that it has taken all actions required by its procedures, by-laws, and applicable laws to exercise that authority, and to lawfully authorize its undersigned signatory to execute this Contract, or any part thereof, and to bind Contractor to its terms.</w:t>
      </w:r>
    </w:p>
    <w:p w14:paraId="515D3CCE" w14:textId="71F3FEAB" w:rsidR="00CB7185" w:rsidRDefault="00CB7185" w:rsidP="00227F5B">
      <w:pPr>
        <w:pStyle w:val="Heading3"/>
        <w:tabs>
          <w:tab w:val="left" w:pos="180"/>
        </w:tabs>
        <w:ind w:left="900" w:firstLine="0"/>
      </w:pPr>
      <w:r>
        <w:t>Time</w:t>
      </w:r>
    </w:p>
    <w:p w14:paraId="00F29E4E" w14:textId="77777777" w:rsidR="00CB7185" w:rsidRDefault="00CB7185" w:rsidP="00A61B69">
      <w:pPr>
        <w:tabs>
          <w:tab w:val="left" w:pos="180"/>
        </w:tabs>
        <w:spacing w:after="240"/>
        <w:ind w:left="1440"/>
      </w:pPr>
      <w:r>
        <w:t>The Contractor must comply with all the time requirements described in this Contract. In the performance of this Master Contract, time is of the essence.</w:t>
      </w:r>
    </w:p>
    <w:p w14:paraId="76AFC649" w14:textId="796A21F8" w:rsidR="00CB7185" w:rsidRDefault="00CB7185" w:rsidP="00227F5B">
      <w:pPr>
        <w:pStyle w:val="Heading3"/>
        <w:tabs>
          <w:tab w:val="left" w:pos="180"/>
        </w:tabs>
        <w:ind w:left="900" w:firstLine="0"/>
      </w:pPr>
      <w:r>
        <w:t>Consideration and Payment</w:t>
      </w:r>
    </w:p>
    <w:p w14:paraId="5056E850" w14:textId="38A9FDA1" w:rsidR="00CB7185" w:rsidRDefault="00CB7185" w:rsidP="004B00FD">
      <w:pPr>
        <w:pStyle w:val="ListParagraph"/>
        <w:numPr>
          <w:ilvl w:val="1"/>
          <w:numId w:val="2"/>
        </w:numPr>
        <w:tabs>
          <w:tab w:val="left" w:pos="180"/>
        </w:tabs>
        <w:spacing w:after="240"/>
        <w:ind w:left="1440" w:hanging="540"/>
      </w:pPr>
      <w:r>
        <w:t xml:space="preserve">Consideration. The State will pay for all services satisfactorily performed by the Contractor for all </w:t>
      </w:r>
      <w:r w:rsidR="001D2979">
        <w:t xml:space="preserve">Work </w:t>
      </w:r>
      <w:r w:rsidR="00EB4064">
        <w:t xml:space="preserve">Authorizations </w:t>
      </w:r>
      <w:r>
        <w:t>issued under this Master Contract</w:t>
      </w:r>
      <w:r w:rsidR="00CA02F3">
        <w:t xml:space="preserve"> </w:t>
      </w:r>
      <w:r w:rsidR="00CA02F3" w:rsidRPr="00CA02F3">
        <w:t>as determined at the sole discretion of the State and in accordance with all applicable federal, state, and local laws, ordinances, rules, and regulations. The Contractor shall not receive payment for work found by the State to be unsatisfactory or performed in violation of federal, state, or local law.</w:t>
      </w:r>
      <w:bookmarkStart w:id="0" w:name="5.1.5_Total_obligation._The_total_obliga"/>
      <w:bookmarkEnd w:id="0"/>
    </w:p>
    <w:p w14:paraId="2368B1C3" w14:textId="77777777" w:rsidR="00E60669" w:rsidRPr="006B6B2E" w:rsidRDefault="00CB7185" w:rsidP="004B00FD">
      <w:pPr>
        <w:pStyle w:val="ListParagraph"/>
        <w:numPr>
          <w:ilvl w:val="2"/>
          <w:numId w:val="2"/>
        </w:numPr>
        <w:tabs>
          <w:tab w:val="left" w:pos="180"/>
        </w:tabs>
        <w:spacing w:after="120"/>
        <w:ind w:left="3600" w:hanging="630"/>
        <w:rPr>
          <w:color w:val="C00000"/>
        </w:rPr>
      </w:pPr>
      <w:r>
        <w:t>Total obligation. The total obligation of the State for all compensation and reimbursements to the Contractor under this Master Contract will not exceed $</w:t>
      </w:r>
      <w:r w:rsidR="00E60669">
        <w:t>_________________.</w:t>
      </w:r>
    </w:p>
    <w:p w14:paraId="6F255438" w14:textId="4899D61B" w:rsidR="00CB7185" w:rsidRPr="00131729" w:rsidRDefault="00C31AAD" w:rsidP="004B00FD">
      <w:pPr>
        <w:pStyle w:val="ListParagraph"/>
        <w:numPr>
          <w:ilvl w:val="2"/>
          <w:numId w:val="2"/>
        </w:numPr>
        <w:tabs>
          <w:tab w:val="left" w:pos="180"/>
        </w:tabs>
        <w:ind w:left="3600" w:hanging="630"/>
        <w:rPr>
          <w:color w:val="C00000"/>
        </w:rPr>
      </w:pPr>
      <w:r w:rsidRPr="00C31AAD">
        <w:t>Compensation. The State will pay for all services satisfactorily performed by the Contractor, under fully executed Work Authorizations issued under this Master Contract, according to the applicable fee schedule(s), attached and incorporated herein as Exhibit B.</w:t>
      </w:r>
      <w:r w:rsidRPr="00C31AAD" w:rsidDel="00B80440">
        <w:t xml:space="preserve"> </w:t>
      </w:r>
    </w:p>
    <w:p w14:paraId="4B9248AF" w14:textId="4804509E" w:rsidR="00C31AAD" w:rsidRPr="00AD03C4" w:rsidRDefault="00D17984" w:rsidP="004B00FD">
      <w:pPr>
        <w:pStyle w:val="ListParagraph"/>
        <w:numPr>
          <w:ilvl w:val="2"/>
          <w:numId w:val="2"/>
        </w:numPr>
        <w:tabs>
          <w:tab w:val="left" w:pos="180"/>
        </w:tabs>
        <w:ind w:left="3600" w:hanging="630"/>
      </w:pPr>
      <w:r w:rsidRPr="00AD03C4">
        <w:t xml:space="preserve">Fee-for-Service Rates. Contractor shall ensure costs used to determine rates </w:t>
      </w:r>
      <w:r w:rsidR="00423E34" w:rsidRPr="00AD03C4">
        <w:t>for service fees shall be</w:t>
      </w:r>
      <w:r w:rsidR="00197CEC">
        <w:t>:</w:t>
      </w:r>
    </w:p>
    <w:p w14:paraId="2C9B094A" w14:textId="6964E3E5" w:rsidR="00423E34" w:rsidRDefault="00B04750" w:rsidP="0009464C">
      <w:pPr>
        <w:pStyle w:val="Heading3"/>
        <w:numPr>
          <w:ilvl w:val="0"/>
          <w:numId w:val="12"/>
        </w:numPr>
        <w:tabs>
          <w:tab w:val="left" w:pos="180"/>
          <w:tab w:val="left" w:pos="1260"/>
          <w:tab w:val="left" w:pos="1620"/>
        </w:tabs>
        <w:spacing w:after="120"/>
        <w:ind w:left="3960" w:hanging="360"/>
        <w:rPr>
          <w:b w:val="0"/>
          <w:bCs w:val="0"/>
        </w:rPr>
      </w:pPr>
      <w:r>
        <w:rPr>
          <w:b w:val="0"/>
          <w:bCs w:val="0"/>
        </w:rPr>
        <w:t xml:space="preserve">Necessary and reasonable, in nature and amount, and costs will not exceed that which would be incurred by a prudent person under the same circumstances. </w:t>
      </w:r>
    </w:p>
    <w:p w14:paraId="7FA77A70" w14:textId="77777777" w:rsidR="007D2914" w:rsidRPr="007D2914" w:rsidRDefault="007D2914" w:rsidP="0009464C">
      <w:pPr>
        <w:pStyle w:val="ListParagraph"/>
        <w:numPr>
          <w:ilvl w:val="0"/>
          <w:numId w:val="12"/>
        </w:numPr>
        <w:tabs>
          <w:tab w:val="left" w:pos="180"/>
        </w:tabs>
        <w:spacing w:after="120"/>
        <w:ind w:left="3960" w:hanging="360"/>
      </w:pPr>
      <w:r w:rsidRPr="007D2914">
        <w:t>Costs shall be allocable and assignable to SSB and the costs will be incurred for the exclusive benefit of persons referred by the State;</w:t>
      </w:r>
    </w:p>
    <w:p w14:paraId="5EE3B686" w14:textId="77777777" w:rsidR="00891388" w:rsidRPr="00891388" w:rsidRDefault="00891388" w:rsidP="0009464C">
      <w:pPr>
        <w:pStyle w:val="ListParagraph"/>
        <w:numPr>
          <w:ilvl w:val="0"/>
          <w:numId w:val="12"/>
        </w:numPr>
        <w:tabs>
          <w:tab w:val="left" w:pos="180"/>
        </w:tabs>
        <w:spacing w:after="120"/>
        <w:ind w:left="3960" w:hanging="360"/>
      </w:pPr>
      <w:r w:rsidRPr="00891388">
        <w:t>Costs shall be adequately documented; and</w:t>
      </w:r>
    </w:p>
    <w:p w14:paraId="57CEE0C7" w14:textId="77777777" w:rsidR="00B026E7" w:rsidRPr="00B026E7" w:rsidRDefault="00B026E7" w:rsidP="0009464C">
      <w:pPr>
        <w:pStyle w:val="ListParagraph"/>
        <w:numPr>
          <w:ilvl w:val="0"/>
          <w:numId w:val="12"/>
        </w:numPr>
        <w:tabs>
          <w:tab w:val="left" w:pos="180"/>
        </w:tabs>
        <w:spacing w:after="120"/>
        <w:ind w:left="3960" w:hanging="360"/>
      </w:pPr>
      <w:r w:rsidRPr="00B026E7">
        <w:t>Costs shall be subject to State monitoring, audit and reconciliation.</w:t>
      </w:r>
    </w:p>
    <w:p w14:paraId="070E9C27" w14:textId="76913F44" w:rsidR="00590612" w:rsidRDefault="00123D8E" w:rsidP="00A61B69">
      <w:pPr>
        <w:pStyle w:val="ListParagraph"/>
        <w:tabs>
          <w:tab w:val="left" w:pos="180"/>
        </w:tabs>
        <w:spacing w:after="120"/>
        <w:ind w:left="3960"/>
      </w:pPr>
      <w:r w:rsidRPr="00123D8E">
        <w:t>The Contractor shall not bill the State for an amount greater than the fee for service indicated in the current fee schedule, Exhibit B, which are attached and incorporated into this Master Contract. The Contractor may bill for services only for the authorized time period on the Work Authorization.</w:t>
      </w:r>
    </w:p>
    <w:p w14:paraId="05E504D7" w14:textId="77777777" w:rsidR="00082CAE" w:rsidRDefault="00082CAE" w:rsidP="004B00FD">
      <w:pPr>
        <w:pStyle w:val="ListParagraph"/>
        <w:numPr>
          <w:ilvl w:val="2"/>
          <w:numId w:val="2"/>
        </w:numPr>
        <w:tabs>
          <w:tab w:val="left" w:pos="180"/>
        </w:tabs>
        <w:ind w:left="3600" w:hanging="630"/>
      </w:pPr>
      <w:r>
        <w:t>Facility Based Comprehensive Adjustment To Blindness Closures.</w:t>
      </w:r>
    </w:p>
    <w:p w14:paraId="626E4E68" w14:textId="7A03879B" w:rsidR="002B3C99" w:rsidRDefault="004B00FD" w:rsidP="004B00FD">
      <w:pPr>
        <w:tabs>
          <w:tab w:val="left" w:pos="180"/>
          <w:tab w:val="left" w:pos="1260"/>
          <w:tab w:val="left" w:pos="1350"/>
        </w:tabs>
        <w:ind w:left="3600" w:hanging="630"/>
      </w:pPr>
      <w:r>
        <w:tab/>
      </w:r>
      <w:r w:rsidR="00082CAE">
        <w:t xml:space="preserve">The State will not pay for regular service days that a Contractor chooses to close a facility. The State will pay for instruction provided remotely or </w:t>
      </w:r>
      <w:r w:rsidR="00082CAE">
        <w:lastRenderedPageBreak/>
        <w:t>delivered in alternative methods when a Contractor chooses to close a facili</w:t>
      </w:r>
      <w:r w:rsidR="00913691">
        <w:t>ty</w:t>
      </w:r>
      <w:r w:rsidR="00B25346">
        <w:t>.</w:t>
      </w:r>
    </w:p>
    <w:p w14:paraId="438528E4" w14:textId="325BA289" w:rsidR="00F010EE" w:rsidRDefault="00F010EE" w:rsidP="004B00FD">
      <w:pPr>
        <w:pStyle w:val="ListParagraph"/>
        <w:numPr>
          <w:ilvl w:val="2"/>
          <w:numId w:val="2"/>
        </w:numPr>
        <w:tabs>
          <w:tab w:val="left" w:pos="180"/>
        </w:tabs>
        <w:ind w:left="3600" w:hanging="630"/>
      </w:pPr>
      <w:r w:rsidRPr="00F010EE">
        <w:t xml:space="preserve">Travel expenses. </w:t>
      </w:r>
      <w:r w:rsidR="0045016E">
        <w:t>R</w:t>
      </w:r>
      <w:r w:rsidRPr="00F010EE">
        <w:t xml:space="preserve">eimbursement for travel and subsistence expenses actually and necessarily incurred by the Contractor as a result of this </w:t>
      </w:r>
      <w:r w:rsidR="00197CEC">
        <w:t xml:space="preserve">Master </w:t>
      </w:r>
      <w:r w:rsidRPr="00F010EE">
        <w:t xml:space="preserve">Contract will </w:t>
      </w:r>
      <w:r w:rsidR="00A040F5">
        <w:t xml:space="preserve">be </w:t>
      </w:r>
      <w:r w:rsidRPr="00F010EE">
        <w:t>provided in the same manner and in no greater amount than provided in the current "Commissioner’s Plan” established by the Commissioner of Minnesota Management and Budget</w:t>
      </w:r>
      <w:r w:rsidR="00A040F5">
        <w:t>,</w:t>
      </w:r>
      <w:r w:rsidRPr="00F010EE">
        <w:t xml:space="preserve"> which is incorporated into this Contract by reference. The Contractor will not be reimbursed for travel and subsistence expenses incurred outside Minnesota unless it has received the State’s prior written approval for out-of-state travel. Minnesota will be considered the home state for determining whether travel is out of state.</w:t>
      </w:r>
    </w:p>
    <w:p w14:paraId="2098E048" w14:textId="6A380141" w:rsidR="00400CD7" w:rsidRPr="00400CD7" w:rsidRDefault="00400CD7" w:rsidP="004B00FD">
      <w:pPr>
        <w:pStyle w:val="ListParagraph"/>
        <w:tabs>
          <w:tab w:val="left" w:pos="180"/>
          <w:tab w:val="left" w:pos="1260"/>
        </w:tabs>
        <w:spacing w:after="120"/>
        <w:ind w:left="3600"/>
      </w:pPr>
      <w:r w:rsidRPr="00400CD7">
        <w:t xml:space="preserve">Travel time may be authorized from Contractor’s home base and compensated at $28.00 per hour. Less than full hours are prorated by the quarter hour. When a Contractor makes business trips without starting from the permanent work location, the allowable mileage </w:t>
      </w:r>
      <w:proofErr w:type="gramStart"/>
      <w:r w:rsidRPr="00400CD7">
        <w:t>is the</w:t>
      </w:r>
      <w:proofErr w:type="gramEnd"/>
      <w:r w:rsidRPr="00400CD7">
        <w:t xml:space="preserve"> lesser from the Contractor’s residence to the appointment or from the permanent work location to the appointment.</w:t>
      </w:r>
    </w:p>
    <w:p w14:paraId="4CFACD0E" w14:textId="6D262877" w:rsidR="00623979" w:rsidRDefault="00623979" w:rsidP="004B00FD">
      <w:pPr>
        <w:pStyle w:val="ListParagraph"/>
        <w:tabs>
          <w:tab w:val="left" w:pos="180"/>
          <w:tab w:val="left" w:pos="1260"/>
        </w:tabs>
        <w:spacing w:after="120"/>
        <w:ind w:left="3600"/>
      </w:pPr>
      <w:r w:rsidRPr="00623979">
        <w:t>For travel that exceeds three (3) hours travel time (one way), resulting in an overnight stay, hotel and food allowances will be charged consistent with the Commissioner’s Plan. Mileage for any travel will be charged consistent with the Commissioner’s Plan.</w:t>
      </w:r>
    </w:p>
    <w:p w14:paraId="6B1633C0" w14:textId="77777777" w:rsidR="00E73207" w:rsidRPr="00E73207" w:rsidRDefault="00E73207" w:rsidP="004B00FD">
      <w:pPr>
        <w:pStyle w:val="ListParagraph"/>
        <w:tabs>
          <w:tab w:val="left" w:pos="180"/>
          <w:tab w:val="left" w:pos="1260"/>
        </w:tabs>
        <w:spacing w:after="120"/>
        <w:ind w:left="3600"/>
      </w:pPr>
      <w:r w:rsidRPr="00E73207">
        <w:t>Travel time, travel expenses, and mileage billed should be for the most direct and efficient route as provided by Google Maps. State will only pay for actual mileage driven and actual time in travel.</w:t>
      </w:r>
    </w:p>
    <w:p w14:paraId="4F0D89E3" w14:textId="45A8367F" w:rsidR="006C037B" w:rsidRPr="00BA1446" w:rsidRDefault="006C037B" w:rsidP="004B00FD">
      <w:pPr>
        <w:pStyle w:val="ListParagraph"/>
        <w:tabs>
          <w:tab w:val="left" w:pos="180"/>
          <w:tab w:val="left" w:pos="1260"/>
        </w:tabs>
        <w:spacing w:after="120"/>
        <w:ind w:left="3600"/>
      </w:pPr>
      <w:r w:rsidRPr="006C037B">
        <w:t>Irrespective of funding source, the Contractor cannot bill travel time or mileage from their home base to the training site for more than one (1) customer when training two (2) or more customers who live in the same location or in close proximity. In the case of training two (2) or more customers who live in the same location or close proximity, mileage and travel time must be billed equitably among the Work Authorizations. The total billing for travel time or mileage of multiple customers served in the same trip</w:t>
      </w:r>
      <w:r w:rsidR="00B04A2D">
        <w:t xml:space="preserve"> </w:t>
      </w:r>
      <w:r w:rsidR="00BA1446" w:rsidRPr="00BA1446">
        <w:t>irrespective of proximity or funding source, may not exceed the total act</w:t>
      </w:r>
      <w:r w:rsidR="00D52107">
        <w:t xml:space="preserve">ual </w:t>
      </w:r>
      <w:r w:rsidR="00BA1446" w:rsidRPr="00BA1446">
        <w:t>travel time and mileage for the entire</w:t>
      </w:r>
      <w:r w:rsidRPr="00BA1446">
        <w:t xml:space="preserve"> trip.</w:t>
      </w:r>
    </w:p>
    <w:p w14:paraId="469D0BBC" w14:textId="77777777" w:rsidR="003347BE" w:rsidRPr="003347BE" w:rsidRDefault="003347BE" w:rsidP="004B00FD">
      <w:pPr>
        <w:pStyle w:val="ListParagraph"/>
        <w:tabs>
          <w:tab w:val="left" w:pos="180"/>
          <w:tab w:val="left" w:pos="1260"/>
        </w:tabs>
        <w:spacing w:after="360"/>
        <w:ind w:left="3600"/>
      </w:pPr>
      <w:r w:rsidRPr="003347BE">
        <w:t>Travel reimbursement is included when billing for services under a Work Authorization.</w:t>
      </w:r>
    </w:p>
    <w:p w14:paraId="061CD179" w14:textId="2D83F810" w:rsidR="00CB7185" w:rsidRDefault="00CB7185" w:rsidP="0009464C">
      <w:pPr>
        <w:pStyle w:val="ListParagraph"/>
        <w:numPr>
          <w:ilvl w:val="1"/>
          <w:numId w:val="2"/>
        </w:numPr>
        <w:tabs>
          <w:tab w:val="left" w:pos="180"/>
        </w:tabs>
        <w:ind w:firstLine="0"/>
      </w:pPr>
      <w:r>
        <w:t>Payment.</w:t>
      </w:r>
    </w:p>
    <w:p w14:paraId="1A9CBC71" w14:textId="21A8BF63" w:rsidR="00CB7185" w:rsidRDefault="00CB7185" w:rsidP="004B00FD">
      <w:pPr>
        <w:pStyle w:val="ListParagraph"/>
        <w:numPr>
          <w:ilvl w:val="2"/>
          <w:numId w:val="2"/>
        </w:numPr>
        <w:tabs>
          <w:tab w:val="left" w:pos="180"/>
        </w:tabs>
        <w:ind w:left="3600" w:hanging="630"/>
      </w:pPr>
      <w:r>
        <w:t>Invoices. The State will promptly pay the Contractor after the Contractor presents an itemized invoice for the goods received or services actually performed, and the State's Authorized Representative accepts the invoiced goods or services. Invoices must be submitted timely and no more frequently than monthly.</w:t>
      </w:r>
    </w:p>
    <w:p w14:paraId="53D05D82" w14:textId="01ED36EA" w:rsidR="00CE51CD" w:rsidRDefault="00D1410A" w:rsidP="004B00FD">
      <w:pPr>
        <w:pStyle w:val="ListParagraph"/>
        <w:numPr>
          <w:ilvl w:val="2"/>
          <w:numId w:val="2"/>
        </w:numPr>
        <w:tabs>
          <w:tab w:val="left" w:pos="180"/>
        </w:tabs>
        <w:ind w:left="3600" w:hanging="630"/>
      </w:pPr>
      <w:r w:rsidRPr="00D1410A">
        <w:t>The invoice shall include</w:t>
      </w:r>
      <w:r>
        <w:t>:</w:t>
      </w:r>
    </w:p>
    <w:p w14:paraId="5E3E83EA" w14:textId="77777777" w:rsidR="0044218B" w:rsidRDefault="0044218B" w:rsidP="00C807DD">
      <w:pPr>
        <w:pStyle w:val="ListParagraph"/>
        <w:tabs>
          <w:tab w:val="left" w:pos="180"/>
          <w:tab w:val="left" w:pos="1530"/>
        </w:tabs>
        <w:spacing w:after="0"/>
        <w:ind w:left="4320" w:hanging="274"/>
      </w:pPr>
      <w:proofErr w:type="spellStart"/>
      <w:r>
        <w:t>i</w:t>
      </w:r>
      <w:proofErr w:type="spellEnd"/>
      <w:r>
        <w:t>.</w:t>
      </w:r>
      <w:r>
        <w:tab/>
        <w:t>Date of invoice</w:t>
      </w:r>
    </w:p>
    <w:p w14:paraId="1F579EFF" w14:textId="77777777" w:rsidR="0044218B" w:rsidRDefault="0044218B" w:rsidP="00C807DD">
      <w:pPr>
        <w:pStyle w:val="ListParagraph"/>
        <w:tabs>
          <w:tab w:val="left" w:pos="180"/>
          <w:tab w:val="left" w:pos="1530"/>
          <w:tab w:val="left" w:pos="1620"/>
        </w:tabs>
        <w:spacing w:after="0"/>
        <w:ind w:left="4320" w:hanging="274"/>
      </w:pPr>
      <w:r>
        <w:t>ii.</w:t>
      </w:r>
      <w:r>
        <w:tab/>
        <w:t>A unique invoice number</w:t>
      </w:r>
    </w:p>
    <w:p w14:paraId="7F7B6131" w14:textId="000F8195" w:rsidR="0044218B" w:rsidRDefault="0044218B" w:rsidP="00C807DD">
      <w:pPr>
        <w:pStyle w:val="ListParagraph"/>
        <w:tabs>
          <w:tab w:val="left" w:pos="180"/>
          <w:tab w:val="left" w:pos="1530"/>
          <w:tab w:val="left" w:pos="1620"/>
        </w:tabs>
        <w:spacing w:after="0"/>
        <w:ind w:left="4320" w:hanging="274"/>
      </w:pPr>
      <w:r>
        <w:t>iii.</w:t>
      </w:r>
      <w:r w:rsidR="000E77B6">
        <w:t xml:space="preserve"> </w:t>
      </w:r>
      <w:r w:rsidR="000E77B6">
        <w:tab/>
      </w:r>
      <w:r>
        <w:t>The Work Authorization number</w:t>
      </w:r>
    </w:p>
    <w:p w14:paraId="3B4C9CB9" w14:textId="6DE44CAA" w:rsidR="0044218B" w:rsidRDefault="0044218B" w:rsidP="00C807DD">
      <w:pPr>
        <w:pStyle w:val="ListParagraph"/>
        <w:tabs>
          <w:tab w:val="left" w:pos="180"/>
          <w:tab w:val="left" w:pos="1530"/>
          <w:tab w:val="left" w:pos="1710"/>
        </w:tabs>
        <w:spacing w:after="0"/>
        <w:ind w:left="4320" w:hanging="274"/>
      </w:pPr>
      <w:r>
        <w:t>iv.</w:t>
      </w:r>
      <w:r w:rsidR="000E77B6">
        <w:tab/>
      </w:r>
      <w:r>
        <w:t>Contractor’s name, business name, mailing address, phone number and e-mail address</w:t>
      </w:r>
    </w:p>
    <w:p w14:paraId="05252BDE" w14:textId="77777777" w:rsidR="0044218B" w:rsidRDefault="0044218B" w:rsidP="00C807DD">
      <w:pPr>
        <w:pStyle w:val="ListParagraph"/>
        <w:tabs>
          <w:tab w:val="left" w:pos="180"/>
          <w:tab w:val="left" w:pos="1530"/>
        </w:tabs>
        <w:spacing w:after="0"/>
        <w:ind w:left="4320" w:hanging="274"/>
      </w:pPr>
      <w:r>
        <w:lastRenderedPageBreak/>
        <w:t>v.</w:t>
      </w:r>
      <w:r>
        <w:tab/>
        <w:t>Bill to information (including SSB and Direct Service Staff name)</w:t>
      </w:r>
    </w:p>
    <w:p w14:paraId="7E10A223" w14:textId="66FF26E4" w:rsidR="0044218B" w:rsidRDefault="0044218B" w:rsidP="00C807DD">
      <w:pPr>
        <w:pStyle w:val="ListParagraph"/>
        <w:tabs>
          <w:tab w:val="left" w:pos="180"/>
          <w:tab w:val="left" w:pos="1530"/>
        </w:tabs>
        <w:spacing w:after="0"/>
        <w:ind w:left="4320" w:hanging="274"/>
      </w:pPr>
      <w:r>
        <w:t>vi.</w:t>
      </w:r>
      <w:r w:rsidR="002D6B43">
        <w:tab/>
      </w:r>
      <w:r>
        <w:t>Initials of customer and/or record number</w:t>
      </w:r>
    </w:p>
    <w:p w14:paraId="5F290549" w14:textId="3A20DBD4" w:rsidR="0044218B" w:rsidRDefault="0044218B" w:rsidP="00C807DD">
      <w:pPr>
        <w:pStyle w:val="ListParagraph"/>
        <w:tabs>
          <w:tab w:val="left" w:pos="180"/>
          <w:tab w:val="left" w:pos="1440"/>
          <w:tab w:val="left" w:pos="1530"/>
          <w:tab w:val="left" w:pos="1620"/>
        </w:tabs>
        <w:spacing w:after="0"/>
        <w:ind w:left="4320" w:hanging="274"/>
      </w:pPr>
      <w:r>
        <w:t>vii.</w:t>
      </w:r>
      <w:r w:rsidR="002D6B43">
        <w:tab/>
      </w:r>
      <w:r w:rsidR="00125F21">
        <w:t xml:space="preserve"> </w:t>
      </w:r>
      <w:r>
        <w:t>Unit of measure, unit price, subtotal of each service, with any sub and grand total amounts</w:t>
      </w:r>
    </w:p>
    <w:p w14:paraId="43BCA300" w14:textId="6246D3C4" w:rsidR="0044218B" w:rsidRDefault="0044218B" w:rsidP="00C807DD">
      <w:pPr>
        <w:pStyle w:val="ListParagraph"/>
        <w:tabs>
          <w:tab w:val="left" w:pos="180"/>
          <w:tab w:val="left" w:pos="1620"/>
        </w:tabs>
        <w:spacing w:after="0"/>
        <w:ind w:left="4320" w:hanging="274"/>
      </w:pPr>
      <w:r>
        <w:t>viii.</w:t>
      </w:r>
      <w:r w:rsidR="00125F21">
        <w:t xml:space="preserve"> </w:t>
      </w:r>
      <w:r>
        <w:t>Actual dates of service</w:t>
      </w:r>
    </w:p>
    <w:p w14:paraId="7FFF6EFF" w14:textId="29A7C56E" w:rsidR="00543132" w:rsidRDefault="0044218B" w:rsidP="00C807DD">
      <w:pPr>
        <w:pStyle w:val="ListParagraph"/>
        <w:tabs>
          <w:tab w:val="left" w:pos="180"/>
          <w:tab w:val="left" w:pos="1620"/>
        </w:tabs>
        <w:spacing w:after="0"/>
        <w:ind w:left="4320" w:hanging="274"/>
      </w:pPr>
      <w:r>
        <w:t>ix.</w:t>
      </w:r>
      <w:r w:rsidR="002D6B43">
        <w:tab/>
      </w:r>
      <w:r>
        <w:t>Type of service</w:t>
      </w:r>
    </w:p>
    <w:p w14:paraId="5D2FAFA8" w14:textId="3F575356" w:rsidR="000B272C" w:rsidRDefault="00A72D97" w:rsidP="00474668">
      <w:pPr>
        <w:pStyle w:val="ListParagraph"/>
        <w:tabs>
          <w:tab w:val="left" w:pos="180"/>
          <w:tab w:val="left" w:pos="1620"/>
        </w:tabs>
        <w:spacing w:after="240"/>
        <w:ind w:left="4320" w:hanging="274"/>
      </w:pPr>
      <w:r>
        <w:t>X.</w:t>
      </w:r>
      <w:r>
        <w:tab/>
        <w:t>Mileage log with receipts, if applicable (parking, Lyft, uber, etc.)</w:t>
      </w:r>
    </w:p>
    <w:p w14:paraId="2F4C3D5F" w14:textId="062793C2" w:rsidR="0095173A" w:rsidRDefault="0055626F" w:rsidP="004B00FD">
      <w:pPr>
        <w:pStyle w:val="ListParagraph"/>
        <w:numPr>
          <w:ilvl w:val="2"/>
          <w:numId w:val="2"/>
        </w:numPr>
        <w:tabs>
          <w:tab w:val="left" w:pos="180"/>
        </w:tabs>
        <w:ind w:left="3600" w:hanging="630"/>
      </w:pPr>
      <w:r>
        <w:t xml:space="preserve">Invoices </w:t>
      </w:r>
      <w:r w:rsidRPr="0055626F">
        <w:t xml:space="preserve">must match the proper dates of the Work Authorization and billing units of service listed in Exhibit B. Invoices are requested to be sent electronically in an accessible format to the Invoice Email Box of the referring unit (Workforce Development Unit </w:t>
      </w:r>
      <w:hyperlink r:id="rId11" w:history="1">
        <w:r w:rsidR="00D81E82" w:rsidRPr="00B2027A">
          <w:rPr>
            <w:rStyle w:val="Hyperlink"/>
          </w:rPr>
          <w:t>SSB.invoice@state.mn.us</w:t>
        </w:r>
      </w:hyperlink>
      <w:r w:rsidR="00D81E82">
        <w:t xml:space="preserve"> </w:t>
      </w:r>
      <w:r w:rsidRPr="0055626F">
        <w:t>). An invoice cannot be paid without a report. Invoices must be accurate and submitted within 45 days from the end  date of the Work Authorization or the last date of service, whichever occurs first and no more frequently than monthly. Prompt Payment timeline begins after receipt of an invoice free from error(s).  Failure to submit an invoice within 45 days from the end date of the Work Authorization or the last date of service may be considered a material breach of contract.</w:t>
      </w:r>
    </w:p>
    <w:p w14:paraId="09F5F859" w14:textId="75004565" w:rsidR="00CB7185" w:rsidRDefault="00CB7185" w:rsidP="004B00FD">
      <w:pPr>
        <w:pStyle w:val="ListParagraph"/>
        <w:numPr>
          <w:ilvl w:val="2"/>
          <w:numId w:val="2"/>
        </w:numPr>
        <w:tabs>
          <w:tab w:val="left" w:pos="180"/>
        </w:tabs>
        <w:ind w:left="3600" w:hanging="630"/>
      </w:pPr>
      <w:r>
        <w:t xml:space="preserve">Retainage. Under Minn. Stat. § 16C.08, subd. 2 (10), no more than 90 percent of the amount due under any </w:t>
      </w:r>
      <w:r w:rsidR="007B1472">
        <w:t>Work Authorization</w:t>
      </w:r>
      <w:r>
        <w:t xml:space="preserve"> may be paid until the final product of the </w:t>
      </w:r>
      <w:r w:rsidR="007B1472">
        <w:t>Work Authorization</w:t>
      </w:r>
      <w:r>
        <w:t xml:space="preserve"> has been reviewed by the State. The balance due will be paid when the State determines that the Contractor has satisfactorily fulfilled all the terms of the </w:t>
      </w:r>
      <w:r w:rsidR="007B1472">
        <w:t>Work Authorization</w:t>
      </w:r>
      <w:r>
        <w:t xml:space="preserve">. </w:t>
      </w:r>
    </w:p>
    <w:p w14:paraId="3C4511C6" w14:textId="103F87D7" w:rsidR="00CB7185" w:rsidRDefault="00CB7185" w:rsidP="004B00FD">
      <w:pPr>
        <w:pStyle w:val="ListParagraph"/>
        <w:numPr>
          <w:ilvl w:val="2"/>
          <w:numId w:val="2"/>
        </w:numPr>
        <w:tabs>
          <w:tab w:val="left" w:pos="180"/>
        </w:tabs>
        <w:ind w:left="3600" w:hanging="630"/>
      </w:pPr>
      <w:r>
        <w:t xml:space="preserve">Conditions of payment. All services delivered by the Contractor under a </w:t>
      </w:r>
      <w:r w:rsidR="007B1472">
        <w:t>Work Authorization</w:t>
      </w:r>
      <w:r>
        <w:t xml:space="preserve"> must be performed to the State’s satisfaction and in accordance with all applicable federal, state, and local laws, ordinances, rules, and regulations</w:t>
      </w:r>
      <w:r w:rsidR="00D81E82">
        <w:t>,</w:t>
      </w:r>
      <w:r>
        <w:t xml:space="preserve"> including business registration requirements of the Office of the Secretary of State. The Contractor will not receive payment for work found by the State to be unsatisfactory or performed in violation of federal, state, or local law.</w:t>
      </w:r>
    </w:p>
    <w:p w14:paraId="40C7AF8C" w14:textId="3BC1C0C6" w:rsidR="00CB7185" w:rsidRDefault="00CB7185" w:rsidP="00227F5B">
      <w:pPr>
        <w:pStyle w:val="Heading3"/>
        <w:tabs>
          <w:tab w:val="left" w:pos="180"/>
        </w:tabs>
        <w:ind w:left="900" w:firstLine="0"/>
      </w:pPr>
      <w:r>
        <w:t>Authorized Representative</w:t>
      </w:r>
      <w:r w:rsidR="002919DC">
        <w:t>s</w:t>
      </w:r>
    </w:p>
    <w:p w14:paraId="47A666CD" w14:textId="749E934B" w:rsidR="00CB7185" w:rsidRDefault="00CB7185" w:rsidP="00947D39">
      <w:pPr>
        <w:pStyle w:val="ListParagraph"/>
        <w:numPr>
          <w:ilvl w:val="1"/>
          <w:numId w:val="2"/>
        </w:numPr>
        <w:tabs>
          <w:tab w:val="left" w:pos="180"/>
        </w:tabs>
        <w:ind w:left="1980" w:hanging="540"/>
      </w:pPr>
      <w:r>
        <w:t xml:space="preserve">The State's Authorized Representative is </w:t>
      </w:r>
      <w:r w:rsidR="00C458B0">
        <w:t>[name, title] at the following business address and telephone number:  [insert business address and telephone number]</w:t>
      </w:r>
      <w:r w:rsidR="0023723A">
        <w:t xml:space="preserve">, </w:t>
      </w:r>
      <w:r>
        <w:t xml:space="preserve">or </w:t>
      </w:r>
      <w:r w:rsidR="0023723A">
        <w:t>their</w:t>
      </w:r>
      <w:r>
        <w:t xml:space="preserve"> successor or delegate, and has the responsibility to monitor the Contractor’s performance.</w:t>
      </w:r>
    </w:p>
    <w:p w14:paraId="55C29140" w14:textId="02858B94" w:rsidR="00CB7185" w:rsidRDefault="00CB7185" w:rsidP="00947D39">
      <w:pPr>
        <w:pStyle w:val="ListParagraph"/>
        <w:numPr>
          <w:ilvl w:val="1"/>
          <w:numId w:val="2"/>
        </w:numPr>
        <w:tabs>
          <w:tab w:val="left" w:pos="180"/>
        </w:tabs>
        <w:ind w:left="1980" w:hanging="540"/>
      </w:pPr>
      <w:r>
        <w:t xml:space="preserve">The State’s </w:t>
      </w:r>
      <w:r w:rsidR="00081776">
        <w:t xml:space="preserve">Direct Services Staff </w:t>
      </w:r>
      <w:r>
        <w:t xml:space="preserve">will be identified in each </w:t>
      </w:r>
      <w:r w:rsidR="007B1472">
        <w:t xml:space="preserve">Work </w:t>
      </w:r>
      <w:r w:rsidR="00081776">
        <w:t>Authorization</w:t>
      </w:r>
      <w:r>
        <w:t>.</w:t>
      </w:r>
    </w:p>
    <w:p w14:paraId="244B28BB" w14:textId="1598C1F5" w:rsidR="00CB7185" w:rsidRDefault="00CB7185" w:rsidP="00947D39">
      <w:pPr>
        <w:pStyle w:val="ListParagraph"/>
        <w:numPr>
          <w:ilvl w:val="1"/>
          <w:numId w:val="2"/>
        </w:numPr>
        <w:tabs>
          <w:tab w:val="left" w:pos="180"/>
        </w:tabs>
        <w:ind w:left="1980" w:hanging="540"/>
      </w:pPr>
      <w:r>
        <w:t>Contractor’s Authorized Representative. The Contractor's Authorized Representative is [name, title]</w:t>
      </w:r>
      <w:r w:rsidR="00C458B0">
        <w:t>,</w:t>
      </w:r>
      <w:r>
        <w:t xml:space="preserve"> at the following business address and telephone </w:t>
      </w:r>
      <w:r w:rsidRPr="00081776">
        <w:t xml:space="preserve">number: </w:t>
      </w:r>
      <w:r w:rsidRPr="00496E41">
        <w:t>[insert business address and telephone number]</w:t>
      </w:r>
      <w:r w:rsidRPr="00081776">
        <w:t xml:space="preserve">, or </w:t>
      </w:r>
      <w:r w:rsidR="00081776">
        <w:t>their</w:t>
      </w:r>
      <w:r>
        <w:t xml:space="preserve"> successor. If the Contractor’s Authorized Representative changes at any time during this Contract, the Contractor must immediately notify the State.</w:t>
      </w:r>
    </w:p>
    <w:p w14:paraId="726657A9" w14:textId="04A54566" w:rsidR="00CB7185" w:rsidRDefault="00CB7185" w:rsidP="008C7AB4">
      <w:pPr>
        <w:pStyle w:val="Heading3"/>
        <w:keepNext/>
        <w:keepLines/>
        <w:tabs>
          <w:tab w:val="left" w:pos="180"/>
        </w:tabs>
        <w:ind w:left="900" w:firstLine="0"/>
      </w:pPr>
      <w:r>
        <w:t>Exhibits</w:t>
      </w:r>
    </w:p>
    <w:p w14:paraId="5B3DE468" w14:textId="273DF41A" w:rsidR="00CB7185" w:rsidRDefault="00CB7185" w:rsidP="008C7AB4">
      <w:pPr>
        <w:keepNext/>
        <w:keepLines/>
        <w:tabs>
          <w:tab w:val="left" w:pos="180"/>
        </w:tabs>
        <w:ind w:left="1350"/>
      </w:pPr>
      <w:r>
        <w:t>The following Exhibits are attached and incorporated into this Contract. In the event of a conflict between the terms of this Contract and its Exhibits, or between Exhibits, the order of precedence is first the Contract, and then in the following order:</w:t>
      </w:r>
    </w:p>
    <w:p w14:paraId="707046EA" w14:textId="77777777" w:rsidR="00CB7185" w:rsidRDefault="00CB7185" w:rsidP="00C807DD">
      <w:pPr>
        <w:pStyle w:val="ListParagraph"/>
        <w:tabs>
          <w:tab w:val="left" w:pos="180"/>
          <w:tab w:val="left" w:pos="1800"/>
        </w:tabs>
        <w:spacing w:after="0"/>
        <w:ind w:left="1800"/>
      </w:pPr>
      <w:r>
        <w:t>Exhibit A: Contract Terms</w:t>
      </w:r>
    </w:p>
    <w:p w14:paraId="644983E5" w14:textId="77777777" w:rsidR="00A50380" w:rsidRPr="00A50380" w:rsidRDefault="00A50380" w:rsidP="00C807DD">
      <w:pPr>
        <w:pStyle w:val="ListParagraph"/>
        <w:tabs>
          <w:tab w:val="left" w:pos="180"/>
          <w:tab w:val="left" w:pos="1800"/>
        </w:tabs>
        <w:spacing w:after="0"/>
        <w:ind w:left="1800"/>
      </w:pPr>
      <w:r w:rsidRPr="00A50380">
        <w:t xml:space="preserve">Exhibit A, Supplement 1: Security and Data Protection </w:t>
      </w:r>
    </w:p>
    <w:p w14:paraId="7355D330" w14:textId="77777777" w:rsidR="00A50380" w:rsidRPr="00A50380" w:rsidRDefault="00A50380" w:rsidP="00C807DD">
      <w:pPr>
        <w:pStyle w:val="ListParagraph"/>
        <w:tabs>
          <w:tab w:val="left" w:pos="180"/>
          <w:tab w:val="left" w:pos="1800"/>
        </w:tabs>
        <w:spacing w:after="0"/>
        <w:ind w:left="1800"/>
      </w:pPr>
      <w:r w:rsidRPr="00A50380">
        <w:t>Exhibit B: Services and Fee Schedule</w:t>
      </w:r>
    </w:p>
    <w:p w14:paraId="3E93C0F6" w14:textId="77777777" w:rsidR="00A50380" w:rsidRPr="00A50380" w:rsidRDefault="00A50380" w:rsidP="00C807DD">
      <w:pPr>
        <w:pStyle w:val="ListParagraph"/>
        <w:tabs>
          <w:tab w:val="left" w:pos="180"/>
          <w:tab w:val="left" w:pos="1800"/>
        </w:tabs>
        <w:spacing w:after="0"/>
        <w:ind w:left="1800"/>
      </w:pPr>
      <w:r w:rsidRPr="00A50380">
        <w:t xml:space="preserve">Exhibit C: Insurance Requirements </w:t>
      </w:r>
    </w:p>
    <w:p w14:paraId="455E8631" w14:textId="2CFB39FC" w:rsidR="00A50380" w:rsidRPr="00A50380" w:rsidRDefault="00A50380" w:rsidP="00F556ED">
      <w:pPr>
        <w:pStyle w:val="ListParagraph"/>
        <w:tabs>
          <w:tab w:val="left" w:pos="180"/>
          <w:tab w:val="left" w:pos="2700"/>
        </w:tabs>
        <w:spacing w:after="0"/>
        <w:ind w:left="1800"/>
      </w:pPr>
      <w:r w:rsidRPr="00A50380">
        <w:t xml:space="preserve">Exhibit D: </w:t>
      </w:r>
      <w:r w:rsidR="00C31842" w:rsidRPr="00A50380">
        <w:t>Appendix II to Part 200, 2 CFR – Contract Provisions for Non-Federal Entity Contracts Under Federal Awards</w:t>
      </w:r>
    </w:p>
    <w:p w14:paraId="564EE40F" w14:textId="3CEC4BA5" w:rsidR="00A50380" w:rsidRPr="00A50380" w:rsidRDefault="00A50380" w:rsidP="00C807DD">
      <w:pPr>
        <w:pStyle w:val="ListParagraph"/>
        <w:tabs>
          <w:tab w:val="left" w:pos="180"/>
          <w:tab w:val="left" w:pos="1800"/>
        </w:tabs>
        <w:spacing w:after="0"/>
        <w:ind w:left="1800"/>
      </w:pPr>
      <w:r w:rsidRPr="00A50380">
        <w:lastRenderedPageBreak/>
        <w:t xml:space="preserve">Exhibit E: </w:t>
      </w:r>
      <w:r w:rsidR="00C31842" w:rsidRPr="00A50380">
        <w:t xml:space="preserve">Mandatory Reporting and Notice </w:t>
      </w:r>
    </w:p>
    <w:p w14:paraId="3F27CD93" w14:textId="77777777" w:rsidR="00C31842" w:rsidRPr="00A50380" w:rsidRDefault="00A50380" w:rsidP="00C31842">
      <w:pPr>
        <w:pStyle w:val="ListParagraph"/>
        <w:tabs>
          <w:tab w:val="left" w:pos="180"/>
          <w:tab w:val="left" w:pos="1800"/>
        </w:tabs>
        <w:spacing w:after="0"/>
        <w:ind w:left="1800"/>
      </w:pPr>
      <w:r w:rsidRPr="00A50380">
        <w:t xml:space="preserve">Exhibit F: </w:t>
      </w:r>
      <w:r w:rsidR="00C31842" w:rsidRPr="00A50380">
        <w:t>Sample Work Authorization</w:t>
      </w:r>
    </w:p>
    <w:p w14:paraId="75DB59B1" w14:textId="77777777" w:rsidR="00C31842" w:rsidRPr="00A50380" w:rsidRDefault="00A50380" w:rsidP="00C31842">
      <w:pPr>
        <w:pStyle w:val="ListParagraph"/>
        <w:tabs>
          <w:tab w:val="left" w:pos="180"/>
          <w:tab w:val="left" w:pos="1800"/>
        </w:tabs>
        <w:spacing w:after="360"/>
        <w:ind w:left="1800"/>
      </w:pPr>
      <w:r w:rsidRPr="00A50380">
        <w:t xml:space="preserve">Exhibit G: </w:t>
      </w:r>
      <w:r w:rsidR="00C31842" w:rsidRPr="00A50380">
        <w:t>Build America, Buy America Act (“BABAA”)</w:t>
      </w:r>
    </w:p>
    <w:p w14:paraId="1C3D223F" w14:textId="63BDAF50" w:rsidR="00450DF3" w:rsidRDefault="00450DF3" w:rsidP="00C807DD">
      <w:pPr>
        <w:pStyle w:val="ListParagraph"/>
        <w:tabs>
          <w:tab w:val="left" w:pos="180"/>
          <w:tab w:val="left" w:pos="1800"/>
        </w:tabs>
        <w:spacing w:after="0"/>
        <w:ind w:left="1800"/>
      </w:pPr>
    </w:p>
    <w:p w14:paraId="3F287188" w14:textId="25820A58" w:rsidR="00FC1167" w:rsidRPr="008C7AB4" w:rsidRDefault="00C458B0" w:rsidP="008C7AB4">
      <w:pPr>
        <w:spacing w:after="240"/>
        <w:jc w:val="center"/>
        <w:rPr>
          <w:i/>
          <w:iCs/>
        </w:rPr>
      </w:pPr>
      <w:r>
        <w:rPr>
          <w:i/>
          <w:iCs/>
        </w:rPr>
        <w:t>[Remainder of page intentionally left blank.  Signature page follows.]</w:t>
      </w:r>
    </w:p>
    <w:p w14:paraId="78BE33A4" w14:textId="796E33AE" w:rsidR="00C01075" w:rsidRDefault="00C01075">
      <w:pPr>
        <w:spacing w:after="160" w:line="259" w:lineRule="auto"/>
      </w:pPr>
      <w:r>
        <w:br w:type="page"/>
      </w:r>
    </w:p>
    <w:p w14:paraId="13C19E16" w14:textId="77777777" w:rsidR="00C807DD" w:rsidRDefault="00C807DD" w:rsidP="00227F5B">
      <w:pPr>
        <w:tabs>
          <w:tab w:val="left" w:pos="180"/>
        </w:tabs>
        <w:spacing w:after="240"/>
        <w:ind w:left="900"/>
        <w:sectPr w:rsidR="00C807DD" w:rsidSect="00227F5B">
          <w:type w:val="continuous"/>
          <w:pgSz w:w="12240" w:h="15840"/>
          <w:pgMar w:top="720" w:right="1080" w:bottom="720" w:left="720" w:header="432" w:footer="432" w:gutter="0"/>
          <w:cols w:space="720"/>
          <w:docGrid w:linePitch="360"/>
        </w:sectPr>
      </w:pPr>
    </w:p>
    <w:p w14:paraId="6B9B009A" w14:textId="18713C18" w:rsidR="00CB7185" w:rsidRPr="00B013BD" w:rsidRDefault="00CB7185" w:rsidP="0009464C">
      <w:pPr>
        <w:pStyle w:val="ListParagraph"/>
        <w:numPr>
          <w:ilvl w:val="0"/>
          <w:numId w:val="3"/>
        </w:numPr>
        <w:tabs>
          <w:tab w:val="left" w:pos="180"/>
        </w:tabs>
        <w:ind w:left="900" w:firstLine="0"/>
        <w:rPr>
          <w:b/>
          <w:bCs/>
        </w:rPr>
      </w:pPr>
      <w:r w:rsidRPr="00B013BD">
        <w:rPr>
          <w:b/>
          <w:bCs/>
        </w:rPr>
        <w:lastRenderedPageBreak/>
        <w:t>State Encumbrance Verification</w:t>
      </w:r>
    </w:p>
    <w:p w14:paraId="34730550" w14:textId="77777777" w:rsidR="00CB7185" w:rsidRPr="00FC1167" w:rsidRDefault="00CB7185" w:rsidP="00227F5B">
      <w:pPr>
        <w:tabs>
          <w:tab w:val="left" w:pos="180"/>
        </w:tabs>
        <w:spacing w:after="60"/>
        <w:ind w:left="900"/>
        <w:rPr>
          <w:i/>
          <w:iCs/>
        </w:rPr>
      </w:pPr>
      <w:r w:rsidRPr="00FC1167">
        <w:rPr>
          <w:i/>
          <w:iCs/>
        </w:rPr>
        <w:t>Individual certifies that funds have been encumbered as required by Minn. Stat. §§ 16A.15 and 16C.05</w:t>
      </w:r>
    </w:p>
    <w:p w14:paraId="3B9FA129" w14:textId="77777777" w:rsidR="00CB7185" w:rsidRDefault="00CB7185" w:rsidP="00227F5B">
      <w:pPr>
        <w:tabs>
          <w:tab w:val="left" w:pos="180"/>
          <w:tab w:val="left" w:leader="underscore" w:pos="5040"/>
        </w:tabs>
        <w:ind w:left="900"/>
      </w:pPr>
      <w:r>
        <w:t>Print Name:</w:t>
      </w:r>
      <w:r>
        <w:tab/>
      </w:r>
    </w:p>
    <w:p w14:paraId="75F6663A" w14:textId="77777777" w:rsidR="00CB7185" w:rsidRDefault="00CB7185" w:rsidP="00227F5B">
      <w:pPr>
        <w:tabs>
          <w:tab w:val="left" w:pos="180"/>
          <w:tab w:val="left" w:leader="underscore" w:pos="5040"/>
        </w:tabs>
        <w:ind w:left="900"/>
      </w:pPr>
      <w:r>
        <w:t>Signature:</w:t>
      </w:r>
      <w:r>
        <w:tab/>
      </w:r>
    </w:p>
    <w:p w14:paraId="08BCB217" w14:textId="77777777" w:rsidR="00CB7185" w:rsidRDefault="00CB7185" w:rsidP="00227F5B">
      <w:pPr>
        <w:tabs>
          <w:tab w:val="left" w:pos="180"/>
          <w:tab w:val="left" w:leader="underscore" w:pos="3600"/>
          <w:tab w:val="left" w:leader="underscore" w:pos="5040"/>
        </w:tabs>
        <w:ind w:left="900"/>
      </w:pPr>
      <w:r>
        <w:t>Title:</w:t>
      </w:r>
      <w:r>
        <w:tab/>
        <w:t>Date:</w:t>
      </w:r>
      <w:r>
        <w:tab/>
      </w:r>
    </w:p>
    <w:p w14:paraId="4A08C8F0" w14:textId="77777777" w:rsidR="00CB7185" w:rsidRDefault="00CB7185" w:rsidP="00227F5B">
      <w:pPr>
        <w:tabs>
          <w:tab w:val="left" w:pos="180"/>
          <w:tab w:val="left" w:leader="underscore" w:pos="5040"/>
        </w:tabs>
        <w:spacing w:after="0"/>
        <w:ind w:left="900"/>
      </w:pPr>
      <w:r>
        <w:t>SWIFT Contract No.</w:t>
      </w:r>
      <w:r>
        <w:tab/>
      </w:r>
    </w:p>
    <w:p w14:paraId="7CCE1562" w14:textId="77777777" w:rsidR="008E414F" w:rsidRPr="008E414F" w:rsidRDefault="008E414F" w:rsidP="00227F5B">
      <w:pPr>
        <w:widowControl w:val="0"/>
        <w:tabs>
          <w:tab w:val="left" w:pos="180"/>
          <w:tab w:val="left" w:pos="3639"/>
          <w:tab w:val="left" w:pos="5356"/>
        </w:tabs>
        <w:autoSpaceDE w:val="0"/>
        <w:autoSpaceDN w:val="0"/>
        <w:spacing w:after="0"/>
        <w:ind w:left="900" w:right="43"/>
        <w:jc w:val="right"/>
        <w:rPr>
          <w:rFonts w:ascii="Calibri" w:eastAsia="Calibri" w:hAnsi="Calibri" w:cs="Calibri"/>
          <w:sz w:val="20"/>
          <w:szCs w:val="20"/>
        </w:rPr>
      </w:pPr>
      <w:r w:rsidRPr="008E414F">
        <w:rPr>
          <w:rFonts w:ascii="Calibri" w:eastAsia="Calibri" w:hAnsi="Calibri" w:cs="Calibri"/>
          <w:sz w:val="20"/>
          <w:szCs w:val="20"/>
        </w:rPr>
        <w:t>*Encumbrances on case by case basis in WF1</w:t>
      </w:r>
    </w:p>
    <w:p w14:paraId="4499410A" w14:textId="77777777" w:rsidR="00B45FAE" w:rsidRDefault="00B45FAE" w:rsidP="00227F5B">
      <w:pPr>
        <w:tabs>
          <w:tab w:val="left" w:pos="180"/>
          <w:tab w:val="left" w:leader="underscore" w:pos="5040"/>
        </w:tabs>
        <w:spacing w:after="480"/>
        <w:ind w:left="900"/>
      </w:pPr>
    </w:p>
    <w:p w14:paraId="4E117BF3" w14:textId="504D169B" w:rsidR="00CB7185" w:rsidRPr="00B013BD" w:rsidRDefault="00CB7185" w:rsidP="0009464C">
      <w:pPr>
        <w:pStyle w:val="ListParagraph"/>
        <w:numPr>
          <w:ilvl w:val="0"/>
          <w:numId w:val="3"/>
        </w:numPr>
        <w:tabs>
          <w:tab w:val="left" w:pos="180"/>
        </w:tabs>
        <w:ind w:left="900" w:firstLine="0"/>
        <w:rPr>
          <w:b/>
          <w:bCs/>
        </w:rPr>
      </w:pPr>
      <w:r w:rsidRPr="00B013BD">
        <w:rPr>
          <w:b/>
          <w:bCs/>
        </w:rPr>
        <w:t>Contractor</w:t>
      </w:r>
    </w:p>
    <w:p w14:paraId="0FCCEE2D" w14:textId="77777777" w:rsidR="00CB7185" w:rsidRPr="00FC1167" w:rsidRDefault="00CB7185" w:rsidP="00227F5B">
      <w:pPr>
        <w:tabs>
          <w:tab w:val="left" w:pos="180"/>
        </w:tabs>
        <w:spacing w:after="60"/>
        <w:ind w:left="900"/>
        <w:rPr>
          <w:i/>
          <w:iCs/>
        </w:rPr>
      </w:pPr>
      <w:r w:rsidRPr="00FC1167">
        <w:rPr>
          <w:i/>
          <w:iCs/>
        </w:rPr>
        <w:t>The Contractor certifies that the appropriate person has executed the Contract on behalf of the Contractor as required by applicable articles, bylaws, resolutions, or ordinances.</w:t>
      </w:r>
    </w:p>
    <w:p w14:paraId="43D9E01B" w14:textId="77777777" w:rsidR="00CB7185" w:rsidRDefault="00CB7185" w:rsidP="00227F5B">
      <w:pPr>
        <w:tabs>
          <w:tab w:val="left" w:pos="180"/>
          <w:tab w:val="left" w:leader="underscore" w:pos="5040"/>
        </w:tabs>
        <w:ind w:left="900"/>
      </w:pPr>
      <w:r>
        <w:t>Print Name:</w:t>
      </w:r>
      <w:r>
        <w:tab/>
      </w:r>
    </w:p>
    <w:p w14:paraId="187748A6" w14:textId="77777777" w:rsidR="00CB7185" w:rsidRDefault="00CB7185" w:rsidP="00227F5B">
      <w:pPr>
        <w:tabs>
          <w:tab w:val="left" w:pos="180"/>
          <w:tab w:val="left" w:leader="underscore" w:pos="5040"/>
        </w:tabs>
        <w:ind w:left="900"/>
      </w:pPr>
      <w:r>
        <w:t>Signature:</w:t>
      </w:r>
      <w:r>
        <w:tab/>
      </w:r>
    </w:p>
    <w:p w14:paraId="332ABDCE" w14:textId="77777777" w:rsidR="00CB7185" w:rsidRDefault="00CB7185" w:rsidP="00227F5B">
      <w:pPr>
        <w:tabs>
          <w:tab w:val="left" w:pos="180"/>
          <w:tab w:val="left" w:leader="underscore" w:pos="3600"/>
          <w:tab w:val="left" w:leader="underscore" w:pos="5040"/>
        </w:tabs>
        <w:ind w:left="900"/>
      </w:pPr>
      <w:r>
        <w:t>Title:</w:t>
      </w:r>
      <w:r>
        <w:tab/>
        <w:t>Date:</w:t>
      </w:r>
      <w:r>
        <w:tab/>
      </w:r>
    </w:p>
    <w:p w14:paraId="4038E6C6" w14:textId="77777777" w:rsidR="008027BC" w:rsidRDefault="008027BC" w:rsidP="00227F5B">
      <w:pPr>
        <w:tabs>
          <w:tab w:val="left" w:pos="180"/>
          <w:tab w:val="left" w:leader="underscore" w:pos="3600"/>
          <w:tab w:val="left" w:leader="underscore" w:pos="5040"/>
        </w:tabs>
        <w:ind w:left="900"/>
      </w:pPr>
    </w:p>
    <w:p w14:paraId="379B9BFB" w14:textId="48FB9B6C" w:rsidR="00CB7185" w:rsidRPr="00B33E5A" w:rsidRDefault="002B77AE" w:rsidP="00C15FBF">
      <w:pPr>
        <w:pStyle w:val="ListParagraph"/>
        <w:numPr>
          <w:ilvl w:val="0"/>
          <w:numId w:val="3"/>
        </w:numPr>
        <w:tabs>
          <w:tab w:val="left" w:pos="180"/>
          <w:tab w:val="left" w:pos="1440"/>
          <w:tab w:val="left" w:pos="5040"/>
        </w:tabs>
        <w:ind w:left="900" w:firstLine="0"/>
        <w:rPr>
          <w:b/>
          <w:bCs/>
        </w:rPr>
      </w:pPr>
      <w:r>
        <w:br w:type="column"/>
      </w:r>
      <w:r w:rsidR="00CB7185" w:rsidRPr="00B33E5A">
        <w:rPr>
          <w:b/>
          <w:bCs/>
        </w:rPr>
        <w:t xml:space="preserve">State Agency </w:t>
      </w:r>
    </w:p>
    <w:p w14:paraId="67BBCBF1" w14:textId="77777777" w:rsidR="00CB7185" w:rsidRPr="00950AAD" w:rsidRDefault="00CB7185" w:rsidP="00227F5B">
      <w:pPr>
        <w:tabs>
          <w:tab w:val="left" w:pos="180"/>
        </w:tabs>
        <w:spacing w:after="360"/>
        <w:ind w:left="900"/>
        <w:rPr>
          <w:i/>
          <w:iCs/>
        </w:rPr>
      </w:pPr>
      <w:r w:rsidRPr="00950AAD">
        <w:rPr>
          <w:i/>
          <w:iCs/>
        </w:rPr>
        <w:t>With delegated authority</w:t>
      </w:r>
    </w:p>
    <w:p w14:paraId="2A8BBBA3" w14:textId="77777777" w:rsidR="00CB7185" w:rsidRDefault="00CB7185" w:rsidP="00227F5B">
      <w:pPr>
        <w:tabs>
          <w:tab w:val="left" w:pos="180"/>
          <w:tab w:val="left" w:leader="underscore" w:pos="5040"/>
        </w:tabs>
        <w:ind w:left="900"/>
      </w:pPr>
      <w:r>
        <w:t>Print Name:</w:t>
      </w:r>
      <w:r>
        <w:tab/>
      </w:r>
    </w:p>
    <w:p w14:paraId="4DAA22F2" w14:textId="77777777" w:rsidR="00CB7185" w:rsidRDefault="00CB7185" w:rsidP="00227F5B">
      <w:pPr>
        <w:tabs>
          <w:tab w:val="left" w:pos="180"/>
          <w:tab w:val="left" w:leader="underscore" w:pos="5040"/>
        </w:tabs>
        <w:ind w:left="900"/>
      </w:pPr>
      <w:r>
        <w:t>Signature:</w:t>
      </w:r>
      <w:r>
        <w:tab/>
      </w:r>
    </w:p>
    <w:p w14:paraId="771B8F44" w14:textId="44C84553" w:rsidR="00B45FAE" w:rsidRDefault="00CB7185" w:rsidP="009F4402">
      <w:pPr>
        <w:tabs>
          <w:tab w:val="left" w:pos="180"/>
          <w:tab w:val="left" w:leader="underscore" w:pos="3600"/>
          <w:tab w:val="left" w:leader="underscore" w:pos="5040"/>
        </w:tabs>
        <w:spacing w:after="1560"/>
        <w:ind w:left="907"/>
      </w:pPr>
      <w:r>
        <w:t>Title:</w:t>
      </w:r>
      <w:r>
        <w:tab/>
        <w:t>Date:</w:t>
      </w:r>
      <w:r>
        <w:tab/>
      </w:r>
    </w:p>
    <w:p w14:paraId="3CAFD9BF" w14:textId="7B0BE601" w:rsidR="00CB7185" w:rsidRPr="00B013BD" w:rsidRDefault="00CB7185" w:rsidP="009F4402">
      <w:pPr>
        <w:pStyle w:val="ListParagraph"/>
        <w:numPr>
          <w:ilvl w:val="0"/>
          <w:numId w:val="3"/>
        </w:numPr>
        <w:tabs>
          <w:tab w:val="left" w:pos="180"/>
        </w:tabs>
        <w:spacing w:before="240"/>
        <w:ind w:left="907" w:firstLine="0"/>
        <w:rPr>
          <w:b/>
          <w:bCs/>
        </w:rPr>
      </w:pPr>
      <w:r w:rsidRPr="00B013BD">
        <w:rPr>
          <w:b/>
          <w:bCs/>
        </w:rPr>
        <w:t>Commissioner of Administration</w:t>
      </w:r>
    </w:p>
    <w:p w14:paraId="4141562B" w14:textId="77777777" w:rsidR="00CB7185" w:rsidRPr="00950AAD" w:rsidRDefault="00CB7185" w:rsidP="00227F5B">
      <w:pPr>
        <w:tabs>
          <w:tab w:val="left" w:pos="180"/>
        </w:tabs>
        <w:spacing w:after="960"/>
        <w:ind w:left="900"/>
        <w:rPr>
          <w:i/>
          <w:iCs/>
        </w:rPr>
      </w:pPr>
      <w:r w:rsidRPr="00950AAD">
        <w:rPr>
          <w:i/>
          <w:iCs/>
        </w:rPr>
        <w:t>As delegated to The Office of State Procurement</w:t>
      </w:r>
    </w:p>
    <w:p w14:paraId="02938B0A" w14:textId="77777777" w:rsidR="00CB7185" w:rsidRDefault="00CB7185" w:rsidP="00227F5B">
      <w:pPr>
        <w:tabs>
          <w:tab w:val="left" w:pos="180"/>
          <w:tab w:val="left" w:leader="underscore" w:pos="5040"/>
        </w:tabs>
        <w:ind w:left="900"/>
      </w:pPr>
      <w:r>
        <w:t>Print Name:</w:t>
      </w:r>
      <w:r>
        <w:tab/>
      </w:r>
    </w:p>
    <w:p w14:paraId="7149A2D2" w14:textId="77777777" w:rsidR="00CB7185" w:rsidRDefault="00CB7185" w:rsidP="00227F5B">
      <w:pPr>
        <w:tabs>
          <w:tab w:val="left" w:pos="180"/>
          <w:tab w:val="left" w:leader="underscore" w:pos="5040"/>
        </w:tabs>
        <w:ind w:left="900"/>
      </w:pPr>
      <w:r>
        <w:t>Signature:</w:t>
      </w:r>
      <w:r>
        <w:tab/>
      </w:r>
    </w:p>
    <w:p w14:paraId="30F8483B" w14:textId="77777777" w:rsidR="00CB7185" w:rsidRDefault="00CB7185" w:rsidP="00227F5B">
      <w:pPr>
        <w:tabs>
          <w:tab w:val="left" w:pos="180"/>
          <w:tab w:val="left" w:leader="underscore" w:pos="3600"/>
          <w:tab w:val="left" w:leader="underscore" w:pos="5040"/>
        </w:tabs>
        <w:ind w:left="900"/>
      </w:pPr>
      <w:r>
        <w:t>Title:</w:t>
      </w:r>
      <w:r>
        <w:tab/>
        <w:t>Date:</w:t>
      </w:r>
      <w:r>
        <w:tab/>
      </w:r>
    </w:p>
    <w:p w14:paraId="3FF7C63E" w14:textId="77777777" w:rsidR="00CB7185" w:rsidRDefault="00CB7185" w:rsidP="00227F5B">
      <w:pPr>
        <w:tabs>
          <w:tab w:val="left" w:pos="180"/>
          <w:tab w:val="left" w:leader="underscore" w:pos="5040"/>
        </w:tabs>
        <w:ind w:left="900"/>
      </w:pPr>
      <w:r>
        <w:t>Admin ID:</w:t>
      </w:r>
      <w:r>
        <w:tab/>
      </w:r>
    </w:p>
    <w:p w14:paraId="33D01610" w14:textId="77777777" w:rsidR="00FC1167" w:rsidRDefault="00FC1167" w:rsidP="00227F5B">
      <w:pPr>
        <w:tabs>
          <w:tab w:val="left" w:pos="180"/>
        </w:tabs>
        <w:ind w:left="900"/>
        <w:sectPr w:rsidR="00FC1167" w:rsidSect="009332F5">
          <w:type w:val="continuous"/>
          <w:pgSz w:w="12240" w:h="15840"/>
          <w:pgMar w:top="720" w:right="900" w:bottom="720" w:left="720" w:header="720" w:footer="720" w:gutter="0"/>
          <w:cols w:num="2" w:space="180"/>
          <w:docGrid w:linePitch="360"/>
        </w:sectPr>
      </w:pPr>
    </w:p>
    <w:p w14:paraId="0CCE1076" w14:textId="585A357D" w:rsidR="00D80289" w:rsidRDefault="00D80289" w:rsidP="00227F5B">
      <w:pPr>
        <w:tabs>
          <w:tab w:val="left" w:pos="180"/>
        </w:tabs>
        <w:spacing w:after="160" w:line="259" w:lineRule="auto"/>
        <w:ind w:left="900"/>
        <w:sectPr w:rsidR="00D80289" w:rsidSect="00227F5B">
          <w:type w:val="continuous"/>
          <w:pgSz w:w="12240" w:h="15840"/>
          <w:pgMar w:top="720" w:right="1620" w:bottom="720" w:left="720" w:header="720" w:footer="720" w:gutter="0"/>
          <w:cols w:space="720"/>
          <w:docGrid w:linePitch="360"/>
        </w:sectPr>
      </w:pPr>
    </w:p>
    <w:p w14:paraId="1A33C29C" w14:textId="71B11311" w:rsidR="00CB7185" w:rsidRDefault="00CB7185" w:rsidP="009332F5">
      <w:pPr>
        <w:pStyle w:val="Heading2"/>
        <w:tabs>
          <w:tab w:val="left" w:pos="180"/>
        </w:tabs>
        <w:ind w:left="270" w:firstLine="270"/>
      </w:pPr>
      <w:r>
        <w:lastRenderedPageBreak/>
        <w:t>Exhibit A: Contract Terms</w:t>
      </w:r>
    </w:p>
    <w:p w14:paraId="4EBD9677" w14:textId="03189BE4" w:rsidR="00CB7185" w:rsidRDefault="00CB7185" w:rsidP="0009464C">
      <w:pPr>
        <w:pStyle w:val="Heading3"/>
        <w:numPr>
          <w:ilvl w:val="0"/>
          <w:numId w:val="5"/>
        </w:numPr>
        <w:tabs>
          <w:tab w:val="left" w:pos="180"/>
        </w:tabs>
        <w:ind w:left="450" w:hanging="270"/>
      </w:pPr>
      <w:r>
        <w:t>Prompt Payment and Invoicing.</w:t>
      </w:r>
    </w:p>
    <w:p w14:paraId="5A422B1F" w14:textId="70C3ADE9" w:rsidR="00CB7185" w:rsidRDefault="00CB7185" w:rsidP="0009464C">
      <w:pPr>
        <w:pStyle w:val="ListParagraph"/>
        <w:numPr>
          <w:ilvl w:val="1"/>
          <w:numId w:val="4"/>
        </w:numPr>
        <w:tabs>
          <w:tab w:val="left" w:pos="180"/>
        </w:tabs>
        <w:ind w:left="1350" w:hanging="540"/>
      </w:pPr>
      <w:r>
        <w:t>Prompt Payment. The State will pay the Contractor pursuant to Minn. Stat. § 16A.124, which requires payment within 30 days following receipt of an undisputed invoice, or merchandise or service, whichever is later. Terms requesting payment in less than 30 days will be changed to read “Net 30 days.” Notwithstanding the foregoing, the State may pay the Contractor in advance for purchases as allowed pursuant to Minn. Stat. §16A.065.</w:t>
      </w:r>
    </w:p>
    <w:p w14:paraId="377D2093" w14:textId="77777777" w:rsidR="00CB7185" w:rsidRDefault="00CB7185" w:rsidP="00AE4766">
      <w:pPr>
        <w:tabs>
          <w:tab w:val="left" w:pos="180"/>
        </w:tabs>
        <w:ind w:left="1350"/>
      </w:pPr>
      <w:r>
        <w:t xml:space="preserve">The </w:t>
      </w:r>
      <w:r w:rsidRPr="002D4DC0">
        <w:t>payment</w:t>
      </w:r>
      <w:r>
        <w:t xml:space="preserve"> for each order will only be made for goods received or services actually performed that have been accepted by the ordering entity, and meet all terms, conditions, and specifications of the Contract and the ordering document. </w:t>
      </w:r>
    </w:p>
    <w:p w14:paraId="31067C98" w14:textId="7168F583" w:rsidR="00CB5C68" w:rsidRDefault="00AE4766" w:rsidP="00AE4766">
      <w:pPr>
        <w:pStyle w:val="ListParagraph"/>
        <w:tabs>
          <w:tab w:val="left" w:pos="180"/>
        </w:tabs>
        <w:spacing w:after="240"/>
        <w:ind w:left="1350" w:hanging="540"/>
      </w:pPr>
      <w:r w:rsidRPr="005440C4">
        <w:t xml:space="preserve">1.2 </w:t>
      </w:r>
      <w:r w:rsidRPr="005440C4">
        <w:tab/>
      </w:r>
      <w:r w:rsidR="00CB7185" w:rsidRPr="00805B72">
        <w:t xml:space="preserve">Invoicing. </w:t>
      </w:r>
      <w:r w:rsidR="00BF5E53" w:rsidRPr="00805B72">
        <w:t xml:space="preserve">The State will promptly pay the Contractor after the Contractor presents an itemized invoice with receipts as applicable and the report(s) required under </w:t>
      </w:r>
      <w:r w:rsidR="005440C4" w:rsidRPr="00805B72">
        <w:rPr>
          <w:i/>
          <w:iCs/>
        </w:rPr>
        <w:t xml:space="preserve">Section </w:t>
      </w:r>
      <w:r w:rsidR="00887E4D" w:rsidRPr="00805B72">
        <w:rPr>
          <w:i/>
          <w:iCs/>
        </w:rPr>
        <w:t>2</w:t>
      </w:r>
      <w:r w:rsidR="00BF5E53" w:rsidRPr="00805B72">
        <w:rPr>
          <w:i/>
          <w:iCs/>
        </w:rPr>
        <w:t xml:space="preserve">, </w:t>
      </w:r>
      <w:r w:rsidR="00887E4D" w:rsidRPr="00805B72">
        <w:rPr>
          <w:i/>
          <w:iCs/>
        </w:rPr>
        <w:t>Scope of Work</w:t>
      </w:r>
      <w:r w:rsidR="00BF5E53" w:rsidRPr="00805B72">
        <w:rPr>
          <w:i/>
          <w:iCs/>
        </w:rPr>
        <w:t xml:space="preserve">, </w:t>
      </w:r>
      <w:r w:rsidR="005440C4" w:rsidRPr="00805B72">
        <w:rPr>
          <w:i/>
          <w:iCs/>
        </w:rPr>
        <w:t xml:space="preserve">subsection </w:t>
      </w:r>
      <w:r w:rsidR="00A52419" w:rsidRPr="00805B72">
        <w:rPr>
          <w:i/>
          <w:iCs/>
        </w:rPr>
        <w:t>2.4</w:t>
      </w:r>
      <w:r w:rsidR="005440C4" w:rsidRPr="00805B72">
        <w:rPr>
          <w:i/>
          <w:iCs/>
        </w:rPr>
        <w:t xml:space="preserve"> Reports</w:t>
      </w:r>
      <w:r w:rsidR="00B935CF" w:rsidRPr="00805B72">
        <w:rPr>
          <w:i/>
          <w:iCs/>
        </w:rPr>
        <w:t xml:space="preserve"> </w:t>
      </w:r>
      <w:r w:rsidR="00B935CF" w:rsidRPr="00805B72">
        <w:t>and</w:t>
      </w:r>
      <w:r w:rsidR="00B935CF" w:rsidRPr="00805B72">
        <w:rPr>
          <w:i/>
          <w:iCs/>
        </w:rPr>
        <w:t xml:space="preserve"> Section 5</w:t>
      </w:r>
      <w:r w:rsidR="003C3D99" w:rsidRPr="00805B72">
        <w:rPr>
          <w:i/>
          <w:iCs/>
        </w:rPr>
        <w:t xml:space="preserve">, subsection </w:t>
      </w:r>
      <w:r w:rsidR="003D3318" w:rsidRPr="00805B72">
        <w:rPr>
          <w:i/>
          <w:iCs/>
        </w:rPr>
        <w:t>5.2 Payment</w:t>
      </w:r>
      <w:r w:rsidR="005440C4" w:rsidRPr="00805B72">
        <w:t xml:space="preserve"> </w:t>
      </w:r>
      <w:r w:rsidR="00BF5E53" w:rsidRPr="00805B72">
        <w:t>for the services actually performed and the State's Direct Service Staff accepts the invoice</w:t>
      </w:r>
      <w:r w:rsidR="001F1D44" w:rsidRPr="00805B72">
        <w:t xml:space="preserve">. </w:t>
      </w:r>
      <w:r w:rsidR="009F6A8E" w:rsidRPr="00805B72">
        <w:t xml:space="preserve">Invoices are requested to be sent electronically in an accessible format to the </w:t>
      </w:r>
      <w:r w:rsidR="005440C4" w:rsidRPr="00805B72">
        <w:t>i</w:t>
      </w:r>
      <w:r w:rsidR="0008346B" w:rsidRPr="00805B72">
        <w:t xml:space="preserve">nvoice </w:t>
      </w:r>
      <w:r w:rsidR="005440C4" w:rsidRPr="00805B72">
        <w:t>e</w:t>
      </w:r>
      <w:r w:rsidR="0008346B" w:rsidRPr="00805B72">
        <w:t xml:space="preserve">mail </w:t>
      </w:r>
      <w:r w:rsidR="005440C4" w:rsidRPr="00805B72">
        <w:t>b</w:t>
      </w:r>
      <w:r w:rsidR="0008346B" w:rsidRPr="00805B72">
        <w:t xml:space="preserve">ox of the referring unit (Workforce Development Unit </w:t>
      </w:r>
      <w:hyperlink r:id="rId12" w:history="1">
        <w:r w:rsidR="006068C3" w:rsidRPr="00805B72">
          <w:rPr>
            <w:rStyle w:val="Hyperlink"/>
          </w:rPr>
          <w:t>SSB.invoice@state.mn.us</w:t>
        </w:r>
      </w:hyperlink>
      <w:r w:rsidR="006068C3" w:rsidRPr="00805B72">
        <w:t>)</w:t>
      </w:r>
      <w:r w:rsidR="00AE4549" w:rsidRPr="00805B72">
        <w:t>.</w:t>
      </w:r>
      <w:r w:rsidR="006068C3" w:rsidRPr="00805B72">
        <w:t xml:space="preserve"> </w:t>
      </w:r>
      <w:r w:rsidR="008861A4" w:rsidRPr="00805B72">
        <w:t xml:space="preserve">An </w:t>
      </w:r>
      <w:r w:rsidR="005440C4" w:rsidRPr="00805B72">
        <w:t>i</w:t>
      </w:r>
      <w:r w:rsidR="008861A4" w:rsidRPr="00805B72">
        <w:t xml:space="preserve">nvoice cannot be paid without a report. </w:t>
      </w:r>
      <w:r w:rsidR="00D835EF" w:rsidRPr="00805B72">
        <w:t>Invoices must be accurate and submitted within 45 days from the end date of the Work Authorization or the last date of service, whichever occurs first and no more frequently than monthly. Prompt Payment timeline begins after receipt of an invoice free from error(s).  Failure to submit an invoice within 45 days from the end date of the Work Authorization or the last date of service may be considered a material breach of contract.</w:t>
      </w:r>
      <w:r w:rsidR="00D835EF" w:rsidRPr="00D835EF">
        <w:t xml:space="preserve"> </w:t>
      </w:r>
    </w:p>
    <w:p w14:paraId="74C407AD" w14:textId="122E70AD" w:rsidR="00CB7185" w:rsidRDefault="00CB7185" w:rsidP="00AE4766">
      <w:pPr>
        <w:pStyle w:val="Heading3"/>
        <w:tabs>
          <w:tab w:val="left" w:pos="180"/>
        </w:tabs>
        <w:ind w:left="270" w:hanging="90"/>
      </w:pPr>
      <w:r>
        <w:t>Assignment, Amendments, Waiver, and Contract Complete.</w:t>
      </w:r>
    </w:p>
    <w:p w14:paraId="1F6778CD" w14:textId="26C1D600" w:rsidR="00CB7185" w:rsidRDefault="00CB7185" w:rsidP="0009464C">
      <w:pPr>
        <w:pStyle w:val="ListParagraph"/>
        <w:numPr>
          <w:ilvl w:val="1"/>
          <w:numId w:val="2"/>
        </w:numPr>
        <w:tabs>
          <w:tab w:val="left" w:pos="180"/>
        </w:tabs>
        <w:ind w:left="1350" w:hanging="450"/>
      </w:pPr>
      <w:r>
        <w:t xml:space="preserve">Assignment. The Contractor may neither assign nor transfer any rights or obligations under this Master Contract or any </w:t>
      </w:r>
      <w:r w:rsidR="007B1472">
        <w:t>Work Authorization</w:t>
      </w:r>
      <w:r>
        <w:t xml:space="preserve"> without the prior consent of the State and a fully executed assignment agreement, executed and approved by the authorized parties or their successors. </w:t>
      </w:r>
    </w:p>
    <w:p w14:paraId="5F921B2D" w14:textId="438AA234" w:rsidR="00CB7185" w:rsidRDefault="00CB7185" w:rsidP="0009464C">
      <w:pPr>
        <w:pStyle w:val="ListParagraph"/>
        <w:numPr>
          <w:ilvl w:val="1"/>
          <w:numId w:val="2"/>
        </w:numPr>
        <w:tabs>
          <w:tab w:val="left" w:pos="180"/>
        </w:tabs>
        <w:ind w:left="1350" w:hanging="450"/>
      </w:pPr>
      <w:r>
        <w:t xml:space="preserve">Amendments. Any amendment to this Master Contract or any </w:t>
      </w:r>
      <w:r w:rsidR="007B1472">
        <w:t>Work Authorization</w:t>
      </w:r>
      <w:r>
        <w:t xml:space="preserve"> must be in writing and will not be effective until it has been executed and approved by the authorized parties or their successors. </w:t>
      </w:r>
    </w:p>
    <w:p w14:paraId="03296ADD" w14:textId="5CD0DBE1" w:rsidR="00CB7185" w:rsidRDefault="00CB7185" w:rsidP="0009464C">
      <w:pPr>
        <w:pStyle w:val="ListParagraph"/>
        <w:numPr>
          <w:ilvl w:val="1"/>
          <w:numId w:val="2"/>
        </w:numPr>
        <w:tabs>
          <w:tab w:val="left" w:pos="180"/>
        </w:tabs>
        <w:ind w:left="1350" w:hanging="450"/>
      </w:pPr>
      <w:r>
        <w:t xml:space="preserve">Waiver. If the State fails to enforce any provision of this Master Contract or any Work </w:t>
      </w:r>
      <w:r w:rsidR="002C55D6">
        <w:t>Authorization</w:t>
      </w:r>
      <w:r>
        <w:t>, that failure does not waive the provision or its right to enforce it.</w:t>
      </w:r>
    </w:p>
    <w:p w14:paraId="66F547C5" w14:textId="539038DA" w:rsidR="00CB7185" w:rsidRDefault="00CB7185" w:rsidP="0009464C">
      <w:pPr>
        <w:pStyle w:val="ListParagraph"/>
        <w:numPr>
          <w:ilvl w:val="1"/>
          <w:numId w:val="2"/>
        </w:numPr>
        <w:tabs>
          <w:tab w:val="left" w:pos="180"/>
        </w:tabs>
        <w:spacing w:after="240"/>
        <w:ind w:left="1350" w:hanging="450"/>
      </w:pPr>
      <w:r>
        <w:t xml:space="preserve">Contract Complete. This Master Contract and any Work </w:t>
      </w:r>
      <w:r w:rsidR="002C55D6">
        <w:t>Authorization</w:t>
      </w:r>
      <w:r>
        <w:t xml:space="preserve"> contains all negotiations and agreements between the State and the Contractor. No other understanding regarding this Contract, whether written or oral, may be used to bind either party.</w:t>
      </w:r>
    </w:p>
    <w:p w14:paraId="6ACF4634" w14:textId="6DB74714" w:rsidR="00CB7185" w:rsidRDefault="00CB7185" w:rsidP="00AE4766">
      <w:pPr>
        <w:pStyle w:val="Heading3"/>
        <w:tabs>
          <w:tab w:val="left" w:pos="180"/>
        </w:tabs>
        <w:spacing w:after="120"/>
        <w:ind w:left="180" w:firstLine="0"/>
      </w:pPr>
      <w:r>
        <w:t>Termination.</w:t>
      </w:r>
    </w:p>
    <w:p w14:paraId="2CC5307A" w14:textId="520C74A3" w:rsidR="00CB7185" w:rsidRDefault="00CB7185" w:rsidP="0009464C">
      <w:pPr>
        <w:pStyle w:val="ListParagraph"/>
        <w:numPr>
          <w:ilvl w:val="1"/>
          <w:numId w:val="2"/>
        </w:numPr>
        <w:tabs>
          <w:tab w:val="left" w:pos="180"/>
        </w:tabs>
        <w:spacing w:after="120"/>
        <w:ind w:left="1440" w:hanging="450"/>
      </w:pPr>
      <w:r>
        <w:t xml:space="preserve">Termination for Convenience. The </w:t>
      </w:r>
      <w:r w:rsidR="005440C4">
        <w:t>Parties</w:t>
      </w:r>
      <w:r>
        <w:t xml:space="preserve"> </w:t>
      </w:r>
      <w:r w:rsidR="005440C4">
        <w:t xml:space="preserve">(including the Commissioner of Administration) </w:t>
      </w:r>
      <w:r>
        <w:t xml:space="preserve">may cancel this Master Contract and any Work </w:t>
      </w:r>
      <w:r w:rsidR="00331554">
        <w:t>Authorization</w:t>
      </w:r>
      <w:r>
        <w:t xml:space="preserve"> at any time, with or without cause, upon 30 days’ written notice to the Contractor. Upon termination for convenience, the Contractor will be entitled to payment, determined on a pro rata basis, for services or goods satisfactorily performed or delivered.</w:t>
      </w:r>
    </w:p>
    <w:p w14:paraId="23E18E44" w14:textId="57B4598B" w:rsidR="00CB7185" w:rsidRDefault="00CB7185" w:rsidP="0009464C">
      <w:pPr>
        <w:pStyle w:val="ListParagraph"/>
        <w:numPr>
          <w:ilvl w:val="1"/>
          <w:numId w:val="2"/>
        </w:numPr>
        <w:tabs>
          <w:tab w:val="left" w:pos="180"/>
        </w:tabs>
        <w:spacing w:after="120"/>
        <w:ind w:left="1440" w:hanging="450"/>
      </w:pPr>
      <w:r>
        <w:t xml:space="preserve">Termination for Breach. The State may terminate this Master Contract and any Work </w:t>
      </w:r>
      <w:r w:rsidR="007E7835">
        <w:t>Authorization</w:t>
      </w:r>
      <w:r>
        <w:t>, with cause, upon 30 days’ written notice to Contractor of the alleged breach and opportunity to cure. If after 30 days, the alleged breach has not been remedied, the State may immediately terminate the Contract.</w:t>
      </w:r>
    </w:p>
    <w:p w14:paraId="1F1B874B" w14:textId="28039B40" w:rsidR="00CB7185" w:rsidRDefault="00CB7185" w:rsidP="0009464C">
      <w:pPr>
        <w:pStyle w:val="ListParagraph"/>
        <w:numPr>
          <w:ilvl w:val="1"/>
          <w:numId w:val="2"/>
        </w:numPr>
        <w:tabs>
          <w:tab w:val="left" w:pos="180"/>
        </w:tabs>
        <w:spacing w:after="240"/>
        <w:ind w:left="1440" w:hanging="450"/>
      </w:pPr>
      <w:r>
        <w:t xml:space="preserve">Termination for Insufficient Funding. The State may immediately terminate this Master Contract and any </w:t>
      </w:r>
      <w:r w:rsidR="007B1472">
        <w:t>Work Authorization</w:t>
      </w:r>
      <w:r>
        <w:t xml:space="preserve"> if it does not obtain funding from the Minnesota Legislature, or other funding source; or if funding cannot be continued at a level sufficient to </w:t>
      </w:r>
      <w:r>
        <w:lastRenderedPageBreak/>
        <w:t>allow for the payment of the services addressed within this Contract. Termination must be by written notice to the Contractor. The State is not obligated to pay for any services that are provided after notice and effective date of termination. However, the Contractor will be entitled to payment, determined on a pro rata basis, for services satisfactorily performed to the extent that dedicated funds are available. The State will not be assessed any penalty if the Contract is terminated because of the decision of the Minnesota Legislature, or other funding source, not to appropriate funds. The State must provide the Contractor notice of the lack of funding. This notice will be provided within a reasonable time of the State’s receiving notice.</w:t>
      </w:r>
    </w:p>
    <w:p w14:paraId="7E2211BF" w14:textId="2342A04A" w:rsidR="00CB7185" w:rsidRDefault="00CB7185" w:rsidP="00AE4766">
      <w:pPr>
        <w:pStyle w:val="Heading3"/>
        <w:tabs>
          <w:tab w:val="left" w:pos="180"/>
        </w:tabs>
        <w:ind w:left="180" w:firstLine="0"/>
      </w:pPr>
      <w:r>
        <w:t xml:space="preserve">Force Majeure. </w:t>
      </w:r>
    </w:p>
    <w:p w14:paraId="7C0FD3DB" w14:textId="6E6432AB" w:rsidR="00CB7185" w:rsidRDefault="00CB7185" w:rsidP="00AE4766">
      <w:pPr>
        <w:tabs>
          <w:tab w:val="left" w:pos="180"/>
        </w:tabs>
        <w:spacing w:after="240"/>
        <w:ind w:left="1440"/>
      </w:pPr>
      <w:r>
        <w:t xml:space="preserve">Neither party shall be responsible to the other or considered in default of its obligations within this Master Contract and any </w:t>
      </w:r>
      <w:r w:rsidR="007B1472">
        <w:t>Work Authorization</w:t>
      </w:r>
      <w:r w:rsidR="00925484">
        <w:t xml:space="preserve"> </w:t>
      </w:r>
      <w:r>
        <w:t>to the extent that performance of any such obligations is prevented or delayed by acts of God, war, riot, disruption of government, or other catastrophes beyond the reasonable control of the party unless the act or occurrence could have been reasonably foreseen and reasonable action could have been taken to prevent the delay or failure to perform. A party relying on this provision to excuse performance must provide the other party prompt written notice of the inability to perform and take all necessary steps to bring about performance as soon as practicable.</w:t>
      </w:r>
    </w:p>
    <w:p w14:paraId="063F61FD" w14:textId="755088F8" w:rsidR="00CB7185" w:rsidRDefault="00CB7185" w:rsidP="00AE4766">
      <w:pPr>
        <w:pStyle w:val="Heading3"/>
        <w:tabs>
          <w:tab w:val="left" w:pos="180"/>
        </w:tabs>
        <w:ind w:left="180" w:firstLine="90"/>
      </w:pPr>
      <w:r>
        <w:t>Indemnification.</w:t>
      </w:r>
    </w:p>
    <w:p w14:paraId="489EC9E7" w14:textId="474E90FE" w:rsidR="00CB7185" w:rsidRDefault="00CB7185" w:rsidP="0009464C">
      <w:pPr>
        <w:pStyle w:val="ListParagraph"/>
        <w:numPr>
          <w:ilvl w:val="1"/>
          <w:numId w:val="2"/>
        </w:numPr>
        <w:tabs>
          <w:tab w:val="left" w:pos="180"/>
        </w:tabs>
        <w:ind w:left="1440" w:hanging="450"/>
      </w:pPr>
      <w:r>
        <w:t xml:space="preserve">In the performance of this Master Contract and any Work </w:t>
      </w:r>
      <w:r w:rsidR="00673C25">
        <w:t>Authorization</w:t>
      </w:r>
      <w:r>
        <w:t>, the Indemnifying Party must indemnify, save, and hold harmless the State, its agents, and employees, from any claims or causes of action, including attorney’s fees incurred by the State, to the extent caused by Indemnifying Party’s:</w:t>
      </w:r>
    </w:p>
    <w:p w14:paraId="0EB47617" w14:textId="505DF2A4" w:rsidR="00CB7185" w:rsidRPr="00021E27" w:rsidRDefault="00CB7185" w:rsidP="0009464C">
      <w:pPr>
        <w:pStyle w:val="ListParagraph"/>
        <w:numPr>
          <w:ilvl w:val="0"/>
          <w:numId w:val="6"/>
        </w:numPr>
        <w:tabs>
          <w:tab w:val="left" w:pos="180"/>
        </w:tabs>
        <w:spacing w:after="0"/>
        <w:ind w:left="1800" w:hanging="270"/>
      </w:pPr>
      <w:r w:rsidRPr="00021E27">
        <w:t>Intentional, willful, or negligent acts or omissions; or</w:t>
      </w:r>
    </w:p>
    <w:p w14:paraId="3C231BA9" w14:textId="0A870458" w:rsidR="00CB7185" w:rsidRPr="00021E27" w:rsidRDefault="00CB7185" w:rsidP="0009464C">
      <w:pPr>
        <w:pStyle w:val="ListParagraph"/>
        <w:numPr>
          <w:ilvl w:val="0"/>
          <w:numId w:val="6"/>
        </w:numPr>
        <w:tabs>
          <w:tab w:val="left" w:pos="180"/>
        </w:tabs>
        <w:spacing w:after="0"/>
        <w:ind w:left="1800" w:hanging="270"/>
      </w:pPr>
      <w:r w:rsidRPr="00021E27">
        <w:t>Actions that give rise to strict liability; or</w:t>
      </w:r>
    </w:p>
    <w:p w14:paraId="29E8EAED" w14:textId="23BD68DB" w:rsidR="00CB7185" w:rsidRPr="00021E27" w:rsidRDefault="00CB7185" w:rsidP="0009464C">
      <w:pPr>
        <w:pStyle w:val="ListParagraph"/>
        <w:numPr>
          <w:ilvl w:val="0"/>
          <w:numId w:val="6"/>
        </w:numPr>
        <w:tabs>
          <w:tab w:val="left" w:pos="180"/>
        </w:tabs>
        <w:ind w:left="1800" w:hanging="270"/>
      </w:pPr>
      <w:r w:rsidRPr="00021E27">
        <w:t>Breach of contract or warranty.</w:t>
      </w:r>
    </w:p>
    <w:p w14:paraId="67895957" w14:textId="77777777" w:rsidR="00CB7185" w:rsidRPr="00021E27" w:rsidRDefault="00CB7185" w:rsidP="00AE4766">
      <w:pPr>
        <w:tabs>
          <w:tab w:val="left" w:pos="180"/>
        </w:tabs>
        <w:ind w:left="1440"/>
      </w:pPr>
      <w:r w:rsidRPr="00021E27">
        <w:t>The Indemnifying Party is defined to include the Contractor, Contractor’s reseller, any third party that has a business relationship with the Contractor, or Contractor’s agents or employees, and to the fullest extent permitted by law. The indemnification obligations of this section do not apply in the event the claim or cause of action is the result of the State’s sole negligence. This clause will not be construed to bar any legal remedies the Indemnifying Party may have for the State’s failure to fulfill its obligation under this Contract.</w:t>
      </w:r>
    </w:p>
    <w:p w14:paraId="1B35573E" w14:textId="03D75B65" w:rsidR="00CB7185" w:rsidRPr="00021E27" w:rsidRDefault="00CB7185" w:rsidP="0009464C">
      <w:pPr>
        <w:pStyle w:val="ListParagraph"/>
        <w:numPr>
          <w:ilvl w:val="1"/>
          <w:numId w:val="2"/>
        </w:numPr>
        <w:tabs>
          <w:tab w:val="left" w:pos="180"/>
        </w:tabs>
        <w:ind w:left="1440" w:hanging="450"/>
      </w:pPr>
      <w:r w:rsidRPr="00021E27">
        <w:t xml:space="preserve">Nothing within this Master Contract and any Work </w:t>
      </w:r>
      <w:r w:rsidR="00673C25">
        <w:t>Authorization</w:t>
      </w:r>
      <w:r w:rsidRPr="00021E27">
        <w:t>, whether express or implied, shall be deemed to create an obligation on the part of the State to indemnify, defend, hold harmless or release the Indemnifying Party. This shall extend to all agreements related to the subject matter of this Contract, and to all terms subsequently added, without regard to order of precedence.</w:t>
      </w:r>
    </w:p>
    <w:p w14:paraId="6860A9EE" w14:textId="5B9D2910" w:rsidR="00CB7185" w:rsidRDefault="00CB7185" w:rsidP="00AE4766">
      <w:pPr>
        <w:pStyle w:val="Heading3"/>
        <w:tabs>
          <w:tab w:val="left" w:pos="180"/>
        </w:tabs>
        <w:ind w:hanging="90"/>
      </w:pPr>
      <w:r>
        <w:t>Governing Law, Jurisdiction, and Venue.</w:t>
      </w:r>
    </w:p>
    <w:p w14:paraId="5F640971" w14:textId="1A46FADC" w:rsidR="00AB508F" w:rsidRDefault="00CB7185" w:rsidP="00227F5B">
      <w:pPr>
        <w:tabs>
          <w:tab w:val="left" w:pos="180"/>
        </w:tabs>
        <w:ind w:left="900"/>
      </w:pPr>
      <w:r>
        <w:t xml:space="preserve">Minnesota law, without regard to its choice-of-law provisions, governs this Master Contract and any Work </w:t>
      </w:r>
      <w:r w:rsidR="00E3227A">
        <w:t>Authorization</w:t>
      </w:r>
      <w:r>
        <w:t xml:space="preserve">. Venue for all legal proceedings out of this Master Contract and any Work </w:t>
      </w:r>
      <w:r w:rsidR="00E3227A">
        <w:t>Authorization</w:t>
      </w:r>
      <w:r>
        <w:t xml:space="preserve">, or its breach, must be in the appropriate state or federal court with competent jurisdiction in Ramsey County, Minnesota. </w:t>
      </w:r>
    </w:p>
    <w:p w14:paraId="30128079" w14:textId="77777777" w:rsidR="00AB508F" w:rsidRDefault="00AB508F">
      <w:pPr>
        <w:spacing w:after="160" w:line="259" w:lineRule="auto"/>
      </w:pPr>
      <w:r>
        <w:br w:type="page"/>
      </w:r>
    </w:p>
    <w:p w14:paraId="5C3938DA" w14:textId="77777777" w:rsidR="00CB7185" w:rsidRDefault="00CB7185" w:rsidP="00227F5B">
      <w:pPr>
        <w:tabs>
          <w:tab w:val="left" w:pos="180"/>
        </w:tabs>
        <w:ind w:left="900"/>
      </w:pPr>
    </w:p>
    <w:p w14:paraId="2EBE5918" w14:textId="79440887" w:rsidR="00CB7185" w:rsidRDefault="00CB7185" w:rsidP="00AE4766">
      <w:pPr>
        <w:pStyle w:val="Heading3"/>
        <w:tabs>
          <w:tab w:val="left" w:pos="180"/>
        </w:tabs>
        <w:ind w:hanging="90"/>
      </w:pPr>
      <w:r>
        <w:t xml:space="preserve">Subcontracting and Subcontract Payment. </w:t>
      </w:r>
    </w:p>
    <w:p w14:paraId="576CAADC" w14:textId="11D4DF61" w:rsidR="00CB7185" w:rsidRDefault="00CB7185" w:rsidP="0009464C">
      <w:pPr>
        <w:pStyle w:val="ListParagraph"/>
        <w:numPr>
          <w:ilvl w:val="1"/>
          <w:numId w:val="2"/>
        </w:numPr>
        <w:tabs>
          <w:tab w:val="left" w:pos="180"/>
        </w:tabs>
        <w:spacing w:after="120"/>
        <w:ind w:left="1440" w:hanging="450"/>
      </w:pPr>
      <w:r>
        <w:t xml:space="preserve">Subcontracting Allowed. A subcontractor is a person or company that has been awarded a portion of the Master Contract or any Work </w:t>
      </w:r>
      <w:r w:rsidR="002D5EF8">
        <w:t>Authorization</w:t>
      </w:r>
      <w:r>
        <w:t xml:space="preserve"> by Contractor. Only subcontractors that have been approved by the State Authorized Representative can be used for this Contract. </w:t>
      </w:r>
    </w:p>
    <w:p w14:paraId="7EE39C26" w14:textId="7A29448B" w:rsidR="00CB7185" w:rsidRPr="003843C3" w:rsidRDefault="00CB7185" w:rsidP="00AE4766">
      <w:pPr>
        <w:tabs>
          <w:tab w:val="left" w:pos="180"/>
        </w:tabs>
        <w:ind w:left="1440"/>
      </w:pPr>
      <w:r w:rsidRPr="003843C3">
        <w:t xml:space="preserve">After the effective date of the Master Contract or any </w:t>
      </w:r>
      <w:r w:rsidR="007B1472">
        <w:t>Work Authorization</w:t>
      </w:r>
      <w:r w:rsidRPr="003843C3">
        <w:t>, the Contractor shall not, without prior written approval of the State Authorized Representative, subcontract for the performance of any of the Contractor’s obligations that were not already approved for subcontracting when the Master Contract or Work</w:t>
      </w:r>
      <w:r w:rsidR="00AC6DD9">
        <w:t xml:space="preserve"> </w:t>
      </w:r>
      <w:r w:rsidR="00AA67C1">
        <w:t xml:space="preserve">Authorization </w:t>
      </w:r>
      <w:r w:rsidRPr="003843C3">
        <w:t xml:space="preserve">was awarded. During this Master Contract or any Work </w:t>
      </w:r>
      <w:r w:rsidR="00AA67C1">
        <w:t>Authorization</w:t>
      </w:r>
      <w:r w:rsidRPr="003843C3">
        <w:t xml:space="preserve">, if an approved subcontractor is determined to be performing unsatisfactorily by the State Authorized Representative, the Contractor will receive written notification that the subcontractor can no longer be used for this Master Contract or any Work </w:t>
      </w:r>
      <w:r w:rsidR="002D5EF8">
        <w:t>Authorization</w:t>
      </w:r>
      <w:r w:rsidRPr="003843C3">
        <w:t>.</w:t>
      </w:r>
    </w:p>
    <w:p w14:paraId="7CEA6306" w14:textId="5107BB8D" w:rsidR="00CB7185" w:rsidRPr="003843C3" w:rsidRDefault="00CB7185" w:rsidP="00DE4DB3">
      <w:pPr>
        <w:tabs>
          <w:tab w:val="left" w:pos="180"/>
        </w:tabs>
        <w:ind w:left="1440"/>
      </w:pPr>
      <w:r w:rsidRPr="003843C3">
        <w:t xml:space="preserve">The provisions of the Master Contract and any </w:t>
      </w:r>
      <w:r w:rsidR="007B1472">
        <w:t xml:space="preserve">Work </w:t>
      </w:r>
      <w:r w:rsidR="00AA67C1">
        <w:t>Authorization</w:t>
      </w:r>
      <w:r w:rsidRPr="003843C3">
        <w:t xml:space="preserve"> shall apply with equal force and effect to all approved subcontractors engaged by the Contractor. Notwithstanding approval by the State, no subcontract shall serve to terminate or in any way affect the primary legal responsibility of the Contractor for timely and satisfactory performances of the obligations contemplated by the Master Contract and any </w:t>
      </w:r>
      <w:r w:rsidR="007B1472">
        <w:t xml:space="preserve">Work </w:t>
      </w:r>
      <w:r w:rsidR="00AA67C1">
        <w:t>Authorization</w:t>
      </w:r>
      <w:r w:rsidRPr="003843C3">
        <w:t>.</w:t>
      </w:r>
    </w:p>
    <w:p w14:paraId="46E5DBE2" w14:textId="4EDD7B6E" w:rsidR="00CB7185" w:rsidRPr="003843C3" w:rsidRDefault="00CB7185" w:rsidP="0009464C">
      <w:pPr>
        <w:pStyle w:val="ListParagraph"/>
        <w:numPr>
          <w:ilvl w:val="1"/>
          <w:numId w:val="2"/>
        </w:numPr>
        <w:tabs>
          <w:tab w:val="left" w:pos="180"/>
        </w:tabs>
        <w:ind w:left="1440" w:hanging="450"/>
      </w:pPr>
      <w:r w:rsidRPr="003843C3">
        <w:t xml:space="preserve">Subcontractor Payment. Contractor must pay any subcontractor in accordance with Minn. Stat. § 16A.1245. </w:t>
      </w:r>
    </w:p>
    <w:p w14:paraId="7B314CEE" w14:textId="6A3506E0" w:rsidR="00CB7185" w:rsidRDefault="00CB7185" w:rsidP="00AE4766">
      <w:pPr>
        <w:pStyle w:val="Heading3"/>
        <w:tabs>
          <w:tab w:val="left" w:pos="180"/>
        </w:tabs>
        <w:ind w:firstLine="0"/>
      </w:pPr>
      <w:r>
        <w:t>Data Disclosure.</w:t>
      </w:r>
    </w:p>
    <w:p w14:paraId="2D6152E1" w14:textId="77777777" w:rsidR="00CB7185" w:rsidRDefault="00CB7185" w:rsidP="00227F5B">
      <w:pPr>
        <w:tabs>
          <w:tab w:val="left" w:pos="180"/>
        </w:tabs>
        <w:ind w:left="900"/>
      </w:pPr>
      <w:r>
        <w:t>Under Minn. Stat. § 270C.65, subd. 3 and other applicable law, the Contractor consents to disclosure of its social security number, federal employer tax identification number, and Minnesota tax identification number, already provided to the State, to federal and state agencies, and state personnel involved in the payment of state obligations. These identification numbers may be used in the enforcement of federal and state laws which could result in action requiring the Contractor to file state tax returns, pay delinquent state tax liabilities, if any, or pay other state liabilities.</w:t>
      </w:r>
    </w:p>
    <w:p w14:paraId="09B54481" w14:textId="13B0E711" w:rsidR="00CB7185" w:rsidRDefault="00CB7185" w:rsidP="00AE4766">
      <w:pPr>
        <w:pStyle w:val="Heading3"/>
        <w:tabs>
          <w:tab w:val="left" w:pos="180"/>
        </w:tabs>
        <w:ind w:left="900" w:hanging="540"/>
      </w:pPr>
      <w:r>
        <w:t>Government Data Practices.</w:t>
      </w:r>
    </w:p>
    <w:p w14:paraId="0A11B646" w14:textId="3A0C5759" w:rsidR="00CB7185" w:rsidRDefault="00CB7185" w:rsidP="00227F5B">
      <w:pPr>
        <w:tabs>
          <w:tab w:val="left" w:pos="180"/>
        </w:tabs>
        <w:ind w:left="900"/>
      </w:pPr>
      <w:r>
        <w:t xml:space="preserve">The Contractor and State must comply with the Minnesota Government Data Practices Act, Minn. Stat. Ch. 13, (or, if the State contracting party is part of the Judicial Branch, with the Rules of Public Access to Records of the Judicial Branch promulgated by the Minnesota Supreme Court as the same may be amended from time to time) as it applies to all data provided by the State under this Master Contract and any Work </w:t>
      </w:r>
      <w:r w:rsidR="008D12A2">
        <w:t>Authorization</w:t>
      </w:r>
      <w:r>
        <w:t xml:space="preserve">, and as it applies to all data created, collected, received, stored, used, maintained, or disseminated by the Contractor under this Master Contract and any Work </w:t>
      </w:r>
      <w:r w:rsidR="008D12A2">
        <w:t>Authorization</w:t>
      </w:r>
      <w:r w:rsidR="00F96C06">
        <w:t xml:space="preserve">. </w:t>
      </w:r>
      <w:r w:rsidR="00D9576F" w:rsidRPr="00D9576F">
        <w:t>Specifically, under Minnesota Statutes, section 13.05, subdivision 11(a), all of the data, created, received, stored, used, maintained, or disseminated by the Contractor in performing the services of the Master Contractor are subject to the Minnesota Government Data Practices Act as if the Contractor, itself, were a government entity.</w:t>
      </w:r>
      <w:r w:rsidR="00D9576F" w:rsidRPr="00D9576F">
        <w:rPr>
          <w:i/>
          <w:iCs/>
        </w:rPr>
        <w:t xml:space="preserve"> </w:t>
      </w:r>
      <w:r>
        <w:t>The civil remedies of Minn. Stat. § 13.08 apply to the release of the data governed by the Minnesota Government Practices Act, Minn. Stat. Ch. 13, by either the Contractor or the State.</w:t>
      </w:r>
    </w:p>
    <w:p w14:paraId="648A51C0" w14:textId="627275D4" w:rsidR="00CB7185" w:rsidRDefault="00CB7185" w:rsidP="00227F5B">
      <w:pPr>
        <w:tabs>
          <w:tab w:val="left" w:pos="180"/>
        </w:tabs>
        <w:ind w:left="900"/>
      </w:pPr>
      <w:r>
        <w:t>If the Contractor receives a request to release the data referred to in this clause, the Contractor must immediately notify and consult with the State’s Authorized Representative as to how the Contractor should respond to the request. The Contractor’s response to the request shall comply with applicable law.</w:t>
      </w:r>
    </w:p>
    <w:p w14:paraId="516B679F" w14:textId="72EDC486" w:rsidR="00AB508F" w:rsidRDefault="00335466" w:rsidP="00AE4766">
      <w:pPr>
        <w:tabs>
          <w:tab w:val="left" w:pos="180"/>
        </w:tabs>
        <w:ind w:left="900"/>
      </w:pPr>
      <w:r w:rsidRPr="00335466">
        <w:t>The Contractor must comply with Security and Data Protection as attached and incorporated in Exhibit A</w:t>
      </w:r>
      <w:r w:rsidR="00CD09B0">
        <w:t>,</w:t>
      </w:r>
      <w:r w:rsidRPr="00335466">
        <w:t xml:space="preserve"> Supplement 1</w:t>
      </w:r>
      <w:r w:rsidR="00CD09B0">
        <w:t xml:space="preserve">: </w:t>
      </w:r>
      <w:r w:rsidR="00C155BC">
        <w:t>Security and Data Protection</w:t>
      </w:r>
      <w:r w:rsidRPr="00335466">
        <w:t>.</w:t>
      </w:r>
    </w:p>
    <w:p w14:paraId="1EAB60DD" w14:textId="77777777" w:rsidR="00AB508F" w:rsidRDefault="00AB508F">
      <w:pPr>
        <w:spacing w:after="160" w:line="259" w:lineRule="auto"/>
      </w:pPr>
      <w:r>
        <w:br w:type="page"/>
      </w:r>
    </w:p>
    <w:p w14:paraId="237156CE" w14:textId="77777777" w:rsidR="00D9576F" w:rsidRDefault="00D9576F" w:rsidP="00AE4766">
      <w:pPr>
        <w:tabs>
          <w:tab w:val="left" w:pos="180"/>
        </w:tabs>
        <w:ind w:left="900"/>
      </w:pPr>
    </w:p>
    <w:p w14:paraId="296F270A" w14:textId="619E8362" w:rsidR="00CB7185" w:rsidRDefault="00CB7185" w:rsidP="00FF704B">
      <w:pPr>
        <w:pStyle w:val="Heading3"/>
        <w:tabs>
          <w:tab w:val="left" w:pos="180"/>
        </w:tabs>
        <w:ind w:firstLine="0"/>
      </w:pPr>
      <w:r>
        <w:t>Intellectual Property Rights.</w:t>
      </w:r>
    </w:p>
    <w:p w14:paraId="283980E1" w14:textId="2A83EEE8" w:rsidR="00CB7185" w:rsidRDefault="00CB7185" w:rsidP="0009464C">
      <w:pPr>
        <w:pStyle w:val="ListParagraph"/>
        <w:numPr>
          <w:ilvl w:val="1"/>
          <w:numId w:val="2"/>
        </w:numPr>
        <w:tabs>
          <w:tab w:val="left" w:pos="180"/>
          <w:tab w:val="left" w:pos="1440"/>
        </w:tabs>
        <w:ind w:firstLine="0"/>
      </w:pPr>
      <w:r>
        <w:t>Definitions. For the purpose of this Section, the following words and phrases have the assigned definitions:</w:t>
      </w:r>
    </w:p>
    <w:p w14:paraId="4111EDD6" w14:textId="41C680AB" w:rsidR="00CB7185" w:rsidRDefault="00CB7185" w:rsidP="0009464C">
      <w:pPr>
        <w:pStyle w:val="ListParagraph"/>
        <w:numPr>
          <w:ilvl w:val="2"/>
          <w:numId w:val="2"/>
        </w:numPr>
        <w:tabs>
          <w:tab w:val="left" w:pos="180"/>
        </w:tabs>
        <w:spacing w:after="120"/>
        <w:ind w:left="2070" w:hanging="630"/>
      </w:pPr>
      <w:r>
        <w:t xml:space="preserve">“Documents” are the originals of any databases, computer programs, reports, notes, studies, photographs, negatives, designs, drawings, specifications, materials, tapes, disks, or other materials, whether in tangible or electronic forms, prepared by the Contractor, its employees, agents, or subcontractors, in the performance of this Master Contract and any Work </w:t>
      </w:r>
      <w:r w:rsidR="00CD19B3">
        <w:t>Authorization.</w:t>
      </w:r>
      <w:r>
        <w:t xml:space="preserve"> </w:t>
      </w:r>
    </w:p>
    <w:p w14:paraId="67DE0A20" w14:textId="774308A5" w:rsidR="00CB7185" w:rsidRDefault="00CB7185" w:rsidP="0009464C">
      <w:pPr>
        <w:pStyle w:val="ListParagraph"/>
        <w:numPr>
          <w:ilvl w:val="2"/>
          <w:numId w:val="2"/>
        </w:numPr>
        <w:tabs>
          <w:tab w:val="left" w:pos="180"/>
        </w:tabs>
        <w:spacing w:after="120"/>
        <w:ind w:left="2070" w:hanging="630"/>
      </w:pPr>
      <w:r>
        <w:t xml:space="preserve">“Pre-Existing Intellectual Property” means intellectual property developed prior to or outside the scope of this Master Contract and any Work </w:t>
      </w:r>
      <w:r w:rsidR="00CD19B3">
        <w:t>Authorization</w:t>
      </w:r>
      <w:r>
        <w:t>, and any derivatives of that intellectual property.</w:t>
      </w:r>
    </w:p>
    <w:p w14:paraId="4C37503B" w14:textId="61AF8AB0" w:rsidR="00CB7185" w:rsidRDefault="00CB7185" w:rsidP="0009464C">
      <w:pPr>
        <w:pStyle w:val="ListParagraph"/>
        <w:numPr>
          <w:ilvl w:val="2"/>
          <w:numId w:val="2"/>
        </w:numPr>
        <w:tabs>
          <w:tab w:val="left" w:pos="180"/>
        </w:tabs>
        <w:spacing w:after="120"/>
        <w:ind w:left="2070" w:hanging="630"/>
      </w:pPr>
      <w:r>
        <w:t xml:space="preserve">“Works” means all inventions, improvements, discoveries (whether or not patentable), databases, computer programs, reports, notes, studies, photographs, negatives, designs, drawings, specifications, materials, tapes, and disks conceived, reduced to practice, created or originated by the Contractor, its employees, agents, and subcontractors, either individually or jointly with others in the performance of this Master Contract and any Work </w:t>
      </w:r>
      <w:r w:rsidR="00CD19B3">
        <w:t>Authorization</w:t>
      </w:r>
      <w:r>
        <w:t xml:space="preserve">. “Works” includes Documents. </w:t>
      </w:r>
    </w:p>
    <w:p w14:paraId="010DC2C6" w14:textId="5C3F441A" w:rsidR="00CB7185" w:rsidRDefault="00CB7185" w:rsidP="0009464C">
      <w:pPr>
        <w:pStyle w:val="ListParagraph"/>
        <w:numPr>
          <w:ilvl w:val="1"/>
          <w:numId w:val="2"/>
        </w:numPr>
        <w:tabs>
          <w:tab w:val="left" w:pos="180"/>
        </w:tabs>
        <w:spacing w:after="120"/>
        <w:ind w:left="1620"/>
      </w:pPr>
      <w:r>
        <w:t xml:space="preserve">Ownership. The State owns all rights, title, and interest in all of the intellectual property rights, including copyrights, patents, trade secrets, trademarks, and service marks in the Works and Documents created and paid for under this Master Contract and any </w:t>
      </w:r>
      <w:r w:rsidR="007B1472">
        <w:t>Work Authorization</w:t>
      </w:r>
      <w:r>
        <w:t xml:space="preserve">. The Documents shall be the exclusive property of the State and all such Documents must be immediately returned to the State by the Contractor upon completion or cancellation of this Master Contract and any Work </w:t>
      </w:r>
      <w:r w:rsidR="0012041E">
        <w:t>Authorization</w:t>
      </w:r>
      <w:r>
        <w:t>. To the extent possible, those Works eligible for copyright protection under the United States Copyright Act will be deemed to be “works made for hire.” The Contractor assigns all right, title, and interest it may have in the Works and the Documents to the State. The Contractor must, at the request of the State, execute all papers and perform all other acts necessary to transfer or record the State’s ownership interest in the Works and Documents.</w:t>
      </w:r>
    </w:p>
    <w:p w14:paraId="07F5E985" w14:textId="719AB74C" w:rsidR="00CB7185" w:rsidRDefault="00CB7185" w:rsidP="0009464C">
      <w:pPr>
        <w:pStyle w:val="ListParagraph"/>
        <w:numPr>
          <w:ilvl w:val="1"/>
          <w:numId w:val="2"/>
        </w:numPr>
        <w:tabs>
          <w:tab w:val="left" w:pos="180"/>
        </w:tabs>
        <w:spacing w:after="240"/>
        <w:ind w:left="1620"/>
      </w:pPr>
      <w:r>
        <w:t xml:space="preserve">Pre-existing Intellectual Property. Each Party shall retain ownership of its respective Pre-Existing Intellectual Property. The Contractor grants the State a perpetual, irrevocable, non-exclusive, royalty free license for Contractor’s Pre-Existing Intellectual Property that are incorporated in the products, materials, equipment, deliverables, or services that are purchased through the Master Contract and any Work </w:t>
      </w:r>
      <w:r w:rsidR="00F27D41">
        <w:t>Authori</w:t>
      </w:r>
      <w:r w:rsidR="00476DBC">
        <w:t>zation</w:t>
      </w:r>
      <w:r>
        <w:t>.</w:t>
      </w:r>
    </w:p>
    <w:p w14:paraId="000C40A7" w14:textId="3929CCE3" w:rsidR="00CB7185" w:rsidRDefault="00CB7185" w:rsidP="0009464C">
      <w:pPr>
        <w:pStyle w:val="ListParagraph"/>
        <w:numPr>
          <w:ilvl w:val="1"/>
          <w:numId w:val="2"/>
        </w:numPr>
        <w:tabs>
          <w:tab w:val="left" w:pos="180"/>
        </w:tabs>
        <w:spacing w:after="120"/>
        <w:ind w:firstLine="0"/>
      </w:pPr>
      <w:r>
        <w:t>Obligations.</w:t>
      </w:r>
    </w:p>
    <w:p w14:paraId="71190185" w14:textId="312CD9F2" w:rsidR="00CB7185" w:rsidRDefault="00CB7185" w:rsidP="0009464C">
      <w:pPr>
        <w:pStyle w:val="ListParagraph"/>
        <w:numPr>
          <w:ilvl w:val="2"/>
          <w:numId w:val="2"/>
        </w:numPr>
        <w:tabs>
          <w:tab w:val="left" w:pos="180"/>
          <w:tab w:val="left" w:pos="1980"/>
        </w:tabs>
        <w:spacing w:after="240"/>
        <w:ind w:left="2160" w:hanging="630"/>
      </w:pPr>
      <w:r>
        <w:t xml:space="preserve">Notification. Whenever any invention, improvement, or discovery (whether or not patentable) is made or conceived for the first time or actually or constructively reduced to practice by the Contractor, including its employees and subcontractors, in the performance of this Master Contract and any </w:t>
      </w:r>
      <w:r w:rsidR="007B1472">
        <w:t>Work Authorization</w:t>
      </w:r>
      <w:r w:rsidR="00EF365E">
        <w:t>, the</w:t>
      </w:r>
      <w:r>
        <w:t xml:space="preserve"> Contractor will immediately give the State’s Authorized Representative written notice thereof, and must promptly furnish the State’s Authorized Representative with complete information and/or disclosure thereon.</w:t>
      </w:r>
    </w:p>
    <w:p w14:paraId="675C5260" w14:textId="11A17762" w:rsidR="00CB7185" w:rsidRDefault="00CB7185" w:rsidP="0009464C">
      <w:pPr>
        <w:pStyle w:val="ListParagraph"/>
        <w:numPr>
          <w:ilvl w:val="2"/>
          <w:numId w:val="2"/>
        </w:numPr>
        <w:tabs>
          <w:tab w:val="left" w:pos="180"/>
        </w:tabs>
        <w:spacing w:after="240"/>
        <w:ind w:left="2160" w:hanging="630"/>
      </w:pPr>
      <w:r>
        <w:t xml:space="preserve">Representation. The Contractor must perform all acts and take all steps necessary to ensure that all intellectual property rights in the Works and Documents are the sole property of the State, and that neither Contractor nor its employees, agents, or subcontractors retain any interest in and to the Works and Documents. The </w:t>
      </w:r>
      <w:r>
        <w:lastRenderedPageBreak/>
        <w:t xml:space="preserve">Contractor represents and warrants that the Works and Documents do not and will not infringe upon any intellectual property rights of other persons or entities. </w:t>
      </w:r>
    </w:p>
    <w:p w14:paraId="5BD110E7" w14:textId="6ADA1079" w:rsidR="00CB7185" w:rsidRDefault="00CB7185" w:rsidP="0009464C">
      <w:pPr>
        <w:pStyle w:val="ListParagraph"/>
        <w:numPr>
          <w:ilvl w:val="2"/>
          <w:numId w:val="2"/>
        </w:numPr>
        <w:tabs>
          <w:tab w:val="left" w:pos="180"/>
        </w:tabs>
        <w:spacing w:after="240"/>
        <w:ind w:left="2160" w:firstLine="0"/>
      </w:pPr>
      <w:r>
        <w:t xml:space="preserve">Indemnification. Notwithstanding any other indemnification obligations addressed within this Master Contract and any </w:t>
      </w:r>
      <w:r w:rsidR="007B1472">
        <w:t>Work Authorization</w:t>
      </w:r>
      <w:r>
        <w:t>, the Contractor will indemnify; defend, to the extent permitted by the Attorney General; and hold harmless the State, at the Contractor’s expense, from any action or claim brought against the State to the extent that it is based on a claim that all or part of the Works or Documents infringe upon the intellectual property rights of others. The Contractor will be responsible for payment of any and all such claims, demands, obligations, liabilities, costs, and damages, including but not limited to, attorney fees. If such a claim or action arises, or in the Contractor’s or the State’s opinion is likely to arise, the Contractor must, at the State’s discretion, either procure for the State the right or license to use the intellectual property rights at issue or replace or modify the allegedly infringing works or documents as necessary and appropriate to obviate the infringement claim. This remedy of the State will be in addition to and not exclusive of other remedies provided by law.</w:t>
      </w:r>
    </w:p>
    <w:p w14:paraId="7E825A8F" w14:textId="1BE86CD9" w:rsidR="00CB7185" w:rsidRDefault="00CB7185" w:rsidP="00227F5B">
      <w:pPr>
        <w:pStyle w:val="Heading3"/>
        <w:tabs>
          <w:tab w:val="left" w:pos="180"/>
          <w:tab w:val="left" w:pos="900"/>
        </w:tabs>
        <w:ind w:left="900" w:firstLine="0"/>
      </w:pPr>
      <w:r>
        <w:t>Copyright.</w:t>
      </w:r>
    </w:p>
    <w:p w14:paraId="69D92EAF" w14:textId="386AC0B4" w:rsidR="00CB7185" w:rsidRDefault="00CB7185" w:rsidP="00FF704B">
      <w:pPr>
        <w:tabs>
          <w:tab w:val="left" w:pos="180"/>
        </w:tabs>
        <w:spacing w:after="240"/>
        <w:ind w:left="1440"/>
      </w:pPr>
      <w:r>
        <w:t xml:space="preserve">The Contractor shall save and hold harmless the State of Minnesota, its officers, agents, servants, and employees, from liability of any kind or nature, arising from the use of any copyrighted or noncopyrighted compositions, secret process, patented or nonpatented invention, article or appliance furnished or used in the performance of the Master Contract and any </w:t>
      </w:r>
      <w:r w:rsidR="007B1472">
        <w:t>Work Authorization</w:t>
      </w:r>
      <w:r>
        <w:t xml:space="preserve">. </w:t>
      </w:r>
    </w:p>
    <w:p w14:paraId="4BE0F0D3" w14:textId="437B8102" w:rsidR="00CB7185" w:rsidRDefault="00CB7185" w:rsidP="00227F5B">
      <w:pPr>
        <w:pStyle w:val="Heading3"/>
        <w:tabs>
          <w:tab w:val="left" w:pos="180"/>
          <w:tab w:val="left" w:pos="450"/>
        </w:tabs>
        <w:ind w:left="900" w:firstLine="0"/>
      </w:pPr>
      <w:r>
        <w:t>Contractor’s Documents.</w:t>
      </w:r>
    </w:p>
    <w:p w14:paraId="0F83B528" w14:textId="0CF38901" w:rsidR="00CB7185" w:rsidRDefault="00CB7185" w:rsidP="00FF704B">
      <w:pPr>
        <w:tabs>
          <w:tab w:val="left" w:pos="180"/>
        </w:tabs>
        <w:ind w:left="1440"/>
      </w:pPr>
      <w:r>
        <w:t xml:space="preserve">Any licensing and maintenance agreement, or any order-specific agreement or document, including any pre-installation, linked or “click through” agreement that is allowed by, referenced within or incorporated within the Master Contract or any </w:t>
      </w:r>
      <w:r w:rsidR="007B1472">
        <w:t>Work Authorization</w:t>
      </w:r>
      <w:r>
        <w:t xml:space="preserve"> whenever the Master Contract or any </w:t>
      </w:r>
      <w:r w:rsidR="007B1472">
        <w:t>Work Authorization</w:t>
      </w:r>
      <w:r>
        <w:t xml:space="preserve"> is used for a State procurement, whether directly by the Contractor or through a Contractor’s agent, subcontractor or reseller, is agreed to only to the extent the terms within any such agreement or document do not conflict with the Master Contract or any </w:t>
      </w:r>
      <w:r w:rsidR="007B1472">
        <w:t>Work Authorization</w:t>
      </w:r>
      <w:r>
        <w:t xml:space="preserve"> or applicable Minnesota or Federal law, and only to the extent that the terms do not modify, diminish or derogate the terms of the Master Contract and any </w:t>
      </w:r>
      <w:r w:rsidR="007B1472">
        <w:t>Work Authorization</w:t>
      </w:r>
      <w:r>
        <w:t xml:space="preserve"> or create an additional financial obligation to the State. Any such agreement or document must not be construed to deprive the State of its sovereign immunity, or of any legal requirements, prohibitions, protections, exclusions, or limitations of liability applicable to this Master Contract and any </w:t>
      </w:r>
      <w:r w:rsidR="007B1472">
        <w:t>Work Authorization</w:t>
      </w:r>
      <w:r>
        <w:t xml:space="preserve"> or afforded to the State by Minnesota law. A State employee’s decision to choose “accept” or an equivalent option associated with a “click-through” agreement does not constitute the State’s concurrence or acceptance of terms if such terms are in conflict with this section.</w:t>
      </w:r>
    </w:p>
    <w:p w14:paraId="4AC98597" w14:textId="7CFB2485" w:rsidR="00CB7185" w:rsidRDefault="00CB7185" w:rsidP="00227F5B">
      <w:pPr>
        <w:pStyle w:val="Heading3"/>
        <w:tabs>
          <w:tab w:val="left" w:pos="180"/>
        </w:tabs>
        <w:ind w:left="900" w:firstLine="0"/>
      </w:pPr>
      <w:r>
        <w:t>State Audits.</w:t>
      </w:r>
    </w:p>
    <w:p w14:paraId="3016C554" w14:textId="1FB2AE44" w:rsidR="00CB7185" w:rsidRDefault="00CB7185" w:rsidP="00FF7DF9">
      <w:pPr>
        <w:tabs>
          <w:tab w:val="left" w:pos="180"/>
          <w:tab w:val="left" w:pos="1440"/>
        </w:tabs>
        <w:ind w:left="1440"/>
      </w:pPr>
      <w:r>
        <w:t xml:space="preserve">Under Minn. Stat. § 16C.05, subd. 5, the Contractor’s books, records, documents, and accounting procedures and practices relevant to this Master Contract and any </w:t>
      </w:r>
      <w:r w:rsidR="007B1472">
        <w:t>Work Authorization</w:t>
      </w:r>
      <w:r>
        <w:t xml:space="preserve"> are subject to examination by the State, the State Auditor, or Legislative Auditor, as appropriate, for a minimum of six years from the expiration or termination of this Contract.</w:t>
      </w:r>
    </w:p>
    <w:p w14:paraId="749CE853" w14:textId="1ECFDE40" w:rsidR="00CB7185" w:rsidRDefault="00CB7185" w:rsidP="00227F5B">
      <w:pPr>
        <w:pStyle w:val="Heading3"/>
        <w:tabs>
          <w:tab w:val="left" w:pos="180"/>
        </w:tabs>
        <w:ind w:left="900" w:firstLine="0"/>
      </w:pPr>
      <w:r>
        <w:t>Diverse Spend Reporting.</w:t>
      </w:r>
    </w:p>
    <w:p w14:paraId="4289BCED" w14:textId="5DAF8D81" w:rsidR="00CB7185" w:rsidRDefault="00CB7185" w:rsidP="00FF7DF9">
      <w:pPr>
        <w:tabs>
          <w:tab w:val="left" w:pos="180"/>
        </w:tabs>
        <w:spacing w:after="240"/>
        <w:ind w:left="1440"/>
      </w:pPr>
      <w:r>
        <w:t xml:space="preserve">If the total value of a </w:t>
      </w:r>
      <w:r w:rsidR="007B1472">
        <w:t>Work Authorization</w:t>
      </w:r>
      <w:r>
        <w:t xml:space="preserve"> may exceed $500,000, including all extension options, Contractor must track and report, on a quarterly basis, the amount paid to diverse </w:t>
      </w:r>
      <w:r>
        <w:lastRenderedPageBreak/>
        <w:t xml:space="preserve">businesses both: 1) directly to subcontractors performing under the </w:t>
      </w:r>
      <w:r w:rsidR="007B1472">
        <w:t>Work Authorization</w:t>
      </w:r>
      <w:r>
        <w:t xml:space="preserve">, and 2) indirectly to diverse businesses that provide supplies/services to your company (in proportion to the revenue from the </w:t>
      </w:r>
      <w:r w:rsidR="007B1472">
        <w:t>Work Authorization</w:t>
      </w:r>
      <w:r>
        <w:t xml:space="preserve"> compared to Contractor’s overall revenue). When this applies, Contractor will register in a free portal to help report the Tier 2 diverse spend, and the requirement continues as long as the Master Contract is in effect.</w:t>
      </w:r>
    </w:p>
    <w:p w14:paraId="3921A4D8" w14:textId="66672F51" w:rsidR="00CB7185" w:rsidRDefault="00CB7185" w:rsidP="00227F5B">
      <w:pPr>
        <w:pStyle w:val="Heading3"/>
        <w:tabs>
          <w:tab w:val="left" w:pos="180"/>
        </w:tabs>
        <w:ind w:left="900" w:firstLine="0"/>
      </w:pPr>
      <w:r>
        <w:t>Publicity and Endorsement.</w:t>
      </w:r>
    </w:p>
    <w:p w14:paraId="5ABDB6A7" w14:textId="32D479FC" w:rsidR="00CB7185" w:rsidRDefault="00CB7185" w:rsidP="0009464C">
      <w:pPr>
        <w:pStyle w:val="ListParagraph"/>
        <w:numPr>
          <w:ilvl w:val="1"/>
          <w:numId w:val="2"/>
        </w:numPr>
        <w:tabs>
          <w:tab w:val="left" w:pos="180"/>
        </w:tabs>
        <w:spacing w:after="120"/>
        <w:ind w:left="2070" w:hanging="540"/>
      </w:pPr>
      <w:r>
        <w:t xml:space="preserve">Publicity. Any publicity regarding the subject matter of this Master Contract and any </w:t>
      </w:r>
      <w:r w:rsidR="007B1472">
        <w:t>Work Authorization</w:t>
      </w:r>
      <w:r>
        <w:t xml:space="preserve"> must identify the State as the sponsoring agency and must not be released without prior written approval from the State’s Authorized Representative. For purposes of this provision, publicity includes notices, informational pamphlets, press releases, information posted on corporate or other websites, research, reports, signs, and similar public notices prepared by or for the Contractor individually or jointly with others, or any subcontractors, with respect to the program, publications, or services provided resulting from this Contract.</w:t>
      </w:r>
    </w:p>
    <w:p w14:paraId="3B1509BF" w14:textId="6D7B58DB" w:rsidR="00CB7185" w:rsidRDefault="00CB7185" w:rsidP="0009464C">
      <w:pPr>
        <w:pStyle w:val="ListParagraph"/>
        <w:numPr>
          <w:ilvl w:val="1"/>
          <w:numId w:val="2"/>
        </w:numPr>
        <w:tabs>
          <w:tab w:val="left" w:pos="180"/>
        </w:tabs>
        <w:spacing w:after="240"/>
        <w:ind w:left="2070" w:hanging="540"/>
      </w:pPr>
      <w:r>
        <w:t>Endorsement. The Contractor must not claim that the State endorses its products or services.</w:t>
      </w:r>
    </w:p>
    <w:p w14:paraId="3123BF80" w14:textId="28690495" w:rsidR="00CB7185" w:rsidRDefault="00CB7185" w:rsidP="00227F5B">
      <w:pPr>
        <w:pStyle w:val="Heading3"/>
        <w:tabs>
          <w:tab w:val="left" w:pos="180"/>
        </w:tabs>
        <w:ind w:left="900" w:firstLine="0"/>
      </w:pPr>
      <w:r>
        <w:t>Debarment by State, its Departments, Commissions, Agencies, or Political Subdivisions.</w:t>
      </w:r>
    </w:p>
    <w:p w14:paraId="4376668B" w14:textId="77777777" w:rsidR="00CB7185" w:rsidRDefault="00CB7185" w:rsidP="00FF7DF9">
      <w:pPr>
        <w:tabs>
          <w:tab w:val="left" w:pos="180"/>
        </w:tabs>
        <w:spacing w:after="240"/>
        <w:ind w:left="1440"/>
      </w:pPr>
      <w:r>
        <w:t>Contractor certifies that neither it nor its principals is presently debarred or suspended by the Federal government, the State, or any of the State’s departments, commissions, agencies, or political subdivisions. Contractor’s certification is a material representation upon which the Contract award was based. Contractor shall provide immediate written notice to the State’s Authorized Representative if at any time it learns that this certification was erroneous when submitted or becomes erroneous by reason of changed circumstances.</w:t>
      </w:r>
    </w:p>
    <w:p w14:paraId="3048C28E" w14:textId="17CF8EC3" w:rsidR="00CB7185" w:rsidRDefault="00CB7185" w:rsidP="00227F5B">
      <w:pPr>
        <w:pStyle w:val="Heading3"/>
        <w:tabs>
          <w:tab w:val="left" w:pos="180"/>
        </w:tabs>
        <w:ind w:left="900" w:firstLine="0"/>
      </w:pPr>
      <w:r>
        <w:t xml:space="preserve">Federal Funds. </w:t>
      </w:r>
    </w:p>
    <w:p w14:paraId="725C962D" w14:textId="2D9B1F63" w:rsidR="00CB7185" w:rsidRDefault="00CB7185" w:rsidP="0009464C">
      <w:pPr>
        <w:pStyle w:val="ListParagraph"/>
        <w:numPr>
          <w:ilvl w:val="1"/>
          <w:numId w:val="2"/>
        </w:numPr>
        <w:tabs>
          <w:tab w:val="left" w:pos="180"/>
        </w:tabs>
        <w:spacing w:after="120"/>
        <w:ind w:left="2160" w:hanging="630"/>
      </w:pPr>
      <w:r>
        <w:t xml:space="preserve">Compliance with Federal Requirements. Federal money will be used or may potentially be used to pay for all or part of the goods, construction, or services under the Master Contract. The Contractor is responsible for compliance with all federal requirements imposed on the funds and accepts full financial responsibility for any requirements imposed by the Contractor’s failure to comply with federal requirements. </w:t>
      </w:r>
    </w:p>
    <w:p w14:paraId="64FA3F52" w14:textId="5F789175" w:rsidR="00CB7185" w:rsidRDefault="00CB7185" w:rsidP="0009464C">
      <w:pPr>
        <w:pStyle w:val="ListParagraph"/>
        <w:numPr>
          <w:ilvl w:val="1"/>
          <w:numId w:val="2"/>
        </w:numPr>
        <w:tabs>
          <w:tab w:val="left" w:pos="180"/>
        </w:tabs>
        <w:spacing w:after="240"/>
        <w:ind w:left="2160" w:hanging="630"/>
      </w:pPr>
      <w:r>
        <w:t xml:space="preserve">Certification regarding Debarment, Suspension, Ineligibility, and Voluntary Exclusion. Federal money will be used or may potentially be used to pay for all or part of the work under the Master Contract, therefore Contractor certifies that it is in compliance with federal requirements on debarment, suspension, ineligibility and voluntary exclusion specified in the solicitation document implementing Executive Order 12549. Contractor’s certification is a material representation upon which the Contract award was based. </w:t>
      </w:r>
    </w:p>
    <w:p w14:paraId="3B627E89" w14:textId="4276A384" w:rsidR="00CB7185" w:rsidRDefault="00CB7185" w:rsidP="00227F5B">
      <w:pPr>
        <w:pStyle w:val="Heading3"/>
        <w:tabs>
          <w:tab w:val="left" w:pos="180"/>
        </w:tabs>
        <w:ind w:left="900" w:firstLine="0"/>
      </w:pPr>
      <w:r>
        <w:t xml:space="preserve">Contingency Fees Prohibited. </w:t>
      </w:r>
    </w:p>
    <w:p w14:paraId="4C9D2A01" w14:textId="77777777" w:rsidR="00CB7185" w:rsidRDefault="00CB7185" w:rsidP="00FF7DF9">
      <w:pPr>
        <w:tabs>
          <w:tab w:val="left" w:pos="180"/>
        </w:tabs>
        <w:spacing w:after="240"/>
        <w:ind w:left="1440"/>
      </w:pPr>
      <w:r>
        <w:t xml:space="preserve">Pursuant to Minn. Stat. § 10A.06, no person may act as or employ a lobbyist for compensation that is dependent upon the result or outcome of any legislation or administrative action. </w:t>
      </w:r>
    </w:p>
    <w:p w14:paraId="44615935" w14:textId="07B5F646" w:rsidR="00CB7185" w:rsidRDefault="00CB7185" w:rsidP="00227F5B">
      <w:pPr>
        <w:pStyle w:val="Heading3"/>
        <w:tabs>
          <w:tab w:val="left" w:pos="180"/>
        </w:tabs>
        <w:ind w:left="900" w:firstLine="0"/>
      </w:pPr>
      <w:r>
        <w:t>Certification of Nondiscrimination (in accordance with Minn. Stat. § 16C.053).</w:t>
      </w:r>
    </w:p>
    <w:p w14:paraId="65A80EDC" w14:textId="77777777" w:rsidR="00CB7185" w:rsidRDefault="00CB7185" w:rsidP="00FF7DF9">
      <w:pPr>
        <w:tabs>
          <w:tab w:val="left" w:pos="180"/>
        </w:tabs>
        <w:spacing w:after="240"/>
        <w:ind w:left="1440"/>
      </w:pPr>
      <w:r>
        <w:t xml:space="preserve">If the value of this Master Contract, including all extensions, is $50,000 or more, Contractor certifies it does not engage in and has no present plans to engage in discrimination against Israel, or against persons or entities doing business in Israel, when making decisions related to the operation of the vendor's business. For purposes of this section, "discrimination" includes but is not limited to engaging in refusals to deal, terminating business activities, or other </w:t>
      </w:r>
      <w:r>
        <w:lastRenderedPageBreak/>
        <w:t>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p>
    <w:p w14:paraId="7B4EE822" w14:textId="254E81D0" w:rsidR="00CB7185" w:rsidRDefault="00CB7185" w:rsidP="00227F5B">
      <w:pPr>
        <w:pStyle w:val="Heading3"/>
        <w:tabs>
          <w:tab w:val="left" w:pos="180"/>
        </w:tabs>
        <w:ind w:left="900" w:firstLine="0"/>
      </w:pPr>
      <w:r>
        <w:t xml:space="preserve">Non-discrimination (in accordance with Minn. Stat. § 181.59). </w:t>
      </w:r>
    </w:p>
    <w:p w14:paraId="1D2C54DE" w14:textId="77777777" w:rsidR="00CB7185" w:rsidRDefault="00CB7185" w:rsidP="00FF7DF9">
      <w:pPr>
        <w:tabs>
          <w:tab w:val="left" w:pos="180"/>
        </w:tabs>
        <w:spacing w:after="240"/>
        <w:ind w:left="1440"/>
      </w:pPr>
      <w:r>
        <w:t>The Contractor will comply with the provisions of Minn. Stat. § 181.59.</w:t>
      </w:r>
    </w:p>
    <w:p w14:paraId="48C08D82" w14:textId="609C347B" w:rsidR="00CB7185" w:rsidRDefault="00CB7185" w:rsidP="00227F5B">
      <w:pPr>
        <w:pStyle w:val="Heading3"/>
        <w:tabs>
          <w:tab w:val="left" w:pos="180"/>
        </w:tabs>
        <w:ind w:left="900" w:firstLine="0"/>
      </w:pPr>
      <w:r>
        <w:t xml:space="preserve">E-Verify Certification (in accordance with Minn. Stat. § 16C.075). </w:t>
      </w:r>
    </w:p>
    <w:p w14:paraId="1E018B4C" w14:textId="50A0CDDB" w:rsidR="00CB7185" w:rsidRDefault="00CB7185" w:rsidP="00FF7DF9">
      <w:pPr>
        <w:tabs>
          <w:tab w:val="left" w:pos="180"/>
        </w:tabs>
        <w:spacing w:after="240"/>
        <w:ind w:left="1440"/>
      </w:pPr>
      <w:r>
        <w:t xml:space="preserve">For services valued in excess of $50,000, Contractor certifies that as of the date of services performed on behalf of the State, Contractor and all its subcontractors will have implemented or be in the process of implementing the federal E-Verify Program for all newly hired employees in the United States who will perform work on behalf of the State. Contractor is responsible for collecting all subcontractor certifications and may do so utilizing the E-Verify Subcontractor Certification Form available at </w:t>
      </w:r>
      <w:hyperlink r:id="rId13" w:history="1">
        <w:r w:rsidR="003D52F0" w:rsidRPr="00E10450">
          <w:rPr>
            <w:rStyle w:val="Hyperlink"/>
          </w:rPr>
          <w:t>http://www.mmd.admin.state.mn.us/doc/EverifySubCertForm.doc</w:t>
        </w:r>
      </w:hyperlink>
      <w:r>
        <w:t>. All subcontractor certifications must be kept on file with Contractor and made available to the State upon request.</w:t>
      </w:r>
    </w:p>
    <w:p w14:paraId="3C4998A2" w14:textId="4FEECFFA" w:rsidR="00CB7185" w:rsidRDefault="00CB7185" w:rsidP="00227F5B">
      <w:pPr>
        <w:pStyle w:val="Heading3"/>
        <w:tabs>
          <w:tab w:val="left" w:pos="180"/>
        </w:tabs>
        <w:ind w:left="900" w:firstLine="0"/>
      </w:pPr>
      <w:r>
        <w:t>Affirmative Action Requirements</w:t>
      </w:r>
    </w:p>
    <w:p w14:paraId="6E715744" w14:textId="77777777" w:rsidR="00CB7185" w:rsidRDefault="00CB7185" w:rsidP="00FF7DF9">
      <w:pPr>
        <w:tabs>
          <w:tab w:val="left" w:pos="180"/>
        </w:tabs>
        <w:ind w:left="1440"/>
      </w:pPr>
      <w:r>
        <w:t xml:space="preserve">The State intends to carry out its responsibility for requiring affirmative action by its contractors. </w:t>
      </w:r>
    </w:p>
    <w:p w14:paraId="0D2DB26F" w14:textId="75291EAE" w:rsidR="00CB7185" w:rsidRDefault="00CB7185" w:rsidP="0009464C">
      <w:pPr>
        <w:pStyle w:val="ListParagraph"/>
        <w:numPr>
          <w:ilvl w:val="1"/>
          <w:numId w:val="2"/>
        </w:numPr>
        <w:tabs>
          <w:tab w:val="left" w:pos="180"/>
        </w:tabs>
        <w:spacing w:after="120"/>
        <w:ind w:left="2160"/>
      </w:pPr>
      <w:r>
        <w:t xml:space="preserve">Covered Contracts and Contractors. If the Master Contract exceeds $100,000 and the Contractor employed more than 40 full-time employees on a single working day during the previous 12 months in Minnesota or in the state where it has its principal place of business, then the Contractor must comply with the requirements of Minn. Stat. § 363A.36 and Minn. R. 5000.3400-5000.3600. </w:t>
      </w:r>
    </w:p>
    <w:p w14:paraId="2D230100" w14:textId="42F65175" w:rsidR="00CB7185" w:rsidRDefault="00CB7185" w:rsidP="0009464C">
      <w:pPr>
        <w:pStyle w:val="ListParagraph"/>
        <w:numPr>
          <w:ilvl w:val="1"/>
          <w:numId w:val="2"/>
        </w:numPr>
        <w:tabs>
          <w:tab w:val="left" w:pos="180"/>
        </w:tabs>
        <w:spacing w:after="120"/>
        <w:ind w:left="2160"/>
      </w:pPr>
      <w:r>
        <w:t xml:space="preserve">General. Minn. R. 5000.3400-5000.3600 implements Minn. Stat. § 363A.36. These rules include, but are not limited to, criteria for contents, approval, and implementation of affirmative action plans; procedures for issuing certificates of compliance and criteria for determining a contractor’s compliance status; procedures for addressing deficiencies, sanctions, and notice and hearing; annual compliance reports; procedures for compliance review; and contract consequences for non-compliance. The specific criteria for approval or rejection of an affirmative action plan are contained in various provisions of Minn. R. 5000.3400-5000.3600 including, but not limited to, Minn. R. 5000.3420-5000.3500 and 5000.3552-5000.3559. </w:t>
      </w:r>
    </w:p>
    <w:p w14:paraId="32EA2B14" w14:textId="51FA684C" w:rsidR="00CB7185" w:rsidRDefault="00CB7185" w:rsidP="0009464C">
      <w:pPr>
        <w:pStyle w:val="ListParagraph"/>
        <w:numPr>
          <w:ilvl w:val="1"/>
          <w:numId w:val="2"/>
        </w:numPr>
        <w:tabs>
          <w:tab w:val="left" w:pos="180"/>
        </w:tabs>
        <w:ind w:left="2160"/>
      </w:pPr>
      <w:r>
        <w:t>Disabled Workers. The Contractor must comply with the following affirmative action requirements for disabled workers.</w:t>
      </w:r>
    </w:p>
    <w:p w14:paraId="5C835C14" w14:textId="77777777" w:rsidR="00CB7185" w:rsidRDefault="00CB7185" w:rsidP="00FF7DF9">
      <w:pPr>
        <w:pStyle w:val="Heading4"/>
        <w:tabs>
          <w:tab w:val="left" w:pos="180"/>
        </w:tabs>
        <w:ind w:left="2160" w:hanging="720"/>
      </w:pPr>
      <w:r>
        <w:t>AFFIRMATIVE ACTION FOR DISABLED WORKERS</w:t>
      </w:r>
    </w:p>
    <w:p w14:paraId="367065D9" w14:textId="1E6CDA19" w:rsidR="00CB7185" w:rsidRDefault="00CB7185" w:rsidP="0009464C">
      <w:pPr>
        <w:pStyle w:val="ListParagraph"/>
        <w:numPr>
          <w:ilvl w:val="2"/>
          <w:numId w:val="2"/>
        </w:numPr>
        <w:tabs>
          <w:tab w:val="left" w:pos="180"/>
          <w:tab w:val="left" w:pos="1800"/>
        </w:tabs>
        <w:spacing w:after="240"/>
        <w:ind w:left="3600"/>
      </w:pPr>
      <w:r>
        <w:t>The Contractor must not discriminate against any employee or applicant for employment because of physical or mental disability in regard to any position for which the employee or applicant for employment is qualified. The Contractor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w:t>
      </w:r>
    </w:p>
    <w:p w14:paraId="110015F8" w14:textId="030E1613" w:rsidR="00CB7185" w:rsidRDefault="00CB7185" w:rsidP="0009464C">
      <w:pPr>
        <w:pStyle w:val="ListParagraph"/>
        <w:numPr>
          <w:ilvl w:val="2"/>
          <w:numId w:val="2"/>
        </w:numPr>
        <w:tabs>
          <w:tab w:val="left" w:pos="180"/>
        </w:tabs>
        <w:spacing w:after="240"/>
        <w:ind w:left="3600"/>
      </w:pPr>
      <w:r>
        <w:lastRenderedPageBreak/>
        <w:t>The Contractor agrees to comply with the rules and relevant orders of the Minnesota Department of Human Rights issued pursuant to the Minnesota Human Rights Act.</w:t>
      </w:r>
    </w:p>
    <w:p w14:paraId="4B57804B" w14:textId="068D7901" w:rsidR="00CB7185" w:rsidRDefault="00CB7185" w:rsidP="0009464C">
      <w:pPr>
        <w:pStyle w:val="ListParagraph"/>
        <w:numPr>
          <w:ilvl w:val="2"/>
          <w:numId w:val="2"/>
        </w:numPr>
        <w:tabs>
          <w:tab w:val="left" w:pos="180"/>
        </w:tabs>
        <w:spacing w:after="240"/>
        <w:ind w:left="3600"/>
      </w:pPr>
      <w:r>
        <w:t>In the event of the Contractor's noncompliance with the requirements of this clause, actions for noncompliance may be taken in accordance with Minn. Stat. § 363A.36, and the rules and relevant orders of the Minnesota Department of Human Rights issued pursuant to the Minnesota Human Rights Act.</w:t>
      </w:r>
    </w:p>
    <w:p w14:paraId="76E195BC" w14:textId="1577CC72" w:rsidR="00CB7185" w:rsidRDefault="00CB7185" w:rsidP="0009464C">
      <w:pPr>
        <w:pStyle w:val="ListParagraph"/>
        <w:numPr>
          <w:ilvl w:val="2"/>
          <w:numId w:val="2"/>
        </w:numPr>
        <w:tabs>
          <w:tab w:val="left" w:pos="180"/>
        </w:tabs>
        <w:spacing w:after="240"/>
        <w:ind w:left="3600"/>
      </w:pPr>
      <w:r>
        <w:t>The Contractor agrees to post in conspicuous places, available to employees and applicants for employment, notices in a form to be prescribed by the Commissioner. Such notices must state the Contractor's obligation under the law to take affirmative action to employ and advance in employment qualified disabled employees and applicants for employment, and the rights of applicants and employees.</w:t>
      </w:r>
    </w:p>
    <w:p w14:paraId="473A3AFE" w14:textId="2B39003E" w:rsidR="00CB7185" w:rsidRDefault="00CB7185" w:rsidP="0009464C">
      <w:pPr>
        <w:pStyle w:val="ListParagraph"/>
        <w:numPr>
          <w:ilvl w:val="2"/>
          <w:numId w:val="2"/>
        </w:numPr>
        <w:tabs>
          <w:tab w:val="left" w:pos="180"/>
        </w:tabs>
        <w:spacing w:after="240"/>
        <w:ind w:left="3600"/>
      </w:pPr>
      <w:r>
        <w:t>The Contractor must notify each labor union or representative of workers with which it has a collective bargaining agreement or other contract understanding, that the Contractor is bound by the terms of Minn. Stat. § 363A.36, of the Minnesota Human Rights Act and is committed to take affirmative action to employ and advance in employment physically and mentally disabled persons.</w:t>
      </w:r>
    </w:p>
    <w:p w14:paraId="1FF5F91E" w14:textId="0458A24F" w:rsidR="00CB7185" w:rsidRDefault="00CB7185" w:rsidP="0009464C">
      <w:pPr>
        <w:pStyle w:val="ListParagraph"/>
        <w:numPr>
          <w:ilvl w:val="1"/>
          <w:numId w:val="2"/>
        </w:numPr>
        <w:tabs>
          <w:tab w:val="left" w:pos="180"/>
        </w:tabs>
        <w:spacing w:after="240"/>
        <w:ind w:left="2160"/>
      </w:pPr>
      <w:r>
        <w:t xml:space="preserve">Consequences. The consequences for the Contractor’s failure to implement its affirmative action plan or make a good faith effort to do so include, but are not limited to, suspension or revocation of a certificate of compliance by the Commissioner, refusal by the Commissioner to approve subsequent plans, and termination of all or part of this Master Contract and any </w:t>
      </w:r>
      <w:r w:rsidR="007B1472">
        <w:t>Work Authorization</w:t>
      </w:r>
      <w:r>
        <w:t xml:space="preserve"> by the Commissioner or the State.</w:t>
      </w:r>
    </w:p>
    <w:p w14:paraId="3A62BB61" w14:textId="316F0E83" w:rsidR="00CB7185" w:rsidRDefault="00CB7185" w:rsidP="0009464C">
      <w:pPr>
        <w:pStyle w:val="ListParagraph"/>
        <w:numPr>
          <w:ilvl w:val="1"/>
          <w:numId w:val="2"/>
        </w:numPr>
        <w:tabs>
          <w:tab w:val="left" w:pos="180"/>
        </w:tabs>
        <w:spacing w:after="240"/>
        <w:ind w:left="2160"/>
      </w:pPr>
      <w:r>
        <w:t>Certification. The Contractor hereby certifies that it is in compliance with the requirements of Minn. Stat. § 363A.36 and Minn. R. 5000.3400-5000.3600 and is aware of the consequences for noncompliance.</w:t>
      </w:r>
    </w:p>
    <w:p w14:paraId="78BB5D04" w14:textId="0A850FF5" w:rsidR="00CB7185" w:rsidRDefault="00CB7185" w:rsidP="00227F5B">
      <w:pPr>
        <w:pStyle w:val="Heading3"/>
        <w:tabs>
          <w:tab w:val="left" w:pos="180"/>
        </w:tabs>
        <w:ind w:left="900" w:firstLine="0"/>
      </w:pPr>
      <w:r>
        <w:t>Equal Pay Certification.</w:t>
      </w:r>
    </w:p>
    <w:p w14:paraId="46EC480E" w14:textId="77777777" w:rsidR="00CB7185" w:rsidRDefault="00CB7185" w:rsidP="00FF7DF9">
      <w:pPr>
        <w:tabs>
          <w:tab w:val="left" w:pos="180"/>
        </w:tabs>
        <w:ind w:left="1440"/>
      </w:pPr>
      <w:r>
        <w:t>If required by Minn. Stat. §363A.44, the Contractor must have a current Equal Pay Certificate prior to contract execution. If Contractor's Equal Pay Certificate expires during the term of this Master Contract, Contractor must promptly re-apply for an Equal Pay Certificate with the Minnesota Department of Human Rights and notify the State's Authorized Representative once the Contractor has received the renewed Equal Pay Certificate. If Contractor claims to be exempt, the State may require Contractor to verify its exempt status.</w:t>
      </w:r>
    </w:p>
    <w:p w14:paraId="7195269C" w14:textId="430BFCED" w:rsidR="00CB7185" w:rsidRDefault="00CB7185" w:rsidP="00227F5B">
      <w:pPr>
        <w:pStyle w:val="Heading3"/>
        <w:tabs>
          <w:tab w:val="left" w:pos="180"/>
        </w:tabs>
        <w:ind w:left="900" w:firstLine="0"/>
      </w:pPr>
      <w:r>
        <w:t>IT Accessibility Standard.</w:t>
      </w:r>
    </w:p>
    <w:p w14:paraId="0383310E" w14:textId="54C4025D" w:rsidR="00CB7185" w:rsidRDefault="001A7D3C" w:rsidP="00946B87">
      <w:pPr>
        <w:tabs>
          <w:tab w:val="left" w:pos="180"/>
        </w:tabs>
        <w:ind w:left="1440"/>
      </w:pPr>
      <w:r>
        <w:t xml:space="preserve">The </w:t>
      </w:r>
      <w:r w:rsidR="00CB7185">
        <w:t>State of Minnesota (Executive branch state agencies) has developed IT Accessibility Standard effective September 1, 2010</w:t>
      </w:r>
      <w:r w:rsidR="002023F6">
        <w:t>.</w:t>
      </w:r>
      <w:r w:rsidR="00CB7185">
        <w:t xml:space="preserve"> The standard entails, in part, the Web Content Accessibility Guidelines (WCAG)</w:t>
      </w:r>
      <w:r w:rsidR="00707AA4">
        <w:t>(2.1)</w:t>
      </w:r>
      <w:r>
        <w:t xml:space="preserve"> (Level AA)</w:t>
      </w:r>
      <w:r w:rsidR="00CB7185">
        <w:t xml:space="preserve"> and Section 508 which can be viewed at: </w:t>
      </w:r>
      <w:hyperlink r:id="rId14" w:history="1">
        <w:r w:rsidR="00F86C76" w:rsidRPr="00E10450">
          <w:rPr>
            <w:rStyle w:val="Hyperlink"/>
          </w:rPr>
          <w:t>https://mn.gov/mnit/government/policies/accessibility/</w:t>
        </w:r>
      </w:hyperlink>
      <w:r w:rsidR="00CB7185">
        <w:t>.</w:t>
      </w:r>
      <w:r>
        <w:t xml:space="preserve"> </w:t>
      </w:r>
      <w:r>
        <w:rPr>
          <w:rStyle w:val="ui-provider"/>
        </w:rPr>
        <w:t xml:space="preserve">The standard related to accessible documents can be viewed at: </w:t>
      </w:r>
      <w:hyperlink r:id="rId15" w:tgtFrame="_blank" w:tooltip="https://mn.gov/mnit/assets/expectations%20for%20accessible%20documents_tcm38-628507.pdf" w:history="1">
        <w:r>
          <w:rPr>
            <w:rStyle w:val="Hyperlink"/>
          </w:rPr>
          <w:t>Expectations for Accessible Documents (Updated May 2024) (mn.gov). </w:t>
        </w:r>
      </w:hyperlink>
    </w:p>
    <w:p w14:paraId="5AFD899A" w14:textId="2F41F75C" w:rsidR="00CB7185" w:rsidRDefault="00CB7185" w:rsidP="00946B87">
      <w:pPr>
        <w:tabs>
          <w:tab w:val="left" w:pos="180"/>
        </w:tabs>
        <w:ind w:left="1440"/>
      </w:pPr>
      <w:r>
        <w:lastRenderedPageBreak/>
        <w:t>The Standards apply to web sites, software applications, electronic reports and output documentation, training delivered in electronic formats (including, but not limited to, documents, videos, and webinars), among others. As upgrades are made to the software</w:t>
      </w:r>
      <w:r w:rsidR="001A7D3C">
        <w:t>/</w:t>
      </w:r>
      <w:r>
        <w:t>products</w:t>
      </w:r>
      <w:r w:rsidR="001A7D3C">
        <w:t>/</w:t>
      </w:r>
      <w:r>
        <w:t xml:space="preserve">subscriptions available through this Master Contract and any </w:t>
      </w:r>
      <w:r w:rsidR="007B1472">
        <w:t>Work Authorization</w:t>
      </w:r>
      <w:r>
        <w:t>, the Contractor agrees to develop functionality which supports accessibility. If any issues arise due to nonconformance with the above-mentioned accessibility Standards, the Contractor agrees to provide alternative solutions upon request at no additional charge to the State.</w:t>
      </w:r>
    </w:p>
    <w:p w14:paraId="4B94CD86" w14:textId="50E78076" w:rsidR="00CB7185" w:rsidRDefault="00CB7185" w:rsidP="00946B87">
      <w:pPr>
        <w:tabs>
          <w:tab w:val="left" w:pos="180"/>
        </w:tabs>
        <w:spacing w:after="240"/>
        <w:ind w:left="1440"/>
      </w:pPr>
      <w:r>
        <w:t xml:space="preserve">When updates or upgrades are made to the products or services available through this Master Contract and any </w:t>
      </w:r>
      <w:r w:rsidR="007B1472">
        <w:t>Work Authorization</w:t>
      </w:r>
      <w:r>
        <w:t xml:space="preserve">, the Contractor agrees to document how the changes will impact </w:t>
      </w:r>
      <w:r w:rsidR="001A7D3C">
        <w:t>and/</w:t>
      </w:r>
      <w:r>
        <w:t xml:space="preserve">or improve the </w:t>
      </w:r>
      <w:r w:rsidR="00F86C76">
        <w:t>product</w:t>
      </w:r>
      <w:r w:rsidR="001A7D3C">
        <w:t>’s/</w:t>
      </w:r>
      <w:r>
        <w:t>service</w:t>
      </w:r>
      <w:r w:rsidR="001A7D3C">
        <w:t>’</w:t>
      </w:r>
      <w:r>
        <w:t>s accessibility and usability. This documentation, upon request, must be provided to the State in advance of the change, occurring within an agreed upon timeframe sufficient for the state to review the changes and either approve them or request a remediation plan from the Contractor. If agreed-upon updates fail to improve the product or service’s accessibility or usability as planned, the failure to comply with this requirement may be cause for contract cancellation or for the State to consider the Contractor in default.</w:t>
      </w:r>
    </w:p>
    <w:p w14:paraId="269D7083" w14:textId="0F1E8CA1" w:rsidR="00CB7185" w:rsidRDefault="00CB7185" w:rsidP="00227F5B">
      <w:pPr>
        <w:pStyle w:val="Heading3"/>
        <w:tabs>
          <w:tab w:val="left" w:pos="180"/>
        </w:tabs>
        <w:ind w:left="900" w:firstLine="0"/>
      </w:pPr>
      <w:r>
        <w:t>Nonvisual Access Standards.</w:t>
      </w:r>
    </w:p>
    <w:p w14:paraId="00F21B79" w14:textId="77777777" w:rsidR="00CB7185" w:rsidRDefault="00CB7185" w:rsidP="00946B87">
      <w:pPr>
        <w:tabs>
          <w:tab w:val="left" w:pos="180"/>
        </w:tabs>
        <w:ind w:left="1440"/>
      </w:pPr>
      <w:r>
        <w:t>Pursuant to Minn. Stat. § 16C.145, the Contractor must comply with the following nonvisual technology access standards to the extent required by law:</w:t>
      </w:r>
    </w:p>
    <w:p w14:paraId="6314A82D" w14:textId="7A44076A" w:rsidR="00CB7185" w:rsidRDefault="00CB7185" w:rsidP="0009464C">
      <w:pPr>
        <w:pStyle w:val="ListParagraph"/>
        <w:numPr>
          <w:ilvl w:val="0"/>
          <w:numId w:val="6"/>
        </w:numPr>
        <w:tabs>
          <w:tab w:val="left" w:pos="180"/>
        </w:tabs>
        <w:ind w:left="1710" w:hanging="270"/>
      </w:pPr>
      <w:r>
        <w:t>That the effective interactive control and use of the technology, including the operating system applications programs, prompts, and format of the data presented, are readily achievable by nonvisual means;</w:t>
      </w:r>
    </w:p>
    <w:p w14:paraId="2A84C188" w14:textId="64053A10" w:rsidR="00CB7185" w:rsidRDefault="00CB7185" w:rsidP="0009464C">
      <w:pPr>
        <w:pStyle w:val="ListParagraph"/>
        <w:numPr>
          <w:ilvl w:val="0"/>
          <w:numId w:val="6"/>
        </w:numPr>
        <w:tabs>
          <w:tab w:val="left" w:pos="180"/>
        </w:tabs>
        <w:ind w:left="1710" w:hanging="270"/>
      </w:pPr>
      <w:r>
        <w:t xml:space="preserve">That the nonvisual access technology must be compatible with information technology used by other individuals with whom the blind or visually impaired individual must interact; </w:t>
      </w:r>
    </w:p>
    <w:p w14:paraId="42015506" w14:textId="7F2D5B54" w:rsidR="00CB7185" w:rsidRDefault="00CB7185" w:rsidP="0009464C">
      <w:pPr>
        <w:pStyle w:val="ListParagraph"/>
        <w:numPr>
          <w:ilvl w:val="0"/>
          <w:numId w:val="6"/>
        </w:numPr>
        <w:tabs>
          <w:tab w:val="left" w:pos="180"/>
        </w:tabs>
        <w:ind w:left="1710" w:hanging="270"/>
      </w:pPr>
      <w:r>
        <w:t>That nonvisual access technology must be integrated into networks used to share communications among employees, program participants, and the public; and</w:t>
      </w:r>
    </w:p>
    <w:p w14:paraId="4827A01F" w14:textId="1BF8CE56" w:rsidR="00CB7185" w:rsidRDefault="00CB7185" w:rsidP="0009464C">
      <w:pPr>
        <w:pStyle w:val="ListParagraph"/>
        <w:numPr>
          <w:ilvl w:val="0"/>
          <w:numId w:val="6"/>
        </w:numPr>
        <w:tabs>
          <w:tab w:val="left" w:pos="180"/>
        </w:tabs>
        <w:ind w:left="1710" w:hanging="270"/>
      </w:pPr>
      <w:r>
        <w:t>That the nonvisual access technology must have the capability of providing equivalent access by nonvisual means to telecommunications or other interconnected network services used by persons who are not blind or visually impaired; and</w:t>
      </w:r>
    </w:p>
    <w:p w14:paraId="3336900B" w14:textId="7AA89D3B" w:rsidR="00CB7185" w:rsidRDefault="00CB7185" w:rsidP="0009464C">
      <w:pPr>
        <w:pStyle w:val="ListParagraph"/>
        <w:numPr>
          <w:ilvl w:val="0"/>
          <w:numId w:val="6"/>
        </w:numPr>
        <w:tabs>
          <w:tab w:val="left" w:pos="180"/>
        </w:tabs>
        <w:spacing w:after="120"/>
        <w:ind w:left="1710" w:hanging="270"/>
      </w:pPr>
      <w:r>
        <w:t>Executive branch state agencies subject to Section 16E.03, subdivision 9, are not required to include nonvisual technology access standards developed under this Section in contracts for the procurement of information technology.</w:t>
      </w:r>
    </w:p>
    <w:p w14:paraId="4F40B41C" w14:textId="77777777" w:rsidR="00CB7185" w:rsidRDefault="00CB7185" w:rsidP="00946B87">
      <w:pPr>
        <w:tabs>
          <w:tab w:val="left" w:pos="180"/>
        </w:tabs>
        <w:spacing w:after="240"/>
        <w:ind w:left="1440"/>
      </w:pPr>
      <w:r>
        <w:t>These standards do not require the installation of software or peripheral devices used for nonvisual access when the information technology is being used by individuals who are not blind or visually impaired.</w:t>
      </w:r>
    </w:p>
    <w:p w14:paraId="004A8645" w14:textId="0504FFAA" w:rsidR="00CB7185" w:rsidRDefault="00CB7185" w:rsidP="00227F5B">
      <w:pPr>
        <w:pStyle w:val="Heading3"/>
        <w:tabs>
          <w:tab w:val="left" w:pos="180"/>
          <w:tab w:val="left" w:pos="450"/>
          <w:tab w:val="left" w:pos="540"/>
          <w:tab w:val="left" w:pos="720"/>
        </w:tabs>
        <w:ind w:left="900" w:firstLine="0"/>
      </w:pPr>
      <w:r>
        <w:t xml:space="preserve">Survival of Terms. </w:t>
      </w:r>
    </w:p>
    <w:p w14:paraId="15E68FC3" w14:textId="166C595D" w:rsidR="00CB7185" w:rsidRDefault="00CB7185" w:rsidP="00946B87">
      <w:pPr>
        <w:tabs>
          <w:tab w:val="left" w:pos="180"/>
        </w:tabs>
        <w:ind w:left="1440"/>
      </w:pPr>
      <w:r>
        <w:t>The following clauses survive the expiration or cancellation of this Contract: Indemnification; State Audits; Government Data Practices; Intellectual Property; Publicity and Endorsement; Governing Law, Jurisdiction, and Venue; and Data Disclosure. Any other Contract term that expressly states or by its nature shall survive, shall survive.</w:t>
      </w:r>
    </w:p>
    <w:p w14:paraId="48648C80" w14:textId="399E29B0" w:rsidR="00D80289" w:rsidRDefault="00F7124D" w:rsidP="00227F5B">
      <w:pPr>
        <w:pStyle w:val="Heading3"/>
        <w:tabs>
          <w:tab w:val="left" w:pos="180"/>
        </w:tabs>
        <w:spacing w:after="240"/>
        <w:ind w:left="900" w:firstLine="0"/>
      </w:pPr>
      <w:r>
        <w:t>Criminal Background Checks.</w:t>
      </w:r>
    </w:p>
    <w:p w14:paraId="263E044A" w14:textId="77777777" w:rsidR="00F7124D" w:rsidRPr="00F7124D" w:rsidRDefault="00F7124D" w:rsidP="0009464C">
      <w:pPr>
        <w:widowControl w:val="0"/>
        <w:numPr>
          <w:ilvl w:val="0"/>
          <w:numId w:val="13"/>
        </w:numPr>
        <w:tabs>
          <w:tab w:val="left" w:pos="180"/>
          <w:tab w:val="left" w:pos="1121"/>
        </w:tabs>
        <w:autoSpaceDE w:val="0"/>
        <w:autoSpaceDN w:val="0"/>
        <w:spacing w:before="1" w:after="0" w:line="268" w:lineRule="exact"/>
        <w:ind w:left="1800" w:hanging="360"/>
        <w:rPr>
          <w:rFonts w:ascii="Calibri" w:eastAsia="Calibri" w:hAnsi="Calibri" w:cs="Calibri"/>
        </w:rPr>
      </w:pPr>
      <w:r w:rsidRPr="00F7124D">
        <w:rPr>
          <w:rFonts w:ascii="Calibri" w:eastAsia="Calibri" w:hAnsi="Calibri" w:cs="Calibri"/>
        </w:rPr>
        <w:t>For</w:t>
      </w:r>
      <w:r w:rsidRPr="00F7124D">
        <w:rPr>
          <w:rFonts w:ascii="Calibri" w:eastAsia="Calibri" w:hAnsi="Calibri" w:cs="Calibri"/>
          <w:spacing w:val="-4"/>
        </w:rPr>
        <w:t xml:space="preserve"> </w:t>
      </w:r>
      <w:r w:rsidRPr="00F7124D">
        <w:rPr>
          <w:rFonts w:ascii="Calibri" w:eastAsia="Calibri" w:hAnsi="Calibri" w:cs="Calibri"/>
        </w:rPr>
        <w:t>purposes</w:t>
      </w:r>
      <w:r w:rsidRPr="00F7124D">
        <w:rPr>
          <w:rFonts w:ascii="Calibri" w:eastAsia="Calibri" w:hAnsi="Calibri" w:cs="Calibri"/>
          <w:spacing w:val="-2"/>
        </w:rPr>
        <w:t xml:space="preserve"> </w:t>
      </w:r>
      <w:r w:rsidRPr="00F7124D">
        <w:rPr>
          <w:rFonts w:ascii="Calibri" w:eastAsia="Calibri" w:hAnsi="Calibri" w:cs="Calibri"/>
        </w:rPr>
        <w:t>of</w:t>
      </w:r>
      <w:r w:rsidRPr="00F7124D">
        <w:rPr>
          <w:rFonts w:ascii="Calibri" w:eastAsia="Calibri" w:hAnsi="Calibri" w:cs="Calibri"/>
          <w:spacing w:val="-4"/>
        </w:rPr>
        <w:t xml:space="preserve"> </w:t>
      </w:r>
      <w:r w:rsidRPr="00F7124D">
        <w:rPr>
          <w:rFonts w:ascii="Calibri" w:eastAsia="Calibri" w:hAnsi="Calibri" w:cs="Calibri"/>
        </w:rPr>
        <w:t>this</w:t>
      </w:r>
      <w:r w:rsidRPr="00F7124D">
        <w:rPr>
          <w:rFonts w:ascii="Calibri" w:eastAsia="Calibri" w:hAnsi="Calibri" w:cs="Calibri"/>
          <w:spacing w:val="-4"/>
        </w:rPr>
        <w:t xml:space="preserve"> </w:t>
      </w:r>
      <w:r w:rsidRPr="00F7124D">
        <w:rPr>
          <w:rFonts w:ascii="Calibri" w:eastAsia="Calibri" w:hAnsi="Calibri" w:cs="Calibri"/>
        </w:rPr>
        <w:t>Section,</w:t>
      </w:r>
      <w:r w:rsidRPr="00F7124D">
        <w:rPr>
          <w:rFonts w:ascii="Calibri" w:eastAsia="Calibri" w:hAnsi="Calibri" w:cs="Calibri"/>
          <w:spacing w:val="-4"/>
        </w:rPr>
        <w:t xml:space="preserve"> </w:t>
      </w:r>
      <w:r w:rsidRPr="00F7124D">
        <w:rPr>
          <w:rFonts w:ascii="Calibri" w:eastAsia="Calibri" w:hAnsi="Calibri" w:cs="Calibri"/>
        </w:rPr>
        <w:t>the</w:t>
      </w:r>
      <w:r w:rsidRPr="00F7124D">
        <w:rPr>
          <w:rFonts w:ascii="Calibri" w:eastAsia="Calibri" w:hAnsi="Calibri" w:cs="Calibri"/>
          <w:spacing w:val="-3"/>
        </w:rPr>
        <w:t xml:space="preserve"> </w:t>
      </w:r>
      <w:r w:rsidRPr="00F7124D">
        <w:rPr>
          <w:rFonts w:ascii="Calibri" w:eastAsia="Calibri" w:hAnsi="Calibri" w:cs="Calibri"/>
        </w:rPr>
        <w:t>term</w:t>
      </w:r>
      <w:r w:rsidRPr="00F7124D">
        <w:rPr>
          <w:rFonts w:ascii="Calibri" w:eastAsia="Calibri" w:hAnsi="Calibri" w:cs="Calibri"/>
          <w:spacing w:val="-3"/>
        </w:rPr>
        <w:t xml:space="preserve"> </w:t>
      </w:r>
      <w:r w:rsidRPr="00F7124D">
        <w:rPr>
          <w:rFonts w:ascii="Calibri" w:eastAsia="Calibri" w:hAnsi="Calibri" w:cs="Calibri"/>
        </w:rPr>
        <w:t>“Individual”</w:t>
      </w:r>
      <w:r w:rsidRPr="00F7124D">
        <w:rPr>
          <w:rFonts w:ascii="Calibri" w:eastAsia="Calibri" w:hAnsi="Calibri" w:cs="Calibri"/>
          <w:spacing w:val="-2"/>
        </w:rPr>
        <w:t xml:space="preserve"> </w:t>
      </w:r>
      <w:r w:rsidRPr="00F7124D">
        <w:rPr>
          <w:rFonts w:ascii="Calibri" w:eastAsia="Calibri" w:hAnsi="Calibri" w:cs="Calibri"/>
        </w:rPr>
        <w:t>has</w:t>
      </w:r>
      <w:r w:rsidRPr="00F7124D">
        <w:rPr>
          <w:rFonts w:ascii="Calibri" w:eastAsia="Calibri" w:hAnsi="Calibri" w:cs="Calibri"/>
          <w:spacing w:val="-4"/>
        </w:rPr>
        <w:t xml:space="preserve"> </w:t>
      </w:r>
      <w:r w:rsidRPr="00F7124D">
        <w:rPr>
          <w:rFonts w:ascii="Calibri" w:eastAsia="Calibri" w:hAnsi="Calibri" w:cs="Calibri"/>
        </w:rPr>
        <w:t>the</w:t>
      </w:r>
      <w:r w:rsidRPr="00F7124D">
        <w:rPr>
          <w:rFonts w:ascii="Calibri" w:eastAsia="Calibri" w:hAnsi="Calibri" w:cs="Calibri"/>
          <w:spacing w:val="-3"/>
        </w:rPr>
        <w:t xml:space="preserve"> </w:t>
      </w:r>
      <w:r w:rsidRPr="00F7124D">
        <w:rPr>
          <w:rFonts w:ascii="Calibri" w:eastAsia="Calibri" w:hAnsi="Calibri" w:cs="Calibri"/>
        </w:rPr>
        <w:t>following</w:t>
      </w:r>
      <w:r w:rsidRPr="00F7124D">
        <w:rPr>
          <w:rFonts w:ascii="Calibri" w:eastAsia="Calibri" w:hAnsi="Calibri" w:cs="Calibri"/>
          <w:spacing w:val="-4"/>
        </w:rPr>
        <w:t xml:space="preserve"> </w:t>
      </w:r>
      <w:r w:rsidRPr="00F7124D">
        <w:rPr>
          <w:rFonts w:ascii="Calibri" w:eastAsia="Calibri" w:hAnsi="Calibri" w:cs="Calibri"/>
        </w:rPr>
        <w:t>meaning:</w:t>
      </w:r>
    </w:p>
    <w:p w14:paraId="34376506" w14:textId="77777777" w:rsidR="00F7124D" w:rsidRPr="00F7124D" w:rsidRDefault="00F7124D" w:rsidP="0009464C">
      <w:pPr>
        <w:widowControl w:val="0"/>
        <w:numPr>
          <w:ilvl w:val="1"/>
          <w:numId w:val="13"/>
        </w:numPr>
        <w:tabs>
          <w:tab w:val="left" w:pos="180"/>
          <w:tab w:val="left" w:pos="1841"/>
        </w:tabs>
        <w:autoSpaceDE w:val="0"/>
        <w:autoSpaceDN w:val="0"/>
        <w:spacing w:after="0" w:line="268" w:lineRule="exact"/>
        <w:ind w:left="2340" w:hanging="270"/>
        <w:rPr>
          <w:rFonts w:ascii="Calibri" w:eastAsia="Calibri" w:hAnsi="Calibri" w:cs="Calibri"/>
        </w:rPr>
      </w:pPr>
      <w:r w:rsidRPr="00F7124D">
        <w:rPr>
          <w:rFonts w:ascii="Calibri" w:eastAsia="Calibri" w:hAnsi="Calibri" w:cs="Calibri"/>
        </w:rPr>
        <w:t>The</w:t>
      </w:r>
      <w:r w:rsidRPr="00F7124D">
        <w:rPr>
          <w:rFonts w:ascii="Calibri" w:eastAsia="Calibri" w:hAnsi="Calibri" w:cs="Calibri"/>
          <w:spacing w:val="-5"/>
        </w:rPr>
        <w:t xml:space="preserve"> </w:t>
      </w:r>
      <w:r w:rsidRPr="00F7124D">
        <w:rPr>
          <w:rFonts w:ascii="Calibri" w:eastAsia="Calibri" w:hAnsi="Calibri" w:cs="Calibri"/>
        </w:rPr>
        <w:t>Contractor’s</w:t>
      </w:r>
      <w:r w:rsidRPr="00F7124D">
        <w:rPr>
          <w:rFonts w:ascii="Calibri" w:eastAsia="Calibri" w:hAnsi="Calibri" w:cs="Calibri"/>
          <w:spacing w:val="-5"/>
        </w:rPr>
        <w:t xml:space="preserve"> </w:t>
      </w:r>
      <w:r w:rsidRPr="00F7124D">
        <w:rPr>
          <w:rFonts w:ascii="Calibri" w:eastAsia="Calibri" w:hAnsi="Calibri" w:cs="Calibri"/>
        </w:rPr>
        <w:t>employees;</w:t>
      </w:r>
    </w:p>
    <w:p w14:paraId="4C2B5E5C" w14:textId="77777777" w:rsidR="00F7124D" w:rsidRPr="00F7124D" w:rsidRDefault="00F7124D" w:rsidP="0009464C">
      <w:pPr>
        <w:widowControl w:val="0"/>
        <w:numPr>
          <w:ilvl w:val="1"/>
          <w:numId w:val="13"/>
        </w:numPr>
        <w:tabs>
          <w:tab w:val="left" w:pos="180"/>
          <w:tab w:val="left" w:pos="1841"/>
        </w:tabs>
        <w:autoSpaceDE w:val="0"/>
        <w:autoSpaceDN w:val="0"/>
        <w:spacing w:after="0"/>
        <w:ind w:left="2340" w:hanging="270"/>
        <w:rPr>
          <w:rFonts w:ascii="Calibri" w:eastAsia="Calibri" w:hAnsi="Calibri" w:cs="Calibri"/>
        </w:rPr>
      </w:pPr>
      <w:r w:rsidRPr="00F7124D">
        <w:rPr>
          <w:rFonts w:ascii="Calibri" w:eastAsia="Calibri" w:hAnsi="Calibri" w:cs="Calibri"/>
        </w:rPr>
        <w:t>The</w:t>
      </w:r>
      <w:r w:rsidRPr="00F7124D">
        <w:rPr>
          <w:rFonts w:ascii="Calibri" w:eastAsia="Calibri" w:hAnsi="Calibri" w:cs="Calibri"/>
          <w:spacing w:val="-5"/>
        </w:rPr>
        <w:t xml:space="preserve"> </w:t>
      </w:r>
      <w:r w:rsidRPr="00F7124D">
        <w:rPr>
          <w:rFonts w:ascii="Calibri" w:eastAsia="Calibri" w:hAnsi="Calibri" w:cs="Calibri"/>
        </w:rPr>
        <w:t>Contractor’s</w:t>
      </w:r>
      <w:r w:rsidRPr="00F7124D">
        <w:rPr>
          <w:rFonts w:ascii="Calibri" w:eastAsia="Calibri" w:hAnsi="Calibri" w:cs="Calibri"/>
          <w:spacing w:val="-4"/>
        </w:rPr>
        <w:t xml:space="preserve"> </w:t>
      </w:r>
      <w:r w:rsidRPr="00F7124D">
        <w:rPr>
          <w:rFonts w:ascii="Calibri" w:eastAsia="Calibri" w:hAnsi="Calibri" w:cs="Calibri"/>
        </w:rPr>
        <w:t>subcontractors;</w:t>
      </w:r>
      <w:r w:rsidRPr="00F7124D">
        <w:rPr>
          <w:rFonts w:ascii="Calibri" w:eastAsia="Calibri" w:hAnsi="Calibri" w:cs="Calibri"/>
          <w:spacing w:val="-5"/>
        </w:rPr>
        <w:t xml:space="preserve"> </w:t>
      </w:r>
      <w:r w:rsidRPr="00F7124D">
        <w:rPr>
          <w:rFonts w:ascii="Calibri" w:eastAsia="Calibri" w:hAnsi="Calibri" w:cs="Calibri"/>
        </w:rPr>
        <w:t>and</w:t>
      </w:r>
    </w:p>
    <w:p w14:paraId="36CFDEB1" w14:textId="77777777" w:rsidR="00F7124D" w:rsidRPr="00F7124D" w:rsidRDefault="00F7124D" w:rsidP="0009464C">
      <w:pPr>
        <w:widowControl w:val="0"/>
        <w:numPr>
          <w:ilvl w:val="1"/>
          <w:numId w:val="13"/>
        </w:numPr>
        <w:tabs>
          <w:tab w:val="left" w:pos="180"/>
          <w:tab w:val="left" w:pos="1841"/>
        </w:tabs>
        <w:autoSpaceDE w:val="0"/>
        <w:autoSpaceDN w:val="0"/>
        <w:spacing w:after="0"/>
        <w:ind w:left="2340" w:right="720" w:hanging="270"/>
        <w:rPr>
          <w:rFonts w:ascii="Calibri" w:eastAsia="Calibri" w:hAnsi="Calibri" w:cs="Calibri"/>
        </w:rPr>
      </w:pPr>
      <w:r w:rsidRPr="00F7124D">
        <w:rPr>
          <w:rFonts w:ascii="Calibri" w:eastAsia="Calibri" w:hAnsi="Calibri" w:cs="Calibri"/>
          <w:spacing w:val="-1"/>
        </w:rPr>
        <w:t>All</w:t>
      </w:r>
      <w:r w:rsidRPr="00F7124D">
        <w:rPr>
          <w:rFonts w:ascii="Calibri" w:eastAsia="Calibri" w:hAnsi="Calibri" w:cs="Calibri"/>
          <w:spacing w:val="-11"/>
        </w:rPr>
        <w:t xml:space="preserve"> </w:t>
      </w:r>
      <w:r w:rsidRPr="00F7124D">
        <w:rPr>
          <w:rFonts w:ascii="Calibri" w:eastAsia="Calibri" w:hAnsi="Calibri" w:cs="Calibri"/>
          <w:spacing w:val="-1"/>
        </w:rPr>
        <w:t>other</w:t>
      </w:r>
      <w:r w:rsidRPr="00F7124D">
        <w:rPr>
          <w:rFonts w:ascii="Calibri" w:eastAsia="Calibri" w:hAnsi="Calibri" w:cs="Calibri"/>
          <w:spacing w:val="-11"/>
        </w:rPr>
        <w:t xml:space="preserve"> </w:t>
      </w:r>
      <w:r w:rsidRPr="00F7124D">
        <w:rPr>
          <w:rFonts w:ascii="Calibri" w:eastAsia="Calibri" w:hAnsi="Calibri" w:cs="Calibri"/>
          <w:spacing w:val="-1"/>
        </w:rPr>
        <w:t>persons,</w:t>
      </w:r>
      <w:r w:rsidRPr="00F7124D">
        <w:rPr>
          <w:rFonts w:ascii="Calibri" w:eastAsia="Calibri" w:hAnsi="Calibri" w:cs="Calibri"/>
          <w:spacing w:val="-11"/>
        </w:rPr>
        <w:t xml:space="preserve"> </w:t>
      </w:r>
      <w:r w:rsidRPr="00F7124D">
        <w:rPr>
          <w:rFonts w:ascii="Calibri" w:eastAsia="Calibri" w:hAnsi="Calibri" w:cs="Calibri"/>
          <w:spacing w:val="-1"/>
        </w:rPr>
        <w:t>including,</w:t>
      </w:r>
      <w:r w:rsidRPr="00F7124D">
        <w:rPr>
          <w:rFonts w:ascii="Calibri" w:eastAsia="Calibri" w:hAnsi="Calibri" w:cs="Calibri"/>
          <w:spacing w:val="-10"/>
        </w:rPr>
        <w:t xml:space="preserve"> </w:t>
      </w:r>
      <w:r w:rsidRPr="00F7124D">
        <w:rPr>
          <w:rFonts w:ascii="Calibri" w:eastAsia="Calibri" w:hAnsi="Calibri" w:cs="Calibri"/>
        </w:rPr>
        <w:t>but</w:t>
      </w:r>
      <w:r w:rsidRPr="00F7124D">
        <w:rPr>
          <w:rFonts w:ascii="Calibri" w:eastAsia="Calibri" w:hAnsi="Calibri" w:cs="Calibri"/>
          <w:spacing w:val="-11"/>
        </w:rPr>
        <w:t xml:space="preserve"> </w:t>
      </w:r>
      <w:r w:rsidRPr="00F7124D">
        <w:rPr>
          <w:rFonts w:ascii="Calibri" w:eastAsia="Calibri" w:hAnsi="Calibri" w:cs="Calibri"/>
        </w:rPr>
        <w:t>not</w:t>
      </w:r>
      <w:r w:rsidRPr="00F7124D">
        <w:rPr>
          <w:rFonts w:ascii="Calibri" w:eastAsia="Calibri" w:hAnsi="Calibri" w:cs="Calibri"/>
          <w:spacing w:val="-12"/>
        </w:rPr>
        <w:t xml:space="preserve"> </w:t>
      </w:r>
      <w:r w:rsidRPr="00F7124D">
        <w:rPr>
          <w:rFonts w:ascii="Calibri" w:eastAsia="Calibri" w:hAnsi="Calibri" w:cs="Calibri"/>
        </w:rPr>
        <w:t>limited</w:t>
      </w:r>
      <w:r w:rsidRPr="00F7124D">
        <w:rPr>
          <w:rFonts w:ascii="Calibri" w:eastAsia="Calibri" w:hAnsi="Calibri" w:cs="Calibri"/>
          <w:spacing w:val="-12"/>
        </w:rPr>
        <w:t xml:space="preserve"> </w:t>
      </w:r>
      <w:r w:rsidRPr="00F7124D">
        <w:rPr>
          <w:rFonts w:ascii="Calibri" w:eastAsia="Calibri" w:hAnsi="Calibri" w:cs="Calibri"/>
        </w:rPr>
        <w:t>to,</w:t>
      </w:r>
      <w:r w:rsidRPr="00F7124D">
        <w:rPr>
          <w:rFonts w:ascii="Calibri" w:eastAsia="Calibri" w:hAnsi="Calibri" w:cs="Calibri"/>
          <w:spacing w:val="-10"/>
        </w:rPr>
        <w:t xml:space="preserve"> </w:t>
      </w:r>
      <w:r w:rsidRPr="00F7124D">
        <w:rPr>
          <w:rFonts w:ascii="Calibri" w:eastAsia="Calibri" w:hAnsi="Calibri" w:cs="Calibri"/>
        </w:rPr>
        <w:t>the</w:t>
      </w:r>
      <w:r w:rsidRPr="00F7124D">
        <w:rPr>
          <w:rFonts w:ascii="Calibri" w:eastAsia="Calibri" w:hAnsi="Calibri" w:cs="Calibri"/>
          <w:spacing w:val="-12"/>
        </w:rPr>
        <w:t xml:space="preserve"> </w:t>
      </w:r>
      <w:r w:rsidRPr="00F7124D">
        <w:rPr>
          <w:rFonts w:ascii="Calibri" w:eastAsia="Calibri" w:hAnsi="Calibri" w:cs="Calibri"/>
        </w:rPr>
        <w:t>Contractor’s</w:t>
      </w:r>
      <w:r w:rsidRPr="00F7124D">
        <w:rPr>
          <w:rFonts w:ascii="Calibri" w:eastAsia="Calibri" w:hAnsi="Calibri" w:cs="Calibri"/>
          <w:spacing w:val="-11"/>
        </w:rPr>
        <w:t xml:space="preserve"> </w:t>
      </w:r>
      <w:r w:rsidRPr="00F7124D">
        <w:rPr>
          <w:rFonts w:ascii="Calibri" w:eastAsia="Calibri" w:hAnsi="Calibri" w:cs="Calibri"/>
        </w:rPr>
        <w:t>interns,</w:t>
      </w:r>
      <w:r w:rsidRPr="00F7124D">
        <w:rPr>
          <w:rFonts w:ascii="Calibri" w:eastAsia="Calibri" w:hAnsi="Calibri" w:cs="Calibri"/>
          <w:spacing w:val="-11"/>
        </w:rPr>
        <w:t xml:space="preserve"> </w:t>
      </w:r>
      <w:r w:rsidRPr="00F7124D">
        <w:rPr>
          <w:rFonts w:ascii="Calibri" w:eastAsia="Calibri" w:hAnsi="Calibri" w:cs="Calibri"/>
        </w:rPr>
        <w:t>sole</w:t>
      </w:r>
      <w:r w:rsidRPr="00F7124D">
        <w:rPr>
          <w:rFonts w:ascii="Calibri" w:eastAsia="Calibri" w:hAnsi="Calibri" w:cs="Calibri"/>
          <w:spacing w:val="-12"/>
        </w:rPr>
        <w:t xml:space="preserve"> </w:t>
      </w:r>
      <w:r w:rsidRPr="00F7124D">
        <w:rPr>
          <w:rFonts w:ascii="Calibri" w:eastAsia="Calibri" w:hAnsi="Calibri" w:cs="Calibri"/>
        </w:rPr>
        <w:lastRenderedPageBreak/>
        <w:t>proprietors,</w:t>
      </w:r>
      <w:r w:rsidRPr="00F7124D">
        <w:rPr>
          <w:rFonts w:ascii="Calibri" w:eastAsia="Calibri" w:hAnsi="Calibri" w:cs="Calibri"/>
          <w:spacing w:val="-11"/>
        </w:rPr>
        <w:t xml:space="preserve"> </w:t>
      </w:r>
      <w:r w:rsidRPr="00F7124D">
        <w:rPr>
          <w:rFonts w:ascii="Calibri" w:eastAsia="Calibri" w:hAnsi="Calibri" w:cs="Calibri"/>
        </w:rPr>
        <w:t>limited</w:t>
      </w:r>
      <w:r w:rsidRPr="00F7124D">
        <w:rPr>
          <w:rFonts w:ascii="Calibri" w:eastAsia="Calibri" w:hAnsi="Calibri" w:cs="Calibri"/>
          <w:spacing w:val="-12"/>
        </w:rPr>
        <w:t xml:space="preserve"> </w:t>
      </w:r>
      <w:r w:rsidRPr="00F7124D">
        <w:rPr>
          <w:rFonts w:ascii="Calibri" w:eastAsia="Calibri" w:hAnsi="Calibri" w:cs="Calibri"/>
        </w:rPr>
        <w:t>partners,</w:t>
      </w:r>
      <w:r w:rsidRPr="00F7124D">
        <w:rPr>
          <w:rFonts w:ascii="Calibri" w:eastAsia="Calibri" w:hAnsi="Calibri" w:cs="Calibri"/>
          <w:spacing w:val="1"/>
        </w:rPr>
        <w:t xml:space="preserve"> </w:t>
      </w:r>
      <w:r w:rsidRPr="00F7124D">
        <w:rPr>
          <w:rFonts w:ascii="Calibri" w:eastAsia="Calibri" w:hAnsi="Calibri" w:cs="Calibri"/>
        </w:rPr>
        <w:t>general</w:t>
      </w:r>
      <w:r w:rsidRPr="00F7124D">
        <w:rPr>
          <w:rFonts w:ascii="Calibri" w:eastAsia="Calibri" w:hAnsi="Calibri" w:cs="Calibri"/>
          <w:spacing w:val="-1"/>
        </w:rPr>
        <w:t xml:space="preserve"> </w:t>
      </w:r>
      <w:r w:rsidRPr="00F7124D">
        <w:rPr>
          <w:rFonts w:ascii="Calibri" w:eastAsia="Calibri" w:hAnsi="Calibri" w:cs="Calibri"/>
        </w:rPr>
        <w:t>partners,</w:t>
      </w:r>
      <w:r w:rsidRPr="00F7124D">
        <w:rPr>
          <w:rFonts w:ascii="Calibri" w:eastAsia="Calibri" w:hAnsi="Calibri" w:cs="Calibri"/>
          <w:spacing w:val="-1"/>
        </w:rPr>
        <w:t xml:space="preserve"> </w:t>
      </w:r>
      <w:r w:rsidRPr="00F7124D">
        <w:rPr>
          <w:rFonts w:ascii="Calibri" w:eastAsia="Calibri" w:hAnsi="Calibri" w:cs="Calibri"/>
        </w:rPr>
        <w:t>and</w:t>
      </w:r>
      <w:r w:rsidRPr="00F7124D">
        <w:rPr>
          <w:rFonts w:ascii="Calibri" w:eastAsia="Calibri" w:hAnsi="Calibri" w:cs="Calibri"/>
          <w:spacing w:val="-1"/>
        </w:rPr>
        <w:t xml:space="preserve"> </w:t>
      </w:r>
      <w:r w:rsidRPr="00F7124D">
        <w:rPr>
          <w:rFonts w:ascii="Calibri" w:eastAsia="Calibri" w:hAnsi="Calibri" w:cs="Calibri"/>
        </w:rPr>
        <w:t>shareholders</w:t>
      </w:r>
      <w:r w:rsidRPr="00F7124D">
        <w:rPr>
          <w:rFonts w:ascii="Calibri" w:eastAsia="Calibri" w:hAnsi="Calibri" w:cs="Calibri"/>
          <w:spacing w:val="-1"/>
        </w:rPr>
        <w:t xml:space="preserve"> </w:t>
      </w:r>
      <w:r w:rsidRPr="00F7124D">
        <w:rPr>
          <w:rFonts w:ascii="Calibri" w:eastAsia="Calibri" w:hAnsi="Calibri" w:cs="Calibri"/>
        </w:rPr>
        <w:t>who:</w:t>
      </w:r>
    </w:p>
    <w:p w14:paraId="5F9EFC06" w14:textId="77777777" w:rsidR="00F7124D" w:rsidRPr="00F7124D" w:rsidRDefault="00F7124D" w:rsidP="0009464C">
      <w:pPr>
        <w:widowControl w:val="0"/>
        <w:numPr>
          <w:ilvl w:val="2"/>
          <w:numId w:val="13"/>
        </w:numPr>
        <w:tabs>
          <w:tab w:val="left" w:pos="180"/>
          <w:tab w:val="left" w:pos="2576"/>
        </w:tabs>
        <w:autoSpaceDE w:val="0"/>
        <w:autoSpaceDN w:val="0"/>
        <w:spacing w:before="121" w:after="0"/>
        <w:ind w:left="2970" w:hanging="270"/>
        <w:rPr>
          <w:rFonts w:ascii="Calibri" w:eastAsia="Calibri" w:hAnsi="Calibri" w:cs="Calibri"/>
        </w:rPr>
      </w:pPr>
      <w:r w:rsidRPr="00F7124D">
        <w:rPr>
          <w:rFonts w:ascii="Calibri" w:eastAsia="Calibri" w:hAnsi="Calibri" w:cs="Calibri"/>
        </w:rPr>
        <w:t>Contractor</w:t>
      </w:r>
      <w:r w:rsidRPr="00F7124D">
        <w:rPr>
          <w:rFonts w:ascii="Calibri" w:eastAsia="Calibri" w:hAnsi="Calibri" w:cs="Calibri"/>
          <w:spacing w:val="-4"/>
        </w:rPr>
        <w:t xml:space="preserve"> </w:t>
      </w:r>
      <w:r w:rsidRPr="00F7124D">
        <w:rPr>
          <w:rFonts w:ascii="Calibri" w:eastAsia="Calibri" w:hAnsi="Calibri" w:cs="Calibri"/>
        </w:rPr>
        <w:t>uses</w:t>
      </w:r>
      <w:r w:rsidRPr="00F7124D">
        <w:rPr>
          <w:rFonts w:ascii="Calibri" w:eastAsia="Calibri" w:hAnsi="Calibri" w:cs="Calibri"/>
          <w:spacing w:val="-3"/>
        </w:rPr>
        <w:t xml:space="preserve"> </w:t>
      </w: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provide</w:t>
      </w:r>
      <w:r w:rsidRPr="00F7124D">
        <w:rPr>
          <w:rFonts w:ascii="Calibri" w:eastAsia="Calibri" w:hAnsi="Calibri" w:cs="Calibri"/>
          <w:spacing w:val="-2"/>
        </w:rPr>
        <w:t xml:space="preserve"> </w:t>
      </w:r>
      <w:r w:rsidRPr="00F7124D">
        <w:rPr>
          <w:rFonts w:ascii="Calibri" w:eastAsia="Calibri" w:hAnsi="Calibri" w:cs="Calibri"/>
        </w:rPr>
        <w:t>direct</w:t>
      </w:r>
      <w:r w:rsidRPr="00F7124D">
        <w:rPr>
          <w:rFonts w:ascii="Calibri" w:eastAsia="Calibri" w:hAnsi="Calibri" w:cs="Calibri"/>
          <w:spacing w:val="-2"/>
        </w:rPr>
        <w:t xml:space="preserve"> </w:t>
      </w:r>
      <w:r w:rsidRPr="00F7124D">
        <w:rPr>
          <w:rFonts w:ascii="Calibri" w:eastAsia="Calibri" w:hAnsi="Calibri" w:cs="Calibri"/>
        </w:rPr>
        <w:t>services</w:t>
      </w:r>
      <w:r w:rsidRPr="00F7124D">
        <w:rPr>
          <w:rFonts w:ascii="Calibri" w:eastAsia="Calibri" w:hAnsi="Calibri" w:cs="Calibri"/>
          <w:spacing w:val="-4"/>
        </w:rPr>
        <w:t xml:space="preserve"> </w:t>
      </w:r>
      <w:r w:rsidRPr="00F7124D">
        <w:rPr>
          <w:rFonts w:ascii="Calibri" w:eastAsia="Calibri" w:hAnsi="Calibri" w:cs="Calibri"/>
        </w:rPr>
        <w:t>to</w:t>
      </w:r>
      <w:r w:rsidRPr="00F7124D">
        <w:rPr>
          <w:rFonts w:ascii="Calibri" w:eastAsia="Calibri" w:hAnsi="Calibri" w:cs="Calibri"/>
          <w:spacing w:val="-2"/>
        </w:rPr>
        <w:t xml:space="preserve"> </w:t>
      </w:r>
      <w:r w:rsidRPr="00F7124D">
        <w:rPr>
          <w:rFonts w:ascii="Calibri" w:eastAsia="Calibri" w:hAnsi="Calibri" w:cs="Calibri"/>
        </w:rPr>
        <w:t>SSB</w:t>
      </w:r>
      <w:r w:rsidRPr="00F7124D">
        <w:rPr>
          <w:rFonts w:ascii="Calibri" w:eastAsia="Calibri" w:hAnsi="Calibri" w:cs="Calibri"/>
          <w:spacing w:val="-2"/>
        </w:rPr>
        <w:t xml:space="preserve"> </w:t>
      </w:r>
      <w:r w:rsidRPr="00F7124D">
        <w:rPr>
          <w:rFonts w:ascii="Calibri" w:eastAsia="Calibri" w:hAnsi="Calibri" w:cs="Calibri"/>
        </w:rPr>
        <w:t>customers</w:t>
      </w:r>
      <w:r w:rsidRPr="00F7124D">
        <w:rPr>
          <w:rFonts w:ascii="Calibri" w:eastAsia="Calibri" w:hAnsi="Calibri" w:cs="Calibri"/>
          <w:spacing w:val="-3"/>
        </w:rPr>
        <w:t xml:space="preserve"> </w:t>
      </w:r>
      <w:r w:rsidRPr="00F7124D">
        <w:rPr>
          <w:rFonts w:ascii="Calibri" w:eastAsia="Calibri" w:hAnsi="Calibri" w:cs="Calibri"/>
        </w:rPr>
        <w:t>or</w:t>
      </w:r>
      <w:r w:rsidRPr="00F7124D">
        <w:rPr>
          <w:rFonts w:ascii="Calibri" w:eastAsia="Calibri" w:hAnsi="Calibri" w:cs="Calibri"/>
          <w:spacing w:val="-4"/>
        </w:rPr>
        <w:t xml:space="preserve"> </w:t>
      </w:r>
      <w:r w:rsidRPr="00F7124D">
        <w:rPr>
          <w:rFonts w:ascii="Calibri" w:eastAsia="Calibri" w:hAnsi="Calibri" w:cs="Calibri"/>
        </w:rPr>
        <w:t>SSB</w:t>
      </w:r>
      <w:r w:rsidRPr="00F7124D">
        <w:rPr>
          <w:rFonts w:ascii="Calibri" w:eastAsia="Calibri" w:hAnsi="Calibri" w:cs="Calibri"/>
          <w:spacing w:val="-1"/>
        </w:rPr>
        <w:t xml:space="preserve"> </w:t>
      </w:r>
      <w:r w:rsidRPr="00F7124D">
        <w:rPr>
          <w:rFonts w:ascii="Calibri" w:eastAsia="Calibri" w:hAnsi="Calibri" w:cs="Calibri"/>
        </w:rPr>
        <w:t>staff;</w:t>
      </w:r>
      <w:r w:rsidRPr="00F7124D">
        <w:rPr>
          <w:rFonts w:ascii="Calibri" w:eastAsia="Calibri" w:hAnsi="Calibri" w:cs="Calibri"/>
          <w:spacing w:val="-4"/>
        </w:rPr>
        <w:t xml:space="preserve"> </w:t>
      </w:r>
      <w:r w:rsidRPr="00F7124D">
        <w:rPr>
          <w:rFonts w:ascii="Calibri" w:eastAsia="Calibri" w:hAnsi="Calibri" w:cs="Calibri"/>
        </w:rPr>
        <w:t>and/or</w:t>
      </w:r>
    </w:p>
    <w:p w14:paraId="71375635" w14:textId="5A525B49" w:rsidR="00F7124D" w:rsidRPr="00F7124D" w:rsidRDefault="00F7124D" w:rsidP="0009464C">
      <w:pPr>
        <w:widowControl w:val="0"/>
        <w:numPr>
          <w:ilvl w:val="2"/>
          <w:numId w:val="13"/>
        </w:numPr>
        <w:tabs>
          <w:tab w:val="left" w:pos="180"/>
          <w:tab w:val="left" w:pos="2575"/>
        </w:tabs>
        <w:autoSpaceDE w:val="0"/>
        <w:autoSpaceDN w:val="0"/>
        <w:spacing w:before="119" w:after="0"/>
        <w:ind w:left="2970" w:right="720" w:hanging="270"/>
        <w:rPr>
          <w:rFonts w:ascii="Calibri" w:eastAsia="Calibri" w:hAnsi="Calibri" w:cs="Calibri"/>
        </w:rPr>
      </w:pPr>
      <w:r w:rsidRPr="00F7124D">
        <w:rPr>
          <w:rFonts w:ascii="Calibri" w:eastAsia="Calibri" w:hAnsi="Calibri" w:cs="Calibri"/>
        </w:rPr>
        <w:t>Contractor</w:t>
      </w:r>
      <w:r w:rsidRPr="00F7124D">
        <w:rPr>
          <w:rFonts w:ascii="Calibri" w:eastAsia="Calibri" w:hAnsi="Calibri" w:cs="Calibri"/>
          <w:spacing w:val="5"/>
        </w:rPr>
        <w:t xml:space="preserve"> </w:t>
      </w:r>
      <w:r w:rsidRPr="00F7124D">
        <w:rPr>
          <w:rFonts w:ascii="Calibri" w:eastAsia="Calibri" w:hAnsi="Calibri" w:cs="Calibri"/>
        </w:rPr>
        <w:t>has</w:t>
      </w:r>
      <w:r w:rsidRPr="00F7124D">
        <w:rPr>
          <w:rFonts w:ascii="Calibri" w:eastAsia="Calibri" w:hAnsi="Calibri" w:cs="Calibri"/>
          <w:spacing w:val="6"/>
        </w:rPr>
        <w:t xml:space="preserve"> </w:t>
      </w:r>
      <w:r w:rsidRPr="00F7124D">
        <w:rPr>
          <w:rFonts w:ascii="Calibri" w:eastAsia="Calibri" w:hAnsi="Calibri" w:cs="Calibri"/>
        </w:rPr>
        <w:t>given</w:t>
      </w:r>
      <w:r w:rsidRPr="00F7124D">
        <w:rPr>
          <w:rFonts w:ascii="Calibri" w:eastAsia="Calibri" w:hAnsi="Calibri" w:cs="Calibri"/>
          <w:spacing w:val="4"/>
        </w:rPr>
        <w:t xml:space="preserve"> </w:t>
      </w:r>
      <w:r w:rsidRPr="00F7124D">
        <w:rPr>
          <w:rFonts w:ascii="Calibri" w:eastAsia="Calibri" w:hAnsi="Calibri" w:cs="Calibri"/>
        </w:rPr>
        <w:t>access</w:t>
      </w:r>
      <w:r w:rsidRPr="00F7124D">
        <w:rPr>
          <w:rFonts w:ascii="Calibri" w:eastAsia="Calibri" w:hAnsi="Calibri" w:cs="Calibri"/>
          <w:spacing w:val="6"/>
        </w:rPr>
        <w:t xml:space="preserve"> </w:t>
      </w:r>
      <w:r w:rsidRPr="00F7124D">
        <w:rPr>
          <w:rFonts w:ascii="Calibri" w:eastAsia="Calibri" w:hAnsi="Calibri" w:cs="Calibri"/>
        </w:rPr>
        <w:t>to</w:t>
      </w:r>
      <w:r w:rsidRPr="00F7124D">
        <w:rPr>
          <w:rFonts w:ascii="Calibri" w:eastAsia="Calibri" w:hAnsi="Calibri" w:cs="Calibri"/>
          <w:spacing w:val="5"/>
        </w:rPr>
        <w:t xml:space="preserve"> </w:t>
      </w:r>
      <w:r w:rsidRPr="00F7124D">
        <w:rPr>
          <w:rFonts w:ascii="Calibri" w:eastAsia="Calibri" w:hAnsi="Calibri" w:cs="Calibri"/>
        </w:rPr>
        <w:t>data</w:t>
      </w:r>
      <w:r w:rsidRPr="00F7124D">
        <w:rPr>
          <w:rFonts w:ascii="Calibri" w:eastAsia="Calibri" w:hAnsi="Calibri" w:cs="Calibri"/>
          <w:spacing w:val="6"/>
        </w:rPr>
        <w:t xml:space="preserve"> </w:t>
      </w:r>
      <w:r w:rsidRPr="00F7124D">
        <w:rPr>
          <w:rFonts w:ascii="Calibri" w:eastAsia="Calibri" w:hAnsi="Calibri" w:cs="Calibri"/>
        </w:rPr>
        <w:t>related</w:t>
      </w:r>
      <w:r w:rsidRPr="00F7124D">
        <w:rPr>
          <w:rFonts w:ascii="Calibri" w:eastAsia="Calibri" w:hAnsi="Calibri" w:cs="Calibri"/>
          <w:spacing w:val="4"/>
        </w:rPr>
        <w:t xml:space="preserve"> </w:t>
      </w:r>
      <w:r w:rsidRPr="00F7124D">
        <w:rPr>
          <w:rFonts w:ascii="Calibri" w:eastAsia="Calibri" w:hAnsi="Calibri" w:cs="Calibri"/>
        </w:rPr>
        <w:t>to</w:t>
      </w:r>
      <w:r w:rsidRPr="00F7124D">
        <w:rPr>
          <w:rFonts w:ascii="Calibri" w:eastAsia="Calibri" w:hAnsi="Calibri" w:cs="Calibri"/>
          <w:spacing w:val="6"/>
        </w:rPr>
        <w:t xml:space="preserve"> </w:t>
      </w:r>
      <w:r w:rsidRPr="00F7124D">
        <w:rPr>
          <w:rFonts w:ascii="Calibri" w:eastAsia="Calibri" w:hAnsi="Calibri" w:cs="Calibri"/>
        </w:rPr>
        <w:t>SSB,</w:t>
      </w:r>
      <w:r w:rsidRPr="00F7124D">
        <w:rPr>
          <w:rFonts w:ascii="Calibri" w:eastAsia="Calibri" w:hAnsi="Calibri" w:cs="Calibri"/>
          <w:spacing w:val="6"/>
        </w:rPr>
        <w:t xml:space="preserve"> </w:t>
      </w:r>
      <w:r w:rsidRPr="00F7124D">
        <w:rPr>
          <w:rFonts w:ascii="Calibri" w:eastAsia="Calibri" w:hAnsi="Calibri" w:cs="Calibri"/>
        </w:rPr>
        <w:t>SSB</w:t>
      </w:r>
      <w:r w:rsidRPr="00F7124D">
        <w:rPr>
          <w:rFonts w:ascii="Calibri" w:eastAsia="Calibri" w:hAnsi="Calibri" w:cs="Calibri"/>
          <w:spacing w:val="6"/>
        </w:rPr>
        <w:t xml:space="preserve"> </w:t>
      </w:r>
      <w:r w:rsidRPr="00F7124D">
        <w:rPr>
          <w:rFonts w:ascii="Calibri" w:eastAsia="Calibri" w:hAnsi="Calibri" w:cs="Calibri"/>
        </w:rPr>
        <w:t>customers,</w:t>
      </w:r>
      <w:r w:rsidRPr="00F7124D">
        <w:rPr>
          <w:rFonts w:ascii="Calibri" w:eastAsia="Calibri" w:hAnsi="Calibri" w:cs="Calibri"/>
          <w:spacing w:val="5"/>
        </w:rPr>
        <w:t xml:space="preserve"> </w:t>
      </w:r>
      <w:r w:rsidRPr="00F7124D">
        <w:rPr>
          <w:rFonts w:ascii="Calibri" w:eastAsia="Calibri" w:hAnsi="Calibri" w:cs="Calibri"/>
        </w:rPr>
        <w:t>or</w:t>
      </w:r>
      <w:r w:rsidRPr="00F7124D">
        <w:rPr>
          <w:rFonts w:ascii="Calibri" w:eastAsia="Calibri" w:hAnsi="Calibri" w:cs="Calibri"/>
          <w:spacing w:val="6"/>
        </w:rPr>
        <w:t xml:space="preserve"> </w:t>
      </w:r>
      <w:r w:rsidRPr="00F7124D">
        <w:rPr>
          <w:rFonts w:ascii="Calibri" w:eastAsia="Calibri" w:hAnsi="Calibri" w:cs="Calibri"/>
        </w:rPr>
        <w:t>SSB</w:t>
      </w:r>
      <w:r w:rsidRPr="00F7124D">
        <w:rPr>
          <w:rFonts w:ascii="Calibri" w:eastAsia="Calibri" w:hAnsi="Calibri" w:cs="Calibri"/>
          <w:spacing w:val="6"/>
        </w:rPr>
        <w:t xml:space="preserve"> </w:t>
      </w:r>
      <w:r w:rsidRPr="00F7124D">
        <w:rPr>
          <w:rFonts w:ascii="Calibri" w:eastAsia="Calibri" w:hAnsi="Calibri" w:cs="Calibri"/>
        </w:rPr>
        <w:t>staff</w:t>
      </w:r>
      <w:r w:rsidRPr="00F7124D">
        <w:rPr>
          <w:rFonts w:ascii="Calibri" w:eastAsia="Calibri" w:hAnsi="Calibri" w:cs="Calibri"/>
          <w:spacing w:val="4"/>
        </w:rPr>
        <w:t xml:space="preserve"> </w:t>
      </w:r>
      <w:r w:rsidRPr="00F7124D">
        <w:rPr>
          <w:rFonts w:ascii="Calibri" w:eastAsia="Calibri" w:hAnsi="Calibri" w:cs="Calibri"/>
        </w:rPr>
        <w:t>that</w:t>
      </w:r>
      <w:r w:rsidRPr="00F7124D">
        <w:rPr>
          <w:rFonts w:ascii="Calibri" w:eastAsia="Calibri" w:hAnsi="Calibri" w:cs="Calibri"/>
          <w:spacing w:val="5"/>
        </w:rPr>
        <w:t xml:space="preserve"> </w:t>
      </w:r>
      <w:r w:rsidRPr="00F7124D">
        <w:rPr>
          <w:rFonts w:ascii="Calibri" w:eastAsia="Calibri" w:hAnsi="Calibri" w:cs="Calibri"/>
        </w:rPr>
        <w:t>is</w:t>
      </w:r>
      <w:r w:rsidRPr="00F7124D">
        <w:rPr>
          <w:rFonts w:ascii="Calibri" w:eastAsia="Calibri" w:hAnsi="Calibri" w:cs="Calibri"/>
          <w:spacing w:val="5"/>
        </w:rPr>
        <w:t xml:space="preserve"> </w:t>
      </w:r>
      <w:r w:rsidRPr="00F7124D">
        <w:rPr>
          <w:rFonts w:ascii="Calibri" w:eastAsia="Calibri" w:hAnsi="Calibri" w:cs="Calibri"/>
        </w:rPr>
        <w:t>classified</w:t>
      </w:r>
      <w:r w:rsidRPr="00F7124D">
        <w:rPr>
          <w:rFonts w:ascii="Calibri" w:eastAsia="Calibri" w:hAnsi="Calibri" w:cs="Calibri"/>
          <w:spacing w:val="-46"/>
        </w:rPr>
        <w:t xml:space="preserve"> </w:t>
      </w:r>
      <w:r w:rsidR="009A5858">
        <w:rPr>
          <w:rFonts w:ascii="Calibri" w:eastAsia="Calibri" w:hAnsi="Calibri" w:cs="Calibri"/>
          <w:spacing w:val="-46"/>
        </w:rPr>
        <w:t xml:space="preserve">   </w:t>
      </w:r>
      <w:r w:rsidR="00A209B2">
        <w:rPr>
          <w:rFonts w:ascii="Calibri" w:eastAsia="Calibri" w:hAnsi="Calibri" w:cs="Calibri"/>
        </w:rPr>
        <w:t>as not</w:t>
      </w:r>
      <w:r w:rsidRPr="00F7124D">
        <w:rPr>
          <w:rFonts w:ascii="Calibri" w:eastAsia="Calibri" w:hAnsi="Calibri" w:cs="Calibri"/>
          <w:spacing w:val="-2"/>
        </w:rPr>
        <w:t xml:space="preserve"> </w:t>
      </w:r>
      <w:r w:rsidRPr="00F7124D">
        <w:rPr>
          <w:rFonts w:ascii="Calibri" w:eastAsia="Calibri" w:hAnsi="Calibri" w:cs="Calibri"/>
        </w:rPr>
        <w:t>public under</w:t>
      </w:r>
      <w:r w:rsidRPr="00F7124D">
        <w:rPr>
          <w:rFonts w:ascii="Calibri" w:eastAsia="Calibri" w:hAnsi="Calibri" w:cs="Calibri"/>
          <w:spacing w:val="-1"/>
        </w:rPr>
        <w:t xml:space="preserve"> </w:t>
      </w:r>
      <w:r w:rsidRPr="00F7124D">
        <w:rPr>
          <w:rFonts w:ascii="Calibri" w:eastAsia="Calibri" w:hAnsi="Calibri" w:cs="Calibri"/>
        </w:rPr>
        <w:t>the</w:t>
      </w:r>
      <w:r w:rsidRPr="00F7124D">
        <w:rPr>
          <w:rFonts w:ascii="Calibri" w:eastAsia="Calibri" w:hAnsi="Calibri" w:cs="Calibri"/>
          <w:spacing w:val="-1"/>
        </w:rPr>
        <w:t xml:space="preserve"> </w:t>
      </w:r>
      <w:r w:rsidRPr="00F7124D">
        <w:rPr>
          <w:rFonts w:ascii="Calibri" w:eastAsia="Calibri" w:hAnsi="Calibri" w:cs="Calibri"/>
        </w:rPr>
        <w:t>Minnesota Government</w:t>
      </w:r>
      <w:r w:rsidRPr="00F7124D">
        <w:rPr>
          <w:rFonts w:ascii="Calibri" w:eastAsia="Calibri" w:hAnsi="Calibri" w:cs="Calibri"/>
          <w:spacing w:val="-2"/>
        </w:rPr>
        <w:t xml:space="preserve"> </w:t>
      </w:r>
      <w:r w:rsidRPr="00F7124D">
        <w:rPr>
          <w:rFonts w:ascii="Calibri" w:eastAsia="Calibri" w:hAnsi="Calibri" w:cs="Calibri"/>
        </w:rPr>
        <w:t>Data</w:t>
      </w:r>
      <w:r w:rsidRPr="00F7124D">
        <w:rPr>
          <w:rFonts w:ascii="Calibri" w:eastAsia="Calibri" w:hAnsi="Calibri" w:cs="Calibri"/>
          <w:spacing w:val="-2"/>
        </w:rPr>
        <w:t xml:space="preserve"> </w:t>
      </w:r>
      <w:r w:rsidRPr="00F7124D">
        <w:rPr>
          <w:rFonts w:ascii="Calibri" w:eastAsia="Calibri" w:hAnsi="Calibri" w:cs="Calibri"/>
        </w:rPr>
        <w:t>Practices,</w:t>
      </w:r>
      <w:r w:rsidRPr="00F7124D">
        <w:rPr>
          <w:rFonts w:ascii="Calibri" w:eastAsia="Calibri" w:hAnsi="Calibri" w:cs="Calibri"/>
          <w:spacing w:val="1"/>
        </w:rPr>
        <w:t xml:space="preserve"> </w:t>
      </w:r>
      <w:r w:rsidRPr="00F7124D">
        <w:rPr>
          <w:rFonts w:ascii="Calibri" w:eastAsia="Calibri" w:hAnsi="Calibri" w:cs="Calibri"/>
        </w:rPr>
        <w:t>Minn.</w:t>
      </w:r>
      <w:r w:rsidRPr="00F7124D">
        <w:rPr>
          <w:rFonts w:ascii="Calibri" w:eastAsia="Calibri" w:hAnsi="Calibri" w:cs="Calibri"/>
          <w:spacing w:val="-2"/>
        </w:rPr>
        <w:t xml:space="preserve"> </w:t>
      </w:r>
      <w:r w:rsidRPr="00F7124D">
        <w:rPr>
          <w:rFonts w:ascii="Calibri" w:eastAsia="Calibri" w:hAnsi="Calibri" w:cs="Calibri"/>
        </w:rPr>
        <w:t>Stat.</w:t>
      </w:r>
      <w:r w:rsidRPr="00F7124D">
        <w:rPr>
          <w:rFonts w:ascii="Calibri" w:eastAsia="Calibri" w:hAnsi="Calibri" w:cs="Calibri"/>
          <w:spacing w:val="-1"/>
        </w:rPr>
        <w:t xml:space="preserve"> </w:t>
      </w:r>
      <w:r w:rsidRPr="00F7124D">
        <w:rPr>
          <w:rFonts w:ascii="Calibri" w:eastAsia="Calibri" w:hAnsi="Calibri" w:cs="Calibri"/>
        </w:rPr>
        <w:t>Ch.</w:t>
      </w:r>
      <w:r w:rsidRPr="00F7124D">
        <w:rPr>
          <w:rFonts w:ascii="Calibri" w:eastAsia="Calibri" w:hAnsi="Calibri" w:cs="Calibri"/>
          <w:spacing w:val="-2"/>
        </w:rPr>
        <w:t xml:space="preserve"> </w:t>
      </w:r>
      <w:r w:rsidRPr="00F7124D">
        <w:rPr>
          <w:rFonts w:ascii="Calibri" w:eastAsia="Calibri" w:hAnsi="Calibri" w:cs="Calibri"/>
        </w:rPr>
        <w:t>13.</w:t>
      </w:r>
    </w:p>
    <w:p w14:paraId="72F31BE6" w14:textId="77777777" w:rsidR="00F7124D" w:rsidRPr="00F7124D" w:rsidRDefault="00F7124D" w:rsidP="00946B87">
      <w:pPr>
        <w:widowControl w:val="0"/>
        <w:tabs>
          <w:tab w:val="left" w:pos="180"/>
        </w:tabs>
        <w:autoSpaceDE w:val="0"/>
        <w:autoSpaceDN w:val="0"/>
        <w:spacing w:before="8" w:after="0"/>
        <w:ind w:left="2340" w:hanging="900"/>
        <w:rPr>
          <w:rFonts w:ascii="Calibri" w:eastAsia="Calibri" w:hAnsi="Calibri" w:cs="Calibri"/>
          <w:sz w:val="19"/>
        </w:rPr>
      </w:pPr>
    </w:p>
    <w:p w14:paraId="73822F14" w14:textId="5134554E" w:rsidR="00F7124D" w:rsidRPr="00F7124D" w:rsidRDefault="00F7124D" w:rsidP="0009464C">
      <w:pPr>
        <w:widowControl w:val="0"/>
        <w:numPr>
          <w:ilvl w:val="0"/>
          <w:numId w:val="13"/>
        </w:numPr>
        <w:tabs>
          <w:tab w:val="left" w:pos="180"/>
          <w:tab w:val="left" w:pos="810"/>
        </w:tabs>
        <w:autoSpaceDE w:val="0"/>
        <w:autoSpaceDN w:val="0"/>
        <w:spacing w:after="0"/>
        <w:ind w:left="1800" w:right="717" w:hanging="360"/>
        <w:rPr>
          <w:rFonts w:ascii="Calibri" w:eastAsia="Calibri" w:hAnsi="Calibri" w:cs="Calibri"/>
        </w:rPr>
      </w:pP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protect</w:t>
      </w:r>
      <w:r w:rsidRPr="00F7124D">
        <w:rPr>
          <w:rFonts w:ascii="Calibri" w:eastAsia="Calibri" w:hAnsi="Calibri" w:cs="Calibri"/>
          <w:spacing w:val="3"/>
        </w:rPr>
        <w:t xml:space="preserve"> </w:t>
      </w:r>
      <w:r w:rsidRPr="00F7124D">
        <w:rPr>
          <w:rFonts w:ascii="Calibri" w:eastAsia="Calibri" w:hAnsi="Calibri" w:cs="Calibri"/>
        </w:rPr>
        <w:t>the</w:t>
      </w:r>
      <w:r w:rsidRPr="00F7124D">
        <w:rPr>
          <w:rFonts w:ascii="Calibri" w:eastAsia="Calibri" w:hAnsi="Calibri" w:cs="Calibri"/>
          <w:spacing w:val="2"/>
        </w:rPr>
        <w:t xml:space="preserve"> </w:t>
      </w:r>
      <w:r w:rsidRPr="00F7124D">
        <w:rPr>
          <w:rFonts w:ascii="Calibri" w:eastAsia="Calibri" w:hAnsi="Calibri" w:cs="Calibri"/>
        </w:rPr>
        <w:t>health</w:t>
      </w:r>
      <w:r w:rsidRPr="00F7124D">
        <w:rPr>
          <w:rFonts w:ascii="Calibri" w:eastAsia="Calibri" w:hAnsi="Calibri" w:cs="Calibri"/>
          <w:spacing w:val="3"/>
        </w:rPr>
        <w:t xml:space="preserve"> </w:t>
      </w:r>
      <w:r w:rsidRPr="00F7124D">
        <w:rPr>
          <w:rFonts w:ascii="Calibri" w:eastAsia="Calibri" w:hAnsi="Calibri" w:cs="Calibri"/>
        </w:rPr>
        <w:t>and</w:t>
      </w:r>
      <w:r w:rsidRPr="00F7124D">
        <w:rPr>
          <w:rFonts w:ascii="Calibri" w:eastAsia="Calibri" w:hAnsi="Calibri" w:cs="Calibri"/>
          <w:spacing w:val="2"/>
        </w:rPr>
        <w:t xml:space="preserve"> </w:t>
      </w:r>
      <w:r w:rsidRPr="00F7124D">
        <w:rPr>
          <w:rFonts w:ascii="Calibri" w:eastAsia="Calibri" w:hAnsi="Calibri" w:cs="Calibri"/>
        </w:rPr>
        <w:t>safety</w:t>
      </w:r>
      <w:r w:rsidRPr="00F7124D">
        <w:rPr>
          <w:rFonts w:ascii="Calibri" w:eastAsia="Calibri" w:hAnsi="Calibri" w:cs="Calibri"/>
          <w:spacing w:val="4"/>
        </w:rPr>
        <w:t xml:space="preserve"> </w:t>
      </w:r>
      <w:r w:rsidRPr="00F7124D">
        <w:rPr>
          <w:rFonts w:ascii="Calibri" w:eastAsia="Calibri" w:hAnsi="Calibri" w:cs="Calibri"/>
        </w:rPr>
        <w:t>of</w:t>
      </w:r>
      <w:r w:rsidRPr="00F7124D">
        <w:rPr>
          <w:rFonts w:ascii="Calibri" w:eastAsia="Calibri" w:hAnsi="Calibri" w:cs="Calibri"/>
          <w:spacing w:val="4"/>
        </w:rPr>
        <w:t xml:space="preserve"> </w:t>
      </w:r>
      <w:r w:rsidRPr="00F7124D">
        <w:rPr>
          <w:rFonts w:ascii="Calibri" w:eastAsia="Calibri" w:hAnsi="Calibri" w:cs="Calibri"/>
        </w:rPr>
        <w:t>SSB</w:t>
      </w:r>
      <w:r w:rsidRPr="00F7124D">
        <w:rPr>
          <w:rFonts w:ascii="Calibri" w:eastAsia="Calibri" w:hAnsi="Calibri" w:cs="Calibri"/>
          <w:spacing w:val="3"/>
        </w:rPr>
        <w:t xml:space="preserve"> </w:t>
      </w:r>
      <w:r w:rsidRPr="00F7124D">
        <w:rPr>
          <w:rFonts w:ascii="Calibri" w:eastAsia="Calibri" w:hAnsi="Calibri" w:cs="Calibri"/>
        </w:rPr>
        <w:t>customers</w:t>
      </w:r>
      <w:r w:rsidRPr="00F7124D">
        <w:rPr>
          <w:rFonts w:ascii="Calibri" w:eastAsia="Calibri" w:hAnsi="Calibri" w:cs="Calibri"/>
          <w:spacing w:val="3"/>
        </w:rPr>
        <w:t xml:space="preserve"> </w:t>
      </w:r>
      <w:r w:rsidRPr="00F7124D">
        <w:rPr>
          <w:rFonts w:ascii="Calibri" w:eastAsia="Calibri" w:hAnsi="Calibri" w:cs="Calibri"/>
        </w:rPr>
        <w:t>and</w:t>
      </w:r>
      <w:r w:rsidRPr="00F7124D">
        <w:rPr>
          <w:rFonts w:ascii="Calibri" w:eastAsia="Calibri" w:hAnsi="Calibri" w:cs="Calibri"/>
          <w:spacing w:val="2"/>
        </w:rPr>
        <w:t xml:space="preserve"> </w:t>
      </w:r>
      <w:r w:rsidRPr="00F7124D">
        <w:rPr>
          <w:rFonts w:ascii="Calibri" w:eastAsia="Calibri" w:hAnsi="Calibri" w:cs="Calibri"/>
        </w:rPr>
        <w:t>staff,</w:t>
      </w:r>
      <w:r w:rsidRPr="00F7124D">
        <w:rPr>
          <w:rFonts w:ascii="Calibri" w:eastAsia="Calibri" w:hAnsi="Calibri" w:cs="Calibri"/>
          <w:spacing w:val="3"/>
        </w:rPr>
        <w:t xml:space="preserve"> </w:t>
      </w:r>
      <w:r w:rsidRPr="00F7124D">
        <w:rPr>
          <w:rFonts w:ascii="Calibri" w:eastAsia="Calibri" w:hAnsi="Calibri" w:cs="Calibri"/>
        </w:rPr>
        <w:t>Contractor</w:t>
      </w:r>
      <w:r w:rsidRPr="00F7124D">
        <w:rPr>
          <w:rFonts w:ascii="Calibri" w:eastAsia="Calibri" w:hAnsi="Calibri" w:cs="Calibri"/>
          <w:spacing w:val="4"/>
        </w:rPr>
        <w:t xml:space="preserve"> </w:t>
      </w:r>
      <w:r w:rsidRPr="00F7124D">
        <w:rPr>
          <w:rFonts w:ascii="Calibri" w:eastAsia="Calibri" w:hAnsi="Calibri" w:cs="Calibri"/>
        </w:rPr>
        <w:t>is</w:t>
      </w:r>
      <w:r w:rsidRPr="00F7124D">
        <w:rPr>
          <w:rFonts w:ascii="Calibri" w:eastAsia="Calibri" w:hAnsi="Calibri" w:cs="Calibri"/>
          <w:spacing w:val="3"/>
        </w:rPr>
        <w:t xml:space="preserve"> </w:t>
      </w:r>
      <w:r w:rsidRPr="00F7124D">
        <w:rPr>
          <w:rFonts w:ascii="Calibri" w:eastAsia="Calibri" w:hAnsi="Calibri" w:cs="Calibri"/>
        </w:rPr>
        <w:t>required</w:t>
      </w:r>
      <w:r w:rsidRPr="00F7124D">
        <w:rPr>
          <w:rFonts w:ascii="Calibri" w:eastAsia="Calibri" w:hAnsi="Calibri" w:cs="Calibri"/>
          <w:spacing w:val="5"/>
        </w:rPr>
        <w:t xml:space="preserve"> </w:t>
      </w: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conduct</w:t>
      </w:r>
      <w:r w:rsidRPr="00F7124D">
        <w:rPr>
          <w:rFonts w:ascii="Calibri" w:eastAsia="Calibri" w:hAnsi="Calibri" w:cs="Calibri"/>
          <w:spacing w:val="3"/>
        </w:rPr>
        <w:t xml:space="preserve"> </w:t>
      </w:r>
      <w:r w:rsidRPr="00F7124D">
        <w:rPr>
          <w:rFonts w:ascii="Calibri" w:eastAsia="Calibri" w:hAnsi="Calibri" w:cs="Calibri"/>
        </w:rPr>
        <w:t>criminal</w:t>
      </w:r>
      <w:r w:rsidR="001A7D3C">
        <w:rPr>
          <w:rFonts w:ascii="Calibri" w:eastAsia="Calibri" w:hAnsi="Calibri" w:cs="Calibri"/>
        </w:rPr>
        <w:t xml:space="preserve"> </w:t>
      </w:r>
      <w:r w:rsidRPr="00F7124D">
        <w:rPr>
          <w:rFonts w:ascii="Calibri" w:eastAsia="Calibri" w:hAnsi="Calibri" w:cs="Calibri"/>
          <w:spacing w:val="-47"/>
        </w:rPr>
        <w:t xml:space="preserve"> </w:t>
      </w:r>
      <w:r w:rsidRPr="00F7124D">
        <w:rPr>
          <w:rFonts w:ascii="Calibri" w:eastAsia="Calibri" w:hAnsi="Calibri" w:cs="Calibri"/>
        </w:rPr>
        <w:t>background</w:t>
      </w:r>
      <w:r w:rsidRPr="00F7124D">
        <w:rPr>
          <w:rFonts w:ascii="Calibri" w:eastAsia="Calibri" w:hAnsi="Calibri" w:cs="Calibri"/>
          <w:spacing w:val="-1"/>
        </w:rPr>
        <w:t xml:space="preserve"> </w:t>
      </w:r>
      <w:r w:rsidRPr="00F7124D">
        <w:rPr>
          <w:rFonts w:ascii="Calibri" w:eastAsia="Calibri" w:hAnsi="Calibri" w:cs="Calibri"/>
        </w:rPr>
        <w:t>checks</w:t>
      </w:r>
      <w:r w:rsidRPr="00F7124D">
        <w:rPr>
          <w:rFonts w:ascii="Calibri" w:eastAsia="Calibri" w:hAnsi="Calibri" w:cs="Calibri"/>
          <w:spacing w:val="1"/>
        </w:rPr>
        <w:t xml:space="preserve"> </w:t>
      </w:r>
      <w:r w:rsidRPr="00F7124D">
        <w:rPr>
          <w:rFonts w:ascii="Calibri" w:eastAsia="Calibri" w:hAnsi="Calibri" w:cs="Calibri"/>
        </w:rPr>
        <w:t>as</w:t>
      </w:r>
      <w:r w:rsidRPr="00F7124D">
        <w:rPr>
          <w:rFonts w:ascii="Calibri" w:eastAsia="Calibri" w:hAnsi="Calibri" w:cs="Calibri"/>
          <w:spacing w:val="-1"/>
        </w:rPr>
        <w:t xml:space="preserve"> </w:t>
      </w:r>
      <w:r w:rsidRPr="00F7124D">
        <w:rPr>
          <w:rFonts w:ascii="Calibri" w:eastAsia="Calibri" w:hAnsi="Calibri" w:cs="Calibri"/>
        </w:rPr>
        <w:t>follows:</w:t>
      </w:r>
    </w:p>
    <w:p w14:paraId="6454FB17" w14:textId="77777777" w:rsidR="00F7124D" w:rsidRPr="00F7124D" w:rsidRDefault="00F7124D" w:rsidP="0009464C">
      <w:pPr>
        <w:widowControl w:val="0"/>
        <w:numPr>
          <w:ilvl w:val="1"/>
          <w:numId w:val="13"/>
        </w:numPr>
        <w:tabs>
          <w:tab w:val="left" w:pos="180"/>
          <w:tab w:val="left" w:pos="1841"/>
        </w:tabs>
        <w:autoSpaceDE w:val="0"/>
        <w:autoSpaceDN w:val="0"/>
        <w:spacing w:before="1" w:after="0"/>
        <w:ind w:left="2340" w:right="720" w:hanging="270"/>
        <w:rPr>
          <w:rFonts w:ascii="Calibri" w:eastAsia="Calibri" w:hAnsi="Calibri" w:cs="Calibri"/>
        </w:rPr>
      </w:pPr>
      <w:r w:rsidRPr="00F7124D">
        <w:rPr>
          <w:rFonts w:ascii="Calibri" w:eastAsia="Calibri" w:hAnsi="Calibri" w:cs="Calibri"/>
          <w:spacing w:val="-1"/>
        </w:rPr>
        <w:t>On</w:t>
      </w:r>
      <w:r w:rsidRPr="00F7124D">
        <w:rPr>
          <w:rFonts w:ascii="Calibri" w:eastAsia="Calibri" w:hAnsi="Calibri" w:cs="Calibri"/>
          <w:spacing w:val="-11"/>
        </w:rPr>
        <w:t xml:space="preserve"> </w:t>
      </w:r>
      <w:r w:rsidRPr="00F7124D">
        <w:rPr>
          <w:rFonts w:ascii="Calibri" w:eastAsia="Calibri" w:hAnsi="Calibri" w:cs="Calibri"/>
          <w:spacing w:val="-1"/>
        </w:rPr>
        <w:t>all</w:t>
      </w:r>
      <w:r w:rsidRPr="00F7124D">
        <w:rPr>
          <w:rFonts w:ascii="Calibri" w:eastAsia="Calibri" w:hAnsi="Calibri" w:cs="Calibri"/>
          <w:spacing w:val="-11"/>
        </w:rPr>
        <w:t xml:space="preserve"> </w:t>
      </w:r>
      <w:r w:rsidRPr="00F7124D">
        <w:rPr>
          <w:rFonts w:ascii="Calibri" w:eastAsia="Calibri" w:hAnsi="Calibri" w:cs="Calibri"/>
          <w:spacing w:val="-1"/>
        </w:rPr>
        <w:t>Individuals</w:t>
      </w:r>
      <w:r w:rsidRPr="00F7124D">
        <w:rPr>
          <w:rFonts w:ascii="Calibri" w:eastAsia="Calibri" w:hAnsi="Calibri" w:cs="Calibri"/>
          <w:spacing w:val="-11"/>
        </w:rPr>
        <w:t xml:space="preserve"> </w:t>
      </w:r>
      <w:r w:rsidRPr="00F7124D">
        <w:rPr>
          <w:rFonts w:ascii="Calibri" w:eastAsia="Calibri" w:hAnsi="Calibri" w:cs="Calibri"/>
          <w:spacing w:val="-1"/>
        </w:rPr>
        <w:t>no</w:t>
      </w:r>
      <w:r w:rsidRPr="00F7124D">
        <w:rPr>
          <w:rFonts w:ascii="Calibri" w:eastAsia="Calibri" w:hAnsi="Calibri" w:cs="Calibri"/>
          <w:spacing w:val="-9"/>
        </w:rPr>
        <w:t xml:space="preserve"> </w:t>
      </w:r>
      <w:r w:rsidRPr="00F7124D">
        <w:rPr>
          <w:rFonts w:ascii="Calibri" w:eastAsia="Calibri" w:hAnsi="Calibri" w:cs="Calibri"/>
          <w:spacing w:val="-1"/>
        </w:rPr>
        <w:t>later</w:t>
      </w:r>
      <w:r w:rsidRPr="00F7124D">
        <w:rPr>
          <w:rFonts w:ascii="Calibri" w:eastAsia="Calibri" w:hAnsi="Calibri" w:cs="Calibri"/>
          <w:spacing w:val="-9"/>
        </w:rPr>
        <w:t xml:space="preserve"> </w:t>
      </w:r>
      <w:r w:rsidRPr="00F7124D">
        <w:rPr>
          <w:rFonts w:ascii="Calibri" w:eastAsia="Calibri" w:hAnsi="Calibri" w:cs="Calibri"/>
          <w:spacing w:val="-1"/>
        </w:rPr>
        <w:t>than</w:t>
      </w:r>
      <w:r w:rsidRPr="00F7124D">
        <w:rPr>
          <w:rFonts w:ascii="Calibri" w:eastAsia="Calibri" w:hAnsi="Calibri" w:cs="Calibri"/>
          <w:spacing w:val="-12"/>
        </w:rPr>
        <w:t xml:space="preserve"> </w:t>
      </w:r>
      <w:r w:rsidRPr="00F7124D">
        <w:rPr>
          <w:rFonts w:ascii="Calibri" w:eastAsia="Calibri" w:hAnsi="Calibri" w:cs="Calibri"/>
          <w:spacing w:val="-1"/>
        </w:rPr>
        <w:t>August</w:t>
      </w:r>
      <w:r w:rsidRPr="00F7124D">
        <w:rPr>
          <w:rFonts w:ascii="Calibri" w:eastAsia="Calibri" w:hAnsi="Calibri" w:cs="Calibri"/>
          <w:spacing w:val="-10"/>
        </w:rPr>
        <w:t xml:space="preserve"> </w:t>
      </w:r>
      <w:r w:rsidRPr="00F7124D">
        <w:rPr>
          <w:rFonts w:ascii="Calibri" w:eastAsia="Calibri" w:hAnsi="Calibri" w:cs="Calibri"/>
        </w:rPr>
        <w:t>1</w:t>
      </w:r>
      <w:r w:rsidRPr="00F7124D">
        <w:rPr>
          <w:rFonts w:ascii="Calibri" w:eastAsia="Calibri" w:hAnsi="Calibri" w:cs="Calibri"/>
          <w:spacing w:val="-8"/>
        </w:rPr>
        <w:t xml:space="preserve"> </w:t>
      </w:r>
      <w:r w:rsidRPr="00F7124D">
        <w:rPr>
          <w:rFonts w:ascii="Calibri" w:eastAsia="Calibri" w:hAnsi="Calibri" w:cs="Calibri"/>
        </w:rPr>
        <w:t>of</w:t>
      </w:r>
      <w:r w:rsidRPr="00F7124D">
        <w:rPr>
          <w:rFonts w:ascii="Calibri" w:eastAsia="Calibri" w:hAnsi="Calibri" w:cs="Calibri"/>
          <w:spacing w:val="-12"/>
        </w:rPr>
        <w:t xml:space="preserve"> </w:t>
      </w:r>
      <w:r w:rsidRPr="00F7124D">
        <w:rPr>
          <w:rFonts w:ascii="Calibri" w:eastAsia="Calibri" w:hAnsi="Calibri" w:cs="Calibri"/>
        </w:rPr>
        <w:t>each</w:t>
      </w:r>
      <w:r w:rsidRPr="00F7124D">
        <w:rPr>
          <w:rFonts w:ascii="Calibri" w:eastAsia="Calibri" w:hAnsi="Calibri" w:cs="Calibri"/>
          <w:spacing w:val="-8"/>
        </w:rPr>
        <w:t xml:space="preserve"> </w:t>
      </w:r>
      <w:r w:rsidRPr="00F7124D">
        <w:rPr>
          <w:rFonts w:ascii="Calibri" w:eastAsia="Calibri" w:hAnsi="Calibri" w:cs="Calibri"/>
        </w:rPr>
        <w:t>calendar</w:t>
      </w:r>
      <w:r w:rsidRPr="00F7124D">
        <w:rPr>
          <w:rFonts w:ascii="Calibri" w:eastAsia="Calibri" w:hAnsi="Calibri" w:cs="Calibri"/>
          <w:spacing w:val="-10"/>
        </w:rPr>
        <w:t xml:space="preserve"> </w:t>
      </w:r>
      <w:r w:rsidRPr="00F7124D">
        <w:rPr>
          <w:rFonts w:ascii="Calibri" w:eastAsia="Calibri" w:hAnsi="Calibri" w:cs="Calibri"/>
        </w:rPr>
        <w:t>year,</w:t>
      </w:r>
      <w:r w:rsidRPr="00F7124D">
        <w:rPr>
          <w:rFonts w:ascii="Calibri" w:eastAsia="Calibri" w:hAnsi="Calibri" w:cs="Calibri"/>
          <w:spacing w:val="-10"/>
        </w:rPr>
        <w:t xml:space="preserve"> </w:t>
      </w:r>
      <w:r w:rsidRPr="00F7124D">
        <w:rPr>
          <w:rFonts w:ascii="Calibri" w:eastAsia="Calibri" w:hAnsi="Calibri" w:cs="Calibri"/>
        </w:rPr>
        <w:t>beginning</w:t>
      </w:r>
      <w:r w:rsidRPr="00F7124D">
        <w:rPr>
          <w:rFonts w:ascii="Calibri" w:eastAsia="Calibri" w:hAnsi="Calibri" w:cs="Calibri"/>
          <w:spacing w:val="-8"/>
        </w:rPr>
        <w:t xml:space="preserve"> </w:t>
      </w:r>
      <w:r w:rsidRPr="00F7124D">
        <w:rPr>
          <w:rFonts w:ascii="Calibri" w:eastAsia="Calibri" w:hAnsi="Calibri" w:cs="Calibri"/>
        </w:rPr>
        <w:t>the</w:t>
      </w:r>
      <w:r w:rsidRPr="00F7124D">
        <w:rPr>
          <w:rFonts w:ascii="Calibri" w:eastAsia="Calibri" w:hAnsi="Calibri" w:cs="Calibri"/>
          <w:spacing w:val="-10"/>
        </w:rPr>
        <w:t xml:space="preserve"> </w:t>
      </w:r>
      <w:r w:rsidRPr="00F7124D">
        <w:rPr>
          <w:rFonts w:ascii="Calibri" w:eastAsia="Calibri" w:hAnsi="Calibri" w:cs="Calibri"/>
        </w:rPr>
        <w:t>year</w:t>
      </w:r>
      <w:r w:rsidRPr="00F7124D">
        <w:rPr>
          <w:rFonts w:ascii="Calibri" w:eastAsia="Calibri" w:hAnsi="Calibri" w:cs="Calibri"/>
          <w:spacing w:val="-11"/>
        </w:rPr>
        <w:t xml:space="preserve"> </w:t>
      </w:r>
      <w:r w:rsidRPr="00F7124D">
        <w:rPr>
          <w:rFonts w:ascii="Calibri" w:eastAsia="Calibri" w:hAnsi="Calibri" w:cs="Calibri"/>
        </w:rPr>
        <w:t>the</w:t>
      </w:r>
      <w:r w:rsidRPr="00F7124D">
        <w:rPr>
          <w:rFonts w:ascii="Calibri" w:eastAsia="Calibri" w:hAnsi="Calibri" w:cs="Calibri"/>
          <w:spacing w:val="-9"/>
        </w:rPr>
        <w:t xml:space="preserve"> </w:t>
      </w:r>
      <w:r w:rsidRPr="00F7124D">
        <w:rPr>
          <w:rFonts w:ascii="Calibri" w:eastAsia="Calibri" w:hAnsi="Calibri" w:cs="Calibri"/>
        </w:rPr>
        <w:t>Master Contract</w:t>
      </w:r>
      <w:r w:rsidRPr="00F7124D">
        <w:rPr>
          <w:rFonts w:ascii="Calibri" w:eastAsia="Calibri" w:hAnsi="Calibri" w:cs="Calibri"/>
          <w:spacing w:val="-10"/>
        </w:rPr>
        <w:t xml:space="preserve"> </w:t>
      </w:r>
      <w:r w:rsidRPr="00F7124D">
        <w:rPr>
          <w:rFonts w:ascii="Calibri" w:eastAsia="Calibri" w:hAnsi="Calibri" w:cs="Calibri"/>
        </w:rPr>
        <w:t>is</w:t>
      </w:r>
      <w:r w:rsidRPr="00F7124D">
        <w:rPr>
          <w:rFonts w:ascii="Calibri" w:eastAsia="Calibri" w:hAnsi="Calibri" w:cs="Calibri"/>
          <w:spacing w:val="-11"/>
        </w:rPr>
        <w:t xml:space="preserve"> </w:t>
      </w:r>
      <w:r w:rsidRPr="00F7124D">
        <w:rPr>
          <w:rFonts w:ascii="Calibri" w:eastAsia="Calibri" w:hAnsi="Calibri" w:cs="Calibri"/>
        </w:rPr>
        <w:t>signed and</w:t>
      </w:r>
      <w:r w:rsidRPr="00F7124D">
        <w:rPr>
          <w:rFonts w:ascii="Calibri" w:eastAsia="Calibri" w:hAnsi="Calibri" w:cs="Calibri"/>
          <w:spacing w:val="-2"/>
        </w:rPr>
        <w:t xml:space="preserve"> </w:t>
      </w:r>
      <w:r w:rsidRPr="00F7124D">
        <w:rPr>
          <w:rFonts w:ascii="Calibri" w:eastAsia="Calibri" w:hAnsi="Calibri" w:cs="Calibri"/>
        </w:rPr>
        <w:t>continuing</w:t>
      </w:r>
      <w:r w:rsidRPr="00F7124D">
        <w:rPr>
          <w:rFonts w:ascii="Calibri" w:eastAsia="Calibri" w:hAnsi="Calibri" w:cs="Calibri"/>
          <w:spacing w:val="-1"/>
        </w:rPr>
        <w:t xml:space="preserve"> </w:t>
      </w:r>
      <w:r w:rsidRPr="00F7124D">
        <w:rPr>
          <w:rFonts w:ascii="Calibri" w:eastAsia="Calibri" w:hAnsi="Calibri" w:cs="Calibri"/>
        </w:rPr>
        <w:t>through the</w:t>
      </w:r>
      <w:r w:rsidRPr="00F7124D">
        <w:rPr>
          <w:rFonts w:ascii="Calibri" w:eastAsia="Calibri" w:hAnsi="Calibri" w:cs="Calibri"/>
          <w:spacing w:val="-1"/>
        </w:rPr>
        <w:t xml:space="preserve"> </w:t>
      </w:r>
      <w:r w:rsidRPr="00F7124D">
        <w:rPr>
          <w:rFonts w:ascii="Calibri" w:eastAsia="Calibri" w:hAnsi="Calibri" w:cs="Calibri"/>
        </w:rPr>
        <w:t>duration</w:t>
      </w:r>
      <w:r w:rsidRPr="00F7124D">
        <w:rPr>
          <w:rFonts w:ascii="Calibri" w:eastAsia="Calibri" w:hAnsi="Calibri" w:cs="Calibri"/>
          <w:spacing w:val="-1"/>
        </w:rPr>
        <w:t xml:space="preserve"> </w:t>
      </w:r>
      <w:r w:rsidRPr="00F7124D">
        <w:rPr>
          <w:rFonts w:ascii="Calibri" w:eastAsia="Calibri" w:hAnsi="Calibri" w:cs="Calibri"/>
        </w:rPr>
        <w:t>of</w:t>
      </w:r>
      <w:r w:rsidRPr="00F7124D">
        <w:rPr>
          <w:rFonts w:ascii="Calibri" w:eastAsia="Calibri" w:hAnsi="Calibri" w:cs="Calibri"/>
          <w:spacing w:val="-1"/>
        </w:rPr>
        <w:t xml:space="preserve"> </w:t>
      </w:r>
      <w:r w:rsidRPr="00F7124D">
        <w:rPr>
          <w:rFonts w:ascii="Calibri" w:eastAsia="Calibri" w:hAnsi="Calibri" w:cs="Calibri"/>
        </w:rPr>
        <w:t>the</w:t>
      </w:r>
      <w:r w:rsidRPr="00F7124D">
        <w:rPr>
          <w:rFonts w:ascii="Calibri" w:eastAsia="Calibri" w:hAnsi="Calibri" w:cs="Calibri"/>
          <w:spacing w:val="-1"/>
        </w:rPr>
        <w:t xml:space="preserve"> </w:t>
      </w:r>
      <w:r w:rsidRPr="00F7124D">
        <w:rPr>
          <w:rFonts w:ascii="Calibri" w:eastAsia="Calibri" w:hAnsi="Calibri" w:cs="Calibri"/>
        </w:rPr>
        <w:t>Master Contract;</w:t>
      </w:r>
    </w:p>
    <w:p w14:paraId="2B317FB1" w14:textId="77777777" w:rsidR="00F7124D" w:rsidRPr="00F7124D" w:rsidRDefault="00F7124D" w:rsidP="0009464C">
      <w:pPr>
        <w:widowControl w:val="0"/>
        <w:numPr>
          <w:ilvl w:val="1"/>
          <w:numId w:val="13"/>
        </w:numPr>
        <w:tabs>
          <w:tab w:val="left" w:pos="180"/>
          <w:tab w:val="left" w:pos="1841"/>
        </w:tabs>
        <w:autoSpaceDE w:val="0"/>
        <w:autoSpaceDN w:val="0"/>
        <w:spacing w:after="0"/>
        <w:ind w:left="2340" w:hanging="270"/>
        <w:rPr>
          <w:rFonts w:ascii="Calibri" w:eastAsia="Calibri" w:hAnsi="Calibri" w:cs="Calibri"/>
        </w:rPr>
      </w:pPr>
      <w:r w:rsidRPr="00F7124D">
        <w:rPr>
          <w:rFonts w:ascii="Calibri" w:eastAsia="Calibri" w:hAnsi="Calibri" w:cs="Calibri"/>
        </w:rPr>
        <w:t>Within</w:t>
      </w:r>
      <w:r w:rsidRPr="00F7124D">
        <w:rPr>
          <w:rFonts w:ascii="Calibri" w:eastAsia="Calibri" w:hAnsi="Calibri" w:cs="Calibri"/>
          <w:spacing w:val="-2"/>
        </w:rPr>
        <w:t xml:space="preserve"> </w:t>
      </w:r>
      <w:r w:rsidRPr="00F7124D">
        <w:rPr>
          <w:rFonts w:ascii="Calibri" w:eastAsia="Calibri" w:hAnsi="Calibri" w:cs="Calibri"/>
        </w:rPr>
        <w:t>14</w:t>
      </w:r>
      <w:r w:rsidRPr="00F7124D">
        <w:rPr>
          <w:rFonts w:ascii="Calibri" w:eastAsia="Calibri" w:hAnsi="Calibri" w:cs="Calibri"/>
          <w:spacing w:val="-3"/>
        </w:rPr>
        <w:t xml:space="preserve"> </w:t>
      </w:r>
      <w:r w:rsidRPr="00F7124D">
        <w:rPr>
          <w:rFonts w:ascii="Calibri" w:eastAsia="Calibri" w:hAnsi="Calibri" w:cs="Calibri"/>
        </w:rPr>
        <w:t>days</w:t>
      </w:r>
      <w:r w:rsidRPr="00F7124D">
        <w:rPr>
          <w:rFonts w:ascii="Calibri" w:eastAsia="Calibri" w:hAnsi="Calibri" w:cs="Calibri"/>
          <w:spacing w:val="-3"/>
        </w:rPr>
        <w:t xml:space="preserve"> </w:t>
      </w:r>
      <w:r w:rsidRPr="00F7124D">
        <w:rPr>
          <w:rFonts w:ascii="Calibri" w:eastAsia="Calibri" w:hAnsi="Calibri" w:cs="Calibri"/>
        </w:rPr>
        <w:t>of</w:t>
      </w:r>
      <w:r w:rsidRPr="00F7124D">
        <w:rPr>
          <w:rFonts w:ascii="Calibri" w:eastAsia="Calibri" w:hAnsi="Calibri" w:cs="Calibri"/>
          <w:spacing w:val="-2"/>
        </w:rPr>
        <w:t xml:space="preserve"> </w:t>
      </w:r>
      <w:r w:rsidRPr="00F7124D">
        <w:rPr>
          <w:rFonts w:ascii="Calibri" w:eastAsia="Calibri" w:hAnsi="Calibri" w:cs="Calibri"/>
        </w:rPr>
        <w:t>any</w:t>
      </w:r>
      <w:r w:rsidRPr="00F7124D">
        <w:rPr>
          <w:rFonts w:ascii="Calibri" w:eastAsia="Calibri" w:hAnsi="Calibri" w:cs="Calibri"/>
          <w:spacing w:val="-3"/>
        </w:rPr>
        <w:t xml:space="preserve"> </w:t>
      </w:r>
      <w:r w:rsidRPr="00F7124D">
        <w:rPr>
          <w:rFonts w:ascii="Calibri" w:eastAsia="Calibri" w:hAnsi="Calibri" w:cs="Calibri"/>
        </w:rPr>
        <w:t>Individual</w:t>
      </w:r>
      <w:r w:rsidRPr="00F7124D">
        <w:rPr>
          <w:rFonts w:ascii="Calibri" w:eastAsia="Calibri" w:hAnsi="Calibri" w:cs="Calibri"/>
          <w:spacing w:val="-3"/>
        </w:rPr>
        <w:t xml:space="preserve"> </w:t>
      </w:r>
      <w:r w:rsidRPr="00F7124D">
        <w:rPr>
          <w:rFonts w:ascii="Calibri" w:eastAsia="Calibri" w:hAnsi="Calibri" w:cs="Calibri"/>
        </w:rPr>
        <w:t>beginning</w:t>
      </w:r>
      <w:r w:rsidRPr="00F7124D">
        <w:rPr>
          <w:rFonts w:ascii="Calibri" w:eastAsia="Calibri" w:hAnsi="Calibri" w:cs="Calibri"/>
          <w:spacing w:val="-2"/>
        </w:rPr>
        <w:t xml:space="preserve"> </w:t>
      </w:r>
      <w:r w:rsidRPr="00F7124D">
        <w:rPr>
          <w:rFonts w:ascii="Calibri" w:eastAsia="Calibri" w:hAnsi="Calibri" w:cs="Calibri"/>
        </w:rPr>
        <w:t>work</w:t>
      </w:r>
      <w:r w:rsidRPr="00F7124D">
        <w:rPr>
          <w:rFonts w:ascii="Calibri" w:eastAsia="Calibri" w:hAnsi="Calibri" w:cs="Calibri"/>
          <w:spacing w:val="-2"/>
        </w:rPr>
        <w:t xml:space="preserve"> </w:t>
      </w:r>
      <w:r w:rsidRPr="00F7124D">
        <w:rPr>
          <w:rFonts w:ascii="Calibri" w:eastAsia="Calibri" w:hAnsi="Calibri" w:cs="Calibri"/>
        </w:rPr>
        <w:t>for</w:t>
      </w:r>
      <w:r w:rsidRPr="00F7124D">
        <w:rPr>
          <w:rFonts w:ascii="Calibri" w:eastAsia="Calibri" w:hAnsi="Calibri" w:cs="Calibri"/>
          <w:spacing w:val="-3"/>
        </w:rPr>
        <w:t xml:space="preserve"> </w:t>
      </w:r>
      <w:r w:rsidRPr="00F7124D">
        <w:rPr>
          <w:rFonts w:ascii="Calibri" w:eastAsia="Calibri" w:hAnsi="Calibri" w:cs="Calibri"/>
        </w:rPr>
        <w:t>the</w:t>
      </w:r>
      <w:r w:rsidRPr="00F7124D">
        <w:rPr>
          <w:rFonts w:ascii="Calibri" w:eastAsia="Calibri" w:hAnsi="Calibri" w:cs="Calibri"/>
          <w:spacing w:val="-3"/>
        </w:rPr>
        <w:t xml:space="preserve"> </w:t>
      </w:r>
      <w:r w:rsidRPr="00F7124D">
        <w:rPr>
          <w:rFonts w:ascii="Calibri" w:eastAsia="Calibri" w:hAnsi="Calibri" w:cs="Calibri"/>
        </w:rPr>
        <w:t>Contractor;</w:t>
      </w:r>
      <w:r w:rsidRPr="00F7124D">
        <w:rPr>
          <w:rFonts w:ascii="Calibri" w:eastAsia="Calibri" w:hAnsi="Calibri" w:cs="Calibri"/>
          <w:spacing w:val="-2"/>
        </w:rPr>
        <w:t xml:space="preserve"> </w:t>
      </w:r>
      <w:r w:rsidRPr="00F7124D">
        <w:rPr>
          <w:rFonts w:ascii="Calibri" w:eastAsia="Calibri" w:hAnsi="Calibri" w:cs="Calibri"/>
        </w:rPr>
        <w:t>or</w:t>
      </w:r>
    </w:p>
    <w:p w14:paraId="24FC7714" w14:textId="77777777" w:rsidR="00F7124D" w:rsidRPr="00F7124D" w:rsidRDefault="00F7124D" w:rsidP="0009464C">
      <w:pPr>
        <w:widowControl w:val="0"/>
        <w:numPr>
          <w:ilvl w:val="1"/>
          <w:numId w:val="13"/>
        </w:numPr>
        <w:tabs>
          <w:tab w:val="left" w:pos="180"/>
          <w:tab w:val="left" w:pos="1841"/>
        </w:tabs>
        <w:autoSpaceDE w:val="0"/>
        <w:autoSpaceDN w:val="0"/>
        <w:spacing w:before="40" w:after="0"/>
        <w:ind w:left="2340" w:hanging="270"/>
        <w:rPr>
          <w:rFonts w:ascii="Calibri" w:eastAsia="Calibri" w:hAnsi="Calibri" w:cs="Calibri"/>
        </w:rPr>
      </w:pPr>
      <w:r w:rsidRPr="00F7124D">
        <w:rPr>
          <w:rFonts w:ascii="Calibri" w:eastAsia="Calibri" w:hAnsi="Calibri" w:cs="Calibri"/>
        </w:rPr>
        <w:t>Within</w:t>
      </w:r>
      <w:r w:rsidRPr="00F7124D">
        <w:rPr>
          <w:rFonts w:ascii="Calibri" w:eastAsia="Calibri" w:hAnsi="Calibri" w:cs="Calibri"/>
          <w:spacing w:val="-2"/>
        </w:rPr>
        <w:t xml:space="preserve"> </w:t>
      </w:r>
      <w:r w:rsidRPr="00F7124D">
        <w:rPr>
          <w:rFonts w:ascii="Calibri" w:eastAsia="Calibri" w:hAnsi="Calibri" w:cs="Calibri"/>
        </w:rPr>
        <w:t>14</w:t>
      </w:r>
      <w:r w:rsidRPr="00F7124D">
        <w:rPr>
          <w:rFonts w:ascii="Calibri" w:eastAsia="Calibri" w:hAnsi="Calibri" w:cs="Calibri"/>
          <w:spacing w:val="-3"/>
        </w:rPr>
        <w:t xml:space="preserve"> </w:t>
      </w:r>
      <w:r w:rsidRPr="00F7124D">
        <w:rPr>
          <w:rFonts w:ascii="Calibri" w:eastAsia="Calibri" w:hAnsi="Calibri" w:cs="Calibri"/>
        </w:rPr>
        <w:t>days</w:t>
      </w:r>
      <w:r w:rsidRPr="00F7124D">
        <w:rPr>
          <w:rFonts w:ascii="Calibri" w:eastAsia="Calibri" w:hAnsi="Calibri" w:cs="Calibri"/>
          <w:spacing w:val="-3"/>
        </w:rPr>
        <w:t xml:space="preserve"> </w:t>
      </w:r>
      <w:r w:rsidRPr="00F7124D">
        <w:rPr>
          <w:rFonts w:ascii="Calibri" w:eastAsia="Calibri" w:hAnsi="Calibri" w:cs="Calibri"/>
        </w:rPr>
        <w:t>of</w:t>
      </w:r>
      <w:r w:rsidRPr="00F7124D">
        <w:rPr>
          <w:rFonts w:ascii="Calibri" w:eastAsia="Calibri" w:hAnsi="Calibri" w:cs="Calibri"/>
          <w:spacing w:val="-3"/>
        </w:rPr>
        <w:t xml:space="preserve"> </w:t>
      </w:r>
      <w:r w:rsidRPr="00F7124D">
        <w:rPr>
          <w:rFonts w:ascii="Calibri" w:eastAsia="Calibri" w:hAnsi="Calibri" w:cs="Calibri"/>
        </w:rPr>
        <w:t>any</w:t>
      </w:r>
      <w:r w:rsidRPr="00F7124D">
        <w:rPr>
          <w:rFonts w:ascii="Calibri" w:eastAsia="Calibri" w:hAnsi="Calibri" w:cs="Calibri"/>
          <w:spacing w:val="-3"/>
        </w:rPr>
        <w:t xml:space="preserve"> </w:t>
      </w:r>
      <w:r w:rsidRPr="00F7124D">
        <w:rPr>
          <w:rFonts w:ascii="Calibri" w:eastAsia="Calibri" w:hAnsi="Calibri" w:cs="Calibri"/>
        </w:rPr>
        <w:t>Individual</w:t>
      </w:r>
      <w:r w:rsidRPr="00F7124D">
        <w:rPr>
          <w:rFonts w:ascii="Calibri" w:eastAsia="Calibri" w:hAnsi="Calibri" w:cs="Calibri"/>
          <w:spacing w:val="-3"/>
        </w:rPr>
        <w:t xml:space="preserve"> </w:t>
      </w:r>
      <w:r w:rsidRPr="00F7124D">
        <w:rPr>
          <w:rFonts w:ascii="Calibri" w:eastAsia="Calibri" w:hAnsi="Calibri" w:cs="Calibri"/>
        </w:rPr>
        <w:t>assuming</w:t>
      </w:r>
      <w:r w:rsidRPr="00F7124D">
        <w:rPr>
          <w:rFonts w:ascii="Calibri" w:eastAsia="Calibri" w:hAnsi="Calibri" w:cs="Calibri"/>
          <w:spacing w:val="-2"/>
        </w:rPr>
        <w:t xml:space="preserve"> </w:t>
      </w:r>
      <w:r w:rsidRPr="00F7124D">
        <w:rPr>
          <w:rFonts w:ascii="Calibri" w:eastAsia="Calibri" w:hAnsi="Calibri" w:cs="Calibri"/>
        </w:rPr>
        <w:t>new</w:t>
      </w:r>
      <w:r w:rsidRPr="00F7124D">
        <w:rPr>
          <w:rFonts w:ascii="Calibri" w:eastAsia="Calibri" w:hAnsi="Calibri" w:cs="Calibri"/>
          <w:spacing w:val="-3"/>
        </w:rPr>
        <w:t xml:space="preserve"> </w:t>
      </w:r>
      <w:r w:rsidRPr="00F7124D">
        <w:rPr>
          <w:rFonts w:ascii="Calibri" w:eastAsia="Calibri" w:hAnsi="Calibri" w:cs="Calibri"/>
        </w:rPr>
        <w:t>job</w:t>
      </w:r>
      <w:r w:rsidRPr="00F7124D">
        <w:rPr>
          <w:rFonts w:ascii="Calibri" w:eastAsia="Calibri" w:hAnsi="Calibri" w:cs="Calibri"/>
          <w:spacing w:val="-2"/>
        </w:rPr>
        <w:t xml:space="preserve"> </w:t>
      </w:r>
      <w:r w:rsidRPr="00F7124D">
        <w:rPr>
          <w:rFonts w:ascii="Calibri" w:eastAsia="Calibri" w:hAnsi="Calibri" w:cs="Calibri"/>
        </w:rPr>
        <w:t>duties</w:t>
      </w:r>
      <w:r w:rsidRPr="00F7124D">
        <w:rPr>
          <w:rFonts w:ascii="Calibri" w:eastAsia="Calibri" w:hAnsi="Calibri" w:cs="Calibri"/>
          <w:spacing w:val="-1"/>
        </w:rPr>
        <w:t xml:space="preserve"> </w:t>
      </w:r>
      <w:r w:rsidRPr="00F7124D">
        <w:rPr>
          <w:rFonts w:ascii="Calibri" w:eastAsia="Calibri" w:hAnsi="Calibri" w:cs="Calibri"/>
        </w:rPr>
        <w:t>that:</w:t>
      </w:r>
    </w:p>
    <w:p w14:paraId="04710293" w14:textId="77777777" w:rsidR="00F7124D" w:rsidRPr="00F7124D" w:rsidRDefault="00F7124D" w:rsidP="0009464C">
      <w:pPr>
        <w:widowControl w:val="0"/>
        <w:numPr>
          <w:ilvl w:val="2"/>
          <w:numId w:val="13"/>
        </w:numPr>
        <w:tabs>
          <w:tab w:val="left" w:pos="180"/>
          <w:tab w:val="left" w:pos="2575"/>
        </w:tabs>
        <w:autoSpaceDE w:val="0"/>
        <w:autoSpaceDN w:val="0"/>
        <w:spacing w:before="1" w:after="0"/>
        <w:ind w:left="3060" w:hanging="360"/>
        <w:rPr>
          <w:rFonts w:ascii="Calibri" w:eastAsia="Calibri" w:hAnsi="Calibri" w:cs="Calibri"/>
        </w:rPr>
      </w:pPr>
      <w:r w:rsidRPr="00F7124D">
        <w:rPr>
          <w:rFonts w:ascii="Calibri" w:eastAsia="Calibri" w:hAnsi="Calibri" w:cs="Calibri"/>
        </w:rPr>
        <w:t>Require</w:t>
      </w:r>
      <w:r w:rsidRPr="00F7124D">
        <w:rPr>
          <w:rFonts w:ascii="Calibri" w:eastAsia="Calibri" w:hAnsi="Calibri" w:cs="Calibri"/>
          <w:spacing w:val="-4"/>
        </w:rPr>
        <w:t xml:space="preserve"> </w:t>
      </w:r>
      <w:r w:rsidRPr="00F7124D">
        <w:rPr>
          <w:rFonts w:ascii="Calibri" w:eastAsia="Calibri" w:hAnsi="Calibri" w:cs="Calibri"/>
        </w:rPr>
        <w:t>the</w:t>
      </w:r>
      <w:r w:rsidRPr="00F7124D">
        <w:rPr>
          <w:rFonts w:ascii="Calibri" w:eastAsia="Calibri" w:hAnsi="Calibri" w:cs="Calibri"/>
          <w:spacing w:val="-3"/>
        </w:rPr>
        <w:t xml:space="preserve"> </w:t>
      </w:r>
      <w:r w:rsidRPr="00F7124D">
        <w:rPr>
          <w:rFonts w:ascii="Calibri" w:eastAsia="Calibri" w:hAnsi="Calibri" w:cs="Calibri"/>
        </w:rPr>
        <w:t>Individual</w:t>
      </w:r>
      <w:r w:rsidRPr="00F7124D">
        <w:rPr>
          <w:rFonts w:ascii="Calibri" w:eastAsia="Calibri" w:hAnsi="Calibri" w:cs="Calibri"/>
          <w:spacing w:val="-3"/>
        </w:rPr>
        <w:t xml:space="preserve"> </w:t>
      </w: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provide</w:t>
      </w:r>
      <w:r w:rsidRPr="00F7124D">
        <w:rPr>
          <w:rFonts w:ascii="Calibri" w:eastAsia="Calibri" w:hAnsi="Calibri" w:cs="Calibri"/>
          <w:spacing w:val="-3"/>
        </w:rPr>
        <w:t xml:space="preserve"> </w:t>
      </w:r>
      <w:r w:rsidRPr="00F7124D">
        <w:rPr>
          <w:rFonts w:ascii="Calibri" w:eastAsia="Calibri" w:hAnsi="Calibri" w:cs="Calibri"/>
        </w:rPr>
        <w:t>direct</w:t>
      </w:r>
      <w:r w:rsidRPr="00F7124D">
        <w:rPr>
          <w:rFonts w:ascii="Calibri" w:eastAsia="Calibri" w:hAnsi="Calibri" w:cs="Calibri"/>
          <w:spacing w:val="-3"/>
        </w:rPr>
        <w:t xml:space="preserve"> </w:t>
      </w:r>
      <w:r w:rsidRPr="00F7124D">
        <w:rPr>
          <w:rFonts w:ascii="Calibri" w:eastAsia="Calibri" w:hAnsi="Calibri" w:cs="Calibri"/>
        </w:rPr>
        <w:t>services</w:t>
      </w:r>
      <w:r w:rsidRPr="00F7124D">
        <w:rPr>
          <w:rFonts w:ascii="Calibri" w:eastAsia="Calibri" w:hAnsi="Calibri" w:cs="Calibri"/>
          <w:spacing w:val="-4"/>
        </w:rPr>
        <w:t xml:space="preserve"> </w:t>
      </w: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SSB</w:t>
      </w:r>
      <w:r w:rsidRPr="00F7124D">
        <w:rPr>
          <w:rFonts w:ascii="Calibri" w:eastAsia="Calibri" w:hAnsi="Calibri" w:cs="Calibri"/>
          <w:spacing w:val="-2"/>
        </w:rPr>
        <w:t xml:space="preserve"> </w:t>
      </w:r>
      <w:r w:rsidRPr="00F7124D">
        <w:rPr>
          <w:rFonts w:ascii="Calibri" w:eastAsia="Calibri" w:hAnsi="Calibri" w:cs="Calibri"/>
        </w:rPr>
        <w:t>customers</w:t>
      </w:r>
      <w:r w:rsidRPr="00F7124D">
        <w:rPr>
          <w:rFonts w:ascii="Calibri" w:eastAsia="Calibri" w:hAnsi="Calibri" w:cs="Calibri"/>
          <w:spacing w:val="-2"/>
        </w:rPr>
        <w:t xml:space="preserve"> </w:t>
      </w:r>
      <w:r w:rsidRPr="00F7124D">
        <w:rPr>
          <w:rFonts w:ascii="Calibri" w:eastAsia="Calibri" w:hAnsi="Calibri" w:cs="Calibri"/>
        </w:rPr>
        <w:t>or</w:t>
      </w:r>
      <w:r w:rsidRPr="00F7124D">
        <w:rPr>
          <w:rFonts w:ascii="Calibri" w:eastAsia="Calibri" w:hAnsi="Calibri" w:cs="Calibri"/>
          <w:spacing w:val="-4"/>
        </w:rPr>
        <w:t xml:space="preserve"> </w:t>
      </w:r>
      <w:r w:rsidRPr="00F7124D">
        <w:rPr>
          <w:rFonts w:ascii="Calibri" w:eastAsia="Calibri" w:hAnsi="Calibri" w:cs="Calibri"/>
        </w:rPr>
        <w:t>staff;</w:t>
      </w:r>
      <w:r w:rsidRPr="00F7124D">
        <w:rPr>
          <w:rFonts w:ascii="Calibri" w:eastAsia="Calibri" w:hAnsi="Calibri" w:cs="Calibri"/>
          <w:spacing w:val="-4"/>
        </w:rPr>
        <w:t xml:space="preserve"> </w:t>
      </w:r>
      <w:r w:rsidRPr="00F7124D">
        <w:rPr>
          <w:rFonts w:ascii="Calibri" w:eastAsia="Calibri" w:hAnsi="Calibri" w:cs="Calibri"/>
        </w:rPr>
        <w:t>and/or</w:t>
      </w:r>
    </w:p>
    <w:p w14:paraId="7E7C7FBD" w14:textId="77777777" w:rsidR="00F7124D" w:rsidRPr="00F7124D" w:rsidRDefault="00F7124D" w:rsidP="0009464C">
      <w:pPr>
        <w:widowControl w:val="0"/>
        <w:numPr>
          <w:ilvl w:val="2"/>
          <w:numId w:val="13"/>
        </w:numPr>
        <w:tabs>
          <w:tab w:val="left" w:pos="180"/>
          <w:tab w:val="left" w:pos="2575"/>
        </w:tabs>
        <w:autoSpaceDE w:val="0"/>
        <w:autoSpaceDN w:val="0"/>
        <w:spacing w:before="119" w:after="0"/>
        <w:ind w:left="3060" w:right="718" w:hanging="360"/>
        <w:rPr>
          <w:rFonts w:ascii="Calibri" w:eastAsia="Calibri" w:hAnsi="Calibri" w:cs="Calibri"/>
        </w:rPr>
      </w:pPr>
      <w:r w:rsidRPr="00F7124D">
        <w:rPr>
          <w:rFonts w:ascii="Calibri" w:eastAsia="Calibri" w:hAnsi="Calibri" w:cs="Calibri"/>
        </w:rPr>
        <w:t>Provide the Individual access to data related to SSB, SSB customers, or SSB staff that is classified</w:t>
      </w:r>
      <w:r w:rsidRPr="00F7124D">
        <w:rPr>
          <w:rFonts w:ascii="Calibri" w:eastAsia="Calibri" w:hAnsi="Calibri" w:cs="Calibri"/>
          <w:spacing w:val="-47"/>
        </w:rPr>
        <w:t xml:space="preserve"> </w:t>
      </w:r>
      <w:r w:rsidRPr="00F7124D">
        <w:rPr>
          <w:rFonts w:ascii="Calibri" w:eastAsia="Calibri" w:hAnsi="Calibri" w:cs="Calibri"/>
        </w:rPr>
        <w:t>as</w:t>
      </w:r>
      <w:r w:rsidRPr="00F7124D">
        <w:rPr>
          <w:rFonts w:ascii="Calibri" w:eastAsia="Calibri" w:hAnsi="Calibri" w:cs="Calibri"/>
          <w:spacing w:val="-2"/>
        </w:rPr>
        <w:t xml:space="preserve"> </w:t>
      </w:r>
      <w:r w:rsidRPr="00F7124D">
        <w:rPr>
          <w:rFonts w:ascii="Calibri" w:eastAsia="Calibri" w:hAnsi="Calibri" w:cs="Calibri"/>
        </w:rPr>
        <w:t>not</w:t>
      </w:r>
      <w:r w:rsidRPr="00F7124D">
        <w:rPr>
          <w:rFonts w:ascii="Calibri" w:eastAsia="Calibri" w:hAnsi="Calibri" w:cs="Calibri"/>
          <w:spacing w:val="-2"/>
        </w:rPr>
        <w:t xml:space="preserve"> </w:t>
      </w:r>
      <w:r w:rsidRPr="00F7124D">
        <w:rPr>
          <w:rFonts w:ascii="Calibri" w:eastAsia="Calibri" w:hAnsi="Calibri" w:cs="Calibri"/>
        </w:rPr>
        <w:t>public under</w:t>
      </w:r>
      <w:r w:rsidRPr="00F7124D">
        <w:rPr>
          <w:rFonts w:ascii="Calibri" w:eastAsia="Calibri" w:hAnsi="Calibri" w:cs="Calibri"/>
          <w:spacing w:val="-1"/>
        </w:rPr>
        <w:t xml:space="preserve"> </w:t>
      </w:r>
      <w:r w:rsidRPr="00F7124D">
        <w:rPr>
          <w:rFonts w:ascii="Calibri" w:eastAsia="Calibri" w:hAnsi="Calibri" w:cs="Calibri"/>
        </w:rPr>
        <w:t>the</w:t>
      </w:r>
      <w:r w:rsidRPr="00F7124D">
        <w:rPr>
          <w:rFonts w:ascii="Calibri" w:eastAsia="Calibri" w:hAnsi="Calibri" w:cs="Calibri"/>
          <w:spacing w:val="-1"/>
        </w:rPr>
        <w:t xml:space="preserve"> </w:t>
      </w:r>
      <w:r w:rsidRPr="00F7124D">
        <w:rPr>
          <w:rFonts w:ascii="Calibri" w:eastAsia="Calibri" w:hAnsi="Calibri" w:cs="Calibri"/>
        </w:rPr>
        <w:t>Minnesota Government</w:t>
      </w:r>
      <w:r w:rsidRPr="00F7124D">
        <w:rPr>
          <w:rFonts w:ascii="Calibri" w:eastAsia="Calibri" w:hAnsi="Calibri" w:cs="Calibri"/>
          <w:spacing w:val="-2"/>
        </w:rPr>
        <w:t xml:space="preserve"> </w:t>
      </w:r>
      <w:r w:rsidRPr="00F7124D">
        <w:rPr>
          <w:rFonts w:ascii="Calibri" w:eastAsia="Calibri" w:hAnsi="Calibri" w:cs="Calibri"/>
        </w:rPr>
        <w:t>Data</w:t>
      </w:r>
      <w:r w:rsidRPr="00F7124D">
        <w:rPr>
          <w:rFonts w:ascii="Calibri" w:eastAsia="Calibri" w:hAnsi="Calibri" w:cs="Calibri"/>
          <w:spacing w:val="-2"/>
        </w:rPr>
        <w:t xml:space="preserve"> </w:t>
      </w:r>
      <w:r w:rsidRPr="00F7124D">
        <w:rPr>
          <w:rFonts w:ascii="Calibri" w:eastAsia="Calibri" w:hAnsi="Calibri" w:cs="Calibri"/>
        </w:rPr>
        <w:t>Practices,</w:t>
      </w:r>
      <w:r w:rsidRPr="00F7124D">
        <w:rPr>
          <w:rFonts w:ascii="Calibri" w:eastAsia="Calibri" w:hAnsi="Calibri" w:cs="Calibri"/>
          <w:spacing w:val="1"/>
        </w:rPr>
        <w:t xml:space="preserve"> </w:t>
      </w:r>
      <w:r w:rsidRPr="00F7124D">
        <w:rPr>
          <w:rFonts w:ascii="Calibri" w:eastAsia="Calibri" w:hAnsi="Calibri" w:cs="Calibri"/>
        </w:rPr>
        <w:t>Minn.</w:t>
      </w:r>
      <w:r w:rsidRPr="00F7124D">
        <w:rPr>
          <w:rFonts w:ascii="Calibri" w:eastAsia="Calibri" w:hAnsi="Calibri" w:cs="Calibri"/>
          <w:spacing w:val="-2"/>
        </w:rPr>
        <w:t xml:space="preserve"> </w:t>
      </w:r>
      <w:r w:rsidRPr="00F7124D">
        <w:rPr>
          <w:rFonts w:ascii="Calibri" w:eastAsia="Calibri" w:hAnsi="Calibri" w:cs="Calibri"/>
        </w:rPr>
        <w:t>Stat.</w:t>
      </w:r>
      <w:r w:rsidRPr="00F7124D">
        <w:rPr>
          <w:rFonts w:ascii="Calibri" w:eastAsia="Calibri" w:hAnsi="Calibri" w:cs="Calibri"/>
          <w:spacing w:val="-1"/>
        </w:rPr>
        <w:t xml:space="preserve"> </w:t>
      </w:r>
      <w:r w:rsidRPr="00F7124D">
        <w:rPr>
          <w:rFonts w:ascii="Calibri" w:eastAsia="Calibri" w:hAnsi="Calibri" w:cs="Calibri"/>
        </w:rPr>
        <w:t>Ch.</w:t>
      </w:r>
      <w:r w:rsidRPr="00F7124D">
        <w:rPr>
          <w:rFonts w:ascii="Calibri" w:eastAsia="Calibri" w:hAnsi="Calibri" w:cs="Calibri"/>
          <w:spacing w:val="-2"/>
        </w:rPr>
        <w:t xml:space="preserve"> </w:t>
      </w:r>
      <w:r w:rsidRPr="00F7124D">
        <w:rPr>
          <w:rFonts w:ascii="Calibri" w:eastAsia="Calibri" w:hAnsi="Calibri" w:cs="Calibri"/>
        </w:rPr>
        <w:t>13.</w:t>
      </w:r>
    </w:p>
    <w:p w14:paraId="093D7AA9" w14:textId="77777777" w:rsidR="00F7124D" w:rsidRPr="00F7124D" w:rsidRDefault="00F7124D" w:rsidP="00AA72F6">
      <w:pPr>
        <w:widowControl w:val="0"/>
        <w:tabs>
          <w:tab w:val="left" w:pos="180"/>
        </w:tabs>
        <w:autoSpaceDE w:val="0"/>
        <w:autoSpaceDN w:val="0"/>
        <w:spacing w:before="8" w:after="0"/>
        <w:ind w:left="3060" w:hanging="360"/>
        <w:rPr>
          <w:rFonts w:ascii="Calibri" w:eastAsia="Calibri" w:hAnsi="Calibri" w:cs="Calibri"/>
          <w:sz w:val="19"/>
        </w:rPr>
      </w:pPr>
    </w:p>
    <w:p w14:paraId="169768C2" w14:textId="77777777" w:rsidR="00F7124D" w:rsidRPr="00F7124D" w:rsidRDefault="00F7124D" w:rsidP="00000F64">
      <w:pPr>
        <w:widowControl w:val="0"/>
        <w:numPr>
          <w:ilvl w:val="0"/>
          <w:numId w:val="13"/>
        </w:numPr>
        <w:tabs>
          <w:tab w:val="left" w:pos="180"/>
          <w:tab w:val="left" w:pos="810"/>
        </w:tabs>
        <w:autoSpaceDE w:val="0"/>
        <w:autoSpaceDN w:val="0"/>
        <w:spacing w:after="0"/>
        <w:ind w:left="2340" w:right="717" w:hanging="900"/>
        <w:rPr>
          <w:rFonts w:ascii="Calibri" w:eastAsia="Calibri" w:hAnsi="Calibri" w:cs="Calibri"/>
        </w:rPr>
      </w:pPr>
      <w:r w:rsidRPr="00F7124D">
        <w:rPr>
          <w:rFonts w:ascii="Calibri" w:eastAsia="Calibri" w:hAnsi="Calibri" w:cs="Calibri"/>
        </w:rPr>
        <w:t>Criminal background checks shall be conducted at the Contractor’s sole expense, unless the Contractor consists</w:t>
      </w:r>
      <w:r w:rsidRPr="00F7124D">
        <w:rPr>
          <w:rFonts w:ascii="Calibri" w:eastAsia="Calibri" w:hAnsi="Calibri" w:cs="Calibri"/>
          <w:spacing w:val="1"/>
        </w:rPr>
        <w:t xml:space="preserve"> </w:t>
      </w:r>
      <w:r w:rsidRPr="00F7124D">
        <w:rPr>
          <w:rFonts w:ascii="Calibri" w:eastAsia="Calibri" w:hAnsi="Calibri" w:cs="Calibri"/>
        </w:rPr>
        <w:t>only of a sole proprietor and no other persons, in which case the Contractor shall submit to, and provide the</w:t>
      </w:r>
      <w:r w:rsidRPr="00F7124D">
        <w:rPr>
          <w:rFonts w:ascii="Calibri" w:eastAsia="Calibri" w:hAnsi="Calibri" w:cs="Calibri"/>
          <w:spacing w:val="1"/>
        </w:rPr>
        <w:t xml:space="preserve"> </w:t>
      </w:r>
      <w:r w:rsidRPr="00F7124D">
        <w:rPr>
          <w:rFonts w:ascii="Calibri" w:eastAsia="Calibri" w:hAnsi="Calibri" w:cs="Calibri"/>
        </w:rPr>
        <w:t>necessary</w:t>
      </w:r>
      <w:r w:rsidRPr="00F7124D">
        <w:rPr>
          <w:rFonts w:ascii="Calibri" w:eastAsia="Calibri" w:hAnsi="Calibri" w:cs="Calibri"/>
          <w:spacing w:val="-2"/>
        </w:rPr>
        <w:t xml:space="preserve"> </w:t>
      </w:r>
      <w:r w:rsidRPr="00F7124D">
        <w:rPr>
          <w:rFonts w:ascii="Calibri" w:eastAsia="Calibri" w:hAnsi="Calibri" w:cs="Calibri"/>
        </w:rPr>
        <w:t>consents</w:t>
      </w:r>
      <w:r w:rsidRPr="00F7124D">
        <w:rPr>
          <w:rFonts w:ascii="Calibri" w:eastAsia="Calibri" w:hAnsi="Calibri" w:cs="Calibri"/>
          <w:spacing w:val="-1"/>
        </w:rPr>
        <w:t xml:space="preserve"> </w:t>
      </w:r>
      <w:r w:rsidRPr="00F7124D">
        <w:rPr>
          <w:rFonts w:ascii="Calibri" w:eastAsia="Calibri" w:hAnsi="Calibri" w:cs="Calibri"/>
        </w:rPr>
        <w:t>for,</w:t>
      </w:r>
      <w:r w:rsidRPr="00F7124D">
        <w:rPr>
          <w:rFonts w:ascii="Calibri" w:eastAsia="Calibri" w:hAnsi="Calibri" w:cs="Calibri"/>
          <w:spacing w:val="-2"/>
        </w:rPr>
        <w:t xml:space="preserve"> </w:t>
      </w:r>
      <w:r w:rsidRPr="00F7124D">
        <w:rPr>
          <w:rFonts w:ascii="Calibri" w:eastAsia="Calibri" w:hAnsi="Calibri" w:cs="Calibri"/>
        </w:rPr>
        <w:t>a</w:t>
      </w:r>
      <w:r w:rsidRPr="00F7124D">
        <w:rPr>
          <w:rFonts w:ascii="Calibri" w:eastAsia="Calibri" w:hAnsi="Calibri" w:cs="Calibri"/>
          <w:spacing w:val="1"/>
        </w:rPr>
        <w:t xml:space="preserve"> </w:t>
      </w:r>
      <w:r w:rsidRPr="00F7124D">
        <w:rPr>
          <w:rFonts w:ascii="Calibri" w:eastAsia="Calibri" w:hAnsi="Calibri" w:cs="Calibri"/>
        </w:rPr>
        <w:t>background</w:t>
      </w:r>
      <w:r w:rsidRPr="00F7124D">
        <w:rPr>
          <w:rFonts w:ascii="Calibri" w:eastAsia="Calibri" w:hAnsi="Calibri" w:cs="Calibri"/>
          <w:spacing w:val="-1"/>
        </w:rPr>
        <w:t xml:space="preserve"> </w:t>
      </w:r>
      <w:r w:rsidRPr="00F7124D">
        <w:rPr>
          <w:rFonts w:ascii="Calibri" w:eastAsia="Calibri" w:hAnsi="Calibri" w:cs="Calibri"/>
        </w:rPr>
        <w:t>check</w:t>
      </w:r>
      <w:r w:rsidRPr="00F7124D">
        <w:rPr>
          <w:rFonts w:ascii="Calibri" w:eastAsia="Calibri" w:hAnsi="Calibri" w:cs="Calibri"/>
          <w:spacing w:val="-1"/>
        </w:rPr>
        <w:t xml:space="preserve"> </w:t>
      </w:r>
      <w:r w:rsidRPr="00F7124D">
        <w:rPr>
          <w:rFonts w:ascii="Calibri" w:eastAsia="Calibri" w:hAnsi="Calibri" w:cs="Calibri"/>
        </w:rPr>
        <w:t>arranged</w:t>
      </w:r>
      <w:r w:rsidRPr="00F7124D">
        <w:rPr>
          <w:rFonts w:ascii="Calibri" w:eastAsia="Calibri" w:hAnsi="Calibri" w:cs="Calibri"/>
          <w:spacing w:val="-1"/>
        </w:rPr>
        <w:t xml:space="preserve"> </w:t>
      </w:r>
      <w:r w:rsidRPr="00F7124D">
        <w:rPr>
          <w:rFonts w:ascii="Calibri" w:eastAsia="Calibri" w:hAnsi="Calibri" w:cs="Calibri"/>
        </w:rPr>
        <w:t>by</w:t>
      </w:r>
      <w:r w:rsidRPr="00F7124D">
        <w:rPr>
          <w:rFonts w:ascii="Calibri" w:eastAsia="Calibri" w:hAnsi="Calibri" w:cs="Calibri"/>
          <w:spacing w:val="-1"/>
        </w:rPr>
        <w:t xml:space="preserve"> </w:t>
      </w:r>
      <w:r w:rsidRPr="00F7124D">
        <w:rPr>
          <w:rFonts w:ascii="Calibri" w:eastAsia="Calibri" w:hAnsi="Calibri" w:cs="Calibri"/>
        </w:rPr>
        <w:t>SSB of</w:t>
      </w:r>
      <w:r w:rsidRPr="00F7124D">
        <w:rPr>
          <w:rFonts w:ascii="Calibri" w:eastAsia="Calibri" w:hAnsi="Calibri" w:cs="Calibri"/>
          <w:spacing w:val="-1"/>
        </w:rPr>
        <w:t xml:space="preserve"> </w:t>
      </w:r>
      <w:r w:rsidRPr="00F7124D">
        <w:rPr>
          <w:rFonts w:ascii="Calibri" w:eastAsia="Calibri" w:hAnsi="Calibri" w:cs="Calibri"/>
        </w:rPr>
        <w:t>the</w:t>
      </w:r>
      <w:r w:rsidRPr="00F7124D">
        <w:rPr>
          <w:rFonts w:ascii="Calibri" w:eastAsia="Calibri" w:hAnsi="Calibri" w:cs="Calibri"/>
          <w:spacing w:val="-1"/>
        </w:rPr>
        <w:t xml:space="preserve"> </w:t>
      </w:r>
      <w:r w:rsidRPr="00F7124D">
        <w:rPr>
          <w:rFonts w:ascii="Calibri" w:eastAsia="Calibri" w:hAnsi="Calibri" w:cs="Calibri"/>
        </w:rPr>
        <w:t>sole</w:t>
      </w:r>
      <w:r w:rsidRPr="00F7124D">
        <w:rPr>
          <w:rFonts w:ascii="Calibri" w:eastAsia="Calibri" w:hAnsi="Calibri" w:cs="Calibri"/>
          <w:spacing w:val="-2"/>
        </w:rPr>
        <w:t xml:space="preserve"> </w:t>
      </w:r>
      <w:r w:rsidRPr="00F7124D">
        <w:rPr>
          <w:rFonts w:ascii="Calibri" w:eastAsia="Calibri" w:hAnsi="Calibri" w:cs="Calibri"/>
        </w:rPr>
        <w:t>proprietor.</w:t>
      </w:r>
    </w:p>
    <w:p w14:paraId="499A9944" w14:textId="77777777" w:rsidR="00F7124D" w:rsidRPr="00F7124D" w:rsidRDefault="00F7124D" w:rsidP="00000F64">
      <w:pPr>
        <w:widowControl w:val="0"/>
        <w:tabs>
          <w:tab w:val="left" w:pos="180"/>
        </w:tabs>
        <w:autoSpaceDE w:val="0"/>
        <w:autoSpaceDN w:val="0"/>
        <w:spacing w:after="0"/>
        <w:ind w:left="2340" w:hanging="900"/>
        <w:rPr>
          <w:rFonts w:ascii="Calibri" w:eastAsia="Calibri" w:hAnsi="Calibri" w:cs="Calibri"/>
        </w:rPr>
      </w:pPr>
    </w:p>
    <w:p w14:paraId="4AF6A7C9" w14:textId="77777777" w:rsidR="00F7124D" w:rsidRPr="00F7124D" w:rsidRDefault="00F7124D" w:rsidP="00000F64">
      <w:pPr>
        <w:widowControl w:val="0"/>
        <w:numPr>
          <w:ilvl w:val="0"/>
          <w:numId w:val="13"/>
        </w:numPr>
        <w:tabs>
          <w:tab w:val="left" w:pos="180"/>
          <w:tab w:val="left" w:pos="810"/>
        </w:tabs>
        <w:autoSpaceDE w:val="0"/>
        <w:autoSpaceDN w:val="0"/>
        <w:spacing w:after="0"/>
        <w:ind w:left="2340" w:right="718" w:hanging="900"/>
        <w:rPr>
          <w:rFonts w:ascii="Calibri" w:eastAsia="Calibri" w:hAnsi="Calibri" w:cs="Calibri"/>
        </w:rPr>
      </w:pPr>
      <w:r w:rsidRPr="00F7124D">
        <w:rPr>
          <w:rFonts w:ascii="Calibri" w:eastAsia="Calibri" w:hAnsi="Calibri" w:cs="Calibri"/>
        </w:rPr>
        <w:t>Contractor</w:t>
      </w:r>
      <w:r w:rsidRPr="00F7124D">
        <w:rPr>
          <w:rFonts w:ascii="Calibri" w:eastAsia="Calibri" w:hAnsi="Calibri" w:cs="Calibri"/>
          <w:spacing w:val="-7"/>
        </w:rPr>
        <w:t xml:space="preserve"> </w:t>
      </w:r>
      <w:r w:rsidRPr="00F7124D">
        <w:rPr>
          <w:rFonts w:ascii="Calibri" w:eastAsia="Calibri" w:hAnsi="Calibri" w:cs="Calibri"/>
        </w:rPr>
        <w:t>shall</w:t>
      </w:r>
      <w:r w:rsidRPr="00F7124D">
        <w:rPr>
          <w:rFonts w:ascii="Calibri" w:eastAsia="Calibri" w:hAnsi="Calibri" w:cs="Calibri"/>
          <w:spacing w:val="-8"/>
        </w:rPr>
        <w:t xml:space="preserve"> </w:t>
      </w:r>
      <w:r w:rsidRPr="00F7124D">
        <w:rPr>
          <w:rFonts w:ascii="Calibri" w:eastAsia="Calibri" w:hAnsi="Calibri" w:cs="Calibri"/>
        </w:rPr>
        <w:t>submit</w:t>
      </w:r>
      <w:r w:rsidRPr="00F7124D">
        <w:rPr>
          <w:rFonts w:ascii="Calibri" w:eastAsia="Calibri" w:hAnsi="Calibri" w:cs="Calibri"/>
          <w:spacing w:val="-6"/>
        </w:rPr>
        <w:t xml:space="preserve"> </w:t>
      </w:r>
      <w:r w:rsidRPr="00F7124D">
        <w:rPr>
          <w:rFonts w:ascii="Calibri" w:eastAsia="Calibri" w:hAnsi="Calibri" w:cs="Calibri"/>
        </w:rPr>
        <w:t>the</w:t>
      </w:r>
      <w:r w:rsidRPr="00F7124D">
        <w:rPr>
          <w:rFonts w:ascii="Calibri" w:eastAsia="Calibri" w:hAnsi="Calibri" w:cs="Calibri"/>
          <w:spacing w:val="-6"/>
        </w:rPr>
        <w:t xml:space="preserve"> </w:t>
      </w:r>
      <w:r w:rsidRPr="00F7124D">
        <w:rPr>
          <w:rFonts w:ascii="Calibri" w:eastAsia="Calibri" w:hAnsi="Calibri" w:cs="Calibri"/>
        </w:rPr>
        <w:t>results</w:t>
      </w:r>
      <w:r w:rsidRPr="00F7124D">
        <w:rPr>
          <w:rFonts w:ascii="Calibri" w:eastAsia="Calibri" w:hAnsi="Calibri" w:cs="Calibri"/>
          <w:spacing w:val="-6"/>
        </w:rPr>
        <w:t xml:space="preserve"> </w:t>
      </w:r>
      <w:r w:rsidRPr="00F7124D">
        <w:rPr>
          <w:rFonts w:ascii="Calibri" w:eastAsia="Calibri" w:hAnsi="Calibri" w:cs="Calibri"/>
        </w:rPr>
        <w:t>of</w:t>
      </w:r>
      <w:r w:rsidRPr="00F7124D">
        <w:rPr>
          <w:rFonts w:ascii="Calibri" w:eastAsia="Calibri" w:hAnsi="Calibri" w:cs="Calibri"/>
          <w:spacing w:val="-6"/>
        </w:rPr>
        <w:t xml:space="preserve"> </w:t>
      </w:r>
      <w:r w:rsidRPr="00F7124D">
        <w:rPr>
          <w:rFonts w:ascii="Calibri" w:eastAsia="Calibri" w:hAnsi="Calibri" w:cs="Calibri"/>
        </w:rPr>
        <w:t>all</w:t>
      </w:r>
      <w:r w:rsidRPr="00F7124D">
        <w:rPr>
          <w:rFonts w:ascii="Calibri" w:eastAsia="Calibri" w:hAnsi="Calibri" w:cs="Calibri"/>
          <w:spacing w:val="-5"/>
        </w:rPr>
        <w:t xml:space="preserve"> </w:t>
      </w:r>
      <w:r w:rsidRPr="00F7124D">
        <w:rPr>
          <w:rFonts w:ascii="Calibri" w:eastAsia="Calibri" w:hAnsi="Calibri" w:cs="Calibri"/>
        </w:rPr>
        <w:t>criminal</w:t>
      </w:r>
      <w:r w:rsidRPr="00F7124D">
        <w:rPr>
          <w:rFonts w:ascii="Calibri" w:eastAsia="Calibri" w:hAnsi="Calibri" w:cs="Calibri"/>
          <w:spacing w:val="-6"/>
        </w:rPr>
        <w:t xml:space="preserve"> </w:t>
      </w:r>
      <w:r w:rsidRPr="00F7124D">
        <w:rPr>
          <w:rFonts w:ascii="Calibri" w:eastAsia="Calibri" w:hAnsi="Calibri" w:cs="Calibri"/>
        </w:rPr>
        <w:t>background</w:t>
      </w:r>
      <w:r w:rsidRPr="00F7124D">
        <w:rPr>
          <w:rFonts w:ascii="Calibri" w:eastAsia="Calibri" w:hAnsi="Calibri" w:cs="Calibri"/>
          <w:spacing w:val="-6"/>
        </w:rPr>
        <w:t xml:space="preserve"> </w:t>
      </w:r>
      <w:r w:rsidRPr="00F7124D">
        <w:rPr>
          <w:rFonts w:ascii="Calibri" w:eastAsia="Calibri" w:hAnsi="Calibri" w:cs="Calibri"/>
        </w:rPr>
        <w:t>checks</w:t>
      </w:r>
      <w:r w:rsidRPr="00F7124D">
        <w:rPr>
          <w:rFonts w:ascii="Calibri" w:eastAsia="Calibri" w:hAnsi="Calibri" w:cs="Calibri"/>
          <w:spacing w:val="-7"/>
        </w:rPr>
        <w:t xml:space="preserve"> </w:t>
      </w:r>
      <w:r w:rsidRPr="00F7124D">
        <w:rPr>
          <w:rFonts w:ascii="Calibri" w:eastAsia="Calibri" w:hAnsi="Calibri" w:cs="Calibri"/>
        </w:rPr>
        <w:t>within</w:t>
      </w:r>
      <w:r w:rsidRPr="00F7124D">
        <w:rPr>
          <w:rFonts w:ascii="Calibri" w:eastAsia="Calibri" w:hAnsi="Calibri" w:cs="Calibri"/>
          <w:spacing w:val="-7"/>
        </w:rPr>
        <w:t xml:space="preserve"> </w:t>
      </w:r>
      <w:r w:rsidRPr="00F7124D">
        <w:rPr>
          <w:rFonts w:ascii="Calibri" w:eastAsia="Calibri" w:hAnsi="Calibri" w:cs="Calibri"/>
        </w:rPr>
        <w:t>three (3)</w:t>
      </w:r>
      <w:r w:rsidRPr="00F7124D">
        <w:rPr>
          <w:rFonts w:ascii="Calibri" w:eastAsia="Calibri" w:hAnsi="Calibri" w:cs="Calibri"/>
          <w:spacing w:val="-6"/>
        </w:rPr>
        <w:t xml:space="preserve"> </w:t>
      </w:r>
      <w:r w:rsidRPr="00F7124D">
        <w:rPr>
          <w:rFonts w:ascii="Calibri" w:eastAsia="Calibri" w:hAnsi="Calibri" w:cs="Calibri"/>
        </w:rPr>
        <w:t>business</w:t>
      </w:r>
      <w:r w:rsidRPr="00F7124D">
        <w:rPr>
          <w:rFonts w:ascii="Calibri" w:eastAsia="Calibri" w:hAnsi="Calibri" w:cs="Calibri"/>
          <w:spacing w:val="-7"/>
        </w:rPr>
        <w:t xml:space="preserve"> </w:t>
      </w:r>
      <w:r w:rsidRPr="00F7124D">
        <w:rPr>
          <w:rFonts w:ascii="Calibri" w:eastAsia="Calibri" w:hAnsi="Calibri" w:cs="Calibri"/>
        </w:rPr>
        <w:t>days</w:t>
      </w:r>
      <w:r w:rsidRPr="00F7124D">
        <w:rPr>
          <w:rFonts w:ascii="Calibri" w:eastAsia="Calibri" w:hAnsi="Calibri" w:cs="Calibri"/>
          <w:spacing w:val="-6"/>
        </w:rPr>
        <w:t xml:space="preserve"> </w:t>
      </w:r>
      <w:r w:rsidRPr="00F7124D">
        <w:rPr>
          <w:rFonts w:ascii="Calibri" w:eastAsia="Calibri" w:hAnsi="Calibri" w:cs="Calibri"/>
        </w:rPr>
        <w:t>of</w:t>
      </w:r>
      <w:r w:rsidRPr="00F7124D">
        <w:rPr>
          <w:rFonts w:ascii="Calibri" w:eastAsia="Calibri" w:hAnsi="Calibri" w:cs="Calibri"/>
          <w:spacing w:val="-5"/>
        </w:rPr>
        <w:t xml:space="preserve"> </w:t>
      </w:r>
      <w:r w:rsidRPr="00F7124D">
        <w:rPr>
          <w:rFonts w:ascii="Calibri" w:eastAsia="Calibri" w:hAnsi="Calibri" w:cs="Calibri"/>
        </w:rPr>
        <w:t>their</w:t>
      </w:r>
      <w:r w:rsidRPr="00F7124D">
        <w:rPr>
          <w:rFonts w:ascii="Calibri" w:eastAsia="Calibri" w:hAnsi="Calibri" w:cs="Calibri"/>
          <w:spacing w:val="-6"/>
        </w:rPr>
        <w:t xml:space="preserve"> </w:t>
      </w:r>
      <w:r w:rsidRPr="00F7124D">
        <w:rPr>
          <w:rFonts w:ascii="Calibri" w:eastAsia="Calibri" w:hAnsi="Calibri" w:cs="Calibri"/>
        </w:rPr>
        <w:t>receipt</w:t>
      </w:r>
      <w:r w:rsidRPr="00F7124D">
        <w:rPr>
          <w:rFonts w:ascii="Calibri" w:eastAsia="Calibri" w:hAnsi="Calibri" w:cs="Calibri"/>
          <w:spacing w:val="-5"/>
        </w:rPr>
        <w:t xml:space="preserve"> </w:t>
      </w:r>
      <w:r w:rsidRPr="00F7124D">
        <w:rPr>
          <w:rFonts w:ascii="Calibri" w:eastAsia="Calibri" w:hAnsi="Calibri" w:cs="Calibri"/>
        </w:rPr>
        <w:t>to</w:t>
      </w:r>
      <w:r w:rsidRPr="00F7124D">
        <w:rPr>
          <w:rFonts w:ascii="Calibri" w:eastAsia="Calibri" w:hAnsi="Calibri" w:cs="Calibri"/>
          <w:spacing w:val="-7"/>
        </w:rPr>
        <w:t xml:space="preserve"> </w:t>
      </w:r>
      <w:r w:rsidRPr="00F7124D">
        <w:rPr>
          <w:rFonts w:ascii="Calibri" w:eastAsia="Calibri" w:hAnsi="Calibri" w:cs="Calibri"/>
        </w:rPr>
        <w:t>SSB</w:t>
      </w:r>
      <w:r w:rsidRPr="00F7124D">
        <w:rPr>
          <w:rFonts w:ascii="Calibri" w:eastAsia="Calibri" w:hAnsi="Calibri" w:cs="Calibri"/>
          <w:spacing w:val="1"/>
        </w:rPr>
        <w:t xml:space="preserve"> </w:t>
      </w:r>
      <w:r w:rsidRPr="00F7124D">
        <w:rPr>
          <w:rFonts w:ascii="Calibri" w:eastAsia="Calibri" w:hAnsi="Calibri" w:cs="Calibri"/>
        </w:rPr>
        <w:t>at</w:t>
      </w:r>
      <w:r w:rsidRPr="00F7124D">
        <w:rPr>
          <w:rFonts w:ascii="Calibri" w:eastAsia="Calibri" w:hAnsi="Calibri" w:cs="Calibri"/>
          <w:color w:val="0562C1"/>
          <w:spacing w:val="-2"/>
        </w:rPr>
        <w:t xml:space="preserve"> </w:t>
      </w:r>
      <w:hyperlink r:id="rId16">
        <w:r w:rsidRPr="00F7124D">
          <w:rPr>
            <w:rFonts w:ascii="Calibri" w:eastAsia="Calibri" w:hAnsi="Calibri" w:cs="Calibri"/>
            <w:color w:val="0562C1"/>
            <w:u w:val="single" w:color="0562C1"/>
          </w:rPr>
          <w:t>ssbcontracts.deed@state.mn.us</w:t>
        </w:r>
        <w:r w:rsidRPr="00F7124D">
          <w:rPr>
            <w:rFonts w:ascii="Calibri" w:eastAsia="Calibri" w:hAnsi="Calibri" w:cs="Calibri"/>
          </w:rPr>
          <w:t>.</w:t>
        </w:r>
      </w:hyperlink>
    </w:p>
    <w:p w14:paraId="738F9AF0" w14:textId="77777777" w:rsidR="00F7124D" w:rsidRPr="00F7124D" w:rsidRDefault="00F7124D" w:rsidP="00000F64">
      <w:pPr>
        <w:widowControl w:val="0"/>
        <w:tabs>
          <w:tab w:val="left" w:pos="180"/>
        </w:tabs>
        <w:autoSpaceDE w:val="0"/>
        <w:autoSpaceDN w:val="0"/>
        <w:spacing w:after="0"/>
        <w:ind w:left="2340" w:hanging="900"/>
        <w:rPr>
          <w:rFonts w:ascii="Calibri" w:eastAsia="Calibri" w:hAnsi="Calibri" w:cs="Calibri"/>
          <w:sz w:val="25"/>
        </w:rPr>
      </w:pPr>
    </w:p>
    <w:p w14:paraId="6AB9B66C" w14:textId="1584EA18" w:rsidR="001B1976" w:rsidRDefault="001B1976" w:rsidP="00227F5B">
      <w:pPr>
        <w:tabs>
          <w:tab w:val="left" w:pos="180"/>
        </w:tabs>
        <w:ind w:left="900"/>
        <w:sectPr w:rsidR="001B1976" w:rsidSect="00227F5B">
          <w:pgSz w:w="12240" w:h="15840"/>
          <w:pgMar w:top="720" w:right="1620" w:bottom="720" w:left="720" w:header="288" w:footer="432" w:gutter="0"/>
          <w:cols w:space="720"/>
          <w:docGrid w:linePitch="360"/>
        </w:sectPr>
      </w:pPr>
    </w:p>
    <w:p w14:paraId="6504E600" w14:textId="36BFD119" w:rsidR="00CB7185" w:rsidRDefault="00CB7185" w:rsidP="00105092">
      <w:pPr>
        <w:pStyle w:val="Heading2"/>
        <w:tabs>
          <w:tab w:val="left" w:pos="180"/>
        </w:tabs>
        <w:spacing w:before="0" w:after="0"/>
        <w:ind w:left="900"/>
      </w:pPr>
      <w:r>
        <w:lastRenderedPageBreak/>
        <w:t>Exhibit A, Supplement 1</w:t>
      </w:r>
      <w:r w:rsidR="00737FE5">
        <w:t>: Security and Data Protection</w:t>
      </w:r>
      <w:r w:rsidR="004654BA">
        <w:br/>
      </w:r>
      <w:r>
        <w:t>IT TERMS</w:t>
      </w:r>
    </w:p>
    <w:p w14:paraId="5D3B22B8" w14:textId="77777777" w:rsidR="00D01679" w:rsidRPr="000743BF" w:rsidRDefault="00D01679" w:rsidP="0009464C">
      <w:pPr>
        <w:pStyle w:val="ListParagraph"/>
        <w:widowControl w:val="0"/>
        <w:numPr>
          <w:ilvl w:val="0"/>
          <w:numId w:val="14"/>
        </w:numPr>
        <w:tabs>
          <w:tab w:val="left" w:pos="180"/>
        </w:tabs>
        <w:autoSpaceDE w:val="0"/>
        <w:autoSpaceDN w:val="0"/>
        <w:spacing w:after="0"/>
        <w:ind w:left="540" w:hanging="270"/>
        <w:rPr>
          <w:b/>
        </w:rPr>
      </w:pPr>
      <w:r w:rsidRPr="000743BF">
        <w:rPr>
          <w:b/>
        </w:rPr>
        <w:t>Security</w:t>
      </w:r>
      <w:r w:rsidRPr="000743BF">
        <w:rPr>
          <w:b/>
          <w:spacing w:val="-6"/>
        </w:rPr>
        <w:t xml:space="preserve"> </w:t>
      </w:r>
      <w:r w:rsidRPr="000743BF">
        <w:rPr>
          <w:b/>
        </w:rPr>
        <w:t>and</w:t>
      </w:r>
      <w:r w:rsidRPr="000743BF">
        <w:rPr>
          <w:b/>
          <w:spacing w:val="-4"/>
        </w:rPr>
        <w:t xml:space="preserve"> </w:t>
      </w:r>
      <w:r w:rsidRPr="000743BF">
        <w:rPr>
          <w:b/>
        </w:rPr>
        <w:t>Data</w:t>
      </w:r>
      <w:r w:rsidRPr="000743BF">
        <w:rPr>
          <w:b/>
          <w:spacing w:val="-5"/>
        </w:rPr>
        <w:t xml:space="preserve"> </w:t>
      </w:r>
      <w:r w:rsidRPr="000743BF">
        <w:rPr>
          <w:b/>
        </w:rPr>
        <w:t>Protection.</w:t>
      </w:r>
    </w:p>
    <w:p w14:paraId="3D3C3613" w14:textId="77777777" w:rsidR="00105092" w:rsidRDefault="00D01679" w:rsidP="00105092">
      <w:pPr>
        <w:pStyle w:val="BodyText"/>
        <w:tabs>
          <w:tab w:val="left" w:pos="180"/>
        </w:tabs>
        <w:spacing w:after="0"/>
        <w:ind w:left="540"/>
        <w:rPr>
          <w:sz w:val="19"/>
        </w:rPr>
      </w:pPr>
      <w:r>
        <w:t>Contractor is responsible for the security and protection of State data subject to and related to Cloud Services in this</w:t>
      </w:r>
      <w:r>
        <w:rPr>
          <w:spacing w:val="1"/>
        </w:rPr>
        <w:t xml:space="preserve"> </w:t>
      </w:r>
      <w:r>
        <w:t>Master</w:t>
      </w:r>
      <w:r>
        <w:rPr>
          <w:spacing w:val="-4"/>
        </w:rPr>
        <w:t xml:space="preserve"> </w:t>
      </w:r>
      <w:r>
        <w:t>Contract</w:t>
      </w:r>
      <w:r>
        <w:rPr>
          <w:spacing w:val="-4"/>
        </w:rPr>
        <w:t xml:space="preserve"> </w:t>
      </w:r>
      <w:r>
        <w:t>and</w:t>
      </w:r>
      <w:r>
        <w:rPr>
          <w:spacing w:val="-3"/>
        </w:rPr>
        <w:t xml:space="preserve"> </w:t>
      </w:r>
      <w:r>
        <w:t>any</w:t>
      </w:r>
      <w:r>
        <w:rPr>
          <w:spacing w:val="-1"/>
        </w:rPr>
        <w:t xml:space="preserve"> </w:t>
      </w:r>
      <w:r>
        <w:t>Work</w:t>
      </w:r>
      <w:r>
        <w:rPr>
          <w:spacing w:val="-4"/>
        </w:rPr>
        <w:t xml:space="preserve"> </w:t>
      </w:r>
      <w:r>
        <w:t>Authorization.</w:t>
      </w:r>
      <w:r>
        <w:rPr>
          <w:spacing w:val="-3"/>
        </w:rPr>
        <w:t xml:space="preserve"> </w:t>
      </w:r>
      <w:r>
        <w:t>The</w:t>
      </w:r>
      <w:r>
        <w:rPr>
          <w:spacing w:val="-2"/>
        </w:rPr>
        <w:t xml:space="preserve"> </w:t>
      </w:r>
      <w:r>
        <w:t>terms,</w:t>
      </w:r>
      <w:r>
        <w:rPr>
          <w:spacing w:val="-4"/>
        </w:rPr>
        <w:t xml:space="preserve"> </w:t>
      </w:r>
      <w:r>
        <w:t>conditions,</w:t>
      </w:r>
      <w:r>
        <w:rPr>
          <w:spacing w:val="-4"/>
        </w:rPr>
        <w:t xml:space="preserve"> </w:t>
      </w:r>
      <w:r>
        <w:t>and</w:t>
      </w:r>
      <w:r>
        <w:rPr>
          <w:spacing w:val="-3"/>
        </w:rPr>
        <w:t xml:space="preserve"> </w:t>
      </w:r>
      <w:r>
        <w:t>provisions</w:t>
      </w:r>
      <w:r>
        <w:rPr>
          <w:spacing w:val="-4"/>
        </w:rPr>
        <w:t xml:space="preserve"> </w:t>
      </w:r>
      <w:r>
        <w:t>of</w:t>
      </w:r>
      <w:r>
        <w:rPr>
          <w:spacing w:val="-4"/>
        </w:rPr>
        <w:t xml:space="preserve"> </w:t>
      </w:r>
      <w:r>
        <w:t>this</w:t>
      </w:r>
      <w:r>
        <w:rPr>
          <w:spacing w:val="-3"/>
        </w:rPr>
        <w:t xml:space="preserve"> </w:t>
      </w:r>
      <w:r>
        <w:t>Security</w:t>
      </w:r>
      <w:r>
        <w:rPr>
          <w:spacing w:val="-3"/>
        </w:rPr>
        <w:t xml:space="preserve"> </w:t>
      </w:r>
      <w:r>
        <w:t>and</w:t>
      </w:r>
      <w:r>
        <w:rPr>
          <w:spacing w:val="-3"/>
        </w:rPr>
        <w:t xml:space="preserve"> </w:t>
      </w:r>
      <w:r>
        <w:t>Data</w:t>
      </w:r>
      <w:r>
        <w:rPr>
          <w:spacing w:val="-3"/>
        </w:rPr>
        <w:t xml:space="preserve"> </w:t>
      </w:r>
      <w:r>
        <w:t>Protection</w:t>
      </w:r>
      <w:r>
        <w:rPr>
          <w:spacing w:val="1"/>
        </w:rPr>
        <w:t xml:space="preserve"> </w:t>
      </w:r>
      <w:r>
        <w:t>section take precedence and will prevail over any other terms, conditions, and provisions of the Master Contract and</w:t>
      </w:r>
      <w:r>
        <w:rPr>
          <w:spacing w:val="1"/>
        </w:rPr>
        <w:t xml:space="preserve"> </w:t>
      </w:r>
      <w:r>
        <w:t>any Work Authorization, if in conflict. This Security and Data Protection section, including its sub-sections, survives the</w:t>
      </w:r>
      <w:r>
        <w:rPr>
          <w:spacing w:val="1"/>
        </w:rPr>
        <w:t xml:space="preserve"> </w:t>
      </w:r>
      <w:r>
        <w:t>completion,</w:t>
      </w:r>
      <w:r>
        <w:rPr>
          <w:spacing w:val="-3"/>
        </w:rPr>
        <w:t xml:space="preserve"> </w:t>
      </w:r>
      <w:r>
        <w:t>termination, expiration,</w:t>
      </w:r>
      <w:r>
        <w:rPr>
          <w:spacing w:val="-2"/>
        </w:rPr>
        <w:t xml:space="preserve"> </w:t>
      </w:r>
      <w:r>
        <w:t>or</w:t>
      </w:r>
      <w:r>
        <w:rPr>
          <w:spacing w:val="-1"/>
        </w:rPr>
        <w:t xml:space="preserve"> </w:t>
      </w:r>
      <w:r>
        <w:t>cancellation</w:t>
      </w:r>
      <w:r>
        <w:rPr>
          <w:spacing w:val="-1"/>
        </w:rPr>
        <w:t xml:space="preserve"> </w:t>
      </w:r>
      <w:r>
        <w:t>of</w:t>
      </w:r>
      <w:r>
        <w:rPr>
          <w:spacing w:val="-2"/>
        </w:rPr>
        <w:t xml:space="preserve"> </w:t>
      </w:r>
      <w:r>
        <w:t>the</w:t>
      </w:r>
      <w:r>
        <w:rPr>
          <w:spacing w:val="-2"/>
        </w:rPr>
        <w:t xml:space="preserve"> </w:t>
      </w:r>
      <w:r>
        <w:t>Master</w:t>
      </w:r>
      <w:r>
        <w:rPr>
          <w:spacing w:val="-2"/>
        </w:rPr>
        <w:t xml:space="preserve"> </w:t>
      </w:r>
      <w:r>
        <w:t>Contract</w:t>
      </w:r>
      <w:r>
        <w:rPr>
          <w:spacing w:val="-1"/>
        </w:rPr>
        <w:t xml:space="preserve"> </w:t>
      </w:r>
      <w:r>
        <w:t>and</w:t>
      </w:r>
      <w:r>
        <w:rPr>
          <w:spacing w:val="-1"/>
        </w:rPr>
        <w:t xml:space="preserve"> </w:t>
      </w:r>
      <w:r>
        <w:t>any</w:t>
      </w:r>
      <w:r>
        <w:rPr>
          <w:spacing w:val="-2"/>
        </w:rPr>
        <w:t xml:space="preserve"> </w:t>
      </w:r>
      <w:r>
        <w:t>Work</w:t>
      </w:r>
      <w:r>
        <w:rPr>
          <w:spacing w:val="-1"/>
        </w:rPr>
        <w:t xml:space="preserve"> </w:t>
      </w:r>
      <w:r>
        <w:t>Authorization.</w:t>
      </w:r>
    </w:p>
    <w:p w14:paraId="14F7AB83" w14:textId="77777777" w:rsidR="00105092" w:rsidRDefault="00105092" w:rsidP="00105092">
      <w:pPr>
        <w:pStyle w:val="BodyText"/>
        <w:tabs>
          <w:tab w:val="left" w:pos="180"/>
        </w:tabs>
        <w:spacing w:after="0"/>
        <w:ind w:left="540"/>
      </w:pPr>
    </w:p>
    <w:p w14:paraId="62BB63B1" w14:textId="49F34700" w:rsidR="00D01679" w:rsidRDefault="00D01679" w:rsidP="00105092">
      <w:pPr>
        <w:pStyle w:val="BodyText"/>
        <w:tabs>
          <w:tab w:val="left" w:pos="180"/>
        </w:tabs>
        <w:spacing w:after="0"/>
        <w:ind w:left="540"/>
        <w:rPr>
          <w:sz w:val="19"/>
        </w:rPr>
      </w:pPr>
      <w:r>
        <w:t>For</w:t>
      </w:r>
      <w:r>
        <w:rPr>
          <w:spacing w:val="-4"/>
        </w:rPr>
        <w:t xml:space="preserve"> </w:t>
      </w:r>
      <w:r>
        <w:t>the</w:t>
      </w:r>
      <w:r>
        <w:rPr>
          <w:spacing w:val="-2"/>
        </w:rPr>
        <w:t xml:space="preserve"> </w:t>
      </w:r>
      <w:r>
        <w:t>purposes</w:t>
      </w:r>
      <w:r>
        <w:rPr>
          <w:spacing w:val="-3"/>
        </w:rPr>
        <w:t xml:space="preserve"> </w:t>
      </w:r>
      <w:r>
        <w:t>of</w:t>
      </w:r>
      <w:r>
        <w:rPr>
          <w:spacing w:val="-3"/>
        </w:rPr>
        <w:t xml:space="preserve"> </w:t>
      </w:r>
      <w:r>
        <w:t>this</w:t>
      </w:r>
      <w:r>
        <w:rPr>
          <w:spacing w:val="-4"/>
        </w:rPr>
        <w:t xml:space="preserve"> </w:t>
      </w:r>
      <w:r>
        <w:t>Security</w:t>
      </w:r>
      <w:r>
        <w:rPr>
          <w:spacing w:val="-2"/>
        </w:rPr>
        <w:t xml:space="preserve"> </w:t>
      </w:r>
      <w:r>
        <w:t>and</w:t>
      </w:r>
      <w:r>
        <w:rPr>
          <w:spacing w:val="-3"/>
        </w:rPr>
        <w:t xml:space="preserve"> </w:t>
      </w:r>
      <w:r>
        <w:t>Data</w:t>
      </w:r>
      <w:r>
        <w:rPr>
          <w:spacing w:val="-3"/>
        </w:rPr>
        <w:t xml:space="preserve"> </w:t>
      </w:r>
      <w:r>
        <w:t>Protection</w:t>
      </w:r>
      <w:r>
        <w:rPr>
          <w:spacing w:val="-3"/>
        </w:rPr>
        <w:t xml:space="preserve"> </w:t>
      </w:r>
      <w:r>
        <w:t>section,</w:t>
      </w:r>
      <w:r>
        <w:rPr>
          <w:spacing w:val="-4"/>
        </w:rPr>
        <w:t xml:space="preserve"> </w:t>
      </w:r>
      <w:r>
        <w:t>the</w:t>
      </w:r>
      <w:r>
        <w:rPr>
          <w:spacing w:val="-2"/>
        </w:rPr>
        <w:t xml:space="preserve"> </w:t>
      </w:r>
      <w:r>
        <w:t>following</w:t>
      </w:r>
      <w:r>
        <w:rPr>
          <w:spacing w:val="-4"/>
        </w:rPr>
        <w:t xml:space="preserve"> </w:t>
      </w:r>
      <w:r>
        <w:t>terms</w:t>
      </w:r>
      <w:r>
        <w:rPr>
          <w:spacing w:val="-2"/>
        </w:rPr>
        <w:t xml:space="preserve"> </w:t>
      </w:r>
      <w:r>
        <w:t>have</w:t>
      </w:r>
      <w:r>
        <w:rPr>
          <w:spacing w:val="-3"/>
        </w:rPr>
        <w:t xml:space="preserve"> </w:t>
      </w:r>
      <w:r>
        <w:t>the</w:t>
      </w:r>
      <w:r>
        <w:rPr>
          <w:spacing w:val="-2"/>
        </w:rPr>
        <w:t xml:space="preserve"> </w:t>
      </w:r>
      <w:r>
        <w:t>following</w:t>
      </w:r>
      <w:r>
        <w:rPr>
          <w:spacing w:val="-4"/>
        </w:rPr>
        <w:t xml:space="preserve"> </w:t>
      </w:r>
      <w:r>
        <w:t>meanings:</w:t>
      </w:r>
    </w:p>
    <w:p w14:paraId="26DB84F4" w14:textId="77777777" w:rsidR="00105092" w:rsidRDefault="00105092" w:rsidP="00105092">
      <w:pPr>
        <w:pStyle w:val="BodyText"/>
        <w:tabs>
          <w:tab w:val="left" w:pos="180"/>
        </w:tabs>
        <w:spacing w:after="0"/>
        <w:ind w:left="540"/>
      </w:pPr>
    </w:p>
    <w:p w14:paraId="0AEED0B8" w14:textId="7C7B7244" w:rsidR="00D01679" w:rsidRDefault="00D01679" w:rsidP="00105092">
      <w:pPr>
        <w:pStyle w:val="BodyText"/>
        <w:tabs>
          <w:tab w:val="left" w:pos="180"/>
        </w:tabs>
        <w:spacing w:after="0"/>
        <w:ind w:left="540"/>
        <w:rPr>
          <w:sz w:val="19"/>
        </w:rPr>
      </w:pPr>
      <w:r>
        <w:t>“Cloud Services” includes “cloud computing” as defined by the U.S. Department of Commerce, NIST Special Publication</w:t>
      </w:r>
      <w:r>
        <w:rPr>
          <w:spacing w:val="1"/>
        </w:rPr>
        <w:t xml:space="preserve"> </w:t>
      </w:r>
      <w:r>
        <w:t xml:space="preserve">800-145 (currently available online at: </w:t>
      </w:r>
      <w:hyperlink r:id="rId17">
        <w:r>
          <w:rPr>
            <w:color w:val="0562C1"/>
            <w:u w:val="single" w:color="0562C1"/>
          </w:rPr>
          <w:t>http://nvlpubs.nist.gov/nistpubs/Legacy/SP/nistspecialpublication800-145.pdf</w:t>
        </w:r>
      </w:hyperlink>
      <w:r>
        <w:t>)</w:t>
      </w:r>
      <w:r>
        <w:rPr>
          <w:spacing w:val="1"/>
        </w:rPr>
        <w:t xml:space="preserve"> </w:t>
      </w:r>
      <w:r>
        <w:t>and any other software, hardware, hosting service, subscription, or other service or product by which Contractor stores,</w:t>
      </w:r>
      <w:r>
        <w:rPr>
          <w:spacing w:val="-47"/>
        </w:rPr>
        <w:t xml:space="preserve"> </w:t>
      </w:r>
      <w:r>
        <w:t>transmits,</w:t>
      </w:r>
      <w:r>
        <w:rPr>
          <w:spacing w:val="-2"/>
        </w:rPr>
        <w:t xml:space="preserve"> </w:t>
      </w:r>
      <w:r>
        <w:t>processes</w:t>
      </w:r>
      <w:r>
        <w:rPr>
          <w:spacing w:val="-1"/>
        </w:rPr>
        <w:t xml:space="preserve"> </w:t>
      </w:r>
      <w:r>
        <w:t>or</w:t>
      </w:r>
      <w:r>
        <w:rPr>
          <w:spacing w:val="-1"/>
        </w:rPr>
        <w:t xml:space="preserve"> </w:t>
      </w:r>
      <w:r>
        <w:t>otherwise</w:t>
      </w:r>
      <w:r>
        <w:rPr>
          <w:spacing w:val="-1"/>
        </w:rPr>
        <w:t xml:space="preserve"> </w:t>
      </w:r>
      <w:r>
        <w:t>has</w:t>
      </w:r>
      <w:r>
        <w:rPr>
          <w:spacing w:val="-2"/>
        </w:rPr>
        <w:t xml:space="preserve"> </w:t>
      </w:r>
      <w:r>
        <w:t>access</w:t>
      </w:r>
      <w:r>
        <w:rPr>
          <w:spacing w:val="1"/>
        </w:rPr>
        <w:t xml:space="preserve"> </w:t>
      </w:r>
      <w:r>
        <w:t>to State data.</w:t>
      </w:r>
    </w:p>
    <w:p w14:paraId="5E2502CE" w14:textId="77777777" w:rsidR="00105092" w:rsidRDefault="00105092" w:rsidP="00105092">
      <w:pPr>
        <w:pStyle w:val="BodyText"/>
        <w:tabs>
          <w:tab w:val="left" w:pos="180"/>
        </w:tabs>
        <w:spacing w:after="0"/>
        <w:ind w:left="540"/>
      </w:pPr>
    </w:p>
    <w:p w14:paraId="08ED90EE" w14:textId="4E884DFF" w:rsidR="00D01679" w:rsidRDefault="00D01679" w:rsidP="00105092">
      <w:pPr>
        <w:pStyle w:val="BodyText"/>
        <w:tabs>
          <w:tab w:val="left" w:pos="180"/>
        </w:tabs>
        <w:spacing w:after="0"/>
        <w:ind w:left="540"/>
        <w:rPr>
          <w:sz w:val="19"/>
        </w:rPr>
      </w:pPr>
      <w:r>
        <w:t>“State”</w:t>
      </w:r>
      <w:r>
        <w:rPr>
          <w:spacing w:val="-4"/>
        </w:rPr>
        <w:t xml:space="preserve"> </w:t>
      </w:r>
      <w:r>
        <w:t>means</w:t>
      </w:r>
      <w:r>
        <w:rPr>
          <w:spacing w:val="-4"/>
        </w:rPr>
        <w:t xml:space="preserve"> </w:t>
      </w:r>
      <w:r>
        <w:t>the</w:t>
      </w:r>
      <w:r>
        <w:rPr>
          <w:spacing w:val="-2"/>
        </w:rPr>
        <w:t xml:space="preserve"> </w:t>
      </w:r>
      <w:r>
        <w:t>State,</w:t>
      </w:r>
      <w:r>
        <w:rPr>
          <w:spacing w:val="-4"/>
        </w:rPr>
        <w:t xml:space="preserve"> </w:t>
      </w:r>
      <w:r>
        <w:t>or</w:t>
      </w:r>
      <w:r>
        <w:rPr>
          <w:spacing w:val="-3"/>
        </w:rPr>
        <w:t xml:space="preserve"> </w:t>
      </w:r>
      <w:r>
        <w:t>a</w:t>
      </w:r>
      <w:r>
        <w:rPr>
          <w:spacing w:val="-4"/>
        </w:rPr>
        <w:t xml:space="preserve"> </w:t>
      </w:r>
      <w:r>
        <w:t>cooperative</w:t>
      </w:r>
      <w:r>
        <w:rPr>
          <w:spacing w:val="-4"/>
        </w:rPr>
        <w:t xml:space="preserve"> </w:t>
      </w:r>
      <w:r>
        <w:t>purchasing</w:t>
      </w:r>
      <w:r>
        <w:rPr>
          <w:spacing w:val="-3"/>
        </w:rPr>
        <w:t xml:space="preserve"> </w:t>
      </w:r>
      <w:r>
        <w:t>venture</w:t>
      </w:r>
      <w:r>
        <w:rPr>
          <w:spacing w:val="-4"/>
        </w:rPr>
        <w:t xml:space="preserve"> </w:t>
      </w:r>
      <w:r>
        <w:t>(“CPV”)</w:t>
      </w:r>
      <w:r>
        <w:rPr>
          <w:spacing w:val="-3"/>
        </w:rPr>
        <w:t xml:space="preserve"> </w:t>
      </w:r>
      <w:r>
        <w:t>member</w:t>
      </w:r>
      <w:r>
        <w:rPr>
          <w:spacing w:val="-2"/>
        </w:rPr>
        <w:t xml:space="preserve"> </w:t>
      </w:r>
      <w:r>
        <w:t>when</w:t>
      </w:r>
      <w:r>
        <w:rPr>
          <w:spacing w:val="-3"/>
        </w:rPr>
        <w:t xml:space="preserve"> </w:t>
      </w:r>
      <w:r>
        <w:t>the</w:t>
      </w:r>
      <w:r>
        <w:rPr>
          <w:spacing w:val="-3"/>
        </w:rPr>
        <w:t xml:space="preserve"> </w:t>
      </w:r>
      <w:r>
        <w:t>CPV</w:t>
      </w:r>
      <w:r>
        <w:rPr>
          <w:spacing w:val="-4"/>
        </w:rPr>
        <w:t xml:space="preserve"> </w:t>
      </w:r>
      <w:r>
        <w:t>member</w:t>
      </w:r>
      <w:r>
        <w:rPr>
          <w:spacing w:val="-3"/>
        </w:rPr>
        <w:t xml:space="preserve"> </w:t>
      </w:r>
      <w:r>
        <w:t>is</w:t>
      </w:r>
      <w:r>
        <w:rPr>
          <w:spacing w:val="-1"/>
        </w:rPr>
        <w:t xml:space="preserve"> </w:t>
      </w:r>
      <w:r>
        <w:t>the</w:t>
      </w:r>
      <w:r>
        <w:rPr>
          <w:spacing w:val="-4"/>
        </w:rPr>
        <w:t xml:space="preserve"> </w:t>
      </w:r>
      <w:r>
        <w:t>ordering</w:t>
      </w:r>
      <w:r>
        <w:rPr>
          <w:spacing w:val="1"/>
        </w:rPr>
        <w:t xml:space="preserve"> </w:t>
      </w:r>
      <w:r>
        <w:t>entity</w:t>
      </w:r>
      <w:r>
        <w:rPr>
          <w:spacing w:val="-1"/>
        </w:rPr>
        <w:t xml:space="preserve"> </w:t>
      </w:r>
      <w:r>
        <w:t>(if</w:t>
      </w:r>
      <w:r>
        <w:rPr>
          <w:spacing w:val="-2"/>
        </w:rPr>
        <w:t xml:space="preserve"> </w:t>
      </w:r>
      <w:r>
        <w:t>CPV</w:t>
      </w:r>
      <w:r>
        <w:rPr>
          <w:spacing w:val="-1"/>
        </w:rPr>
        <w:t xml:space="preserve"> </w:t>
      </w:r>
      <w:r>
        <w:t>purchases are</w:t>
      </w:r>
      <w:r>
        <w:rPr>
          <w:spacing w:val="-2"/>
        </w:rPr>
        <w:t xml:space="preserve"> </w:t>
      </w:r>
      <w:r>
        <w:t>permitted</w:t>
      </w:r>
      <w:r>
        <w:rPr>
          <w:spacing w:val="-1"/>
        </w:rPr>
        <w:t xml:space="preserve"> </w:t>
      </w:r>
      <w:r>
        <w:t>under</w:t>
      </w:r>
      <w:r>
        <w:rPr>
          <w:spacing w:val="-1"/>
        </w:rPr>
        <w:t xml:space="preserve"> </w:t>
      </w:r>
      <w:r>
        <w:t>this</w:t>
      </w:r>
      <w:r>
        <w:rPr>
          <w:spacing w:val="-1"/>
        </w:rPr>
        <w:t xml:space="preserve"> </w:t>
      </w:r>
      <w:r>
        <w:t>Master</w:t>
      </w:r>
      <w:r>
        <w:rPr>
          <w:spacing w:val="-2"/>
        </w:rPr>
        <w:t xml:space="preserve"> </w:t>
      </w:r>
      <w:r>
        <w:t>Contract</w:t>
      </w:r>
      <w:r>
        <w:rPr>
          <w:spacing w:val="-1"/>
        </w:rPr>
        <w:t xml:space="preserve"> </w:t>
      </w:r>
      <w:r>
        <w:t>and</w:t>
      </w:r>
      <w:r>
        <w:rPr>
          <w:spacing w:val="-1"/>
        </w:rPr>
        <w:t xml:space="preserve"> </w:t>
      </w:r>
      <w:r>
        <w:t>any</w:t>
      </w:r>
      <w:r>
        <w:rPr>
          <w:spacing w:val="-1"/>
        </w:rPr>
        <w:t xml:space="preserve"> </w:t>
      </w:r>
      <w:r>
        <w:t>Work</w:t>
      </w:r>
      <w:r>
        <w:rPr>
          <w:spacing w:val="-2"/>
        </w:rPr>
        <w:t xml:space="preserve"> </w:t>
      </w:r>
      <w:r>
        <w:t>Authorization).</w:t>
      </w:r>
    </w:p>
    <w:p w14:paraId="36733F65" w14:textId="77777777" w:rsidR="00105092" w:rsidRDefault="00105092" w:rsidP="00105092">
      <w:pPr>
        <w:pStyle w:val="BodyText"/>
        <w:tabs>
          <w:tab w:val="left" w:pos="180"/>
        </w:tabs>
        <w:spacing w:after="0"/>
        <w:ind w:left="540"/>
      </w:pPr>
    </w:p>
    <w:p w14:paraId="7CEE914D" w14:textId="4CE98A80" w:rsidR="00D01679" w:rsidRDefault="00D01679" w:rsidP="00105092">
      <w:pPr>
        <w:pStyle w:val="BodyText"/>
        <w:tabs>
          <w:tab w:val="left" w:pos="180"/>
        </w:tabs>
        <w:spacing w:after="0"/>
        <w:ind w:left="540"/>
      </w:pPr>
      <w:r>
        <w:t>“Data”</w:t>
      </w:r>
      <w:r>
        <w:rPr>
          <w:spacing w:val="-2"/>
        </w:rPr>
        <w:t xml:space="preserve"> </w:t>
      </w:r>
      <w:r>
        <w:t>has</w:t>
      </w:r>
      <w:r>
        <w:rPr>
          <w:spacing w:val="-3"/>
        </w:rPr>
        <w:t xml:space="preserve"> </w:t>
      </w:r>
      <w:r>
        <w:t>the</w:t>
      </w:r>
      <w:r>
        <w:rPr>
          <w:spacing w:val="-3"/>
        </w:rPr>
        <w:t xml:space="preserve"> </w:t>
      </w:r>
      <w:r>
        <w:t>meaning</w:t>
      </w:r>
      <w:r>
        <w:rPr>
          <w:spacing w:val="-2"/>
        </w:rPr>
        <w:t xml:space="preserve"> </w:t>
      </w:r>
      <w:r>
        <w:t>of</w:t>
      </w:r>
      <w:r>
        <w:rPr>
          <w:spacing w:val="-2"/>
        </w:rPr>
        <w:t xml:space="preserve"> </w:t>
      </w:r>
      <w:r>
        <w:t>“government</w:t>
      </w:r>
      <w:r>
        <w:rPr>
          <w:spacing w:val="-2"/>
        </w:rPr>
        <w:t xml:space="preserve"> </w:t>
      </w:r>
      <w:r>
        <w:t>data”</w:t>
      </w:r>
      <w:r>
        <w:rPr>
          <w:spacing w:val="-2"/>
        </w:rPr>
        <w:t xml:space="preserve"> </w:t>
      </w:r>
      <w:r>
        <w:t>in</w:t>
      </w:r>
      <w:r>
        <w:rPr>
          <w:spacing w:val="-2"/>
        </w:rPr>
        <w:t xml:space="preserve"> </w:t>
      </w:r>
      <w:r>
        <w:t>Minn.</w:t>
      </w:r>
      <w:r>
        <w:rPr>
          <w:spacing w:val="-3"/>
        </w:rPr>
        <w:t xml:space="preserve"> </w:t>
      </w:r>
      <w:r>
        <w:t>Stat.</w:t>
      </w:r>
      <w:r>
        <w:rPr>
          <w:spacing w:val="-2"/>
        </w:rPr>
        <w:t xml:space="preserve"> </w:t>
      </w:r>
      <w:r>
        <w:t>§</w:t>
      </w:r>
      <w:r>
        <w:rPr>
          <w:spacing w:val="-3"/>
        </w:rPr>
        <w:t xml:space="preserve"> </w:t>
      </w:r>
      <w:r>
        <w:t>13.02,</w:t>
      </w:r>
      <w:r>
        <w:rPr>
          <w:spacing w:val="-3"/>
        </w:rPr>
        <w:t xml:space="preserve"> </w:t>
      </w:r>
      <w:r>
        <w:t>subd.</w:t>
      </w:r>
      <w:r>
        <w:rPr>
          <w:spacing w:val="-3"/>
        </w:rPr>
        <w:t xml:space="preserve"> </w:t>
      </w:r>
      <w:r>
        <w:t>7.</w:t>
      </w:r>
    </w:p>
    <w:p w14:paraId="71B64175" w14:textId="77777777" w:rsidR="00105092" w:rsidRDefault="00105092" w:rsidP="00105092">
      <w:pPr>
        <w:pStyle w:val="BodyText"/>
        <w:tabs>
          <w:tab w:val="left" w:pos="180"/>
        </w:tabs>
        <w:spacing w:after="0"/>
        <w:ind w:left="540"/>
        <w:rPr>
          <w:spacing w:val="-46"/>
        </w:rPr>
      </w:pPr>
    </w:p>
    <w:p w14:paraId="1CDDAA0B" w14:textId="7E53D8EF" w:rsidR="00D01679" w:rsidRDefault="00D01679" w:rsidP="00105092">
      <w:pPr>
        <w:pStyle w:val="BodyText"/>
        <w:tabs>
          <w:tab w:val="left" w:pos="180"/>
        </w:tabs>
        <w:spacing w:after="0"/>
        <w:ind w:left="540"/>
      </w:pPr>
      <w:r>
        <w:rPr>
          <w:spacing w:val="-46"/>
        </w:rPr>
        <w:t xml:space="preserve"> </w:t>
      </w:r>
      <w:r>
        <w:t>“Not</w:t>
      </w:r>
      <w:r>
        <w:rPr>
          <w:spacing w:val="-2"/>
        </w:rPr>
        <w:t xml:space="preserve"> </w:t>
      </w:r>
      <w:r>
        <w:t>public</w:t>
      </w:r>
      <w:r>
        <w:rPr>
          <w:spacing w:val="-1"/>
        </w:rPr>
        <w:t xml:space="preserve"> </w:t>
      </w:r>
      <w:r>
        <w:t>data”</w:t>
      </w:r>
      <w:r>
        <w:rPr>
          <w:spacing w:val="-2"/>
        </w:rPr>
        <w:t xml:space="preserve"> </w:t>
      </w:r>
      <w:r>
        <w:t>has</w:t>
      </w:r>
      <w:r>
        <w:rPr>
          <w:spacing w:val="-2"/>
        </w:rPr>
        <w:t xml:space="preserve"> </w:t>
      </w:r>
      <w:r>
        <w:t>the meaning in Minn.</w:t>
      </w:r>
      <w:r>
        <w:rPr>
          <w:spacing w:val="-2"/>
        </w:rPr>
        <w:t xml:space="preserve"> </w:t>
      </w:r>
      <w:r>
        <w:t>Stat.</w:t>
      </w:r>
      <w:r>
        <w:rPr>
          <w:spacing w:val="-1"/>
        </w:rPr>
        <w:t xml:space="preserve"> </w:t>
      </w:r>
      <w:r>
        <w:t>§ 13.02,</w:t>
      </w:r>
      <w:r>
        <w:rPr>
          <w:spacing w:val="-1"/>
        </w:rPr>
        <w:t xml:space="preserve"> </w:t>
      </w:r>
      <w:r>
        <w:t>subd. 8a.</w:t>
      </w:r>
    </w:p>
    <w:p w14:paraId="4F55073B" w14:textId="77777777" w:rsidR="00105092" w:rsidRDefault="00105092" w:rsidP="00105092">
      <w:pPr>
        <w:pStyle w:val="BodyText"/>
        <w:tabs>
          <w:tab w:val="left" w:pos="180"/>
        </w:tabs>
        <w:spacing w:after="0"/>
        <w:ind w:left="540"/>
      </w:pPr>
    </w:p>
    <w:p w14:paraId="390ECBFF" w14:textId="77FA106C" w:rsidR="00D01679" w:rsidRDefault="00D01679" w:rsidP="00105092">
      <w:pPr>
        <w:pStyle w:val="BodyText"/>
        <w:tabs>
          <w:tab w:val="left" w:pos="180"/>
        </w:tabs>
        <w:spacing w:after="0"/>
        <w:ind w:left="540"/>
        <w:rPr>
          <w:sz w:val="19"/>
        </w:rPr>
      </w:pPr>
      <w:r>
        <w:t>"Security incident" means any actual, successful or suspected: (1) improper or unauthorized access to, viewing of,</w:t>
      </w:r>
      <w:r>
        <w:rPr>
          <w:spacing w:val="1"/>
        </w:rPr>
        <w:t xml:space="preserve"> </w:t>
      </w:r>
      <w:r>
        <w:t>obtaining</w:t>
      </w:r>
      <w:r>
        <w:rPr>
          <w:spacing w:val="-3"/>
        </w:rPr>
        <w:t xml:space="preserve"> </w:t>
      </w:r>
      <w:r>
        <w:t>of,</w:t>
      </w:r>
      <w:r>
        <w:rPr>
          <w:spacing w:val="-1"/>
        </w:rPr>
        <w:t xml:space="preserve"> </w:t>
      </w:r>
      <w:r>
        <w:t>acquisition</w:t>
      </w:r>
      <w:r>
        <w:rPr>
          <w:spacing w:val="-3"/>
        </w:rPr>
        <w:t xml:space="preserve"> </w:t>
      </w:r>
      <w:r>
        <w:t>of,</w:t>
      </w:r>
      <w:r>
        <w:rPr>
          <w:spacing w:val="-3"/>
        </w:rPr>
        <w:t xml:space="preserve"> </w:t>
      </w:r>
      <w:r>
        <w:t>use</w:t>
      </w:r>
      <w:r>
        <w:rPr>
          <w:spacing w:val="-3"/>
        </w:rPr>
        <w:t xml:space="preserve"> </w:t>
      </w:r>
      <w:r>
        <w:t>of,</w:t>
      </w:r>
      <w:r>
        <w:rPr>
          <w:spacing w:val="-3"/>
        </w:rPr>
        <w:t xml:space="preserve"> </w:t>
      </w:r>
      <w:r>
        <w:t>disclosure</w:t>
      </w:r>
      <w:r>
        <w:rPr>
          <w:spacing w:val="-4"/>
        </w:rPr>
        <w:t xml:space="preserve"> </w:t>
      </w:r>
      <w:r>
        <w:t>of,</w:t>
      </w:r>
      <w:r>
        <w:rPr>
          <w:spacing w:val="-3"/>
        </w:rPr>
        <w:t xml:space="preserve"> </w:t>
      </w:r>
      <w:r>
        <w:t>modification</w:t>
      </w:r>
      <w:r>
        <w:rPr>
          <w:spacing w:val="-2"/>
        </w:rPr>
        <w:t xml:space="preserve"> </w:t>
      </w:r>
      <w:r>
        <w:t>of,</w:t>
      </w:r>
      <w:r>
        <w:rPr>
          <w:spacing w:val="-4"/>
        </w:rPr>
        <w:t xml:space="preserve"> </w:t>
      </w:r>
      <w:r>
        <w:t>alteration</w:t>
      </w:r>
      <w:r>
        <w:rPr>
          <w:spacing w:val="-2"/>
        </w:rPr>
        <w:t xml:space="preserve"> </w:t>
      </w:r>
      <w:r>
        <w:t>to,</w:t>
      </w:r>
      <w:r>
        <w:rPr>
          <w:spacing w:val="-3"/>
        </w:rPr>
        <w:t xml:space="preserve"> </w:t>
      </w:r>
      <w:r>
        <w:t>loss</w:t>
      </w:r>
      <w:r>
        <w:rPr>
          <w:spacing w:val="-4"/>
        </w:rPr>
        <w:t xml:space="preserve"> </w:t>
      </w:r>
      <w:r>
        <w:t>of,</w:t>
      </w:r>
      <w:r>
        <w:rPr>
          <w:spacing w:val="-3"/>
        </w:rPr>
        <w:t xml:space="preserve"> </w:t>
      </w:r>
      <w:r>
        <w:t>damage</w:t>
      </w:r>
      <w:r>
        <w:rPr>
          <w:spacing w:val="-3"/>
        </w:rPr>
        <w:t xml:space="preserve"> </w:t>
      </w:r>
      <w:r>
        <w:t>to</w:t>
      </w:r>
      <w:r>
        <w:rPr>
          <w:spacing w:val="-3"/>
        </w:rPr>
        <w:t xml:space="preserve"> </w:t>
      </w:r>
      <w:r>
        <w:t>or</w:t>
      </w:r>
      <w:r>
        <w:rPr>
          <w:spacing w:val="-2"/>
        </w:rPr>
        <w:t xml:space="preserve"> </w:t>
      </w:r>
      <w:r>
        <w:t>destruction</w:t>
      </w:r>
      <w:r>
        <w:rPr>
          <w:spacing w:val="-2"/>
        </w:rPr>
        <w:t xml:space="preserve"> </w:t>
      </w:r>
      <w:r>
        <w:t>of</w:t>
      </w:r>
      <w:r>
        <w:rPr>
          <w:spacing w:val="-4"/>
        </w:rPr>
        <w:t xml:space="preserve"> </w:t>
      </w:r>
      <w:r>
        <w:t>State</w:t>
      </w:r>
      <w:r>
        <w:rPr>
          <w:spacing w:val="1"/>
        </w:rPr>
        <w:t xml:space="preserve"> </w:t>
      </w:r>
      <w:r>
        <w:t>data; (2) interference with an information system; (3) disruption of or to Contractor’s service(s); or (4) any similar or</w:t>
      </w:r>
      <w:r>
        <w:rPr>
          <w:spacing w:val="1"/>
        </w:rPr>
        <w:t xml:space="preserve"> </w:t>
      </w:r>
      <w:r>
        <w:t>related</w:t>
      </w:r>
      <w:r>
        <w:rPr>
          <w:spacing w:val="-2"/>
        </w:rPr>
        <w:t xml:space="preserve"> </w:t>
      </w:r>
      <w:r>
        <w:t>incident.</w:t>
      </w:r>
    </w:p>
    <w:p w14:paraId="7154B04F" w14:textId="77777777" w:rsidR="00105092" w:rsidRDefault="00105092" w:rsidP="00105092">
      <w:pPr>
        <w:pStyle w:val="BodyText"/>
        <w:tabs>
          <w:tab w:val="left" w:pos="180"/>
        </w:tabs>
        <w:spacing w:after="0"/>
        <w:ind w:left="540"/>
      </w:pPr>
    </w:p>
    <w:p w14:paraId="07B4D6D3" w14:textId="0C032FFD" w:rsidR="00D01679" w:rsidRDefault="00D01679" w:rsidP="00105092">
      <w:pPr>
        <w:pStyle w:val="BodyText"/>
        <w:tabs>
          <w:tab w:val="left" w:pos="180"/>
        </w:tabs>
        <w:spacing w:after="0"/>
        <w:ind w:left="540"/>
      </w:pPr>
      <w:r>
        <w:t>"Privacy</w:t>
      </w:r>
      <w:r>
        <w:rPr>
          <w:spacing w:val="-5"/>
        </w:rPr>
        <w:t xml:space="preserve"> </w:t>
      </w:r>
      <w:r>
        <w:t>incident"</w:t>
      </w:r>
      <w:r>
        <w:rPr>
          <w:spacing w:val="-3"/>
        </w:rPr>
        <w:t xml:space="preserve"> </w:t>
      </w:r>
      <w:r>
        <w:t>means</w:t>
      </w:r>
      <w:r>
        <w:rPr>
          <w:spacing w:val="-4"/>
        </w:rPr>
        <w:t xml:space="preserve"> </w:t>
      </w:r>
      <w:r>
        <w:t>violation</w:t>
      </w:r>
      <w:r>
        <w:rPr>
          <w:spacing w:val="-4"/>
        </w:rPr>
        <w:t xml:space="preserve"> </w:t>
      </w:r>
      <w:r>
        <w:t>of</w:t>
      </w:r>
      <w:r>
        <w:rPr>
          <w:spacing w:val="-4"/>
        </w:rPr>
        <w:t xml:space="preserve"> </w:t>
      </w:r>
      <w:r>
        <w:t>the</w:t>
      </w:r>
      <w:r>
        <w:rPr>
          <w:spacing w:val="-4"/>
        </w:rPr>
        <w:t xml:space="preserve"> </w:t>
      </w:r>
      <w:r>
        <w:t>Minnesota</w:t>
      </w:r>
      <w:r>
        <w:rPr>
          <w:spacing w:val="-3"/>
        </w:rPr>
        <w:t xml:space="preserve"> </w:t>
      </w:r>
      <w:r>
        <w:t>Government</w:t>
      </w:r>
      <w:r>
        <w:rPr>
          <w:spacing w:val="-3"/>
        </w:rPr>
        <w:t xml:space="preserve"> </w:t>
      </w:r>
      <w:r>
        <w:t>Data</w:t>
      </w:r>
      <w:r>
        <w:rPr>
          <w:spacing w:val="-4"/>
        </w:rPr>
        <w:t xml:space="preserve"> </w:t>
      </w:r>
      <w:r>
        <w:t>Practices</w:t>
      </w:r>
      <w:r>
        <w:rPr>
          <w:spacing w:val="-4"/>
        </w:rPr>
        <w:t xml:space="preserve"> </w:t>
      </w:r>
      <w:r>
        <w:t>Act</w:t>
      </w:r>
      <w:r>
        <w:rPr>
          <w:spacing w:val="-3"/>
        </w:rPr>
        <w:t xml:space="preserve"> </w:t>
      </w:r>
      <w:r>
        <w:t>(Minnesota</w:t>
      </w:r>
      <w:r>
        <w:rPr>
          <w:spacing w:val="-4"/>
        </w:rPr>
        <w:t xml:space="preserve"> </w:t>
      </w:r>
      <w:r>
        <w:t>Statutes</w:t>
      </w:r>
      <w:r>
        <w:rPr>
          <w:spacing w:val="-3"/>
        </w:rPr>
        <w:t xml:space="preserve"> </w:t>
      </w:r>
      <w:r>
        <w:t>chapter</w:t>
      </w:r>
      <w:r>
        <w:rPr>
          <w:spacing w:val="-4"/>
        </w:rPr>
        <w:t xml:space="preserve"> </w:t>
      </w:r>
      <w:r>
        <w:t>13);</w:t>
      </w:r>
      <w:r>
        <w:rPr>
          <w:spacing w:val="1"/>
        </w:rPr>
        <w:t xml:space="preserve"> </w:t>
      </w:r>
      <w:r>
        <w:t>violation of federal data disclosure or privacy requirements in federal laws, rules and regulations; or breach of a</w:t>
      </w:r>
      <w:r>
        <w:rPr>
          <w:spacing w:val="1"/>
        </w:rPr>
        <w:t xml:space="preserve"> </w:t>
      </w:r>
      <w:r>
        <w:t>contractual obligation to protect State data. This includes, but is not limited to, improper or unauthorized access to,</w:t>
      </w:r>
      <w:r>
        <w:rPr>
          <w:spacing w:val="1"/>
        </w:rPr>
        <w:t xml:space="preserve"> </w:t>
      </w:r>
      <w:r>
        <w:t>viewing of, obtaining of, acquisition of, use of, disclosure of, damage to, loss of, modification of, alteration to or</w:t>
      </w:r>
      <w:r>
        <w:rPr>
          <w:spacing w:val="1"/>
        </w:rPr>
        <w:t xml:space="preserve"> </w:t>
      </w:r>
      <w:r>
        <w:t>destruction</w:t>
      </w:r>
      <w:r>
        <w:rPr>
          <w:spacing w:val="-2"/>
        </w:rPr>
        <w:t xml:space="preserve"> </w:t>
      </w:r>
      <w:r>
        <w:t>of</w:t>
      </w:r>
      <w:r>
        <w:rPr>
          <w:spacing w:val="-1"/>
        </w:rPr>
        <w:t xml:space="preserve"> </w:t>
      </w:r>
      <w:r>
        <w:t>State</w:t>
      </w:r>
      <w:r>
        <w:rPr>
          <w:spacing w:val="-1"/>
        </w:rPr>
        <w:t xml:space="preserve"> </w:t>
      </w:r>
      <w:r>
        <w:t>data</w:t>
      </w:r>
      <w:r>
        <w:rPr>
          <w:spacing w:val="1"/>
        </w:rPr>
        <w:t xml:space="preserve"> </w:t>
      </w:r>
      <w:r>
        <w:t>protected</w:t>
      </w:r>
      <w:r>
        <w:rPr>
          <w:spacing w:val="-2"/>
        </w:rPr>
        <w:t xml:space="preserve"> </w:t>
      </w:r>
      <w:r>
        <w:t>by such State</w:t>
      </w:r>
      <w:r>
        <w:rPr>
          <w:spacing w:val="-2"/>
        </w:rPr>
        <w:t xml:space="preserve"> </w:t>
      </w:r>
      <w:r>
        <w:t>or</w:t>
      </w:r>
      <w:r>
        <w:rPr>
          <w:spacing w:val="-1"/>
        </w:rPr>
        <w:t xml:space="preserve"> </w:t>
      </w:r>
      <w:r>
        <w:t>federal</w:t>
      </w:r>
      <w:r>
        <w:rPr>
          <w:spacing w:val="-2"/>
        </w:rPr>
        <w:t xml:space="preserve"> </w:t>
      </w:r>
      <w:r>
        <w:t>laws</w:t>
      </w:r>
      <w:r>
        <w:rPr>
          <w:spacing w:val="-1"/>
        </w:rPr>
        <w:t xml:space="preserve"> </w:t>
      </w:r>
      <w:r>
        <w:t>or</w:t>
      </w:r>
      <w:r>
        <w:rPr>
          <w:spacing w:val="-1"/>
        </w:rPr>
        <w:t xml:space="preserve"> </w:t>
      </w:r>
      <w:r>
        <w:t>by</w:t>
      </w:r>
      <w:r>
        <w:rPr>
          <w:spacing w:val="-1"/>
        </w:rPr>
        <w:t xml:space="preserve"> </w:t>
      </w:r>
      <w:r>
        <w:t>contract.</w:t>
      </w:r>
    </w:p>
    <w:p w14:paraId="5BEAD977" w14:textId="77777777" w:rsidR="00D4126C" w:rsidRDefault="00D4126C" w:rsidP="00105092">
      <w:pPr>
        <w:pStyle w:val="BodyText"/>
        <w:tabs>
          <w:tab w:val="left" w:pos="180"/>
        </w:tabs>
        <w:spacing w:after="0"/>
        <w:ind w:left="540"/>
      </w:pPr>
    </w:p>
    <w:p w14:paraId="3CE260AF" w14:textId="155695A2" w:rsidR="003567C8" w:rsidRDefault="00F97989" w:rsidP="0009464C">
      <w:pPr>
        <w:pStyle w:val="ListParagraph"/>
        <w:numPr>
          <w:ilvl w:val="1"/>
          <w:numId w:val="7"/>
        </w:numPr>
        <w:tabs>
          <w:tab w:val="left" w:pos="180"/>
        </w:tabs>
        <w:spacing w:after="0"/>
        <w:ind w:left="900" w:hanging="450"/>
      </w:pPr>
      <w:r>
        <w:t xml:space="preserve">Data Ownership. </w:t>
      </w:r>
      <w:r w:rsidR="003567C8">
        <w:t>The</w:t>
      </w:r>
      <w:r w:rsidR="003567C8">
        <w:rPr>
          <w:spacing w:val="-3"/>
        </w:rPr>
        <w:t xml:space="preserve"> </w:t>
      </w:r>
      <w:r w:rsidR="003567C8">
        <w:t>State</w:t>
      </w:r>
      <w:r w:rsidR="003567C8">
        <w:rPr>
          <w:spacing w:val="-4"/>
        </w:rPr>
        <w:t xml:space="preserve"> </w:t>
      </w:r>
      <w:r w:rsidR="003567C8">
        <w:t>solely</w:t>
      </w:r>
      <w:r w:rsidR="003567C8">
        <w:rPr>
          <w:spacing w:val="-3"/>
        </w:rPr>
        <w:t xml:space="preserve"> </w:t>
      </w:r>
      <w:r w:rsidR="003567C8">
        <w:t>and</w:t>
      </w:r>
      <w:r w:rsidR="003567C8">
        <w:rPr>
          <w:spacing w:val="-3"/>
        </w:rPr>
        <w:t xml:space="preserve"> </w:t>
      </w:r>
      <w:r w:rsidR="003567C8">
        <w:t>exclusively</w:t>
      </w:r>
      <w:r w:rsidR="003567C8">
        <w:rPr>
          <w:spacing w:val="-3"/>
        </w:rPr>
        <w:t xml:space="preserve"> </w:t>
      </w:r>
      <w:r w:rsidR="003567C8">
        <w:t>owns</w:t>
      </w:r>
      <w:r w:rsidR="003567C8">
        <w:rPr>
          <w:spacing w:val="-3"/>
        </w:rPr>
        <w:t xml:space="preserve"> </w:t>
      </w:r>
      <w:r w:rsidR="003567C8">
        <w:t>and</w:t>
      </w:r>
      <w:r w:rsidR="003567C8">
        <w:rPr>
          <w:spacing w:val="-3"/>
        </w:rPr>
        <w:t xml:space="preserve"> </w:t>
      </w:r>
      <w:r w:rsidR="003567C8">
        <w:t>retains</w:t>
      </w:r>
      <w:r w:rsidR="003567C8">
        <w:rPr>
          <w:spacing w:val="-4"/>
        </w:rPr>
        <w:t xml:space="preserve"> </w:t>
      </w:r>
      <w:r w:rsidR="003567C8">
        <w:t>all</w:t>
      </w:r>
      <w:r w:rsidR="003567C8">
        <w:rPr>
          <w:spacing w:val="-4"/>
        </w:rPr>
        <w:t xml:space="preserve"> </w:t>
      </w:r>
      <w:r w:rsidR="003567C8">
        <w:t>right,</w:t>
      </w:r>
      <w:r w:rsidR="003567C8">
        <w:rPr>
          <w:spacing w:val="-3"/>
        </w:rPr>
        <w:t xml:space="preserve"> </w:t>
      </w:r>
      <w:r w:rsidR="003567C8">
        <w:t>title</w:t>
      </w:r>
      <w:r w:rsidR="003567C8">
        <w:rPr>
          <w:spacing w:val="-4"/>
        </w:rPr>
        <w:t xml:space="preserve"> </w:t>
      </w:r>
      <w:r w:rsidR="003567C8">
        <w:t>and</w:t>
      </w:r>
      <w:r w:rsidR="003567C8">
        <w:rPr>
          <w:spacing w:val="-3"/>
        </w:rPr>
        <w:t xml:space="preserve"> </w:t>
      </w:r>
      <w:r w:rsidR="003567C8">
        <w:t>interest,</w:t>
      </w:r>
      <w:r w:rsidR="003567C8">
        <w:rPr>
          <w:spacing w:val="-4"/>
        </w:rPr>
        <w:t xml:space="preserve"> </w:t>
      </w:r>
      <w:r w:rsidR="003567C8">
        <w:t>whether</w:t>
      </w:r>
      <w:r w:rsidR="003567C8">
        <w:rPr>
          <w:spacing w:val="1"/>
        </w:rPr>
        <w:t xml:space="preserve"> </w:t>
      </w:r>
      <w:r w:rsidR="003567C8">
        <w:t>express or implied, in and to any and all State data. Contractor has no and acquires no right, title or interest,</w:t>
      </w:r>
      <w:r w:rsidR="003567C8">
        <w:rPr>
          <w:spacing w:val="1"/>
        </w:rPr>
        <w:t xml:space="preserve"> </w:t>
      </w:r>
      <w:r w:rsidR="003567C8">
        <w:t>whether</w:t>
      </w:r>
      <w:r w:rsidR="003567C8">
        <w:rPr>
          <w:spacing w:val="-2"/>
        </w:rPr>
        <w:t xml:space="preserve"> </w:t>
      </w:r>
      <w:r w:rsidR="003567C8">
        <w:t>express</w:t>
      </w:r>
      <w:r w:rsidR="003567C8">
        <w:rPr>
          <w:spacing w:val="-1"/>
        </w:rPr>
        <w:t xml:space="preserve"> </w:t>
      </w:r>
      <w:r w:rsidR="003567C8">
        <w:t>or</w:t>
      </w:r>
      <w:r w:rsidR="003567C8">
        <w:rPr>
          <w:spacing w:val="-1"/>
        </w:rPr>
        <w:t xml:space="preserve"> </w:t>
      </w:r>
      <w:r w:rsidR="003567C8">
        <w:t>implied,</w:t>
      </w:r>
      <w:r w:rsidR="003567C8">
        <w:rPr>
          <w:spacing w:val="-1"/>
        </w:rPr>
        <w:t xml:space="preserve"> </w:t>
      </w:r>
      <w:r w:rsidR="003567C8">
        <w:t>in</w:t>
      </w:r>
      <w:r w:rsidR="003567C8">
        <w:rPr>
          <w:spacing w:val="-1"/>
        </w:rPr>
        <w:t xml:space="preserve"> </w:t>
      </w:r>
      <w:r w:rsidR="003567C8">
        <w:t>and</w:t>
      </w:r>
      <w:r w:rsidR="003567C8">
        <w:rPr>
          <w:spacing w:val="-1"/>
        </w:rPr>
        <w:t xml:space="preserve"> </w:t>
      </w:r>
      <w:r w:rsidR="003567C8">
        <w:t>to State data.</w:t>
      </w:r>
    </w:p>
    <w:p w14:paraId="20F8367B" w14:textId="77777777" w:rsidR="00D4126C" w:rsidRDefault="00D4126C" w:rsidP="00105092">
      <w:pPr>
        <w:pStyle w:val="BodyText"/>
        <w:tabs>
          <w:tab w:val="left" w:pos="180"/>
        </w:tabs>
        <w:spacing w:after="0"/>
        <w:ind w:left="900"/>
      </w:pPr>
    </w:p>
    <w:p w14:paraId="56526AFD" w14:textId="0F03D467" w:rsidR="00DB6595" w:rsidRDefault="00DB6595" w:rsidP="00105092">
      <w:pPr>
        <w:pStyle w:val="BodyText"/>
        <w:tabs>
          <w:tab w:val="left" w:pos="180"/>
        </w:tabs>
        <w:spacing w:after="0"/>
        <w:ind w:left="900"/>
      </w:pPr>
      <w:r>
        <w:t>Contractor will only use State data for the purposes set forth in the Master Contract and any Work Authorization.</w:t>
      </w:r>
      <w:r>
        <w:rPr>
          <w:spacing w:val="1"/>
        </w:rPr>
        <w:t xml:space="preserve"> </w:t>
      </w:r>
      <w:r>
        <w:t>Contractor will only access State data as necessary for performance of this Master Contract and any Work</w:t>
      </w:r>
      <w:r>
        <w:rPr>
          <w:spacing w:val="1"/>
        </w:rPr>
        <w:t xml:space="preserve"> </w:t>
      </w:r>
      <w:r>
        <w:t>Authorization.</w:t>
      </w:r>
      <w:r>
        <w:rPr>
          <w:spacing w:val="-4"/>
        </w:rPr>
        <w:t xml:space="preserve"> </w:t>
      </w:r>
      <w:r>
        <w:t>Contractor</w:t>
      </w:r>
      <w:r>
        <w:rPr>
          <w:spacing w:val="-3"/>
        </w:rPr>
        <w:t xml:space="preserve"> </w:t>
      </w:r>
      <w:r>
        <w:t>will</w:t>
      </w:r>
      <w:r>
        <w:rPr>
          <w:spacing w:val="-4"/>
        </w:rPr>
        <w:t xml:space="preserve"> </w:t>
      </w:r>
      <w:r>
        <w:t>not</w:t>
      </w:r>
      <w:r>
        <w:rPr>
          <w:spacing w:val="-3"/>
        </w:rPr>
        <w:t xml:space="preserve"> </w:t>
      </w:r>
      <w:r>
        <w:t>access</w:t>
      </w:r>
      <w:r>
        <w:rPr>
          <w:spacing w:val="-4"/>
        </w:rPr>
        <w:t xml:space="preserve"> </w:t>
      </w:r>
      <w:r>
        <w:t>State</w:t>
      </w:r>
      <w:r>
        <w:rPr>
          <w:spacing w:val="-3"/>
        </w:rPr>
        <w:t xml:space="preserve"> </w:t>
      </w:r>
      <w:r>
        <w:t>user</w:t>
      </w:r>
      <w:r>
        <w:rPr>
          <w:spacing w:val="-4"/>
        </w:rPr>
        <w:t xml:space="preserve"> </w:t>
      </w:r>
      <w:r>
        <w:t>accounts</w:t>
      </w:r>
      <w:r>
        <w:rPr>
          <w:spacing w:val="-4"/>
        </w:rPr>
        <w:t xml:space="preserve"> </w:t>
      </w:r>
      <w:r>
        <w:t>except</w:t>
      </w:r>
      <w:r>
        <w:rPr>
          <w:spacing w:val="-3"/>
        </w:rPr>
        <w:t xml:space="preserve"> </w:t>
      </w:r>
      <w:r>
        <w:t>to</w:t>
      </w:r>
      <w:r>
        <w:rPr>
          <w:spacing w:val="-3"/>
        </w:rPr>
        <w:t xml:space="preserve"> </w:t>
      </w:r>
      <w:r>
        <w:t>respond</w:t>
      </w:r>
      <w:r>
        <w:rPr>
          <w:spacing w:val="-3"/>
        </w:rPr>
        <w:t xml:space="preserve"> </w:t>
      </w:r>
      <w:r>
        <w:t>to</w:t>
      </w:r>
      <w:r>
        <w:rPr>
          <w:spacing w:val="-3"/>
        </w:rPr>
        <w:t xml:space="preserve"> </w:t>
      </w:r>
      <w:r>
        <w:t>service</w:t>
      </w:r>
      <w:r>
        <w:rPr>
          <w:spacing w:val="-3"/>
        </w:rPr>
        <w:t xml:space="preserve"> </w:t>
      </w:r>
      <w:r>
        <w:t>or</w:t>
      </w:r>
      <w:r>
        <w:rPr>
          <w:spacing w:val="-3"/>
        </w:rPr>
        <w:t xml:space="preserve"> </w:t>
      </w:r>
      <w:r>
        <w:t>technical</w:t>
      </w:r>
      <w:r>
        <w:rPr>
          <w:spacing w:val="-3"/>
        </w:rPr>
        <w:t xml:space="preserve"> </w:t>
      </w:r>
      <w:r>
        <w:t>problems</w:t>
      </w:r>
      <w:r>
        <w:rPr>
          <w:spacing w:val="-4"/>
        </w:rPr>
        <w:t xml:space="preserve"> </w:t>
      </w:r>
      <w:r>
        <w:t>or</w:t>
      </w:r>
      <w:r>
        <w:rPr>
          <w:spacing w:val="1"/>
        </w:rPr>
        <w:t xml:space="preserve"> </w:t>
      </w:r>
      <w:r>
        <w:t>at</w:t>
      </w:r>
      <w:r>
        <w:rPr>
          <w:spacing w:val="-2"/>
        </w:rPr>
        <w:t xml:space="preserve"> </w:t>
      </w:r>
      <w:r>
        <w:t>the</w:t>
      </w:r>
      <w:r>
        <w:rPr>
          <w:spacing w:val="-1"/>
        </w:rPr>
        <w:t xml:space="preserve"> </w:t>
      </w:r>
      <w:r>
        <w:t>State’s</w:t>
      </w:r>
      <w:r>
        <w:rPr>
          <w:spacing w:val="1"/>
        </w:rPr>
        <w:t xml:space="preserve"> </w:t>
      </w:r>
      <w:r>
        <w:t>specific</w:t>
      </w:r>
      <w:r>
        <w:rPr>
          <w:spacing w:val="-1"/>
        </w:rPr>
        <w:t xml:space="preserve"> </w:t>
      </w:r>
      <w:r>
        <w:t>request.</w:t>
      </w:r>
    </w:p>
    <w:p w14:paraId="047330F0" w14:textId="77777777" w:rsidR="00D4126C" w:rsidRDefault="00D4126C" w:rsidP="00105092">
      <w:pPr>
        <w:pStyle w:val="BodyText"/>
        <w:tabs>
          <w:tab w:val="left" w:pos="180"/>
        </w:tabs>
        <w:spacing w:after="0"/>
        <w:ind w:left="900"/>
      </w:pPr>
    </w:p>
    <w:p w14:paraId="24668F11" w14:textId="6D4ED5F6" w:rsidR="00F53103" w:rsidRDefault="00631EC0" w:rsidP="00105092">
      <w:pPr>
        <w:pStyle w:val="BodyText"/>
        <w:tabs>
          <w:tab w:val="left" w:pos="180"/>
        </w:tabs>
        <w:spacing w:after="0"/>
        <w:ind w:left="900"/>
      </w:pPr>
      <w:r>
        <w:t>All State data, including copies, summaries and derivative works thereof, must be remitted, in a mutually agreeable</w:t>
      </w:r>
      <w:r>
        <w:rPr>
          <w:spacing w:val="1"/>
        </w:rPr>
        <w:t xml:space="preserve"> </w:t>
      </w:r>
      <w:r>
        <w:t>format and media, to the State by the Contractor upon request or upon completion, termination or cancellation of</w:t>
      </w:r>
      <w:r>
        <w:rPr>
          <w:spacing w:val="1"/>
        </w:rPr>
        <w:t xml:space="preserve"> </w:t>
      </w:r>
      <w:r>
        <w:t>the Master Contract and any Work Authorization. The foregoing sentence does not apply if the State Chief</w:t>
      </w:r>
      <w:r>
        <w:rPr>
          <w:spacing w:val="1"/>
        </w:rPr>
        <w:t xml:space="preserve"> </w:t>
      </w:r>
      <w:r>
        <w:t>Information Security Officer or delegate authorizes in writing the Contractor to sanitize or destroy the data and the</w:t>
      </w:r>
      <w:r>
        <w:rPr>
          <w:spacing w:val="1"/>
        </w:rPr>
        <w:t xml:space="preserve"> </w:t>
      </w:r>
      <w:r>
        <w:t>Contractor certifies</w:t>
      </w:r>
      <w:r>
        <w:rPr>
          <w:spacing w:val="1"/>
        </w:rPr>
        <w:t xml:space="preserve"> </w:t>
      </w:r>
      <w:r>
        <w:t>in</w:t>
      </w:r>
      <w:r>
        <w:rPr>
          <w:spacing w:val="1"/>
        </w:rPr>
        <w:t xml:space="preserve"> </w:t>
      </w:r>
      <w:r>
        <w:t>writing</w:t>
      </w:r>
      <w:r>
        <w:rPr>
          <w:spacing w:val="1"/>
        </w:rPr>
        <w:t xml:space="preserve"> </w:t>
      </w:r>
      <w:r>
        <w:t>the sanitization</w:t>
      </w:r>
      <w:r>
        <w:rPr>
          <w:spacing w:val="1"/>
        </w:rPr>
        <w:t xml:space="preserve"> </w:t>
      </w:r>
      <w:r>
        <w:t>or</w:t>
      </w:r>
      <w:r>
        <w:rPr>
          <w:spacing w:val="1"/>
        </w:rPr>
        <w:t xml:space="preserve"> </w:t>
      </w:r>
      <w:r>
        <w:t>destruction</w:t>
      </w:r>
      <w:r>
        <w:rPr>
          <w:spacing w:val="1"/>
        </w:rPr>
        <w:t xml:space="preserve"> </w:t>
      </w:r>
      <w:r>
        <w:t>of</w:t>
      </w:r>
      <w:r>
        <w:rPr>
          <w:spacing w:val="1"/>
        </w:rPr>
        <w:t xml:space="preserve"> </w:t>
      </w:r>
      <w:r>
        <w:t>the</w:t>
      </w:r>
      <w:r>
        <w:rPr>
          <w:spacing w:val="1"/>
        </w:rPr>
        <w:t xml:space="preserve"> </w:t>
      </w:r>
      <w:r>
        <w:t>data.</w:t>
      </w:r>
      <w:r>
        <w:rPr>
          <w:spacing w:val="1"/>
        </w:rPr>
        <w:t xml:space="preserve"> </w:t>
      </w:r>
      <w:r>
        <w:t>Within</w:t>
      </w:r>
      <w:r>
        <w:rPr>
          <w:spacing w:val="2"/>
        </w:rPr>
        <w:t xml:space="preserve"> </w:t>
      </w:r>
      <w:r>
        <w:t>ninety</w:t>
      </w:r>
      <w:r>
        <w:rPr>
          <w:spacing w:val="2"/>
        </w:rPr>
        <w:t xml:space="preserve"> </w:t>
      </w:r>
      <w:r>
        <w:t>days</w:t>
      </w:r>
      <w:r>
        <w:rPr>
          <w:spacing w:val="1"/>
        </w:rPr>
        <w:t xml:space="preserve"> </w:t>
      </w:r>
      <w:r>
        <w:t>following any</w:t>
      </w:r>
      <w:r>
        <w:rPr>
          <w:spacing w:val="1"/>
        </w:rPr>
        <w:t xml:space="preserve"> </w:t>
      </w:r>
      <w:r>
        <w:t>remittance</w:t>
      </w:r>
      <w:r>
        <w:rPr>
          <w:spacing w:val="-3"/>
        </w:rPr>
        <w:t xml:space="preserve"> </w:t>
      </w:r>
      <w:r>
        <w:t>of</w:t>
      </w:r>
      <w:r>
        <w:rPr>
          <w:spacing w:val="-4"/>
        </w:rPr>
        <w:t xml:space="preserve"> </w:t>
      </w:r>
      <w:r>
        <w:t>State</w:t>
      </w:r>
      <w:r>
        <w:rPr>
          <w:spacing w:val="-3"/>
        </w:rPr>
        <w:t xml:space="preserve"> </w:t>
      </w:r>
      <w:r>
        <w:t>data</w:t>
      </w:r>
      <w:r>
        <w:rPr>
          <w:spacing w:val="-4"/>
        </w:rPr>
        <w:t xml:space="preserve"> </w:t>
      </w:r>
      <w:r>
        <w:t>to</w:t>
      </w:r>
      <w:r>
        <w:rPr>
          <w:spacing w:val="-1"/>
        </w:rPr>
        <w:t xml:space="preserve"> </w:t>
      </w:r>
      <w:r>
        <w:t>the</w:t>
      </w:r>
      <w:r>
        <w:rPr>
          <w:spacing w:val="-3"/>
        </w:rPr>
        <w:t xml:space="preserve"> </w:t>
      </w:r>
      <w:r>
        <w:t>State,</w:t>
      </w:r>
      <w:r>
        <w:rPr>
          <w:spacing w:val="-3"/>
        </w:rPr>
        <w:t xml:space="preserve"> </w:t>
      </w:r>
      <w:r>
        <w:t>Contractor</w:t>
      </w:r>
      <w:r>
        <w:rPr>
          <w:spacing w:val="-4"/>
        </w:rPr>
        <w:t xml:space="preserve"> </w:t>
      </w:r>
      <w:r>
        <w:t>shall,</w:t>
      </w:r>
      <w:r>
        <w:rPr>
          <w:spacing w:val="-3"/>
        </w:rPr>
        <w:t xml:space="preserve"> </w:t>
      </w:r>
      <w:r>
        <w:t>unless</w:t>
      </w:r>
      <w:r>
        <w:rPr>
          <w:spacing w:val="-4"/>
        </w:rPr>
        <w:t xml:space="preserve"> </w:t>
      </w:r>
      <w:r>
        <w:t>otherwise</w:t>
      </w:r>
      <w:r>
        <w:rPr>
          <w:spacing w:val="-3"/>
        </w:rPr>
        <w:t xml:space="preserve"> </w:t>
      </w:r>
      <w:r>
        <w:t>instructed</w:t>
      </w:r>
      <w:r>
        <w:rPr>
          <w:spacing w:val="-4"/>
        </w:rPr>
        <w:t xml:space="preserve"> </w:t>
      </w:r>
      <w:r>
        <w:t>by</w:t>
      </w:r>
      <w:r>
        <w:rPr>
          <w:spacing w:val="-2"/>
        </w:rPr>
        <w:t xml:space="preserve"> </w:t>
      </w:r>
      <w:r>
        <w:t>the</w:t>
      </w:r>
      <w:r>
        <w:rPr>
          <w:spacing w:val="-4"/>
        </w:rPr>
        <w:t xml:space="preserve"> </w:t>
      </w:r>
      <w:r>
        <w:t>State</w:t>
      </w:r>
      <w:r>
        <w:rPr>
          <w:spacing w:val="-3"/>
        </w:rPr>
        <w:t xml:space="preserve"> </w:t>
      </w:r>
      <w:r>
        <w:t>in</w:t>
      </w:r>
      <w:r>
        <w:rPr>
          <w:spacing w:val="-3"/>
        </w:rPr>
        <w:t xml:space="preserve"> </w:t>
      </w:r>
      <w:r>
        <w:t>writing,</w:t>
      </w:r>
      <w:r>
        <w:rPr>
          <w:spacing w:val="-1"/>
        </w:rPr>
        <w:t xml:space="preserve"> </w:t>
      </w:r>
      <w:r>
        <w:lastRenderedPageBreak/>
        <w:t>sanitize</w:t>
      </w:r>
      <w:r>
        <w:rPr>
          <w:spacing w:val="-4"/>
        </w:rPr>
        <w:t xml:space="preserve"> </w:t>
      </w:r>
      <w:r>
        <w:t>or</w:t>
      </w:r>
      <w:r w:rsidR="00F53103">
        <w:t xml:space="preserve"> destroy any remaining data and certify in writing that the sanitization or destruction of the data has occurred. Any</w:t>
      </w:r>
      <w:r w:rsidR="00F53103">
        <w:rPr>
          <w:spacing w:val="-47"/>
        </w:rPr>
        <w:t xml:space="preserve"> </w:t>
      </w:r>
      <w:r w:rsidR="00F53103">
        <w:t>such</w:t>
      </w:r>
      <w:r w:rsidR="00F53103">
        <w:rPr>
          <w:spacing w:val="-2"/>
        </w:rPr>
        <w:t xml:space="preserve"> </w:t>
      </w:r>
      <w:r w:rsidR="00F53103">
        <w:t>remittance,</w:t>
      </w:r>
      <w:r w:rsidR="00F53103">
        <w:rPr>
          <w:spacing w:val="-2"/>
        </w:rPr>
        <w:t xml:space="preserve"> </w:t>
      </w:r>
      <w:r w:rsidR="00F53103">
        <w:t>sanitization</w:t>
      </w:r>
      <w:r w:rsidR="00F53103">
        <w:rPr>
          <w:spacing w:val="-1"/>
        </w:rPr>
        <w:t xml:space="preserve"> </w:t>
      </w:r>
      <w:r w:rsidR="00F53103">
        <w:t>or</w:t>
      </w:r>
      <w:r w:rsidR="00F53103">
        <w:rPr>
          <w:spacing w:val="-2"/>
        </w:rPr>
        <w:t xml:space="preserve"> </w:t>
      </w:r>
      <w:r w:rsidR="00F53103">
        <w:t>destruction</w:t>
      </w:r>
      <w:r w:rsidR="00F53103">
        <w:rPr>
          <w:spacing w:val="-2"/>
        </w:rPr>
        <w:t xml:space="preserve"> </w:t>
      </w:r>
      <w:r w:rsidR="00F53103">
        <w:t>will be</w:t>
      </w:r>
      <w:r w:rsidR="00F53103">
        <w:rPr>
          <w:spacing w:val="-1"/>
        </w:rPr>
        <w:t xml:space="preserve"> </w:t>
      </w:r>
      <w:r w:rsidR="00F53103">
        <w:t>at</w:t>
      </w:r>
      <w:r w:rsidR="00F53103">
        <w:rPr>
          <w:spacing w:val="-1"/>
        </w:rPr>
        <w:t xml:space="preserve"> </w:t>
      </w:r>
      <w:r w:rsidR="00F53103">
        <w:t>the Contractor’s</w:t>
      </w:r>
      <w:r w:rsidR="00F53103">
        <w:rPr>
          <w:spacing w:val="-2"/>
        </w:rPr>
        <w:t xml:space="preserve"> </w:t>
      </w:r>
      <w:r w:rsidR="00F53103">
        <w:t>sole</w:t>
      </w:r>
      <w:r w:rsidR="00F53103">
        <w:rPr>
          <w:spacing w:val="-1"/>
        </w:rPr>
        <w:t xml:space="preserve"> </w:t>
      </w:r>
      <w:r w:rsidR="00F53103">
        <w:t>cost</w:t>
      </w:r>
      <w:r w:rsidR="00F53103">
        <w:rPr>
          <w:spacing w:val="-2"/>
        </w:rPr>
        <w:t xml:space="preserve"> </w:t>
      </w:r>
      <w:r w:rsidR="00F53103">
        <w:t>and</w:t>
      </w:r>
      <w:r w:rsidR="00F53103">
        <w:rPr>
          <w:spacing w:val="-2"/>
        </w:rPr>
        <w:t xml:space="preserve"> </w:t>
      </w:r>
      <w:r w:rsidR="00F53103">
        <w:t>expense.</w:t>
      </w:r>
    </w:p>
    <w:p w14:paraId="5059D4F0" w14:textId="77777777" w:rsidR="00C430B2" w:rsidRDefault="00C430B2" w:rsidP="00105092">
      <w:pPr>
        <w:pStyle w:val="BodyText"/>
        <w:tabs>
          <w:tab w:val="left" w:pos="180"/>
        </w:tabs>
        <w:spacing w:after="0"/>
        <w:ind w:left="900" w:right="749"/>
      </w:pPr>
      <w:r>
        <w:t>In</w:t>
      </w:r>
      <w:r>
        <w:rPr>
          <w:spacing w:val="-4"/>
        </w:rPr>
        <w:t xml:space="preserve"> </w:t>
      </w:r>
      <w:r>
        <w:t>the</w:t>
      </w:r>
      <w:r>
        <w:rPr>
          <w:spacing w:val="-3"/>
        </w:rPr>
        <w:t xml:space="preserve"> </w:t>
      </w:r>
      <w:r>
        <w:t>event</w:t>
      </w:r>
      <w:r>
        <w:rPr>
          <w:spacing w:val="-1"/>
        </w:rPr>
        <w:t xml:space="preserve"> </w:t>
      </w:r>
      <w:r>
        <w:t>Contractor</w:t>
      </w:r>
      <w:r>
        <w:rPr>
          <w:spacing w:val="-4"/>
        </w:rPr>
        <w:t xml:space="preserve"> </w:t>
      </w:r>
      <w:r>
        <w:t>receives</w:t>
      </w:r>
      <w:r>
        <w:rPr>
          <w:spacing w:val="-3"/>
        </w:rPr>
        <w:t xml:space="preserve"> </w:t>
      </w:r>
      <w:r>
        <w:t>a</w:t>
      </w:r>
      <w:r>
        <w:rPr>
          <w:spacing w:val="-4"/>
        </w:rPr>
        <w:t xml:space="preserve"> </w:t>
      </w:r>
      <w:r>
        <w:t>request</w:t>
      </w:r>
      <w:r>
        <w:rPr>
          <w:spacing w:val="-3"/>
        </w:rPr>
        <w:t xml:space="preserve"> </w:t>
      </w:r>
      <w:r>
        <w:t>to</w:t>
      </w:r>
      <w:r>
        <w:rPr>
          <w:spacing w:val="-3"/>
        </w:rPr>
        <w:t xml:space="preserve"> </w:t>
      </w:r>
      <w:r>
        <w:t>release</w:t>
      </w:r>
      <w:r>
        <w:rPr>
          <w:spacing w:val="-3"/>
        </w:rPr>
        <w:t xml:space="preserve"> </w:t>
      </w:r>
      <w:r>
        <w:t>any</w:t>
      </w:r>
      <w:r>
        <w:rPr>
          <w:spacing w:val="-4"/>
        </w:rPr>
        <w:t xml:space="preserve"> </w:t>
      </w:r>
      <w:r>
        <w:t>State</w:t>
      </w:r>
      <w:r>
        <w:rPr>
          <w:spacing w:val="-3"/>
        </w:rPr>
        <w:t xml:space="preserve"> </w:t>
      </w:r>
      <w:r>
        <w:t>data,</w:t>
      </w:r>
      <w:r>
        <w:rPr>
          <w:spacing w:val="-3"/>
        </w:rPr>
        <w:t xml:space="preserve"> </w:t>
      </w:r>
      <w:r>
        <w:t>Contractor</w:t>
      </w:r>
      <w:r>
        <w:rPr>
          <w:spacing w:val="-3"/>
        </w:rPr>
        <w:t xml:space="preserve"> </w:t>
      </w:r>
      <w:r>
        <w:t>must</w:t>
      </w:r>
      <w:r>
        <w:rPr>
          <w:spacing w:val="-3"/>
        </w:rPr>
        <w:t xml:space="preserve"> </w:t>
      </w:r>
      <w:r>
        <w:t>immediately</w:t>
      </w:r>
      <w:r>
        <w:rPr>
          <w:spacing w:val="-4"/>
        </w:rPr>
        <w:t xml:space="preserve"> </w:t>
      </w:r>
      <w:r>
        <w:t>notify</w:t>
      </w:r>
      <w:r>
        <w:rPr>
          <w:spacing w:val="-2"/>
        </w:rPr>
        <w:t xml:space="preserve"> </w:t>
      </w:r>
      <w:r>
        <w:t>the</w:t>
      </w:r>
      <w:r>
        <w:rPr>
          <w:spacing w:val="-4"/>
        </w:rPr>
        <w:t xml:space="preserve"> </w:t>
      </w:r>
      <w:r>
        <w:t>State’s</w:t>
      </w:r>
      <w:r>
        <w:rPr>
          <w:spacing w:val="1"/>
        </w:rPr>
        <w:t xml:space="preserve"> </w:t>
      </w:r>
      <w:r>
        <w:t>data practices compliance official. The State will give Contractor instructions concerning the release of the data to</w:t>
      </w:r>
      <w:r>
        <w:rPr>
          <w:spacing w:val="1"/>
        </w:rPr>
        <w:t xml:space="preserve"> </w:t>
      </w:r>
      <w:r>
        <w:t>the requesting party before the data is released. Contractor must comply with the State’s instructions. The civil</w:t>
      </w:r>
      <w:r>
        <w:rPr>
          <w:spacing w:val="1"/>
        </w:rPr>
        <w:t xml:space="preserve"> </w:t>
      </w:r>
      <w:r>
        <w:t>remedies of Minn.</w:t>
      </w:r>
      <w:r>
        <w:rPr>
          <w:spacing w:val="-2"/>
        </w:rPr>
        <w:t xml:space="preserve"> </w:t>
      </w:r>
      <w:r>
        <w:t>Stat. §</w:t>
      </w:r>
      <w:r>
        <w:rPr>
          <w:spacing w:val="1"/>
        </w:rPr>
        <w:t xml:space="preserve"> </w:t>
      </w:r>
      <w:r>
        <w:t>13.08</w:t>
      </w:r>
      <w:r>
        <w:rPr>
          <w:spacing w:val="-2"/>
        </w:rPr>
        <w:t xml:space="preserve"> </w:t>
      </w:r>
      <w:r>
        <w:t>apply to</w:t>
      </w:r>
      <w:r>
        <w:rPr>
          <w:spacing w:val="-1"/>
        </w:rPr>
        <w:t xml:space="preserve"> </w:t>
      </w:r>
      <w:r>
        <w:t>the release of</w:t>
      </w:r>
      <w:r>
        <w:rPr>
          <w:spacing w:val="-2"/>
        </w:rPr>
        <w:t xml:space="preserve"> </w:t>
      </w:r>
      <w:r>
        <w:t>the data by</w:t>
      </w:r>
      <w:r>
        <w:rPr>
          <w:spacing w:val="-1"/>
        </w:rPr>
        <w:t xml:space="preserve"> </w:t>
      </w:r>
      <w:r>
        <w:t>Contractor.</w:t>
      </w:r>
    </w:p>
    <w:p w14:paraId="0C640F48" w14:textId="77777777" w:rsidR="00D4126C" w:rsidRDefault="00D4126C" w:rsidP="00105092">
      <w:pPr>
        <w:pStyle w:val="BodyText"/>
        <w:tabs>
          <w:tab w:val="left" w:pos="180"/>
        </w:tabs>
        <w:spacing w:after="0"/>
        <w:ind w:left="900" w:right="749"/>
      </w:pPr>
    </w:p>
    <w:p w14:paraId="366052F1" w14:textId="77777777" w:rsidR="003C492E" w:rsidRDefault="00CB7185" w:rsidP="0009464C">
      <w:pPr>
        <w:pStyle w:val="ListParagraph"/>
        <w:numPr>
          <w:ilvl w:val="1"/>
          <w:numId w:val="7"/>
        </w:numPr>
        <w:tabs>
          <w:tab w:val="left" w:pos="180"/>
        </w:tabs>
        <w:spacing w:after="0"/>
        <w:ind w:left="900" w:hanging="450"/>
      </w:pPr>
      <w:r>
        <w:t xml:space="preserve">Notification of </w:t>
      </w:r>
      <w:r w:rsidR="009C38D2">
        <w:t xml:space="preserve">Incidents. </w:t>
      </w:r>
      <w:r w:rsidR="003C492E" w:rsidRPr="003C492E">
        <w:t>If Contractor becomes aware of or has reasonable suspicion of a privacy incident or security incident regarding any State data, Contractor must report such incident to the State and the State Chief Information Security Officer as soon as possible, but no later than twenty-four (24) hours after such incident. The decision to notify the affected data subjects and the form of such notice following report of a privacy incident or security incident are the responsibility of the State. Notwithstanding anything to the contrary in this Master Contract and any Work Authorization, Contractor will indemnify, hold harmless and defend the State and its officers, and employees for and against any claims, damages, costs and expenses related to any privacy incident or security incident involving any State data. For purposes of clarification, the foregoing sentence shall in no way limit or diminish Contractor’s obligation(s) to indemnify, save, hold harmless, or defend the State under any other term of this Master Contract and any Work Authorization. Contractor will reasonably mitigate any harmful effects resulting from any privacy incident or security incident involving any State data.</w:t>
      </w:r>
    </w:p>
    <w:p w14:paraId="38CA54F1" w14:textId="77777777" w:rsidR="00D4126C" w:rsidRPr="003C492E" w:rsidRDefault="00D4126C" w:rsidP="00D4126C">
      <w:pPr>
        <w:pStyle w:val="ListParagraph"/>
        <w:tabs>
          <w:tab w:val="left" w:pos="180"/>
        </w:tabs>
        <w:spacing w:after="0"/>
        <w:ind w:left="900"/>
      </w:pPr>
    </w:p>
    <w:p w14:paraId="5F3375A0" w14:textId="77777777" w:rsidR="00F6729C" w:rsidRDefault="00EE2AE9" w:rsidP="0009464C">
      <w:pPr>
        <w:pStyle w:val="ListParagraph"/>
        <w:numPr>
          <w:ilvl w:val="1"/>
          <w:numId w:val="7"/>
        </w:numPr>
        <w:tabs>
          <w:tab w:val="left" w:pos="180"/>
        </w:tabs>
        <w:spacing w:after="0"/>
        <w:ind w:left="900"/>
      </w:pPr>
      <w:r>
        <w:t xml:space="preserve">Security Program. </w:t>
      </w:r>
      <w:r w:rsidR="00EE5C89" w:rsidRPr="00EE5C89">
        <w:t>Contractor will make best efforts to protect and secure the State data related to this Master Contract and any Work Authorization. Contractor will establish and maintain an Information Security Program (“Program”) that includes an information security policy applicable to any and all Cloud Services (“Policy”). Contractor’s Program and Policy must align with appropriate industry security frameworks and standards such as National Institute of Standards and Technology (“NIST”) 800-53 Special Publication Revision 4, Federal Information Processing Standards (“FIPS”) 199, Federal Risk and Authorization Management Program (“</w:t>
      </w:r>
      <w:proofErr w:type="spellStart"/>
      <w:r w:rsidR="00EE5C89" w:rsidRPr="00EE5C89">
        <w:t>FedRamp</w:t>
      </w:r>
      <w:proofErr w:type="spellEnd"/>
      <w:r w:rsidR="00EE5C89" w:rsidRPr="00EE5C89">
        <w:t>”), or Control Objectives for Information and Related Technology (“COBIT”).</w:t>
      </w:r>
    </w:p>
    <w:p w14:paraId="5F702B0A" w14:textId="77777777" w:rsidR="00D4126C" w:rsidRDefault="00D4126C" w:rsidP="00D4126C">
      <w:pPr>
        <w:tabs>
          <w:tab w:val="left" w:pos="180"/>
        </w:tabs>
        <w:spacing w:after="0"/>
      </w:pPr>
    </w:p>
    <w:p w14:paraId="04E1F6EB" w14:textId="4983C543" w:rsidR="00F6729C" w:rsidRDefault="00F6729C" w:rsidP="00105092">
      <w:pPr>
        <w:pStyle w:val="ListParagraph"/>
        <w:tabs>
          <w:tab w:val="left" w:pos="180"/>
        </w:tabs>
        <w:spacing w:after="0"/>
        <w:ind w:left="900"/>
      </w:pPr>
      <w:r w:rsidRPr="00EE5C89">
        <w:t>Upon the State’s request, Contractor will make its Policy available to the State on a confidential, need-to-know basis, along with other related information reasonably requested by the State regarding Contractor’s security practices and policies. Unless inconsistent with applicable laws, Contractor and the State must treat the Policy and related information on security practices and policies that are specific to the State as confidential information and as not public data pursuant to Minn. Stat. § 13.37.</w:t>
      </w:r>
    </w:p>
    <w:p w14:paraId="183EA4CC" w14:textId="77777777" w:rsidR="00D4126C" w:rsidRPr="00EE5C89" w:rsidRDefault="00D4126C" w:rsidP="00105092">
      <w:pPr>
        <w:pStyle w:val="ListParagraph"/>
        <w:tabs>
          <w:tab w:val="left" w:pos="180"/>
        </w:tabs>
        <w:spacing w:after="0"/>
        <w:ind w:left="900"/>
      </w:pPr>
    </w:p>
    <w:p w14:paraId="4FBC89C5" w14:textId="77777777" w:rsidR="00F6729C" w:rsidRPr="00D4126C" w:rsidRDefault="00F6729C" w:rsidP="0009464C">
      <w:pPr>
        <w:pStyle w:val="ListParagraph"/>
        <w:numPr>
          <w:ilvl w:val="1"/>
          <w:numId w:val="7"/>
        </w:numPr>
        <w:tabs>
          <w:tab w:val="left" w:pos="180"/>
        </w:tabs>
        <w:spacing w:after="0"/>
        <w:ind w:left="900"/>
        <w:rPr>
          <w:b/>
          <w:bCs/>
        </w:rPr>
      </w:pPr>
      <w:r>
        <w:t xml:space="preserve">Data Management. </w:t>
      </w:r>
      <w:r w:rsidRPr="003308E8">
        <w:t>Contractor will not use State data, including production data, for testing or development purposes unless authorized in writing by the State Chief Information Security Officer or delegate. Contractor will implement and maintain procedures to physically and logically segregate State data, unless otherwise explicitly authorized by the State Chief Information Security Officer or delegate.</w:t>
      </w:r>
      <w:bookmarkStart w:id="1" w:name="29.5_Data_Encryption._Contractor_must_en"/>
      <w:bookmarkEnd w:id="1"/>
    </w:p>
    <w:p w14:paraId="0A1A0424" w14:textId="77777777" w:rsidR="00D4126C" w:rsidRPr="003308E8" w:rsidRDefault="00D4126C" w:rsidP="00D4126C">
      <w:pPr>
        <w:pStyle w:val="ListParagraph"/>
        <w:tabs>
          <w:tab w:val="left" w:pos="180"/>
        </w:tabs>
        <w:spacing w:after="0"/>
        <w:ind w:left="900"/>
        <w:rPr>
          <w:b/>
          <w:bCs/>
        </w:rPr>
      </w:pPr>
    </w:p>
    <w:p w14:paraId="55ED0535" w14:textId="77777777" w:rsidR="00987AB1" w:rsidRPr="00D4126C" w:rsidRDefault="00987AB1" w:rsidP="0009464C">
      <w:pPr>
        <w:pStyle w:val="BodyText"/>
        <w:widowControl w:val="0"/>
        <w:numPr>
          <w:ilvl w:val="1"/>
          <w:numId w:val="7"/>
        </w:numPr>
        <w:autoSpaceDE w:val="0"/>
        <w:autoSpaceDN w:val="0"/>
        <w:spacing w:after="0"/>
        <w:ind w:left="900" w:right="821"/>
        <w:rPr>
          <w:b/>
          <w:bCs/>
        </w:rPr>
      </w:pPr>
      <w:r>
        <w:t>Data Encryption. Contractor must encrypt all State data at rest and in transit, in compliance with FIPS</w:t>
      </w:r>
      <w:r w:rsidRPr="007B527D">
        <w:rPr>
          <w:spacing w:val="1"/>
        </w:rPr>
        <w:t xml:space="preserve"> </w:t>
      </w:r>
      <w:r>
        <w:t>Publication</w:t>
      </w:r>
      <w:r w:rsidRPr="007B527D">
        <w:rPr>
          <w:spacing w:val="-3"/>
        </w:rPr>
        <w:t xml:space="preserve"> </w:t>
      </w:r>
      <w:r>
        <w:t>140-2</w:t>
      </w:r>
      <w:r w:rsidRPr="007B527D">
        <w:rPr>
          <w:spacing w:val="-4"/>
        </w:rPr>
        <w:t xml:space="preserve"> </w:t>
      </w:r>
      <w:r>
        <w:t>or</w:t>
      </w:r>
      <w:r w:rsidRPr="007B527D">
        <w:rPr>
          <w:spacing w:val="-4"/>
        </w:rPr>
        <w:t xml:space="preserve"> </w:t>
      </w:r>
      <w:r>
        <w:t>applicable</w:t>
      </w:r>
      <w:r w:rsidRPr="007B527D">
        <w:rPr>
          <w:spacing w:val="-4"/>
        </w:rPr>
        <w:t xml:space="preserve"> </w:t>
      </w:r>
      <w:r>
        <w:t>law,</w:t>
      </w:r>
      <w:r w:rsidRPr="007B527D">
        <w:rPr>
          <w:spacing w:val="-4"/>
        </w:rPr>
        <w:t xml:space="preserve"> </w:t>
      </w:r>
      <w:r>
        <w:t>regulation</w:t>
      </w:r>
      <w:r w:rsidRPr="007B527D">
        <w:rPr>
          <w:spacing w:val="-4"/>
        </w:rPr>
        <w:t xml:space="preserve"> </w:t>
      </w:r>
      <w:r>
        <w:t>or</w:t>
      </w:r>
      <w:r w:rsidRPr="007B527D">
        <w:rPr>
          <w:spacing w:val="-4"/>
        </w:rPr>
        <w:t xml:space="preserve"> </w:t>
      </w:r>
      <w:r>
        <w:t>rule,</w:t>
      </w:r>
      <w:r w:rsidRPr="007B527D">
        <w:rPr>
          <w:spacing w:val="-4"/>
        </w:rPr>
        <w:t xml:space="preserve"> </w:t>
      </w:r>
      <w:r>
        <w:t>whichever</w:t>
      </w:r>
      <w:r w:rsidRPr="007B527D">
        <w:rPr>
          <w:spacing w:val="-3"/>
        </w:rPr>
        <w:t xml:space="preserve"> </w:t>
      </w:r>
      <w:r>
        <w:t>is</w:t>
      </w:r>
      <w:r w:rsidRPr="007B527D">
        <w:rPr>
          <w:spacing w:val="-3"/>
        </w:rPr>
        <w:t xml:space="preserve"> </w:t>
      </w:r>
      <w:r>
        <w:t>a</w:t>
      </w:r>
      <w:r w:rsidRPr="007B527D">
        <w:rPr>
          <w:spacing w:val="-4"/>
        </w:rPr>
        <w:t xml:space="preserve"> </w:t>
      </w:r>
      <w:r>
        <w:t>higher</w:t>
      </w:r>
      <w:r w:rsidRPr="007B527D">
        <w:rPr>
          <w:spacing w:val="-4"/>
        </w:rPr>
        <w:t xml:space="preserve"> </w:t>
      </w:r>
      <w:r>
        <w:t>standard.</w:t>
      </w:r>
      <w:r w:rsidRPr="007B527D">
        <w:rPr>
          <w:spacing w:val="-4"/>
        </w:rPr>
        <w:t xml:space="preserve"> </w:t>
      </w:r>
      <w:r>
        <w:t>All</w:t>
      </w:r>
      <w:r w:rsidRPr="007B527D">
        <w:rPr>
          <w:spacing w:val="-4"/>
        </w:rPr>
        <w:t xml:space="preserve"> </w:t>
      </w:r>
      <w:r>
        <w:t>encryption</w:t>
      </w:r>
      <w:r w:rsidRPr="007B527D">
        <w:rPr>
          <w:spacing w:val="-3"/>
        </w:rPr>
        <w:t xml:space="preserve"> </w:t>
      </w:r>
      <w:r>
        <w:t>keys</w:t>
      </w:r>
      <w:r w:rsidRPr="007B527D">
        <w:rPr>
          <w:spacing w:val="-2"/>
        </w:rPr>
        <w:t xml:space="preserve"> </w:t>
      </w:r>
      <w:r>
        <w:t>must</w:t>
      </w:r>
      <w:r w:rsidRPr="007B527D">
        <w:rPr>
          <w:spacing w:val="-3"/>
        </w:rPr>
        <w:t xml:space="preserve"> </w:t>
      </w:r>
      <w:r>
        <w:t>be</w:t>
      </w:r>
      <w:r w:rsidRPr="007B527D">
        <w:rPr>
          <w:spacing w:val="1"/>
        </w:rPr>
        <w:t xml:space="preserve"> </w:t>
      </w:r>
      <w:r>
        <w:t>unique to State data. Contractor will secure and protect all encryption keys to State data. Encryption keys to State</w:t>
      </w:r>
      <w:r w:rsidRPr="007B527D">
        <w:rPr>
          <w:spacing w:val="-47"/>
        </w:rPr>
        <w:t xml:space="preserve"> </w:t>
      </w:r>
      <w:r>
        <w:t>data will only be accessed by Contractor as necessary for performance of this Master Contract and any Work</w:t>
      </w:r>
      <w:r w:rsidRPr="007B527D">
        <w:rPr>
          <w:spacing w:val="1"/>
        </w:rPr>
        <w:t xml:space="preserve"> </w:t>
      </w:r>
      <w:r>
        <w:t>Authorization.</w:t>
      </w:r>
      <w:bookmarkStart w:id="2" w:name="29.6_Data_Storage._Contractor_warrants_t"/>
      <w:bookmarkEnd w:id="2"/>
    </w:p>
    <w:p w14:paraId="424976DE" w14:textId="77777777" w:rsidR="00D4126C" w:rsidRDefault="00D4126C" w:rsidP="00D4126C">
      <w:pPr>
        <w:pStyle w:val="BodyText"/>
        <w:widowControl w:val="0"/>
        <w:autoSpaceDE w:val="0"/>
        <w:autoSpaceDN w:val="0"/>
        <w:spacing w:after="0"/>
        <w:ind w:right="821"/>
        <w:rPr>
          <w:b/>
          <w:bCs/>
        </w:rPr>
      </w:pPr>
    </w:p>
    <w:p w14:paraId="12AB6771" w14:textId="77777777" w:rsidR="00DB7C6A" w:rsidRPr="00D4126C" w:rsidRDefault="00DB7C6A" w:rsidP="0009464C">
      <w:pPr>
        <w:pStyle w:val="BodyText"/>
        <w:widowControl w:val="0"/>
        <w:numPr>
          <w:ilvl w:val="1"/>
          <w:numId w:val="7"/>
        </w:numPr>
        <w:autoSpaceDE w:val="0"/>
        <w:autoSpaceDN w:val="0"/>
        <w:spacing w:after="0"/>
        <w:ind w:left="900" w:right="821"/>
        <w:rPr>
          <w:b/>
          <w:bCs/>
        </w:rPr>
      </w:pPr>
      <w:r>
        <w:t>Data</w:t>
      </w:r>
      <w:r w:rsidRPr="007B527D">
        <w:rPr>
          <w:spacing w:val="-4"/>
        </w:rPr>
        <w:t xml:space="preserve"> </w:t>
      </w:r>
      <w:r>
        <w:t>Storage.</w:t>
      </w:r>
      <w:r w:rsidRPr="007B527D">
        <w:rPr>
          <w:spacing w:val="-3"/>
        </w:rPr>
        <w:t xml:space="preserve"> </w:t>
      </w:r>
      <w:r>
        <w:t>Contractor</w:t>
      </w:r>
      <w:r w:rsidRPr="007B527D">
        <w:rPr>
          <w:spacing w:val="-3"/>
        </w:rPr>
        <w:t xml:space="preserve"> </w:t>
      </w:r>
      <w:r>
        <w:t>warrants</w:t>
      </w:r>
      <w:r w:rsidRPr="007B527D">
        <w:rPr>
          <w:spacing w:val="-4"/>
        </w:rPr>
        <w:t xml:space="preserve"> </w:t>
      </w:r>
      <w:r>
        <w:t>that</w:t>
      </w:r>
      <w:r w:rsidRPr="007B527D">
        <w:rPr>
          <w:spacing w:val="-2"/>
        </w:rPr>
        <w:t xml:space="preserve"> </w:t>
      </w:r>
      <w:r>
        <w:t>any</w:t>
      </w:r>
      <w:r w:rsidRPr="007B527D">
        <w:rPr>
          <w:spacing w:val="-4"/>
        </w:rPr>
        <w:t xml:space="preserve"> </w:t>
      </w:r>
      <w:r>
        <w:t>and</w:t>
      </w:r>
      <w:r w:rsidRPr="007B527D">
        <w:rPr>
          <w:spacing w:val="-2"/>
        </w:rPr>
        <w:t xml:space="preserve"> </w:t>
      </w:r>
      <w:r>
        <w:t>all</w:t>
      </w:r>
      <w:r w:rsidRPr="007B527D">
        <w:rPr>
          <w:spacing w:val="-4"/>
        </w:rPr>
        <w:t xml:space="preserve"> </w:t>
      </w:r>
      <w:r>
        <w:t>State</w:t>
      </w:r>
      <w:r w:rsidRPr="007B527D">
        <w:rPr>
          <w:spacing w:val="-3"/>
        </w:rPr>
        <w:t xml:space="preserve"> </w:t>
      </w:r>
      <w:r>
        <w:t>data</w:t>
      </w:r>
      <w:r w:rsidRPr="007B527D">
        <w:rPr>
          <w:spacing w:val="-4"/>
        </w:rPr>
        <w:t xml:space="preserve"> </w:t>
      </w:r>
      <w:r>
        <w:t>will</w:t>
      </w:r>
      <w:r w:rsidRPr="007B527D">
        <w:rPr>
          <w:spacing w:val="-2"/>
        </w:rPr>
        <w:t xml:space="preserve"> </w:t>
      </w:r>
      <w:r>
        <w:t>be</w:t>
      </w:r>
      <w:r w:rsidRPr="007B527D">
        <w:rPr>
          <w:spacing w:val="-4"/>
        </w:rPr>
        <w:t xml:space="preserve"> </w:t>
      </w:r>
      <w:r>
        <w:t>stored,</w:t>
      </w:r>
      <w:r w:rsidRPr="007B527D">
        <w:rPr>
          <w:spacing w:val="-3"/>
        </w:rPr>
        <w:t xml:space="preserve"> </w:t>
      </w:r>
      <w:r>
        <w:t>processed,</w:t>
      </w:r>
      <w:r w:rsidRPr="007B527D">
        <w:rPr>
          <w:spacing w:val="-4"/>
        </w:rPr>
        <w:t xml:space="preserve"> </w:t>
      </w:r>
      <w:r>
        <w:t>and</w:t>
      </w:r>
      <w:r w:rsidRPr="007B527D">
        <w:rPr>
          <w:spacing w:val="-1"/>
        </w:rPr>
        <w:t xml:space="preserve"> </w:t>
      </w:r>
      <w:r>
        <w:t>maintained</w:t>
      </w:r>
      <w:r w:rsidRPr="007B527D">
        <w:rPr>
          <w:spacing w:val="-47"/>
        </w:rPr>
        <w:t xml:space="preserve"> </w:t>
      </w:r>
      <w:r>
        <w:t>solely on designated servers and that no such data at any time will be processed on or transferred to any portable</w:t>
      </w:r>
      <w:r w:rsidRPr="007B527D">
        <w:rPr>
          <w:spacing w:val="1"/>
        </w:rPr>
        <w:t xml:space="preserve"> </w:t>
      </w:r>
      <w:r>
        <w:t>computing device or any portable storage medium, unless that storage medium is in use as part of the Contractor's</w:t>
      </w:r>
      <w:r w:rsidRPr="007B527D">
        <w:rPr>
          <w:spacing w:val="-47"/>
        </w:rPr>
        <w:t xml:space="preserve"> </w:t>
      </w:r>
      <w:r>
        <w:t>designated</w:t>
      </w:r>
      <w:r w:rsidRPr="007B527D">
        <w:rPr>
          <w:spacing w:val="-2"/>
        </w:rPr>
        <w:t xml:space="preserve"> </w:t>
      </w:r>
      <w:r>
        <w:t>backup and recovery</w:t>
      </w:r>
      <w:r w:rsidRPr="007B527D">
        <w:rPr>
          <w:spacing w:val="-1"/>
        </w:rPr>
        <w:t xml:space="preserve"> </w:t>
      </w:r>
      <w:r>
        <w:t>processes.</w:t>
      </w:r>
      <w:bookmarkStart w:id="3" w:name="29.7_Data_Center_and_Monitoring/Support_"/>
      <w:bookmarkEnd w:id="3"/>
    </w:p>
    <w:p w14:paraId="45BB867C" w14:textId="77777777" w:rsidR="00D4126C" w:rsidRDefault="00D4126C" w:rsidP="00D4126C">
      <w:pPr>
        <w:pStyle w:val="BodyText"/>
        <w:widowControl w:val="0"/>
        <w:autoSpaceDE w:val="0"/>
        <w:autoSpaceDN w:val="0"/>
        <w:spacing w:after="0"/>
        <w:ind w:right="821"/>
        <w:rPr>
          <w:b/>
          <w:bCs/>
        </w:rPr>
      </w:pPr>
    </w:p>
    <w:p w14:paraId="623F346D" w14:textId="77777777" w:rsidR="000A2C0C" w:rsidRPr="00D4126C" w:rsidRDefault="000A2C0C" w:rsidP="0009464C">
      <w:pPr>
        <w:pStyle w:val="BodyText"/>
        <w:widowControl w:val="0"/>
        <w:numPr>
          <w:ilvl w:val="1"/>
          <w:numId w:val="7"/>
        </w:numPr>
        <w:autoSpaceDE w:val="0"/>
        <w:autoSpaceDN w:val="0"/>
        <w:spacing w:after="0"/>
        <w:ind w:left="900" w:right="821"/>
        <w:rPr>
          <w:b/>
          <w:bCs/>
        </w:rPr>
      </w:pPr>
      <w:r>
        <w:t>Data Center and Monitoring/Support Locations. During the term of the Master Contract and any Work</w:t>
      </w:r>
      <w:r w:rsidRPr="007B527D">
        <w:rPr>
          <w:spacing w:val="-47"/>
        </w:rPr>
        <w:t xml:space="preserve"> </w:t>
      </w:r>
      <w:r>
        <w:t>Authorization, Contractor will: (1) locate all production and disaster recovery data centers that store, process or</w:t>
      </w:r>
      <w:r w:rsidRPr="007B527D">
        <w:rPr>
          <w:spacing w:val="1"/>
        </w:rPr>
        <w:t xml:space="preserve"> </w:t>
      </w:r>
      <w:r>
        <w:t>transmit State data only in the continental United States, (2) store, process and transmit State data only in the</w:t>
      </w:r>
      <w:r w:rsidRPr="007B527D">
        <w:rPr>
          <w:spacing w:val="1"/>
        </w:rPr>
        <w:t xml:space="preserve"> </w:t>
      </w:r>
      <w:r>
        <w:t>continental United States, and (3) locate all monitoring and support of all Cloud Services only in the continental</w:t>
      </w:r>
      <w:r w:rsidRPr="007B527D">
        <w:rPr>
          <w:spacing w:val="1"/>
        </w:rPr>
        <w:t xml:space="preserve"> </w:t>
      </w:r>
      <w:r>
        <w:t>United</w:t>
      </w:r>
      <w:r w:rsidRPr="007B527D">
        <w:rPr>
          <w:spacing w:val="-3"/>
        </w:rPr>
        <w:t xml:space="preserve"> </w:t>
      </w:r>
      <w:r>
        <w:t>States.</w:t>
      </w:r>
      <w:r w:rsidRPr="007B527D">
        <w:rPr>
          <w:spacing w:val="-4"/>
        </w:rPr>
        <w:t xml:space="preserve"> </w:t>
      </w:r>
      <w:r>
        <w:t>The</w:t>
      </w:r>
      <w:r w:rsidRPr="007B527D">
        <w:rPr>
          <w:spacing w:val="-4"/>
        </w:rPr>
        <w:t xml:space="preserve"> </w:t>
      </w:r>
      <w:r>
        <w:t>State</w:t>
      </w:r>
      <w:r w:rsidRPr="007B527D">
        <w:rPr>
          <w:spacing w:val="-2"/>
        </w:rPr>
        <w:t xml:space="preserve"> </w:t>
      </w:r>
      <w:r>
        <w:t>has</w:t>
      </w:r>
      <w:r w:rsidRPr="007B527D">
        <w:rPr>
          <w:spacing w:val="-4"/>
        </w:rPr>
        <w:t xml:space="preserve"> </w:t>
      </w:r>
      <w:r>
        <w:t>the</w:t>
      </w:r>
      <w:r w:rsidRPr="007B527D">
        <w:rPr>
          <w:spacing w:val="-3"/>
        </w:rPr>
        <w:t xml:space="preserve"> </w:t>
      </w:r>
      <w:r>
        <w:t>right</w:t>
      </w:r>
      <w:r w:rsidRPr="007B527D">
        <w:rPr>
          <w:spacing w:val="-3"/>
        </w:rPr>
        <w:t xml:space="preserve"> </w:t>
      </w:r>
      <w:r>
        <w:t>to</w:t>
      </w:r>
      <w:r w:rsidRPr="007B527D">
        <w:rPr>
          <w:spacing w:val="-1"/>
        </w:rPr>
        <w:t xml:space="preserve"> </w:t>
      </w:r>
      <w:r>
        <w:t>on-site</w:t>
      </w:r>
      <w:r w:rsidRPr="007B527D">
        <w:rPr>
          <w:spacing w:val="-4"/>
        </w:rPr>
        <w:t xml:space="preserve"> </w:t>
      </w:r>
      <w:r>
        <w:t>visits</w:t>
      </w:r>
      <w:r w:rsidRPr="007B527D">
        <w:rPr>
          <w:spacing w:val="-2"/>
        </w:rPr>
        <w:t xml:space="preserve"> </w:t>
      </w:r>
      <w:r>
        <w:t>and</w:t>
      </w:r>
      <w:r w:rsidRPr="007B527D">
        <w:rPr>
          <w:spacing w:val="-3"/>
        </w:rPr>
        <w:t xml:space="preserve"> </w:t>
      </w:r>
      <w:r>
        <w:t>reasonable</w:t>
      </w:r>
      <w:r w:rsidRPr="007B527D">
        <w:rPr>
          <w:spacing w:val="-4"/>
        </w:rPr>
        <w:t xml:space="preserve"> </w:t>
      </w:r>
      <w:r>
        <w:t>inspection</w:t>
      </w:r>
      <w:r w:rsidRPr="007B527D">
        <w:rPr>
          <w:spacing w:val="-2"/>
        </w:rPr>
        <w:t xml:space="preserve"> </w:t>
      </w:r>
      <w:r>
        <w:t>of</w:t>
      </w:r>
      <w:r w:rsidRPr="007B527D">
        <w:rPr>
          <w:spacing w:val="-3"/>
        </w:rPr>
        <w:t xml:space="preserve"> </w:t>
      </w:r>
      <w:r>
        <w:t>the</w:t>
      </w:r>
      <w:r w:rsidRPr="007B527D">
        <w:rPr>
          <w:spacing w:val="-3"/>
        </w:rPr>
        <w:t xml:space="preserve"> </w:t>
      </w:r>
      <w:r>
        <w:t>data</w:t>
      </w:r>
      <w:r w:rsidRPr="007B527D">
        <w:rPr>
          <w:spacing w:val="-3"/>
        </w:rPr>
        <w:t xml:space="preserve"> </w:t>
      </w:r>
      <w:r>
        <w:t>centers</w:t>
      </w:r>
      <w:r w:rsidRPr="007B527D">
        <w:rPr>
          <w:spacing w:val="-2"/>
        </w:rPr>
        <w:t xml:space="preserve"> </w:t>
      </w:r>
      <w:r>
        <w:t>upon</w:t>
      </w:r>
      <w:r w:rsidRPr="007B527D">
        <w:rPr>
          <w:spacing w:val="-2"/>
        </w:rPr>
        <w:t xml:space="preserve"> </w:t>
      </w:r>
      <w:r>
        <w:t>notice</w:t>
      </w:r>
      <w:r w:rsidRPr="007B527D">
        <w:rPr>
          <w:spacing w:val="-3"/>
        </w:rPr>
        <w:t xml:space="preserve"> </w:t>
      </w:r>
      <w:r>
        <w:t>to</w:t>
      </w:r>
      <w:r w:rsidRPr="007B527D">
        <w:rPr>
          <w:spacing w:val="1"/>
        </w:rPr>
        <w:t xml:space="preserve"> </w:t>
      </w:r>
      <w:r>
        <w:t>Contractor</w:t>
      </w:r>
      <w:r w:rsidRPr="007B527D">
        <w:rPr>
          <w:spacing w:val="-2"/>
        </w:rPr>
        <w:t xml:space="preserve"> </w:t>
      </w:r>
      <w:r>
        <w:t>of</w:t>
      </w:r>
      <w:r w:rsidRPr="007B527D">
        <w:rPr>
          <w:spacing w:val="-1"/>
        </w:rPr>
        <w:t xml:space="preserve"> </w:t>
      </w:r>
      <w:r>
        <w:t>seven calendar</w:t>
      </w:r>
      <w:r w:rsidRPr="007B527D">
        <w:rPr>
          <w:spacing w:val="-1"/>
        </w:rPr>
        <w:t xml:space="preserve"> </w:t>
      </w:r>
      <w:r>
        <w:t>days</w:t>
      </w:r>
      <w:r w:rsidRPr="007B527D">
        <w:rPr>
          <w:spacing w:val="-1"/>
        </w:rPr>
        <w:t xml:space="preserve"> </w:t>
      </w:r>
      <w:r>
        <w:t>prior to</w:t>
      </w:r>
      <w:r w:rsidRPr="007B527D">
        <w:rPr>
          <w:spacing w:val="-1"/>
        </w:rPr>
        <w:t xml:space="preserve"> </w:t>
      </w:r>
      <w:r>
        <w:t>visit.</w:t>
      </w:r>
      <w:bookmarkStart w:id="4" w:name="29.8_Security_Audits_&amp;_Remediation._Cont"/>
      <w:bookmarkEnd w:id="4"/>
    </w:p>
    <w:p w14:paraId="41EC7657" w14:textId="77777777" w:rsidR="00D4126C" w:rsidRDefault="00D4126C" w:rsidP="00D4126C">
      <w:pPr>
        <w:pStyle w:val="BodyText"/>
        <w:widowControl w:val="0"/>
        <w:autoSpaceDE w:val="0"/>
        <w:autoSpaceDN w:val="0"/>
        <w:spacing w:after="0"/>
        <w:ind w:right="821"/>
        <w:rPr>
          <w:b/>
          <w:bCs/>
        </w:rPr>
      </w:pPr>
    </w:p>
    <w:p w14:paraId="1A895AB2" w14:textId="7112DF94" w:rsidR="00402226" w:rsidRDefault="00B56959" w:rsidP="0009464C">
      <w:pPr>
        <w:pStyle w:val="BodyText"/>
        <w:widowControl w:val="0"/>
        <w:numPr>
          <w:ilvl w:val="1"/>
          <w:numId w:val="7"/>
        </w:numPr>
        <w:autoSpaceDE w:val="0"/>
        <w:autoSpaceDN w:val="0"/>
        <w:spacing w:after="0"/>
        <w:ind w:left="900" w:right="821"/>
        <w:rPr>
          <w:b/>
          <w:bCs/>
        </w:rPr>
      </w:pPr>
      <w:r>
        <w:t>Security Audits &amp; Remediation. Contractor will audit the security of the systems and processes used to</w:t>
      </w:r>
      <w:r w:rsidRPr="007B527D">
        <w:rPr>
          <w:spacing w:val="1"/>
        </w:rPr>
        <w:t xml:space="preserve"> </w:t>
      </w:r>
      <w:r>
        <w:t>provide any and all Cloud Services, including those of the data centers used by Contractor to provide any and all</w:t>
      </w:r>
      <w:r w:rsidRPr="007B527D">
        <w:rPr>
          <w:spacing w:val="1"/>
        </w:rPr>
        <w:t xml:space="preserve"> </w:t>
      </w:r>
      <w:r>
        <w:t>Cloud Services to the State. This security audit: (1) will be performed at least once every calendar year beginning</w:t>
      </w:r>
      <w:r w:rsidRPr="007B527D">
        <w:rPr>
          <w:spacing w:val="1"/>
        </w:rPr>
        <w:t xml:space="preserve"> </w:t>
      </w:r>
      <w:r>
        <w:t>with</w:t>
      </w:r>
      <w:r w:rsidRPr="007B527D">
        <w:rPr>
          <w:spacing w:val="-5"/>
        </w:rPr>
        <w:t xml:space="preserve"> </w:t>
      </w:r>
      <w:r>
        <w:t>2016;</w:t>
      </w:r>
      <w:r w:rsidRPr="007B527D">
        <w:rPr>
          <w:spacing w:val="-4"/>
        </w:rPr>
        <w:t xml:space="preserve"> </w:t>
      </w:r>
      <w:r>
        <w:t>(2)</w:t>
      </w:r>
      <w:r w:rsidRPr="007B527D">
        <w:rPr>
          <w:spacing w:val="-3"/>
        </w:rPr>
        <w:t xml:space="preserve"> </w:t>
      </w:r>
      <w:r>
        <w:t>will</w:t>
      </w:r>
      <w:r w:rsidRPr="007B527D">
        <w:rPr>
          <w:spacing w:val="-4"/>
        </w:rPr>
        <w:t xml:space="preserve"> </w:t>
      </w:r>
      <w:r>
        <w:t>be</w:t>
      </w:r>
      <w:r w:rsidRPr="007B527D">
        <w:rPr>
          <w:spacing w:val="-4"/>
        </w:rPr>
        <w:t xml:space="preserve"> </w:t>
      </w:r>
      <w:r>
        <w:t>performed</w:t>
      </w:r>
      <w:r w:rsidRPr="007B527D">
        <w:rPr>
          <w:spacing w:val="-4"/>
        </w:rPr>
        <w:t xml:space="preserve"> </w:t>
      </w:r>
      <w:r>
        <w:t>according</w:t>
      </w:r>
      <w:r w:rsidRPr="007B527D">
        <w:rPr>
          <w:spacing w:val="-3"/>
        </w:rPr>
        <w:t xml:space="preserve"> </w:t>
      </w:r>
      <w:r>
        <w:t>Statement</w:t>
      </w:r>
      <w:r w:rsidRPr="007B527D">
        <w:rPr>
          <w:spacing w:val="-4"/>
        </w:rPr>
        <w:t xml:space="preserve"> </w:t>
      </w:r>
      <w:r>
        <w:t>on</w:t>
      </w:r>
      <w:r w:rsidRPr="007B527D">
        <w:rPr>
          <w:spacing w:val="-4"/>
        </w:rPr>
        <w:t xml:space="preserve"> </w:t>
      </w:r>
      <w:r>
        <w:t>Standards</w:t>
      </w:r>
      <w:r w:rsidRPr="007B527D">
        <w:rPr>
          <w:spacing w:val="-4"/>
        </w:rPr>
        <w:t xml:space="preserve"> </w:t>
      </w:r>
      <w:r>
        <w:t>for</w:t>
      </w:r>
      <w:r w:rsidRPr="007B527D">
        <w:rPr>
          <w:spacing w:val="-4"/>
        </w:rPr>
        <w:t xml:space="preserve"> </w:t>
      </w:r>
      <w:r>
        <w:t>Attestation</w:t>
      </w:r>
      <w:r w:rsidRPr="007B527D">
        <w:rPr>
          <w:spacing w:val="-4"/>
        </w:rPr>
        <w:t xml:space="preserve"> </w:t>
      </w:r>
      <w:r>
        <w:t>Engagements</w:t>
      </w:r>
      <w:r w:rsidRPr="007B527D">
        <w:rPr>
          <w:spacing w:val="-5"/>
        </w:rPr>
        <w:t xml:space="preserve"> </w:t>
      </w:r>
      <w:r>
        <w:t>(“SSAE”)</w:t>
      </w:r>
      <w:r w:rsidRPr="007B527D">
        <w:rPr>
          <w:spacing w:val="-2"/>
        </w:rPr>
        <w:t xml:space="preserve"> </w:t>
      </w:r>
      <w:r>
        <w:t>16</w:t>
      </w:r>
      <w:r w:rsidRPr="007B527D">
        <w:rPr>
          <w:spacing w:val="-4"/>
        </w:rPr>
        <w:t xml:space="preserve"> </w:t>
      </w:r>
      <w:r>
        <w:t>Service</w:t>
      </w:r>
      <w:r w:rsidRPr="007B527D">
        <w:rPr>
          <w:spacing w:val="1"/>
        </w:rPr>
        <w:t xml:space="preserve"> </w:t>
      </w:r>
      <w:r>
        <w:t>Organization Control (“SOC”) 2, International Organization for Standardization (“ISO”) 27001, or FedRAMP; (3) will</w:t>
      </w:r>
      <w:r w:rsidRPr="007B527D">
        <w:rPr>
          <w:spacing w:val="1"/>
        </w:rPr>
        <w:t xml:space="preserve"> </w:t>
      </w:r>
      <w:r>
        <w:t>be performed by third party security professionals at Contractor’s election and expense; (4) will result in the</w:t>
      </w:r>
      <w:r w:rsidRPr="007B527D">
        <w:rPr>
          <w:spacing w:val="1"/>
        </w:rPr>
        <w:t xml:space="preserve"> </w:t>
      </w:r>
      <w:r>
        <w:t>generation of an audit report (“Contractor Audit Report”), which will, to the extent permitted by applicable law, be</w:t>
      </w:r>
      <w:r w:rsidRPr="007B527D">
        <w:rPr>
          <w:spacing w:val="1"/>
        </w:rPr>
        <w:t xml:space="preserve"> </w:t>
      </w:r>
      <w:r>
        <w:t>deemed confidential information and as not public data under the Minnesota Government Data Practices Act</w:t>
      </w:r>
      <w:r w:rsidRPr="007B527D">
        <w:rPr>
          <w:spacing w:val="1"/>
        </w:rPr>
        <w:t xml:space="preserve"> </w:t>
      </w:r>
      <w:r>
        <w:t>(Minnesota</w:t>
      </w:r>
      <w:r w:rsidRPr="007B527D">
        <w:rPr>
          <w:spacing w:val="-4"/>
        </w:rPr>
        <w:t xml:space="preserve"> </w:t>
      </w:r>
      <w:r>
        <w:t>Statutes</w:t>
      </w:r>
      <w:r w:rsidRPr="007B527D">
        <w:rPr>
          <w:spacing w:val="-2"/>
        </w:rPr>
        <w:t xml:space="preserve"> </w:t>
      </w:r>
      <w:r>
        <w:t>chapter</w:t>
      </w:r>
      <w:r w:rsidRPr="007B527D">
        <w:rPr>
          <w:spacing w:val="-4"/>
        </w:rPr>
        <w:t xml:space="preserve"> </w:t>
      </w:r>
      <w:r>
        <w:t>13);</w:t>
      </w:r>
      <w:r w:rsidRPr="007B527D">
        <w:rPr>
          <w:spacing w:val="-3"/>
        </w:rPr>
        <w:t xml:space="preserve"> </w:t>
      </w:r>
      <w:r>
        <w:t>and</w:t>
      </w:r>
      <w:r w:rsidRPr="007B527D">
        <w:rPr>
          <w:spacing w:val="-3"/>
        </w:rPr>
        <w:t xml:space="preserve"> </w:t>
      </w:r>
      <w:r>
        <w:t>(5)</w:t>
      </w:r>
      <w:r w:rsidRPr="007B527D">
        <w:rPr>
          <w:spacing w:val="-3"/>
        </w:rPr>
        <w:t xml:space="preserve"> </w:t>
      </w:r>
      <w:r>
        <w:t>may</w:t>
      </w:r>
      <w:r w:rsidRPr="007B527D">
        <w:rPr>
          <w:spacing w:val="-3"/>
        </w:rPr>
        <w:t xml:space="preserve"> </w:t>
      </w:r>
      <w:r>
        <w:t>be</w:t>
      </w:r>
      <w:r w:rsidRPr="007B527D">
        <w:rPr>
          <w:spacing w:val="-2"/>
        </w:rPr>
        <w:t xml:space="preserve"> </w:t>
      </w:r>
      <w:r>
        <w:t>performed</w:t>
      </w:r>
      <w:r w:rsidRPr="007B527D">
        <w:rPr>
          <w:spacing w:val="-4"/>
        </w:rPr>
        <w:t xml:space="preserve"> </w:t>
      </w:r>
      <w:r>
        <w:t>for</w:t>
      </w:r>
      <w:r w:rsidRPr="007B527D">
        <w:rPr>
          <w:spacing w:val="-3"/>
        </w:rPr>
        <w:t xml:space="preserve"> </w:t>
      </w:r>
      <w:r>
        <w:t>other</w:t>
      </w:r>
      <w:r w:rsidRPr="007B527D">
        <w:rPr>
          <w:spacing w:val="-3"/>
        </w:rPr>
        <w:t xml:space="preserve"> </w:t>
      </w:r>
      <w:r>
        <w:t>purposes</w:t>
      </w:r>
      <w:r w:rsidRPr="007B527D">
        <w:rPr>
          <w:spacing w:val="-3"/>
        </w:rPr>
        <w:t xml:space="preserve"> </w:t>
      </w:r>
      <w:r>
        <w:t>in</w:t>
      </w:r>
      <w:r w:rsidRPr="007B527D">
        <w:rPr>
          <w:spacing w:val="-3"/>
        </w:rPr>
        <w:t xml:space="preserve"> </w:t>
      </w:r>
      <w:r>
        <w:t>addition</w:t>
      </w:r>
      <w:r w:rsidRPr="007B527D">
        <w:rPr>
          <w:spacing w:val="-2"/>
        </w:rPr>
        <w:t xml:space="preserve"> </w:t>
      </w:r>
      <w:r>
        <w:t>to</w:t>
      </w:r>
      <w:r w:rsidRPr="007B527D">
        <w:rPr>
          <w:spacing w:val="-3"/>
        </w:rPr>
        <w:t xml:space="preserve"> </w:t>
      </w:r>
      <w:r>
        <w:t>satisfying</w:t>
      </w:r>
      <w:r w:rsidRPr="007B527D">
        <w:rPr>
          <w:spacing w:val="-2"/>
        </w:rPr>
        <w:t xml:space="preserve"> </w:t>
      </w:r>
      <w:r>
        <w:t>this</w:t>
      </w:r>
      <w:r w:rsidRPr="007B527D">
        <w:rPr>
          <w:spacing w:val="-3"/>
        </w:rPr>
        <w:t xml:space="preserve"> </w:t>
      </w:r>
      <w:r>
        <w:t>section.</w:t>
      </w:r>
    </w:p>
    <w:p w14:paraId="44584BA8" w14:textId="77777777" w:rsidR="00402226" w:rsidRPr="00402226" w:rsidRDefault="00402226" w:rsidP="00105092">
      <w:pPr>
        <w:pStyle w:val="BodyText"/>
        <w:widowControl w:val="0"/>
        <w:autoSpaceDE w:val="0"/>
        <w:autoSpaceDN w:val="0"/>
        <w:spacing w:after="0"/>
        <w:ind w:left="900" w:right="821"/>
        <w:rPr>
          <w:b/>
          <w:bCs/>
        </w:rPr>
      </w:pPr>
    </w:p>
    <w:p w14:paraId="2BE16C42" w14:textId="77777777" w:rsidR="00B56959" w:rsidRDefault="00B56959" w:rsidP="00105092">
      <w:pPr>
        <w:pStyle w:val="BodyText"/>
        <w:spacing w:after="0"/>
        <w:ind w:left="900" w:right="861"/>
      </w:pPr>
      <w:r>
        <w:t>Upon</w:t>
      </w:r>
      <w:r>
        <w:rPr>
          <w:spacing w:val="-3"/>
        </w:rPr>
        <w:t xml:space="preserve"> </w:t>
      </w:r>
      <w:r>
        <w:t>the</w:t>
      </w:r>
      <w:r>
        <w:rPr>
          <w:spacing w:val="-3"/>
        </w:rPr>
        <w:t xml:space="preserve"> </w:t>
      </w:r>
      <w:r>
        <w:t>State’s</w:t>
      </w:r>
      <w:r>
        <w:rPr>
          <w:spacing w:val="-4"/>
        </w:rPr>
        <w:t xml:space="preserve"> </w:t>
      </w:r>
      <w:r>
        <w:t>reasonable,</w:t>
      </w:r>
      <w:r>
        <w:rPr>
          <w:spacing w:val="-4"/>
        </w:rPr>
        <w:t xml:space="preserve"> </w:t>
      </w:r>
      <w:r>
        <w:t>advance</w:t>
      </w:r>
      <w:r>
        <w:rPr>
          <w:spacing w:val="-3"/>
        </w:rPr>
        <w:t xml:space="preserve"> </w:t>
      </w:r>
      <w:r>
        <w:t>written</w:t>
      </w:r>
      <w:r>
        <w:rPr>
          <w:spacing w:val="-3"/>
        </w:rPr>
        <w:t xml:space="preserve"> </w:t>
      </w:r>
      <w:r>
        <w:t>request,</w:t>
      </w:r>
      <w:r>
        <w:rPr>
          <w:spacing w:val="-4"/>
        </w:rPr>
        <w:t xml:space="preserve"> </w:t>
      </w:r>
      <w:r>
        <w:t>Contractor</w:t>
      </w:r>
      <w:r>
        <w:rPr>
          <w:spacing w:val="-2"/>
        </w:rPr>
        <w:t xml:space="preserve"> </w:t>
      </w:r>
      <w:r>
        <w:t>will</w:t>
      </w:r>
      <w:r>
        <w:rPr>
          <w:spacing w:val="-4"/>
        </w:rPr>
        <w:t xml:space="preserve"> </w:t>
      </w:r>
      <w:r>
        <w:t>provide</w:t>
      </w:r>
      <w:r>
        <w:rPr>
          <w:spacing w:val="-3"/>
        </w:rPr>
        <w:t xml:space="preserve"> </w:t>
      </w:r>
      <w:r>
        <w:t>to</w:t>
      </w:r>
      <w:r>
        <w:rPr>
          <w:spacing w:val="-3"/>
        </w:rPr>
        <w:t xml:space="preserve"> </w:t>
      </w:r>
      <w:r>
        <w:t>the</w:t>
      </w:r>
      <w:r>
        <w:rPr>
          <w:spacing w:val="-3"/>
        </w:rPr>
        <w:t xml:space="preserve"> </w:t>
      </w:r>
      <w:r>
        <w:t>State</w:t>
      </w:r>
      <w:r>
        <w:rPr>
          <w:spacing w:val="-4"/>
        </w:rPr>
        <w:t xml:space="preserve"> </w:t>
      </w:r>
      <w:r>
        <w:t>a</w:t>
      </w:r>
      <w:r>
        <w:rPr>
          <w:spacing w:val="-2"/>
        </w:rPr>
        <w:t xml:space="preserve"> </w:t>
      </w:r>
      <w:r>
        <w:t>copy</w:t>
      </w:r>
      <w:r>
        <w:rPr>
          <w:spacing w:val="-4"/>
        </w:rPr>
        <w:t xml:space="preserve"> </w:t>
      </w:r>
      <w:r>
        <w:t>of</w:t>
      </w:r>
      <w:r>
        <w:rPr>
          <w:spacing w:val="-3"/>
        </w:rPr>
        <w:t xml:space="preserve"> </w:t>
      </w:r>
      <w:r>
        <w:t>the</w:t>
      </w:r>
      <w:r>
        <w:rPr>
          <w:spacing w:val="-4"/>
        </w:rPr>
        <w:t xml:space="preserve"> </w:t>
      </w:r>
      <w:r>
        <w:t>Contractor</w:t>
      </w:r>
      <w:r>
        <w:rPr>
          <w:spacing w:val="1"/>
        </w:rPr>
        <w:t xml:space="preserve"> </w:t>
      </w:r>
      <w:r>
        <w:t>Audit</w:t>
      </w:r>
      <w:r>
        <w:rPr>
          <w:spacing w:val="-1"/>
        </w:rPr>
        <w:t xml:space="preserve"> </w:t>
      </w:r>
      <w:r>
        <w:t>Report.</w:t>
      </w:r>
    </w:p>
    <w:p w14:paraId="0202DEB2" w14:textId="77777777" w:rsidR="00B56959" w:rsidRDefault="00B56959" w:rsidP="00105092">
      <w:pPr>
        <w:pStyle w:val="BodyText"/>
        <w:spacing w:after="0"/>
        <w:ind w:left="900"/>
        <w:rPr>
          <w:sz w:val="19"/>
        </w:rPr>
      </w:pPr>
    </w:p>
    <w:p w14:paraId="4326076A" w14:textId="77777777" w:rsidR="00B56959" w:rsidRDefault="00B56959" w:rsidP="00105092">
      <w:pPr>
        <w:pStyle w:val="BodyText"/>
        <w:spacing w:after="0"/>
        <w:ind w:left="900"/>
      </w:pPr>
      <w:r>
        <w:t>Contractor</w:t>
      </w:r>
      <w:r>
        <w:rPr>
          <w:spacing w:val="-4"/>
        </w:rPr>
        <w:t xml:space="preserve"> </w:t>
      </w:r>
      <w:r>
        <w:t>will</w:t>
      </w:r>
      <w:r>
        <w:rPr>
          <w:spacing w:val="-4"/>
        </w:rPr>
        <w:t xml:space="preserve"> </w:t>
      </w:r>
      <w:r>
        <w:t>make</w:t>
      </w:r>
      <w:r>
        <w:rPr>
          <w:spacing w:val="-3"/>
        </w:rPr>
        <w:t xml:space="preserve"> </w:t>
      </w:r>
      <w:r>
        <w:t>best</w:t>
      </w:r>
      <w:r>
        <w:rPr>
          <w:spacing w:val="-2"/>
        </w:rPr>
        <w:t xml:space="preserve"> </w:t>
      </w:r>
      <w:r>
        <w:t>efforts</w:t>
      </w:r>
      <w:r>
        <w:rPr>
          <w:spacing w:val="-4"/>
        </w:rPr>
        <w:t xml:space="preserve"> </w:t>
      </w:r>
      <w:r>
        <w:t>to</w:t>
      </w:r>
      <w:r>
        <w:rPr>
          <w:spacing w:val="-3"/>
        </w:rPr>
        <w:t xml:space="preserve"> </w:t>
      </w:r>
      <w:r>
        <w:t>remediate</w:t>
      </w:r>
      <w:r>
        <w:rPr>
          <w:spacing w:val="-3"/>
        </w:rPr>
        <w:t xml:space="preserve"> </w:t>
      </w:r>
      <w:r>
        <w:t>any</w:t>
      </w:r>
      <w:r>
        <w:rPr>
          <w:spacing w:val="-3"/>
        </w:rPr>
        <w:t xml:space="preserve"> </w:t>
      </w:r>
      <w:r>
        <w:t>control</w:t>
      </w:r>
      <w:r>
        <w:rPr>
          <w:spacing w:val="-3"/>
        </w:rPr>
        <w:t xml:space="preserve"> </w:t>
      </w:r>
      <w:r>
        <w:t>deficiencies</w:t>
      </w:r>
      <w:r>
        <w:rPr>
          <w:spacing w:val="-2"/>
        </w:rPr>
        <w:t xml:space="preserve"> </w:t>
      </w:r>
      <w:r>
        <w:t>identified</w:t>
      </w:r>
      <w:r>
        <w:rPr>
          <w:spacing w:val="-4"/>
        </w:rPr>
        <w:t xml:space="preserve"> </w:t>
      </w:r>
      <w:r>
        <w:t>in</w:t>
      </w:r>
      <w:r>
        <w:rPr>
          <w:spacing w:val="-3"/>
        </w:rPr>
        <w:t xml:space="preserve"> </w:t>
      </w:r>
      <w:r>
        <w:t>the</w:t>
      </w:r>
      <w:r>
        <w:rPr>
          <w:spacing w:val="-4"/>
        </w:rPr>
        <w:t xml:space="preserve"> </w:t>
      </w:r>
      <w:r>
        <w:t>Contractor</w:t>
      </w:r>
      <w:r>
        <w:rPr>
          <w:spacing w:val="-4"/>
        </w:rPr>
        <w:t xml:space="preserve"> </w:t>
      </w:r>
      <w:r>
        <w:t>Audit</w:t>
      </w:r>
      <w:r>
        <w:rPr>
          <w:spacing w:val="-4"/>
        </w:rPr>
        <w:t xml:space="preserve"> </w:t>
      </w:r>
      <w:r>
        <w:t>Report</w:t>
      </w:r>
      <w:r>
        <w:rPr>
          <w:spacing w:val="-4"/>
        </w:rPr>
        <w:t xml:space="preserve"> </w:t>
      </w:r>
      <w:r>
        <w:t>in</w:t>
      </w:r>
      <w:r>
        <w:rPr>
          <w:spacing w:val="-3"/>
        </w:rPr>
        <w:t xml:space="preserve"> </w:t>
      </w:r>
      <w:r>
        <w:t>a</w:t>
      </w:r>
      <w:r>
        <w:rPr>
          <w:spacing w:val="1"/>
        </w:rPr>
        <w:t xml:space="preserve"> </w:t>
      </w:r>
      <w:r>
        <w:t>commercially</w:t>
      </w:r>
      <w:r>
        <w:rPr>
          <w:spacing w:val="-1"/>
        </w:rPr>
        <w:t xml:space="preserve"> </w:t>
      </w:r>
      <w:r>
        <w:t>reasonable</w:t>
      </w:r>
      <w:r>
        <w:rPr>
          <w:spacing w:val="-1"/>
        </w:rPr>
        <w:t xml:space="preserve"> </w:t>
      </w:r>
      <w:r>
        <w:t>timeframe.</w:t>
      </w:r>
    </w:p>
    <w:p w14:paraId="24F7428E" w14:textId="77777777" w:rsidR="00B56959" w:rsidRDefault="00B56959" w:rsidP="00105092">
      <w:pPr>
        <w:pStyle w:val="BodyText"/>
        <w:spacing w:after="0"/>
        <w:ind w:left="900"/>
        <w:rPr>
          <w:sz w:val="19"/>
        </w:rPr>
      </w:pPr>
    </w:p>
    <w:p w14:paraId="3CC11249" w14:textId="77777777" w:rsidR="00B56959" w:rsidRDefault="00B56959" w:rsidP="00105092">
      <w:pPr>
        <w:pStyle w:val="BodyText"/>
        <w:spacing w:after="0"/>
        <w:ind w:left="900" w:right="861"/>
      </w:pPr>
      <w:r>
        <w:t>If the State becomes aware of any other Contractor controls that do not substantially meet the State’s</w:t>
      </w:r>
      <w:r>
        <w:rPr>
          <w:spacing w:val="1"/>
        </w:rPr>
        <w:t xml:space="preserve"> </w:t>
      </w:r>
      <w:r>
        <w:t>requirements,</w:t>
      </w:r>
      <w:r>
        <w:rPr>
          <w:spacing w:val="-5"/>
        </w:rPr>
        <w:t xml:space="preserve"> </w:t>
      </w:r>
      <w:r>
        <w:t>the</w:t>
      </w:r>
      <w:r>
        <w:rPr>
          <w:spacing w:val="-3"/>
        </w:rPr>
        <w:t xml:space="preserve"> </w:t>
      </w:r>
      <w:r>
        <w:t>State</w:t>
      </w:r>
      <w:r>
        <w:rPr>
          <w:spacing w:val="-4"/>
        </w:rPr>
        <w:t xml:space="preserve"> </w:t>
      </w:r>
      <w:r>
        <w:t>may</w:t>
      </w:r>
      <w:r>
        <w:rPr>
          <w:spacing w:val="-4"/>
        </w:rPr>
        <w:t xml:space="preserve"> </w:t>
      </w:r>
      <w:r>
        <w:t>request</w:t>
      </w:r>
      <w:r>
        <w:rPr>
          <w:spacing w:val="-4"/>
        </w:rPr>
        <w:t xml:space="preserve"> </w:t>
      </w:r>
      <w:r>
        <w:t>remediation</w:t>
      </w:r>
      <w:r>
        <w:rPr>
          <w:spacing w:val="-4"/>
        </w:rPr>
        <w:t xml:space="preserve"> </w:t>
      </w:r>
      <w:r>
        <w:t>from</w:t>
      </w:r>
      <w:r>
        <w:rPr>
          <w:spacing w:val="-4"/>
        </w:rPr>
        <w:t xml:space="preserve"> </w:t>
      </w:r>
      <w:r>
        <w:t>Contractor.</w:t>
      </w:r>
      <w:r>
        <w:rPr>
          <w:spacing w:val="-4"/>
        </w:rPr>
        <w:t xml:space="preserve"> </w:t>
      </w:r>
      <w:r>
        <w:t>Contractor</w:t>
      </w:r>
      <w:r>
        <w:rPr>
          <w:spacing w:val="-4"/>
        </w:rPr>
        <w:t xml:space="preserve"> </w:t>
      </w:r>
      <w:r>
        <w:t>will</w:t>
      </w:r>
      <w:r>
        <w:rPr>
          <w:spacing w:val="-4"/>
        </w:rPr>
        <w:t xml:space="preserve"> </w:t>
      </w:r>
      <w:r>
        <w:t>make</w:t>
      </w:r>
      <w:r>
        <w:rPr>
          <w:spacing w:val="-5"/>
        </w:rPr>
        <w:t xml:space="preserve"> </w:t>
      </w:r>
      <w:r>
        <w:t>best</w:t>
      </w:r>
      <w:r>
        <w:rPr>
          <w:spacing w:val="-4"/>
        </w:rPr>
        <w:t xml:space="preserve"> </w:t>
      </w:r>
      <w:r>
        <w:t>efforts</w:t>
      </w:r>
      <w:r>
        <w:rPr>
          <w:spacing w:val="-3"/>
        </w:rPr>
        <w:t xml:space="preserve"> </w:t>
      </w:r>
      <w:r>
        <w:t>to</w:t>
      </w:r>
      <w:r>
        <w:rPr>
          <w:spacing w:val="-4"/>
        </w:rPr>
        <w:t xml:space="preserve"> </w:t>
      </w:r>
      <w:r>
        <w:t>remediate</w:t>
      </w:r>
      <w:r>
        <w:rPr>
          <w:spacing w:val="1"/>
        </w:rPr>
        <w:t xml:space="preserve"> </w:t>
      </w:r>
      <w:r>
        <w:t>any</w:t>
      </w:r>
      <w:r>
        <w:rPr>
          <w:spacing w:val="-4"/>
        </w:rPr>
        <w:t xml:space="preserve"> </w:t>
      </w:r>
      <w:r>
        <w:t>control</w:t>
      </w:r>
      <w:r>
        <w:rPr>
          <w:spacing w:val="-3"/>
        </w:rPr>
        <w:t xml:space="preserve"> </w:t>
      </w:r>
      <w:r>
        <w:t>deficiencies</w:t>
      </w:r>
      <w:r>
        <w:rPr>
          <w:spacing w:val="-3"/>
        </w:rPr>
        <w:t xml:space="preserve"> </w:t>
      </w:r>
      <w:r>
        <w:t>identified</w:t>
      </w:r>
      <w:r>
        <w:rPr>
          <w:spacing w:val="-4"/>
        </w:rPr>
        <w:t xml:space="preserve"> </w:t>
      </w:r>
      <w:r>
        <w:t>by</w:t>
      </w:r>
      <w:r>
        <w:rPr>
          <w:spacing w:val="-2"/>
        </w:rPr>
        <w:t xml:space="preserve"> </w:t>
      </w:r>
      <w:r>
        <w:t>the</w:t>
      </w:r>
      <w:r>
        <w:rPr>
          <w:spacing w:val="-4"/>
        </w:rPr>
        <w:t xml:space="preserve"> </w:t>
      </w:r>
      <w:r>
        <w:t>State</w:t>
      </w:r>
      <w:r>
        <w:rPr>
          <w:spacing w:val="-3"/>
        </w:rPr>
        <w:t xml:space="preserve"> </w:t>
      </w:r>
      <w:r>
        <w:t>or</w:t>
      </w:r>
      <w:r>
        <w:rPr>
          <w:spacing w:val="-3"/>
        </w:rPr>
        <w:t xml:space="preserve"> </w:t>
      </w:r>
      <w:r>
        <w:t>known</w:t>
      </w:r>
      <w:r>
        <w:rPr>
          <w:spacing w:val="-3"/>
        </w:rPr>
        <w:t xml:space="preserve"> </w:t>
      </w:r>
      <w:r>
        <w:t>by</w:t>
      </w:r>
      <w:r>
        <w:rPr>
          <w:spacing w:val="-4"/>
        </w:rPr>
        <w:t xml:space="preserve"> </w:t>
      </w:r>
      <w:r>
        <w:t>Contractor,</w:t>
      </w:r>
      <w:r>
        <w:rPr>
          <w:spacing w:val="-4"/>
        </w:rPr>
        <w:t xml:space="preserve"> </w:t>
      </w:r>
      <w:r>
        <w:t>in</w:t>
      </w:r>
      <w:r>
        <w:rPr>
          <w:spacing w:val="-3"/>
        </w:rPr>
        <w:t xml:space="preserve"> </w:t>
      </w:r>
      <w:r>
        <w:t>a</w:t>
      </w:r>
      <w:r>
        <w:rPr>
          <w:spacing w:val="-2"/>
        </w:rPr>
        <w:t xml:space="preserve"> </w:t>
      </w:r>
      <w:r>
        <w:t>commercially</w:t>
      </w:r>
      <w:r>
        <w:rPr>
          <w:spacing w:val="-3"/>
        </w:rPr>
        <w:t xml:space="preserve"> </w:t>
      </w:r>
      <w:r>
        <w:t>reasonable</w:t>
      </w:r>
      <w:r>
        <w:rPr>
          <w:spacing w:val="-4"/>
        </w:rPr>
        <w:t xml:space="preserve"> </w:t>
      </w:r>
      <w:r>
        <w:t>timeframe.</w:t>
      </w:r>
    </w:p>
    <w:p w14:paraId="40447FBB" w14:textId="77777777" w:rsidR="00D4126C" w:rsidRDefault="00D4126C" w:rsidP="00105092">
      <w:pPr>
        <w:pStyle w:val="BodyText"/>
        <w:spacing w:after="0"/>
        <w:ind w:left="900" w:right="861"/>
      </w:pPr>
    </w:p>
    <w:p w14:paraId="715201DA" w14:textId="7B91150D" w:rsidR="00251DA1" w:rsidRDefault="00251DA1" w:rsidP="0009464C">
      <w:pPr>
        <w:pStyle w:val="BodyText"/>
        <w:widowControl w:val="0"/>
        <w:numPr>
          <w:ilvl w:val="1"/>
          <w:numId w:val="7"/>
        </w:numPr>
        <w:autoSpaceDE w:val="0"/>
        <w:autoSpaceDN w:val="0"/>
        <w:spacing w:after="0"/>
        <w:ind w:left="900" w:right="822"/>
      </w:pPr>
      <w:r>
        <w:t xml:space="preserve">Insurance and Liability. Contractor warrants that it has and will maintain the insurance described below in force and effect throughout the term of the Master Contract and any Work Authorization. An Umbrella or Excess Liability insurance policy may be used to supplement the Contractor’s policy limits to satisfy the full policy limits required by the Master Contract and any Work Authorization provided that Contractor warrants that the minimum coverage requirements below are met. </w:t>
      </w:r>
    </w:p>
    <w:p w14:paraId="721DF477" w14:textId="77777777" w:rsidR="00251DA1" w:rsidRDefault="00251DA1" w:rsidP="00105092">
      <w:pPr>
        <w:pStyle w:val="BodyText"/>
        <w:tabs>
          <w:tab w:val="left" w:pos="720"/>
        </w:tabs>
        <w:spacing w:after="0"/>
        <w:ind w:left="900" w:right="850"/>
      </w:pPr>
    </w:p>
    <w:p w14:paraId="02386535" w14:textId="77777777" w:rsidR="00251DA1" w:rsidRDefault="00251DA1" w:rsidP="00105092">
      <w:pPr>
        <w:pStyle w:val="BodyText"/>
        <w:tabs>
          <w:tab w:val="left" w:pos="720"/>
        </w:tabs>
        <w:spacing w:after="0"/>
        <w:ind w:left="900" w:right="850"/>
      </w:pPr>
      <w:r>
        <w:t xml:space="preserve">Professional/Technical, Errors and Omissions, including Network Security and Privacy Liability Insurance (or equivalent Network Security and Privacy Liability coverage endorsed on another form of liability coverage or written as a standalone policy): </w:t>
      </w:r>
    </w:p>
    <w:p w14:paraId="488F4BFD" w14:textId="77777777" w:rsidR="00251DA1" w:rsidRDefault="00251DA1" w:rsidP="00105092">
      <w:pPr>
        <w:pStyle w:val="BodyText"/>
        <w:tabs>
          <w:tab w:val="left" w:pos="720"/>
        </w:tabs>
        <w:spacing w:after="0"/>
        <w:ind w:left="900" w:right="850"/>
      </w:pPr>
    </w:p>
    <w:p w14:paraId="3C63096C" w14:textId="77777777" w:rsidR="00251DA1" w:rsidRDefault="00251DA1" w:rsidP="00105092">
      <w:pPr>
        <w:pStyle w:val="BodyText"/>
        <w:tabs>
          <w:tab w:val="left" w:pos="720"/>
        </w:tabs>
        <w:spacing w:after="0"/>
        <w:ind w:left="900" w:right="850"/>
      </w:pPr>
      <w:r>
        <w:t>This policy must provide coverage for all claims Contractor may become legally obligated to pay resulting from any actual or alleged negligent act, error, or omission related to the Master Contract and any Work Authorization, including but not limited to claims which may arise from failure of Contractor’s or a subcontractor’s security resulting in, but not limited to, computer attacks, unauthorized access, disclosure of confidential or private information, transmission of a computer virus or denial of service.</w:t>
      </w:r>
    </w:p>
    <w:p w14:paraId="3E6D3CEA" w14:textId="77777777" w:rsidR="00251DA1" w:rsidRDefault="00251DA1" w:rsidP="00105092">
      <w:pPr>
        <w:pStyle w:val="BodyText"/>
        <w:tabs>
          <w:tab w:val="left" w:pos="720"/>
        </w:tabs>
        <w:spacing w:after="0"/>
        <w:ind w:left="900" w:right="850"/>
      </w:pPr>
    </w:p>
    <w:p w14:paraId="7FC6BE30" w14:textId="77777777" w:rsidR="00251DA1" w:rsidRDefault="00251DA1" w:rsidP="00105092">
      <w:pPr>
        <w:pStyle w:val="BodyText"/>
        <w:tabs>
          <w:tab w:val="left" w:pos="720"/>
        </w:tabs>
        <w:spacing w:after="0"/>
        <w:ind w:left="900" w:right="850"/>
      </w:pPr>
      <w:r>
        <w:t>Contractor is required to carry the following minimum limits:</w:t>
      </w:r>
    </w:p>
    <w:p w14:paraId="067B27D5" w14:textId="77777777" w:rsidR="00251DA1" w:rsidRDefault="00251DA1" w:rsidP="00105092">
      <w:pPr>
        <w:pStyle w:val="BodyText"/>
        <w:tabs>
          <w:tab w:val="left" w:pos="720"/>
        </w:tabs>
        <w:spacing w:after="0"/>
        <w:ind w:left="900" w:right="850"/>
      </w:pPr>
    </w:p>
    <w:p w14:paraId="3DB3DB8A" w14:textId="77777777" w:rsidR="00251DA1" w:rsidRDefault="00251DA1" w:rsidP="00105092">
      <w:pPr>
        <w:pStyle w:val="BodyText"/>
        <w:tabs>
          <w:tab w:val="left" w:pos="720"/>
        </w:tabs>
        <w:spacing w:after="0"/>
        <w:ind w:left="900" w:right="850"/>
      </w:pPr>
      <w:r>
        <w:t>Professional/Technical, Errors and Omissions</w:t>
      </w:r>
    </w:p>
    <w:p w14:paraId="37FA09B6" w14:textId="77777777" w:rsidR="00251DA1" w:rsidRDefault="00251DA1" w:rsidP="00105092">
      <w:pPr>
        <w:pStyle w:val="BodyText"/>
        <w:tabs>
          <w:tab w:val="left" w:pos="720"/>
        </w:tabs>
        <w:spacing w:after="0"/>
        <w:ind w:left="900" w:right="850"/>
      </w:pPr>
      <w:r>
        <w:lastRenderedPageBreak/>
        <w:t>$1,000,000 – per claim or event</w:t>
      </w:r>
    </w:p>
    <w:p w14:paraId="0E535706" w14:textId="77777777" w:rsidR="00251DA1" w:rsidRDefault="00251DA1" w:rsidP="00105092">
      <w:pPr>
        <w:pStyle w:val="BodyText"/>
        <w:tabs>
          <w:tab w:val="left" w:pos="720"/>
        </w:tabs>
        <w:spacing w:after="0"/>
        <w:ind w:left="900" w:right="850"/>
      </w:pPr>
      <w:r>
        <w:t>$3,000,000 – annual aggregate</w:t>
      </w:r>
    </w:p>
    <w:p w14:paraId="2E3E34BB" w14:textId="77777777" w:rsidR="00251DA1" w:rsidRDefault="00251DA1" w:rsidP="00105092">
      <w:pPr>
        <w:pStyle w:val="BodyText"/>
        <w:tabs>
          <w:tab w:val="left" w:pos="720"/>
        </w:tabs>
        <w:spacing w:after="0"/>
        <w:ind w:left="900" w:right="850"/>
      </w:pPr>
    </w:p>
    <w:p w14:paraId="2379C293" w14:textId="77777777" w:rsidR="00251DA1" w:rsidRDefault="00251DA1" w:rsidP="00105092">
      <w:pPr>
        <w:pStyle w:val="BodyText"/>
        <w:tabs>
          <w:tab w:val="left" w:pos="720"/>
        </w:tabs>
        <w:spacing w:after="0"/>
        <w:ind w:left="900" w:right="850"/>
      </w:pPr>
      <w:r>
        <w:t>Network Security and Privacy Liability</w:t>
      </w:r>
    </w:p>
    <w:p w14:paraId="112A56AD" w14:textId="77777777" w:rsidR="00251DA1" w:rsidRDefault="00251DA1" w:rsidP="00105092">
      <w:pPr>
        <w:pStyle w:val="BodyText"/>
        <w:tabs>
          <w:tab w:val="left" w:pos="720"/>
        </w:tabs>
        <w:spacing w:after="0"/>
        <w:ind w:left="900" w:right="850"/>
      </w:pPr>
      <w:r>
        <w:t>$2,000,000 – per claim or event</w:t>
      </w:r>
    </w:p>
    <w:p w14:paraId="204BD316" w14:textId="77777777" w:rsidR="00251DA1" w:rsidRDefault="00251DA1" w:rsidP="00105092">
      <w:pPr>
        <w:pStyle w:val="BodyText"/>
        <w:tabs>
          <w:tab w:val="left" w:pos="720"/>
        </w:tabs>
        <w:spacing w:after="0"/>
        <w:ind w:left="900" w:right="850"/>
      </w:pPr>
      <w:r>
        <w:t>$2,000,000 – annual aggregate</w:t>
      </w:r>
    </w:p>
    <w:p w14:paraId="17EDBB3A" w14:textId="77777777" w:rsidR="00251DA1" w:rsidRDefault="00251DA1" w:rsidP="00105092">
      <w:pPr>
        <w:pStyle w:val="BodyText"/>
        <w:tabs>
          <w:tab w:val="left" w:pos="720"/>
        </w:tabs>
        <w:spacing w:after="0"/>
        <w:ind w:left="900" w:right="850"/>
      </w:pPr>
    </w:p>
    <w:p w14:paraId="16345772" w14:textId="77777777" w:rsidR="00251DA1" w:rsidRDefault="00251DA1" w:rsidP="00105092">
      <w:pPr>
        <w:pStyle w:val="BodyText"/>
        <w:tabs>
          <w:tab w:val="left" w:pos="720"/>
        </w:tabs>
        <w:spacing w:after="0"/>
        <w:ind w:left="900" w:right="850"/>
      </w:pPr>
    </w:p>
    <w:p w14:paraId="710B6CCE" w14:textId="77777777" w:rsidR="00251DA1" w:rsidRDefault="00251DA1" w:rsidP="00105092">
      <w:pPr>
        <w:pStyle w:val="BodyText"/>
        <w:tabs>
          <w:tab w:val="left" w:pos="720"/>
        </w:tabs>
        <w:spacing w:after="0"/>
        <w:ind w:left="900" w:right="850"/>
      </w:pPr>
      <w:r>
        <w:t>Any deductible will be the sole responsibility of the Contractor and, unless Contractor maintains an audited net worth of at least $100 million, the deductible may not exceed $100,000 without the written approval of the State. If the Contractor desires authority from the State to have a deductible in a higher amount, the Contractor shall so request in writing, specifying the amount of the desired deductible and providing financial documentation by submitting the most current audited financial statements so that the State can ascertain the ability of the Contractor to cover the deductible from its own resources. The retroactive or prior acts date of such coverage shall not be after the effective date of the Master Contract. Contractor shall maintain such insurance for a period of at least three (3) years following expiration or termination of the Master Contract. If such insurance is discontinued, extended reporting period coverage must be obtained by Contractor to fulfill this requirement.</w:t>
      </w:r>
    </w:p>
    <w:p w14:paraId="5E5A041C" w14:textId="77777777" w:rsidR="00251DA1" w:rsidRDefault="00251DA1" w:rsidP="00105092">
      <w:pPr>
        <w:pStyle w:val="BodyText"/>
        <w:tabs>
          <w:tab w:val="left" w:pos="720"/>
        </w:tabs>
        <w:spacing w:after="0"/>
        <w:ind w:left="900" w:right="850"/>
      </w:pPr>
    </w:p>
    <w:p w14:paraId="3E5C87F4" w14:textId="77777777" w:rsidR="00251DA1" w:rsidRDefault="00251DA1" w:rsidP="00105092">
      <w:pPr>
        <w:pStyle w:val="BodyText"/>
        <w:tabs>
          <w:tab w:val="left" w:pos="720"/>
        </w:tabs>
        <w:spacing w:after="0"/>
        <w:ind w:left="900" w:right="850"/>
      </w:pPr>
      <w:r>
        <w:t>Contractor’s policy(ies) shall be primary insurance to any other valid and collectible insurance available to the State with respect to any claim arising out of Contractor’s performance under this Master Contract and any Work Authorization. If Contractor receives a cancellation notice from an insurance carrier affording coverage herein, Contractor will notify the State within five (5) business days with a copy of the cancellation notice, unless Contractor’s policy(ies) contain a provision that coverage afforded under the policy(ies) will not be cancelled without at least thirty (30) days advance written notice to the State. Contractor is responsible for payment of Master Contract and any Work Authorization related insurance premiums and deductibles. If Contractor is self-insured, a Certificate of Self-Insurance must be provided to the State. Contractor shall obtain insurance policy(ies) from insurance company(ies) having an “AM BEST” rating of A- (minus); Financial Size Category (“FSC”) VII or better, and authorized to do business in the State. All insurance policies must be open to inspection by the State, and copies of policies must be submitted to the State’s authorized representative upon written request. The State reserves the right to immediately terminate the Master Contract and any Work Authorization if the Contractor is not in compliance with the insurance requirements of this sub-section and retains all rights to pursue any legal remedies against the Contractor.</w:t>
      </w:r>
    </w:p>
    <w:p w14:paraId="7ED8770D" w14:textId="77777777" w:rsidR="00251DA1" w:rsidRDefault="00251DA1" w:rsidP="00105092">
      <w:pPr>
        <w:pStyle w:val="BodyText"/>
        <w:tabs>
          <w:tab w:val="left" w:pos="720"/>
        </w:tabs>
        <w:spacing w:after="0"/>
        <w:ind w:left="900" w:right="850"/>
      </w:pPr>
    </w:p>
    <w:p w14:paraId="34BCF4C6" w14:textId="6D963EE7" w:rsidR="00EE5C89" w:rsidRDefault="00251DA1" w:rsidP="00105092">
      <w:pPr>
        <w:pStyle w:val="BodyText"/>
        <w:tabs>
          <w:tab w:val="left" w:pos="720"/>
        </w:tabs>
        <w:spacing w:after="0"/>
        <w:ind w:left="900" w:right="850"/>
      </w:pPr>
      <w:r>
        <w:t xml:space="preserve">Notwithstanding any limitation of liabilities in the Master Contract and any Work Authorization, the Contractor shall be liable for all damages to the extent such damages are within the insurance limit. </w:t>
      </w:r>
    </w:p>
    <w:p w14:paraId="53AA8FF3" w14:textId="77777777" w:rsidR="00D4126C" w:rsidRDefault="00D4126C" w:rsidP="00105092">
      <w:pPr>
        <w:pStyle w:val="BodyText"/>
        <w:tabs>
          <w:tab w:val="left" w:pos="720"/>
        </w:tabs>
        <w:spacing w:after="0"/>
        <w:ind w:left="900" w:right="850"/>
      </w:pPr>
    </w:p>
    <w:p w14:paraId="617B9315" w14:textId="77777777" w:rsidR="00C31C3F" w:rsidRDefault="00C31C3F" w:rsidP="0009464C">
      <w:pPr>
        <w:pStyle w:val="BodyText"/>
        <w:widowControl w:val="0"/>
        <w:numPr>
          <w:ilvl w:val="1"/>
          <w:numId w:val="7"/>
        </w:numPr>
        <w:autoSpaceDE w:val="0"/>
        <w:autoSpaceDN w:val="0"/>
        <w:spacing w:after="0"/>
        <w:ind w:left="900" w:right="822"/>
      </w:pPr>
      <w:r>
        <w:t>Subcontractors and Third Parties. Contractor warrants that no State data will be transmitted, exchanged or</w:t>
      </w:r>
      <w:r>
        <w:rPr>
          <w:spacing w:val="1"/>
        </w:rPr>
        <w:t xml:space="preserve"> </w:t>
      </w:r>
      <w:r>
        <w:t>otherwise provided to other parties except as specifically agreed to in writing by the State Chief Information Security</w:t>
      </w:r>
      <w:r>
        <w:rPr>
          <w:spacing w:val="-48"/>
        </w:rPr>
        <w:t xml:space="preserve"> </w:t>
      </w:r>
      <w:r>
        <w:t>Officer or delegate. Contractor must ensure that any contractors, subcontractors, agents and others to whom it</w:t>
      </w:r>
      <w:r>
        <w:rPr>
          <w:spacing w:val="1"/>
        </w:rPr>
        <w:t xml:space="preserve"> </w:t>
      </w:r>
      <w:r>
        <w:t xml:space="preserve">provides State data, agree in writing to be bound by the same restrictions and conditions under this Master Contract </w:t>
      </w:r>
      <w:r>
        <w:rPr>
          <w:spacing w:val="-47"/>
        </w:rPr>
        <w:t xml:space="preserve"> </w:t>
      </w:r>
      <w:r>
        <w:t>and</w:t>
      </w:r>
      <w:r>
        <w:rPr>
          <w:spacing w:val="-2"/>
        </w:rPr>
        <w:t xml:space="preserve"> </w:t>
      </w:r>
      <w:r>
        <w:t>any Work</w:t>
      </w:r>
      <w:r>
        <w:rPr>
          <w:spacing w:val="-2"/>
        </w:rPr>
        <w:t xml:space="preserve"> </w:t>
      </w:r>
      <w:r>
        <w:t>Authorization</w:t>
      </w:r>
      <w:r>
        <w:rPr>
          <w:spacing w:val="-2"/>
        </w:rPr>
        <w:t xml:space="preserve"> </w:t>
      </w:r>
      <w:r>
        <w:t>that apply</w:t>
      </w:r>
      <w:r>
        <w:rPr>
          <w:spacing w:val="-1"/>
        </w:rPr>
        <w:t xml:space="preserve"> </w:t>
      </w:r>
      <w:r>
        <w:t>to Contractor</w:t>
      </w:r>
      <w:r>
        <w:rPr>
          <w:spacing w:val="-1"/>
        </w:rPr>
        <w:t xml:space="preserve"> </w:t>
      </w:r>
      <w:r>
        <w:t>with</w:t>
      </w:r>
      <w:r>
        <w:rPr>
          <w:spacing w:val="-1"/>
        </w:rPr>
        <w:t xml:space="preserve"> </w:t>
      </w:r>
      <w:r>
        <w:t>respect</w:t>
      </w:r>
      <w:r>
        <w:rPr>
          <w:spacing w:val="-1"/>
        </w:rPr>
        <w:t xml:space="preserve"> </w:t>
      </w:r>
      <w:r>
        <w:t>to such</w:t>
      </w:r>
      <w:r>
        <w:rPr>
          <w:spacing w:val="-1"/>
        </w:rPr>
        <w:t xml:space="preserve"> </w:t>
      </w:r>
      <w:r>
        <w:t>data.</w:t>
      </w:r>
    </w:p>
    <w:p w14:paraId="69099E3D" w14:textId="77777777" w:rsidR="00D4126C" w:rsidRDefault="00D4126C" w:rsidP="00D4126C">
      <w:pPr>
        <w:pStyle w:val="BodyText"/>
        <w:widowControl w:val="0"/>
        <w:autoSpaceDE w:val="0"/>
        <w:autoSpaceDN w:val="0"/>
        <w:spacing w:after="0"/>
        <w:ind w:left="900" w:right="822"/>
      </w:pPr>
    </w:p>
    <w:p w14:paraId="5EC24920" w14:textId="77777777" w:rsidR="00F320BF" w:rsidRDefault="00F320BF" w:rsidP="0009464C">
      <w:pPr>
        <w:pStyle w:val="BodyText"/>
        <w:widowControl w:val="0"/>
        <w:numPr>
          <w:ilvl w:val="1"/>
          <w:numId w:val="7"/>
        </w:numPr>
        <w:autoSpaceDE w:val="0"/>
        <w:autoSpaceDN w:val="0"/>
        <w:spacing w:after="0"/>
        <w:ind w:left="900" w:right="822"/>
      </w:pPr>
      <w:r>
        <w:t>Compliance</w:t>
      </w:r>
      <w:r>
        <w:rPr>
          <w:spacing w:val="-2"/>
        </w:rPr>
        <w:t xml:space="preserve"> </w:t>
      </w:r>
      <w:r>
        <w:t>with</w:t>
      </w:r>
      <w:r>
        <w:rPr>
          <w:spacing w:val="-4"/>
        </w:rPr>
        <w:t xml:space="preserve"> </w:t>
      </w:r>
      <w:r>
        <w:t>Data</w:t>
      </w:r>
      <w:r>
        <w:rPr>
          <w:spacing w:val="-1"/>
        </w:rPr>
        <w:t xml:space="preserve"> </w:t>
      </w:r>
      <w:r>
        <w:t>Privacy</w:t>
      </w:r>
      <w:r>
        <w:rPr>
          <w:spacing w:val="-4"/>
        </w:rPr>
        <w:t xml:space="preserve"> </w:t>
      </w:r>
      <w:r>
        <w:t>and</w:t>
      </w:r>
      <w:r>
        <w:rPr>
          <w:spacing w:val="-3"/>
        </w:rPr>
        <w:t xml:space="preserve"> </w:t>
      </w:r>
      <w:r>
        <w:t>Security</w:t>
      </w:r>
      <w:r>
        <w:rPr>
          <w:spacing w:val="-3"/>
        </w:rPr>
        <w:t xml:space="preserve"> </w:t>
      </w:r>
      <w:r>
        <w:t>Laws</w:t>
      </w:r>
      <w:r>
        <w:rPr>
          <w:spacing w:val="-4"/>
        </w:rPr>
        <w:t xml:space="preserve"> </w:t>
      </w:r>
      <w:r>
        <w:t>and</w:t>
      </w:r>
      <w:r>
        <w:rPr>
          <w:spacing w:val="-3"/>
        </w:rPr>
        <w:t xml:space="preserve"> </w:t>
      </w:r>
      <w:r>
        <w:t>Standards.</w:t>
      </w:r>
      <w:r>
        <w:rPr>
          <w:spacing w:val="-3"/>
        </w:rPr>
        <w:t xml:space="preserve"> </w:t>
      </w:r>
      <w:r>
        <w:t>Contractor</w:t>
      </w:r>
      <w:r>
        <w:rPr>
          <w:spacing w:val="-4"/>
        </w:rPr>
        <w:t xml:space="preserve"> </w:t>
      </w:r>
      <w:r>
        <w:t>shall</w:t>
      </w:r>
      <w:r>
        <w:rPr>
          <w:spacing w:val="-3"/>
        </w:rPr>
        <w:t xml:space="preserve"> </w:t>
      </w:r>
      <w:r>
        <w:t>comply</w:t>
      </w:r>
      <w:r>
        <w:rPr>
          <w:spacing w:val="-3"/>
        </w:rPr>
        <w:t xml:space="preserve"> </w:t>
      </w:r>
      <w:r>
        <w:t>with</w:t>
      </w:r>
      <w:r>
        <w:rPr>
          <w:spacing w:val="-3"/>
        </w:rPr>
        <w:t xml:space="preserve"> </w:t>
      </w:r>
      <w:r>
        <w:t>all</w:t>
      </w:r>
      <w:r>
        <w:rPr>
          <w:spacing w:val="-3"/>
        </w:rPr>
        <w:t xml:space="preserve"> </w:t>
      </w:r>
      <w:r>
        <w:t>applicable</w:t>
      </w:r>
      <w:r>
        <w:rPr>
          <w:spacing w:val="-47"/>
        </w:rPr>
        <w:t xml:space="preserve"> </w:t>
      </w:r>
      <w:r>
        <w:t>State</w:t>
      </w:r>
      <w:r>
        <w:rPr>
          <w:spacing w:val="-1"/>
        </w:rPr>
        <w:t xml:space="preserve"> </w:t>
      </w:r>
      <w:r>
        <w:t>and</w:t>
      </w:r>
      <w:r>
        <w:rPr>
          <w:spacing w:val="-1"/>
        </w:rPr>
        <w:t xml:space="preserve"> </w:t>
      </w:r>
      <w:r>
        <w:t>federal</w:t>
      </w:r>
      <w:r>
        <w:rPr>
          <w:spacing w:val="-2"/>
        </w:rPr>
        <w:t xml:space="preserve"> </w:t>
      </w:r>
      <w:r>
        <w:t>data</w:t>
      </w:r>
      <w:r>
        <w:rPr>
          <w:spacing w:val="1"/>
        </w:rPr>
        <w:t xml:space="preserve"> </w:t>
      </w:r>
      <w:r>
        <w:t>privacy</w:t>
      </w:r>
      <w:r>
        <w:rPr>
          <w:spacing w:val="-2"/>
        </w:rPr>
        <w:t xml:space="preserve"> </w:t>
      </w:r>
      <w:r>
        <w:t>and data</w:t>
      </w:r>
      <w:r>
        <w:rPr>
          <w:spacing w:val="1"/>
        </w:rPr>
        <w:t xml:space="preserve"> </w:t>
      </w:r>
      <w:r>
        <w:t>security</w:t>
      </w:r>
      <w:r>
        <w:rPr>
          <w:spacing w:val="-1"/>
        </w:rPr>
        <w:t xml:space="preserve"> </w:t>
      </w:r>
      <w:r>
        <w:t>laws,</w:t>
      </w:r>
      <w:r>
        <w:rPr>
          <w:spacing w:val="-1"/>
        </w:rPr>
        <w:t xml:space="preserve"> </w:t>
      </w:r>
      <w:r>
        <w:t>rules,</w:t>
      </w:r>
      <w:r>
        <w:rPr>
          <w:spacing w:val="-2"/>
        </w:rPr>
        <w:t xml:space="preserve"> </w:t>
      </w:r>
      <w:r>
        <w:t>and regulations.</w:t>
      </w:r>
    </w:p>
    <w:p w14:paraId="2AE29ACF" w14:textId="77DA5203" w:rsidR="0055519B" w:rsidRDefault="0055519B">
      <w:pPr>
        <w:spacing w:after="160" w:line="259" w:lineRule="auto"/>
      </w:pPr>
      <w:r>
        <w:br w:type="page"/>
      </w:r>
    </w:p>
    <w:p w14:paraId="0D8927B7" w14:textId="77777777" w:rsidR="00D4126C" w:rsidRDefault="00D4126C" w:rsidP="00D4126C">
      <w:pPr>
        <w:pStyle w:val="BodyText"/>
        <w:widowControl w:val="0"/>
        <w:autoSpaceDE w:val="0"/>
        <w:autoSpaceDN w:val="0"/>
        <w:spacing w:after="0"/>
        <w:ind w:right="822"/>
      </w:pPr>
    </w:p>
    <w:p w14:paraId="0EB608E5" w14:textId="77777777" w:rsidR="004F2D73" w:rsidRDefault="004F2D73" w:rsidP="0009464C">
      <w:pPr>
        <w:pStyle w:val="BodyText"/>
        <w:widowControl w:val="0"/>
        <w:numPr>
          <w:ilvl w:val="1"/>
          <w:numId w:val="7"/>
        </w:numPr>
        <w:autoSpaceDE w:val="0"/>
        <w:autoSpaceDN w:val="0"/>
        <w:spacing w:after="0"/>
        <w:ind w:left="900" w:right="822"/>
      </w:pPr>
      <w:r>
        <w:t>Remedies. Contractor acknowledges that the State, because of the unique nature of its data, would suffer</w:t>
      </w:r>
      <w:r>
        <w:rPr>
          <w:spacing w:val="1"/>
        </w:rPr>
        <w:t xml:space="preserve"> </w:t>
      </w:r>
      <w:r>
        <w:t>irreparable</w:t>
      </w:r>
      <w:r>
        <w:rPr>
          <w:spacing w:val="-1"/>
        </w:rPr>
        <w:t xml:space="preserve"> </w:t>
      </w:r>
      <w:r>
        <w:t>harm in</w:t>
      </w:r>
      <w:r>
        <w:rPr>
          <w:spacing w:val="1"/>
        </w:rPr>
        <w:t xml:space="preserve"> </w:t>
      </w:r>
      <w:r>
        <w:t>the</w:t>
      </w:r>
      <w:r>
        <w:rPr>
          <w:spacing w:val="1"/>
        </w:rPr>
        <w:t xml:space="preserve"> </w:t>
      </w:r>
      <w:r>
        <w:t>event that</w:t>
      </w:r>
      <w:r>
        <w:rPr>
          <w:spacing w:val="1"/>
        </w:rPr>
        <w:t xml:space="preserve"> </w:t>
      </w:r>
      <w:r>
        <w:t>Contractor breaches</w:t>
      </w:r>
      <w:r>
        <w:rPr>
          <w:spacing w:val="1"/>
        </w:rPr>
        <w:t xml:space="preserve"> </w:t>
      </w:r>
      <w:r>
        <w:t>its obligation</w:t>
      </w:r>
      <w:r>
        <w:rPr>
          <w:spacing w:val="-1"/>
        </w:rPr>
        <w:t xml:space="preserve"> </w:t>
      </w:r>
      <w:r>
        <w:t>under this Security</w:t>
      </w:r>
      <w:r>
        <w:rPr>
          <w:spacing w:val="1"/>
        </w:rPr>
        <w:t xml:space="preserve"> </w:t>
      </w:r>
      <w:r>
        <w:t>and Data Protection</w:t>
      </w:r>
      <w:r>
        <w:rPr>
          <w:spacing w:val="1"/>
        </w:rPr>
        <w:t xml:space="preserve"> </w:t>
      </w:r>
      <w:r>
        <w:t>section,</w:t>
      </w:r>
      <w:r>
        <w:rPr>
          <w:spacing w:val="-4"/>
        </w:rPr>
        <w:t xml:space="preserve"> </w:t>
      </w:r>
      <w:r>
        <w:t>and</w:t>
      </w:r>
      <w:r>
        <w:rPr>
          <w:spacing w:val="-3"/>
        </w:rPr>
        <w:t xml:space="preserve"> </w:t>
      </w:r>
      <w:r>
        <w:t>monetary</w:t>
      </w:r>
      <w:r>
        <w:rPr>
          <w:spacing w:val="-3"/>
        </w:rPr>
        <w:t xml:space="preserve"> </w:t>
      </w:r>
      <w:r>
        <w:t>damages</w:t>
      </w:r>
      <w:r>
        <w:rPr>
          <w:spacing w:val="-3"/>
        </w:rPr>
        <w:t xml:space="preserve"> </w:t>
      </w:r>
      <w:r>
        <w:t>may</w:t>
      </w:r>
      <w:r>
        <w:rPr>
          <w:spacing w:val="-3"/>
        </w:rPr>
        <w:t xml:space="preserve"> </w:t>
      </w:r>
      <w:r>
        <w:t>not</w:t>
      </w:r>
      <w:r>
        <w:rPr>
          <w:spacing w:val="-3"/>
        </w:rPr>
        <w:t xml:space="preserve"> </w:t>
      </w:r>
      <w:r>
        <w:t>adequately</w:t>
      </w:r>
      <w:r>
        <w:rPr>
          <w:spacing w:val="-4"/>
        </w:rPr>
        <w:t xml:space="preserve"> </w:t>
      </w:r>
      <w:r>
        <w:t>compensate</w:t>
      </w:r>
      <w:r>
        <w:rPr>
          <w:spacing w:val="-4"/>
        </w:rPr>
        <w:t xml:space="preserve"> </w:t>
      </w:r>
      <w:r>
        <w:t>the</w:t>
      </w:r>
      <w:r>
        <w:rPr>
          <w:spacing w:val="-4"/>
        </w:rPr>
        <w:t xml:space="preserve"> </w:t>
      </w:r>
      <w:r>
        <w:t>State</w:t>
      </w:r>
      <w:r>
        <w:rPr>
          <w:spacing w:val="-3"/>
        </w:rPr>
        <w:t xml:space="preserve"> </w:t>
      </w:r>
      <w:r>
        <w:t>for</w:t>
      </w:r>
      <w:r>
        <w:rPr>
          <w:spacing w:val="-4"/>
        </w:rPr>
        <w:t xml:space="preserve"> </w:t>
      </w:r>
      <w:r>
        <w:t>such</w:t>
      </w:r>
      <w:r>
        <w:rPr>
          <w:spacing w:val="-2"/>
        </w:rPr>
        <w:t xml:space="preserve"> </w:t>
      </w:r>
      <w:r>
        <w:t>a</w:t>
      </w:r>
      <w:r>
        <w:rPr>
          <w:spacing w:val="-4"/>
        </w:rPr>
        <w:t xml:space="preserve"> </w:t>
      </w:r>
      <w:r>
        <w:t>breach.</w:t>
      </w:r>
      <w:r>
        <w:rPr>
          <w:spacing w:val="-3"/>
        </w:rPr>
        <w:t xml:space="preserve"> </w:t>
      </w:r>
      <w:r>
        <w:t>In</w:t>
      </w:r>
      <w:r>
        <w:rPr>
          <w:spacing w:val="-3"/>
        </w:rPr>
        <w:t xml:space="preserve"> </w:t>
      </w:r>
      <w:r>
        <w:t>such</w:t>
      </w:r>
      <w:r>
        <w:rPr>
          <w:spacing w:val="-3"/>
        </w:rPr>
        <w:t xml:space="preserve"> </w:t>
      </w:r>
      <w:r>
        <w:t>circumstances,</w:t>
      </w:r>
      <w:r>
        <w:rPr>
          <w:spacing w:val="1"/>
        </w:rPr>
        <w:t xml:space="preserve"> </w:t>
      </w:r>
      <w:r>
        <w:t>the State will be entitled, in addition to monetary relief, to injunctive relief or specific performance as may be</w:t>
      </w:r>
      <w:r>
        <w:rPr>
          <w:spacing w:val="1"/>
        </w:rPr>
        <w:t xml:space="preserve"> </w:t>
      </w:r>
      <w:r>
        <w:t>necessary to restrain any continuing or further breach by Contractor, without showing or proving any actual</w:t>
      </w:r>
      <w:r>
        <w:rPr>
          <w:spacing w:val="1"/>
        </w:rPr>
        <w:t xml:space="preserve"> </w:t>
      </w:r>
      <w:r>
        <w:t>damages</w:t>
      </w:r>
      <w:r>
        <w:rPr>
          <w:spacing w:val="-1"/>
        </w:rPr>
        <w:t xml:space="preserve"> </w:t>
      </w:r>
      <w:r>
        <w:t>sustained by</w:t>
      </w:r>
      <w:r>
        <w:rPr>
          <w:spacing w:val="-1"/>
        </w:rPr>
        <w:t xml:space="preserve"> </w:t>
      </w:r>
      <w:r>
        <w:t>the State.</w:t>
      </w:r>
    </w:p>
    <w:p w14:paraId="1DB3D939" w14:textId="77777777" w:rsidR="00D4126C" w:rsidRDefault="00D4126C" w:rsidP="00D4126C">
      <w:pPr>
        <w:pStyle w:val="BodyText"/>
        <w:widowControl w:val="0"/>
        <w:autoSpaceDE w:val="0"/>
        <w:autoSpaceDN w:val="0"/>
        <w:spacing w:after="0"/>
        <w:ind w:right="822"/>
      </w:pPr>
    </w:p>
    <w:p w14:paraId="12FA7892" w14:textId="77777777" w:rsidR="009C15C8" w:rsidRDefault="009C15C8" w:rsidP="0009464C">
      <w:pPr>
        <w:pStyle w:val="BodyText"/>
        <w:widowControl w:val="0"/>
        <w:numPr>
          <w:ilvl w:val="1"/>
          <w:numId w:val="7"/>
        </w:numPr>
        <w:autoSpaceDE w:val="0"/>
        <w:autoSpaceDN w:val="0"/>
        <w:spacing w:after="0"/>
        <w:ind w:left="900" w:right="822"/>
      </w:pPr>
      <w:r>
        <w:t>Business</w:t>
      </w:r>
      <w:r>
        <w:rPr>
          <w:spacing w:val="-4"/>
        </w:rPr>
        <w:t xml:space="preserve"> </w:t>
      </w:r>
      <w:r>
        <w:t>Continuity.</w:t>
      </w:r>
      <w:r>
        <w:rPr>
          <w:spacing w:val="-4"/>
        </w:rPr>
        <w:t xml:space="preserve"> </w:t>
      </w:r>
      <w:r>
        <w:t>Contractor</w:t>
      </w:r>
      <w:r>
        <w:rPr>
          <w:spacing w:val="-4"/>
        </w:rPr>
        <w:t xml:space="preserve"> </w:t>
      </w:r>
      <w:r>
        <w:t>shall</w:t>
      </w:r>
      <w:r>
        <w:rPr>
          <w:spacing w:val="-3"/>
        </w:rPr>
        <w:t xml:space="preserve"> </w:t>
      </w:r>
      <w:r>
        <w:t>have</w:t>
      </w:r>
      <w:r>
        <w:rPr>
          <w:spacing w:val="-4"/>
        </w:rPr>
        <w:t xml:space="preserve"> </w:t>
      </w:r>
      <w:r>
        <w:t>written</w:t>
      </w:r>
      <w:r>
        <w:rPr>
          <w:spacing w:val="-2"/>
        </w:rPr>
        <w:t xml:space="preserve"> </w:t>
      </w:r>
      <w:r>
        <w:t>business</w:t>
      </w:r>
      <w:r>
        <w:rPr>
          <w:spacing w:val="-4"/>
        </w:rPr>
        <w:t xml:space="preserve"> </w:t>
      </w:r>
      <w:r>
        <w:t>continuity</w:t>
      </w:r>
      <w:r>
        <w:rPr>
          <w:spacing w:val="-4"/>
        </w:rPr>
        <w:t xml:space="preserve"> </w:t>
      </w:r>
      <w:r>
        <w:t>and</w:t>
      </w:r>
      <w:r>
        <w:rPr>
          <w:spacing w:val="-4"/>
        </w:rPr>
        <w:t xml:space="preserve"> </w:t>
      </w:r>
      <w:r>
        <w:t>disaster</w:t>
      </w:r>
      <w:r>
        <w:rPr>
          <w:spacing w:val="-4"/>
        </w:rPr>
        <w:t xml:space="preserve"> </w:t>
      </w:r>
      <w:r>
        <w:t>recovery</w:t>
      </w:r>
      <w:r>
        <w:rPr>
          <w:spacing w:val="-3"/>
        </w:rPr>
        <w:t xml:space="preserve"> </w:t>
      </w:r>
      <w:r>
        <w:t>plans</w:t>
      </w:r>
      <w:r>
        <w:rPr>
          <w:spacing w:val="-3"/>
        </w:rPr>
        <w:t xml:space="preserve"> </w:t>
      </w:r>
      <w:r>
        <w:t>that</w:t>
      </w:r>
      <w:r>
        <w:rPr>
          <w:spacing w:val="-4"/>
        </w:rPr>
        <w:t xml:space="preserve"> </w:t>
      </w:r>
      <w:r>
        <w:t>define</w:t>
      </w:r>
      <w:r>
        <w:rPr>
          <w:spacing w:val="-47"/>
        </w:rPr>
        <w:t xml:space="preserve"> </w:t>
      </w:r>
      <w:r>
        <w:t>the roles, responsibilities and procedures necessary to ensure that Cloud Services provided under this Master</w:t>
      </w:r>
      <w:r>
        <w:rPr>
          <w:spacing w:val="1"/>
        </w:rPr>
        <w:t xml:space="preserve"> </w:t>
      </w:r>
      <w:r>
        <w:t>Contract and any Work Authorization shall be maintained continuously in the event of a disruption to the</w:t>
      </w:r>
      <w:r>
        <w:rPr>
          <w:spacing w:val="1"/>
        </w:rPr>
        <w:t xml:space="preserve"> </w:t>
      </w:r>
      <w:r>
        <w:t>Contractor's operations, regardless of the cause of the disruption. Such plans must, at a minimum, define the</w:t>
      </w:r>
      <w:r>
        <w:rPr>
          <w:spacing w:val="1"/>
        </w:rPr>
        <w:t xml:space="preserve"> </w:t>
      </w:r>
      <w:r>
        <w:t>Contractor's actions to address the impacts of the following key areas likely to cause a disruption to Contractor's</w:t>
      </w:r>
      <w:r>
        <w:rPr>
          <w:spacing w:val="1"/>
        </w:rPr>
        <w:t xml:space="preserve"> </w:t>
      </w:r>
      <w:r>
        <w:t>operations: loss of key personnel, loss of facility, and loss of information technology. Contractor must conduct</w:t>
      </w:r>
      <w:r>
        <w:rPr>
          <w:spacing w:val="1"/>
        </w:rPr>
        <w:t xml:space="preserve"> </w:t>
      </w:r>
      <w:r>
        <w:t>testing</w:t>
      </w:r>
      <w:r>
        <w:rPr>
          <w:spacing w:val="-2"/>
        </w:rPr>
        <w:t xml:space="preserve"> </w:t>
      </w:r>
      <w:r>
        <w:t>and</w:t>
      </w:r>
      <w:r>
        <w:rPr>
          <w:spacing w:val="-2"/>
        </w:rPr>
        <w:t xml:space="preserve"> </w:t>
      </w:r>
      <w:r>
        <w:t>review</w:t>
      </w:r>
      <w:r>
        <w:rPr>
          <w:spacing w:val="-3"/>
        </w:rPr>
        <w:t xml:space="preserve"> </w:t>
      </w:r>
      <w:r>
        <w:t>of</w:t>
      </w:r>
      <w:r>
        <w:rPr>
          <w:spacing w:val="-2"/>
        </w:rPr>
        <w:t xml:space="preserve"> </w:t>
      </w:r>
      <w:r>
        <w:t>its</w:t>
      </w:r>
      <w:r>
        <w:rPr>
          <w:spacing w:val="-1"/>
        </w:rPr>
        <w:t xml:space="preserve"> </w:t>
      </w:r>
      <w:r>
        <w:t>business</w:t>
      </w:r>
      <w:r>
        <w:rPr>
          <w:spacing w:val="-3"/>
        </w:rPr>
        <w:t xml:space="preserve"> </w:t>
      </w:r>
      <w:r>
        <w:t>continuity</w:t>
      </w:r>
      <w:r>
        <w:rPr>
          <w:spacing w:val="-1"/>
        </w:rPr>
        <w:t xml:space="preserve"> </w:t>
      </w:r>
      <w:r>
        <w:t>and</w:t>
      </w:r>
      <w:r>
        <w:rPr>
          <w:spacing w:val="-2"/>
        </w:rPr>
        <w:t xml:space="preserve"> </w:t>
      </w:r>
      <w:r>
        <w:t>disaster</w:t>
      </w:r>
      <w:r>
        <w:rPr>
          <w:spacing w:val="-3"/>
        </w:rPr>
        <w:t xml:space="preserve"> </w:t>
      </w:r>
      <w:r>
        <w:t>recovery</w:t>
      </w:r>
      <w:r>
        <w:rPr>
          <w:spacing w:val="-2"/>
        </w:rPr>
        <w:t xml:space="preserve"> </w:t>
      </w:r>
      <w:r>
        <w:t>plan</w:t>
      </w:r>
      <w:r>
        <w:rPr>
          <w:spacing w:val="-3"/>
        </w:rPr>
        <w:t xml:space="preserve"> </w:t>
      </w:r>
      <w:r>
        <w:t>at</w:t>
      </w:r>
      <w:r>
        <w:rPr>
          <w:spacing w:val="-3"/>
        </w:rPr>
        <w:t xml:space="preserve"> </w:t>
      </w:r>
      <w:r>
        <w:t>least</w:t>
      </w:r>
      <w:r>
        <w:rPr>
          <w:spacing w:val="-2"/>
        </w:rPr>
        <w:t xml:space="preserve"> </w:t>
      </w:r>
      <w:r>
        <w:t>annually.</w:t>
      </w:r>
      <w:r>
        <w:rPr>
          <w:spacing w:val="-2"/>
        </w:rPr>
        <w:t xml:space="preserve"> </w:t>
      </w:r>
      <w:r>
        <w:t>Upon</w:t>
      </w:r>
      <w:r>
        <w:rPr>
          <w:spacing w:val="-3"/>
        </w:rPr>
        <w:t xml:space="preserve"> </w:t>
      </w:r>
      <w:r>
        <w:t>State</w:t>
      </w:r>
      <w:r>
        <w:rPr>
          <w:spacing w:val="-2"/>
        </w:rPr>
        <w:t xml:space="preserve"> </w:t>
      </w:r>
      <w:r>
        <w:t>request,</w:t>
      </w:r>
    </w:p>
    <w:p w14:paraId="2DF047A4" w14:textId="77777777" w:rsidR="009C15C8" w:rsidRDefault="009C15C8" w:rsidP="00105092">
      <w:pPr>
        <w:pStyle w:val="BodyText"/>
        <w:spacing w:after="0"/>
        <w:ind w:left="900" w:right="861"/>
      </w:pPr>
    </w:p>
    <w:p w14:paraId="75F926CE" w14:textId="77777777" w:rsidR="009C15C8" w:rsidRDefault="009C15C8" w:rsidP="00105092">
      <w:pPr>
        <w:pStyle w:val="BodyText"/>
        <w:spacing w:after="0"/>
        <w:ind w:left="900" w:right="861"/>
      </w:pPr>
      <w:r>
        <w:t>Contractor</w:t>
      </w:r>
      <w:r>
        <w:rPr>
          <w:spacing w:val="-4"/>
        </w:rPr>
        <w:t xml:space="preserve"> </w:t>
      </w:r>
      <w:r>
        <w:t>must</w:t>
      </w:r>
      <w:r>
        <w:rPr>
          <w:spacing w:val="-4"/>
        </w:rPr>
        <w:t xml:space="preserve"> </w:t>
      </w:r>
      <w:r>
        <w:t>also</w:t>
      </w:r>
      <w:r>
        <w:rPr>
          <w:spacing w:val="-3"/>
        </w:rPr>
        <w:t xml:space="preserve"> </w:t>
      </w:r>
      <w:r>
        <w:t>participate,</w:t>
      </w:r>
      <w:r>
        <w:rPr>
          <w:spacing w:val="-2"/>
        </w:rPr>
        <w:t xml:space="preserve"> </w:t>
      </w:r>
      <w:r>
        <w:t>at</w:t>
      </w:r>
      <w:r>
        <w:rPr>
          <w:spacing w:val="-3"/>
        </w:rPr>
        <w:t xml:space="preserve"> </w:t>
      </w:r>
      <w:r>
        <w:t>mutually</w:t>
      </w:r>
      <w:r>
        <w:rPr>
          <w:spacing w:val="-3"/>
        </w:rPr>
        <w:t xml:space="preserve"> </w:t>
      </w:r>
      <w:r>
        <w:t>agreed</w:t>
      </w:r>
      <w:r>
        <w:rPr>
          <w:spacing w:val="-3"/>
        </w:rPr>
        <w:t xml:space="preserve"> </w:t>
      </w:r>
      <w:r>
        <w:t>upon</w:t>
      </w:r>
      <w:r>
        <w:rPr>
          <w:spacing w:val="-4"/>
        </w:rPr>
        <w:t xml:space="preserve"> </w:t>
      </w:r>
      <w:r>
        <w:t>times,</w:t>
      </w:r>
      <w:r>
        <w:rPr>
          <w:spacing w:val="-4"/>
        </w:rPr>
        <w:t xml:space="preserve"> </w:t>
      </w:r>
      <w:r>
        <w:t>in</w:t>
      </w:r>
      <w:r>
        <w:rPr>
          <w:spacing w:val="-4"/>
        </w:rPr>
        <w:t xml:space="preserve"> </w:t>
      </w:r>
      <w:r>
        <w:t>State</w:t>
      </w:r>
      <w:r>
        <w:rPr>
          <w:spacing w:val="-2"/>
        </w:rPr>
        <w:t xml:space="preserve"> </w:t>
      </w:r>
      <w:r>
        <w:t>business</w:t>
      </w:r>
      <w:r>
        <w:rPr>
          <w:spacing w:val="-4"/>
        </w:rPr>
        <w:t xml:space="preserve"> </w:t>
      </w:r>
      <w:r>
        <w:t>continuity</w:t>
      </w:r>
      <w:r>
        <w:rPr>
          <w:spacing w:val="-4"/>
        </w:rPr>
        <w:t xml:space="preserve"> </w:t>
      </w:r>
      <w:r>
        <w:t>and</w:t>
      </w:r>
      <w:r>
        <w:rPr>
          <w:spacing w:val="-3"/>
        </w:rPr>
        <w:t xml:space="preserve"> </w:t>
      </w:r>
      <w:r>
        <w:t>disaster</w:t>
      </w:r>
      <w:r>
        <w:rPr>
          <w:spacing w:val="-4"/>
        </w:rPr>
        <w:t xml:space="preserve"> </w:t>
      </w:r>
      <w:r>
        <w:t>recovery</w:t>
      </w:r>
      <w:r>
        <w:rPr>
          <w:spacing w:val="1"/>
        </w:rPr>
        <w:t xml:space="preserve"> </w:t>
      </w:r>
      <w:r>
        <w:t>testing, training,</w:t>
      </w:r>
      <w:r>
        <w:rPr>
          <w:spacing w:val="-1"/>
        </w:rPr>
        <w:t xml:space="preserve"> </w:t>
      </w:r>
      <w:r>
        <w:t>and exercise</w:t>
      </w:r>
      <w:r>
        <w:rPr>
          <w:spacing w:val="-1"/>
        </w:rPr>
        <w:t xml:space="preserve"> </w:t>
      </w:r>
      <w:r>
        <w:t>activities.</w:t>
      </w:r>
    </w:p>
    <w:p w14:paraId="7252B0EF" w14:textId="77777777" w:rsidR="009C15C8" w:rsidRDefault="009C15C8" w:rsidP="00105092">
      <w:pPr>
        <w:pStyle w:val="BodyText"/>
        <w:spacing w:after="0"/>
        <w:ind w:left="900"/>
        <w:rPr>
          <w:sz w:val="19"/>
        </w:rPr>
      </w:pPr>
    </w:p>
    <w:p w14:paraId="695AA3A7" w14:textId="77777777" w:rsidR="009C15C8" w:rsidRDefault="009C15C8" w:rsidP="00105092">
      <w:pPr>
        <w:pStyle w:val="BodyText"/>
        <w:spacing w:after="0"/>
        <w:ind w:left="900" w:right="748"/>
      </w:pPr>
      <w:r>
        <w:t>Any term or condition that allows the Contractor to terminate the Master Contract and any Work Authorization for</w:t>
      </w:r>
      <w:r>
        <w:rPr>
          <w:spacing w:val="1"/>
        </w:rPr>
        <w:t xml:space="preserve"> </w:t>
      </w:r>
      <w:r>
        <w:t>any or no reason (i.e., termination for convenience) is null and void. In the event of termination or cancellation of</w:t>
      </w:r>
      <w:r>
        <w:rPr>
          <w:spacing w:val="1"/>
        </w:rPr>
        <w:t xml:space="preserve"> </w:t>
      </w:r>
      <w:r>
        <w:t>this Contract for any reason, the Contractor shall continue to provide any then-existing Cloud Services for as long as</w:t>
      </w:r>
      <w:r>
        <w:rPr>
          <w:spacing w:val="1"/>
        </w:rPr>
        <w:t xml:space="preserve"> </w:t>
      </w:r>
      <w:r>
        <w:t>the State needs to transfer its data, software and other assets to an alternate service or service provider. After any</w:t>
      </w:r>
      <w:r>
        <w:rPr>
          <w:spacing w:val="1"/>
        </w:rPr>
        <w:t xml:space="preserve"> </w:t>
      </w:r>
      <w:r>
        <w:t>such termination or cancellation, the State may purchase the continuing Cloud Services at the pricing in effect prior</w:t>
      </w:r>
      <w:r>
        <w:rPr>
          <w:spacing w:val="1"/>
        </w:rPr>
        <w:t xml:space="preserve"> </w:t>
      </w:r>
      <w:r>
        <w:t>to such termination or cancellation. The fee for any such purchase shall be prorated for the period of time needed,</w:t>
      </w:r>
      <w:r>
        <w:rPr>
          <w:spacing w:val="1"/>
        </w:rPr>
        <w:t xml:space="preserve"> </w:t>
      </w:r>
      <w:r>
        <w:t>as determined by the State, and shall be reduced by the amount paid for Cloud Services that were not used prior to</w:t>
      </w:r>
      <w:r>
        <w:rPr>
          <w:spacing w:val="1"/>
        </w:rPr>
        <w:t xml:space="preserve"> </w:t>
      </w:r>
      <w:r>
        <w:t>such</w:t>
      </w:r>
      <w:r>
        <w:rPr>
          <w:spacing w:val="-3"/>
        </w:rPr>
        <w:t xml:space="preserve"> </w:t>
      </w:r>
      <w:r>
        <w:t>termination</w:t>
      </w:r>
      <w:r>
        <w:rPr>
          <w:spacing w:val="-3"/>
        </w:rPr>
        <w:t xml:space="preserve"> </w:t>
      </w:r>
      <w:r>
        <w:t>or</w:t>
      </w:r>
      <w:r>
        <w:rPr>
          <w:spacing w:val="-4"/>
        </w:rPr>
        <w:t xml:space="preserve"> </w:t>
      </w:r>
      <w:r>
        <w:t>cancellation.</w:t>
      </w:r>
      <w:r>
        <w:rPr>
          <w:spacing w:val="-3"/>
        </w:rPr>
        <w:t xml:space="preserve"> </w:t>
      </w:r>
      <w:r>
        <w:t>The</w:t>
      </w:r>
      <w:r>
        <w:rPr>
          <w:spacing w:val="-3"/>
        </w:rPr>
        <w:t xml:space="preserve"> </w:t>
      </w:r>
      <w:r>
        <w:t>amount</w:t>
      </w:r>
      <w:r>
        <w:rPr>
          <w:spacing w:val="-3"/>
        </w:rPr>
        <w:t xml:space="preserve"> </w:t>
      </w:r>
      <w:r>
        <w:t>of</w:t>
      </w:r>
      <w:r>
        <w:rPr>
          <w:spacing w:val="-3"/>
        </w:rPr>
        <w:t xml:space="preserve"> </w:t>
      </w:r>
      <w:r>
        <w:t>any</w:t>
      </w:r>
      <w:r>
        <w:rPr>
          <w:spacing w:val="-2"/>
        </w:rPr>
        <w:t xml:space="preserve"> </w:t>
      </w:r>
      <w:r>
        <w:t>such</w:t>
      </w:r>
      <w:r>
        <w:rPr>
          <w:spacing w:val="-3"/>
        </w:rPr>
        <w:t xml:space="preserve"> </w:t>
      </w:r>
      <w:r>
        <w:t>fee</w:t>
      </w:r>
      <w:r>
        <w:rPr>
          <w:spacing w:val="-2"/>
        </w:rPr>
        <w:t xml:space="preserve"> </w:t>
      </w:r>
      <w:r>
        <w:t>reduction</w:t>
      </w:r>
      <w:r>
        <w:rPr>
          <w:spacing w:val="-3"/>
        </w:rPr>
        <w:t xml:space="preserve"> </w:t>
      </w:r>
      <w:r>
        <w:t>shall</w:t>
      </w:r>
      <w:r>
        <w:rPr>
          <w:spacing w:val="-3"/>
        </w:rPr>
        <w:t xml:space="preserve"> </w:t>
      </w:r>
      <w:r>
        <w:t>be</w:t>
      </w:r>
      <w:r>
        <w:rPr>
          <w:spacing w:val="-3"/>
        </w:rPr>
        <w:t xml:space="preserve"> </w:t>
      </w:r>
      <w:r>
        <w:t>determined</w:t>
      </w:r>
      <w:r>
        <w:rPr>
          <w:spacing w:val="-3"/>
        </w:rPr>
        <w:t xml:space="preserve"> </w:t>
      </w:r>
      <w:r>
        <w:t>on</w:t>
      </w:r>
      <w:r>
        <w:rPr>
          <w:spacing w:val="-3"/>
        </w:rPr>
        <w:t xml:space="preserve"> </w:t>
      </w:r>
      <w:r>
        <w:t>a</w:t>
      </w:r>
      <w:r>
        <w:rPr>
          <w:spacing w:val="-3"/>
        </w:rPr>
        <w:t xml:space="preserve"> </w:t>
      </w:r>
      <w:r>
        <w:t>pro-rata</w:t>
      </w:r>
      <w:r>
        <w:rPr>
          <w:spacing w:val="-2"/>
        </w:rPr>
        <w:t xml:space="preserve"> </w:t>
      </w:r>
      <w:r>
        <w:t>basis.</w:t>
      </w:r>
      <w:r>
        <w:rPr>
          <w:spacing w:val="-3"/>
        </w:rPr>
        <w:t xml:space="preserve"> </w:t>
      </w:r>
      <w:r>
        <w:t>The</w:t>
      </w:r>
      <w:r>
        <w:rPr>
          <w:spacing w:val="1"/>
        </w:rPr>
        <w:t xml:space="preserve"> </w:t>
      </w:r>
      <w:r>
        <w:t>Contractor</w:t>
      </w:r>
      <w:r>
        <w:rPr>
          <w:spacing w:val="-2"/>
        </w:rPr>
        <w:t xml:space="preserve"> </w:t>
      </w:r>
      <w:r>
        <w:t>shall</w:t>
      </w:r>
      <w:r>
        <w:rPr>
          <w:spacing w:val="-2"/>
        </w:rPr>
        <w:t xml:space="preserve"> </w:t>
      </w:r>
      <w:r>
        <w:t>refund to the</w:t>
      </w:r>
      <w:r>
        <w:rPr>
          <w:spacing w:val="-1"/>
        </w:rPr>
        <w:t xml:space="preserve"> </w:t>
      </w:r>
      <w:r>
        <w:t>State</w:t>
      </w:r>
      <w:r>
        <w:rPr>
          <w:spacing w:val="-1"/>
        </w:rPr>
        <w:t xml:space="preserve"> </w:t>
      </w:r>
      <w:r>
        <w:t>any unused</w:t>
      </w:r>
      <w:r>
        <w:rPr>
          <w:spacing w:val="-1"/>
        </w:rPr>
        <w:t xml:space="preserve"> </w:t>
      </w:r>
      <w:r>
        <w:t>portion</w:t>
      </w:r>
      <w:r>
        <w:rPr>
          <w:spacing w:val="-1"/>
        </w:rPr>
        <w:t xml:space="preserve"> </w:t>
      </w:r>
      <w:r>
        <w:t>of</w:t>
      </w:r>
      <w:r>
        <w:rPr>
          <w:spacing w:val="-2"/>
        </w:rPr>
        <w:t xml:space="preserve"> </w:t>
      </w:r>
      <w:r>
        <w:t>payments</w:t>
      </w:r>
      <w:r>
        <w:rPr>
          <w:spacing w:val="-2"/>
        </w:rPr>
        <w:t xml:space="preserve"> </w:t>
      </w:r>
      <w:r>
        <w:t>for</w:t>
      </w:r>
      <w:r>
        <w:rPr>
          <w:spacing w:val="-1"/>
        </w:rPr>
        <w:t xml:space="preserve"> </w:t>
      </w:r>
      <w:r>
        <w:t>Cloud</w:t>
      </w:r>
      <w:r>
        <w:rPr>
          <w:spacing w:val="-1"/>
        </w:rPr>
        <w:t xml:space="preserve"> </w:t>
      </w:r>
      <w:r>
        <w:t>Services.</w:t>
      </w:r>
    </w:p>
    <w:p w14:paraId="2F90F601" w14:textId="77777777" w:rsidR="00D4126C" w:rsidRDefault="00D4126C" w:rsidP="00105092">
      <w:pPr>
        <w:pStyle w:val="BodyText"/>
        <w:spacing w:after="0"/>
        <w:ind w:left="900" w:right="748"/>
      </w:pPr>
    </w:p>
    <w:p w14:paraId="19049732" w14:textId="28335C60" w:rsidR="000B3E6D" w:rsidRDefault="000B3E6D" w:rsidP="0009464C">
      <w:pPr>
        <w:pStyle w:val="BodyText"/>
        <w:widowControl w:val="0"/>
        <w:numPr>
          <w:ilvl w:val="1"/>
          <w:numId w:val="7"/>
        </w:numPr>
        <w:autoSpaceDE w:val="0"/>
        <w:autoSpaceDN w:val="0"/>
        <w:spacing w:after="0"/>
        <w:ind w:left="900" w:right="822"/>
      </w:pPr>
      <w:r>
        <w:t xml:space="preserve"> Background Checks. Contractor represents that it has conducted and will conduct background investigations into all of Contractor’s agents, employees, and subcontractors that will provide Cloud Services to the State. Such background investigations must have been or will be conducted by investigating local, state and federal criminal records, local, state and federal civil case records, and employment references. </w:t>
      </w:r>
    </w:p>
    <w:p w14:paraId="60292969" w14:textId="77777777" w:rsidR="000B3E6D" w:rsidRDefault="000B3E6D" w:rsidP="00105092">
      <w:pPr>
        <w:pStyle w:val="BodyText"/>
        <w:tabs>
          <w:tab w:val="left" w:pos="900"/>
        </w:tabs>
        <w:spacing w:after="0"/>
        <w:ind w:left="900"/>
      </w:pPr>
    </w:p>
    <w:p w14:paraId="26268F97" w14:textId="673A43D3" w:rsidR="000B3E6D" w:rsidRDefault="000B3E6D" w:rsidP="00105092">
      <w:pPr>
        <w:pStyle w:val="BodyText"/>
        <w:spacing w:after="0"/>
        <w:ind w:left="900" w:right="850"/>
      </w:pPr>
      <w:r>
        <w:t>If any provision of this sub-section is found to violate any applicable laws, rules, or State policies, then the Contractor will be relieved of all obligations arising under such provision. Notwithstanding anything to the contrary in this sub-section, this sub-section is only applicable and effective to extent that it is consistent with applicable laws, rules, and State policies.</w:t>
      </w:r>
    </w:p>
    <w:p w14:paraId="262F4E31" w14:textId="77777777" w:rsidR="00D4126C" w:rsidRDefault="00D4126C" w:rsidP="00105092">
      <w:pPr>
        <w:pStyle w:val="BodyText"/>
        <w:spacing w:after="0"/>
        <w:ind w:left="900" w:right="850"/>
      </w:pPr>
    </w:p>
    <w:p w14:paraId="37B77F75" w14:textId="77777777" w:rsidR="004138CC" w:rsidRDefault="004138CC" w:rsidP="0009464C">
      <w:pPr>
        <w:pStyle w:val="BodyText"/>
        <w:widowControl w:val="0"/>
        <w:numPr>
          <w:ilvl w:val="1"/>
          <w:numId w:val="7"/>
        </w:numPr>
        <w:autoSpaceDE w:val="0"/>
        <w:autoSpaceDN w:val="0"/>
        <w:spacing w:after="0"/>
        <w:ind w:left="900" w:right="822"/>
      </w:pPr>
      <w:r>
        <w:t>Secure Coding. Contractor warrants that all Cloud Services are free from any and all defects in materials,</w:t>
      </w:r>
      <w:r>
        <w:rPr>
          <w:spacing w:val="1"/>
        </w:rPr>
        <w:t xml:space="preserve"> </w:t>
      </w:r>
      <w:r>
        <w:t>workmanship, and</w:t>
      </w:r>
      <w:r>
        <w:rPr>
          <w:spacing w:val="1"/>
        </w:rPr>
        <w:t xml:space="preserve"> </w:t>
      </w:r>
      <w:r>
        <w:t>design.</w:t>
      </w:r>
      <w:r>
        <w:rPr>
          <w:spacing w:val="3"/>
        </w:rPr>
        <w:t xml:space="preserve"> </w:t>
      </w:r>
      <w:r>
        <w:t>Contractor</w:t>
      </w:r>
      <w:r>
        <w:rPr>
          <w:spacing w:val="1"/>
        </w:rPr>
        <w:t xml:space="preserve"> </w:t>
      </w:r>
      <w:r>
        <w:t>warrants that</w:t>
      </w:r>
      <w:r>
        <w:rPr>
          <w:spacing w:val="2"/>
        </w:rPr>
        <w:t xml:space="preserve"> </w:t>
      </w:r>
      <w:r>
        <w:t>all</w:t>
      </w:r>
      <w:r>
        <w:rPr>
          <w:spacing w:val="1"/>
        </w:rPr>
        <w:t xml:space="preserve"> </w:t>
      </w:r>
      <w:r>
        <w:t>Cloud</w:t>
      </w:r>
      <w:r>
        <w:rPr>
          <w:spacing w:val="1"/>
        </w:rPr>
        <w:t xml:space="preserve"> </w:t>
      </w:r>
      <w:r>
        <w:t>Services are</w:t>
      </w:r>
      <w:r>
        <w:rPr>
          <w:spacing w:val="1"/>
        </w:rPr>
        <w:t xml:space="preserve"> </w:t>
      </w:r>
      <w:r>
        <w:t>free</w:t>
      </w:r>
      <w:r>
        <w:rPr>
          <w:spacing w:val="1"/>
        </w:rPr>
        <w:t xml:space="preserve"> </w:t>
      </w:r>
      <w:r>
        <w:t>from</w:t>
      </w:r>
      <w:r>
        <w:rPr>
          <w:spacing w:val="1"/>
        </w:rPr>
        <w:t xml:space="preserve"> </w:t>
      </w:r>
      <w:r>
        <w:t>any and</w:t>
      </w:r>
      <w:r>
        <w:rPr>
          <w:spacing w:val="3"/>
        </w:rPr>
        <w:t xml:space="preserve"> </w:t>
      </w:r>
      <w:r>
        <w:t>all</w:t>
      </w:r>
      <w:r>
        <w:rPr>
          <w:spacing w:val="1"/>
        </w:rPr>
        <w:t xml:space="preserve"> </w:t>
      </w:r>
      <w:r>
        <w:t>viruses,</w:t>
      </w:r>
      <w:r>
        <w:rPr>
          <w:spacing w:val="1"/>
        </w:rPr>
        <w:t xml:space="preserve"> </w:t>
      </w:r>
      <w:r>
        <w:t>malware,</w:t>
      </w:r>
      <w:r>
        <w:rPr>
          <w:spacing w:val="1"/>
        </w:rPr>
        <w:t xml:space="preserve"> </w:t>
      </w:r>
      <w:r>
        <w:t>and other harmful or malicious code. Contractor must scan all source code for vulnerabilities, including before and</w:t>
      </w:r>
      <w:r>
        <w:rPr>
          <w:spacing w:val="1"/>
        </w:rPr>
        <w:t xml:space="preserve"> </w:t>
      </w:r>
      <w:r>
        <w:t>after any source code changes are made and again before being placed into production, and must promptly</w:t>
      </w:r>
      <w:r>
        <w:rPr>
          <w:spacing w:val="1"/>
        </w:rPr>
        <w:t xml:space="preserve"> </w:t>
      </w:r>
      <w:r>
        <w:t>remediate</w:t>
      </w:r>
      <w:r>
        <w:rPr>
          <w:spacing w:val="-5"/>
        </w:rPr>
        <w:t xml:space="preserve"> </w:t>
      </w:r>
      <w:r>
        <w:t>any</w:t>
      </w:r>
      <w:r>
        <w:rPr>
          <w:spacing w:val="-4"/>
        </w:rPr>
        <w:t xml:space="preserve"> </w:t>
      </w:r>
      <w:r>
        <w:t>and</w:t>
      </w:r>
      <w:r>
        <w:rPr>
          <w:spacing w:val="-4"/>
        </w:rPr>
        <w:t xml:space="preserve"> </w:t>
      </w:r>
      <w:r>
        <w:t>all</w:t>
      </w:r>
      <w:r>
        <w:rPr>
          <w:spacing w:val="-4"/>
        </w:rPr>
        <w:t xml:space="preserve"> </w:t>
      </w:r>
      <w:r>
        <w:t>vulnerabilities.</w:t>
      </w:r>
      <w:r>
        <w:rPr>
          <w:spacing w:val="-3"/>
        </w:rPr>
        <w:t xml:space="preserve"> </w:t>
      </w:r>
      <w:r>
        <w:t>Contractor</w:t>
      </w:r>
      <w:r>
        <w:rPr>
          <w:spacing w:val="-3"/>
        </w:rPr>
        <w:t xml:space="preserve"> </w:t>
      </w:r>
      <w:r>
        <w:t>must</w:t>
      </w:r>
      <w:r>
        <w:rPr>
          <w:spacing w:val="-4"/>
        </w:rPr>
        <w:t xml:space="preserve"> </w:t>
      </w:r>
      <w:r>
        <w:t>follow</w:t>
      </w:r>
      <w:r>
        <w:rPr>
          <w:spacing w:val="-5"/>
        </w:rPr>
        <w:t xml:space="preserve"> </w:t>
      </w:r>
      <w:r>
        <w:t>best</w:t>
      </w:r>
      <w:r>
        <w:rPr>
          <w:spacing w:val="-2"/>
        </w:rPr>
        <w:t xml:space="preserve"> </w:t>
      </w:r>
      <w:r>
        <w:t>practices</w:t>
      </w:r>
      <w:r>
        <w:rPr>
          <w:spacing w:val="-4"/>
        </w:rPr>
        <w:t xml:space="preserve"> </w:t>
      </w:r>
      <w:r>
        <w:t>for</w:t>
      </w:r>
      <w:r>
        <w:rPr>
          <w:spacing w:val="-3"/>
        </w:rPr>
        <w:t xml:space="preserve"> </w:t>
      </w:r>
      <w:r>
        <w:t>application</w:t>
      </w:r>
      <w:r>
        <w:rPr>
          <w:spacing w:val="-4"/>
        </w:rPr>
        <w:t xml:space="preserve"> </w:t>
      </w:r>
      <w:r>
        <w:t>code</w:t>
      </w:r>
      <w:r>
        <w:rPr>
          <w:spacing w:val="-4"/>
        </w:rPr>
        <w:t xml:space="preserve"> </w:t>
      </w:r>
      <w:r>
        <w:t>review</w:t>
      </w:r>
      <w:r>
        <w:rPr>
          <w:spacing w:val="-4"/>
        </w:rPr>
        <w:t xml:space="preserve"> </w:t>
      </w:r>
      <w:r>
        <w:t>and</w:t>
      </w:r>
      <w:r>
        <w:rPr>
          <w:spacing w:val="-5"/>
        </w:rPr>
        <w:t xml:space="preserve"> </w:t>
      </w:r>
      <w:r>
        <w:t>the</w:t>
      </w:r>
      <w:r>
        <w:rPr>
          <w:spacing w:val="-3"/>
        </w:rPr>
        <w:t xml:space="preserve"> </w:t>
      </w:r>
      <w:r>
        <w:t>most</w:t>
      </w:r>
      <w:r>
        <w:rPr>
          <w:spacing w:val="1"/>
        </w:rPr>
        <w:t xml:space="preserve"> </w:t>
      </w:r>
      <w:r>
        <w:t>current</w:t>
      </w:r>
      <w:r>
        <w:rPr>
          <w:spacing w:val="-2"/>
        </w:rPr>
        <w:t xml:space="preserve"> </w:t>
      </w:r>
      <w:r>
        <w:t>version</w:t>
      </w:r>
      <w:r>
        <w:rPr>
          <w:spacing w:val="-1"/>
        </w:rPr>
        <w:t xml:space="preserve"> </w:t>
      </w:r>
      <w:r>
        <w:t>of</w:t>
      </w:r>
      <w:r>
        <w:rPr>
          <w:spacing w:val="-1"/>
        </w:rPr>
        <w:t xml:space="preserve"> </w:t>
      </w:r>
      <w:r>
        <w:t>the OWASP top</w:t>
      </w:r>
      <w:r>
        <w:rPr>
          <w:spacing w:val="-1"/>
        </w:rPr>
        <w:t xml:space="preserve"> </w:t>
      </w:r>
      <w:r>
        <w:t>10.</w:t>
      </w:r>
    </w:p>
    <w:p w14:paraId="67126AD6" w14:textId="77777777" w:rsidR="00D71474" w:rsidRDefault="00D71474" w:rsidP="00D71474">
      <w:pPr>
        <w:pStyle w:val="BodyText"/>
        <w:widowControl w:val="0"/>
        <w:autoSpaceDE w:val="0"/>
        <w:autoSpaceDN w:val="0"/>
        <w:spacing w:after="0"/>
        <w:ind w:left="900" w:right="822"/>
      </w:pPr>
    </w:p>
    <w:p w14:paraId="4203FAF3" w14:textId="77777777" w:rsidR="00CF3760" w:rsidRDefault="00CF3760" w:rsidP="0009464C">
      <w:pPr>
        <w:pStyle w:val="BodyText"/>
        <w:widowControl w:val="0"/>
        <w:numPr>
          <w:ilvl w:val="1"/>
          <w:numId w:val="7"/>
        </w:numPr>
        <w:autoSpaceDE w:val="0"/>
        <w:autoSpaceDN w:val="0"/>
        <w:spacing w:after="0"/>
        <w:ind w:left="900" w:right="822"/>
      </w:pPr>
      <w:r>
        <w:lastRenderedPageBreak/>
        <w:t>Compliance with Data Privacy and Security Laws and Standards. Contractor must comply with all</w:t>
      </w:r>
      <w:r>
        <w:rPr>
          <w:spacing w:val="1"/>
        </w:rPr>
        <w:t xml:space="preserve"> </w:t>
      </w:r>
      <w:r>
        <w:t>requirements, restrictions, and conditions that apply to the Office of MN.IT Services in the July 1, 2015, Amended</w:t>
      </w:r>
      <w:r>
        <w:rPr>
          <w:spacing w:val="1"/>
        </w:rPr>
        <w:t xml:space="preserve"> </w:t>
      </w:r>
      <w:r>
        <w:t>MNsure</w:t>
      </w:r>
      <w:r>
        <w:rPr>
          <w:spacing w:val="-8"/>
        </w:rPr>
        <w:t xml:space="preserve"> </w:t>
      </w:r>
      <w:r>
        <w:t>Data</w:t>
      </w:r>
      <w:r>
        <w:rPr>
          <w:spacing w:val="-8"/>
        </w:rPr>
        <w:t xml:space="preserve"> </w:t>
      </w:r>
      <w:r>
        <w:t>Sharing</w:t>
      </w:r>
      <w:r>
        <w:rPr>
          <w:spacing w:val="-7"/>
        </w:rPr>
        <w:t xml:space="preserve"> </w:t>
      </w:r>
      <w:r>
        <w:t>Contract,</w:t>
      </w:r>
      <w:r>
        <w:rPr>
          <w:spacing w:val="-8"/>
        </w:rPr>
        <w:t xml:space="preserve"> </w:t>
      </w:r>
      <w:r>
        <w:t>currently</w:t>
      </w:r>
      <w:r>
        <w:rPr>
          <w:spacing w:val="-7"/>
        </w:rPr>
        <w:t xml:space="preserve"> </w:t>
      </w:r>
      <w:r>
        <w:t>available</w:t>
      </w:r>
      <w:r>
        <w:rPr>
          <w:spacing w:val="-8"/>
        </w:rPr>
        <w:t xml:space="preserve"> </w:t>
      </w:r>
      <w:r>
        <w:t>at,</w:t>
      </w:r>
      <w:r>
        <w:rPr>
          <w:spacing w:val="-7"/>
        </w:rPr>
        <w:t xml:space="preserve"> </w:t>
      </w:r>
      <w:hyperlink r:id="rId18">
        <w:r>
          <w:rPr>
            <w:color w:val="0562C1"/>
            <w:u w:val="single" w:color="0562C1"/>
          </w:rPr>
          <w:t>https://www.mnsure.org/assets/MNIT-MNsure-Data-Sharing-</w:t>
        </w:r>
      </w:hyperlink>
      <w:r>
        <w:rPr>
          <w:color w:val="0562C1"/>
          <w:spacing w:val="1"/>
        </w:rPr>
        <w:t xml:space="preserve"> </w:t>
      </w:r>
      <w:hyperlink r:id="rId19">
        <w:r>
          <w:rPr>
            <w:color w:val="0562C1"/>
            <w:u w:val="single" w:color="0562C1"/>
          </w:rPr>
          <w:t>Agreement-2015-07_tcm34-183326.pdf</w:t>
        </w:r>
      </w:hyperlink>
      <w:r>
        <w:rPr>
          <w:color w:val="0562C1"/>
          <w:spacing w:val="41"/>
        </w:rPr>
        <w:t xml:space="preserve"> </w:t>
      </w:r>
      <w:r>
        <w:t>and</w:t>
      </w:r>
      <w:r>
        <w:rPr>
          <w:spacing w:val="-3"/>
        </w:rPr>
        <w:t xml:space="preserve"> </w:t>
      </w:r>
      <w:r>
        <w:t>as</w:t>
      </w:r>
      <w:r>
        <w:rPr>
          <w:spacing w:val="-4"/>
        </w:rPr>
        <w:t xml:space="preserve"> </w:t>
      </w:r>
      <w:r>
        <w:t>amended.</w:t>
      </w:r>
      <w:r>
        <w:rPr>
          <w:spacing w:val="-4"/>
        </w:rPr>
        <w:t xml:space="preserve"> </w:t>
      </w:r>
      <w:r>
        <w:t>This</w:t>
      </w:r>
      <w:r>
        <w:rPr>
          <w:spacing w:val="-4"/>
        </w:rPr>
        <w:t xml:space="preserve"> </w:t>
      </w:r>
      <w:r>
        <w:t>document,</w:t>
      </w:r>
      <w:r>
        <w:rPr>
          <w:spacing w:val="-5"/>
        </w:rPr>
        <w:t xml:space="preserve"> </w:t>
      </w:r>
      <w:r>
        <w:t>as</w:t>
      </w:r>
      <w:r>
        <w:rPr>
          <w:spacing w:val="-4"/>
        </w:rPr>
        <w:t xml:space="preserve"> </w:t>
      </w:r>
      <w:r>
        <w:t>amended,</w:t>
      </w:r>
      <w:r>
        <w:rPr>
          <w:spacing w:val="-4"/>
        </w:rPr>
        <w:t xml:space="preserve"> </w:t>
      </w:r>
      <w:r>
        <w:t>is</w:t>
      </w:r>
      <w:r>
        <w:rPr>
          <w:spacing w:val="-5"/>
        </w:rPr>
        <w:t xml:space="preserve"> </w:t>
      </w:r>
      <w:r>
        <w:t>fully</w:t>
      </w:r>
      <w:r>
        <w:rPr>
          <w:spacing w:val="-4"/>
        </w:rPr>
        <w:t xml:space="preserve"> </w:t>
      </w:r>
      <w:r>
        <w:t>incorporated</w:t>
      </w:r>
      <w:r>
        <w:rPr>
          <w:spacing w:val="-4"/>
        </w:rPr>
        <w:t xml:space="preserve"> </w:t>
      </w:r>
      <w:r>
        <w:t>herein.</w:t>
      </w:r>
    </w:p>
    <w:p w14:paraId="2DBF245B" w14:textId="77777777" w:rsidR="00CF3760" w:rsidRDefault="00CF3760" w:rsidP="00105092">
      <w:pPr>
        <w:pStyle w:val="BodyText"/>
        <w:spacing w:after="0"/>
        <w:ind w:left="900"/>
        <w:rPr>
          <w:sz w:val="15"/>
        </w:rPr>
      </w:pPr>
    </w:p>
    <w:p w14:paraId="18E27600" w14:textId="77777777" w:rsidR="00CF3760" w:rsidRDefault="00CF3760" w:rsidP="00105092">
      <w:pPr>
        <w:pStyle w:val="BodyText"/>
        <w:spacing w:after="0"/>
        <w:ind w:left="900" w:right="829"/>
      </w:pPr>
      <w:r>
        <w:t>Contractor shall comply with the Health Insurance Portability Accountability Act (“HIPAA”), the HITECH Act, and</w:t>
      </w:r>
      <w:r>
        <w:rPr>
          <w:spacing w:val="1"/>
        </w:rPr>
        <w:t xml:space="preserve"> </w:t>
      </w:r>
      <w:r>
        <w:t>other similar privacy laws. Contractor also shall comply with the HIPAA Privacy Rule, HIPAA Security Rule, and other</w:t>
      </w:r>
      <w:r>
        <w:rPr>
          <w:spacing w:val="-48"/>
        </w:rPr>
        <w:t xml:space="preserve"> </w:t>
      </w:r>
      <w:r>
        <w:t>similar</w:t>
      </w:r>
      <w:r>
        <w:rPr>
          <w:spacing w:val="-2"/>
        </w:rPr>
        <w:t xml:space="preserve"> </w:t>
      </w:r>
      <w:r>
        <w:t>rules,</w:t>
      </w:r>
      <w:r>
        <w:rPr>
          <w:spacing w:val="1"/>
        </w:rPr>
        <w:t xml:space="preserve"> </w:t>
      </w:r>
      <w:r>
        <w:t>regulations,</w:t>
      </w:r>
      <w:r>
        <w:rPr>
          <w:spacing w:val="-1"/>
        </w:rPr>
        <w:t xml:space="preserve"> </w:t>
      </w:r>
      <w:r>
        <w:t>and</w:t>
      </w:r>
      <w:r>
        <w:rPr>
          <w:spacing w:val="-2"/>
        </w:rPr>
        <w:t xml:space="preserve"> </w:t>
      </w:r>
      <w:r>
        <w:t>laws,</w:t>
      </w:r>
      <w:r>
        <w:rPr>
          <w:spacing w:val="-1"/>
        </w:rPr>
        <w:t xml:space="preserve"> </w:t>
      </w:r>
      <w:r>
        <w:t>including</w:t>
      </w:r>
      <w:r>
        <w:rPr>
          <w:spacing w:val="-1"/>
        </w:rPr>
        <w:t xml:space="preserve"> </w:t>
      </w:r>
      <w:r>
        <w:t>future</w:t>
      </w:r>
      <w:r>
        <w:rPr>
          <w:spacing w:val="-2"/>
        </w:rPr>
        <w:t xml:space="preserve"> </w:t>
      </w:r>
      <w:r>
        <w:t>amendments</w:t>
      </w:r>
      <w:r>
        <w:rPr>
          <w:spacing w:val="-1"/>
        </w:rPr>
        <w:t xml:space="preserve"> </w:t>
      </w:r>
      <w:r>
        <w:t>thereto.</w:t>
      </w:r>
    </w:p>
    <w:p w14:paraId="42D5A7A8" w14:textId="77777777" w:rsidR="00CF3760" w:rsidRDefault="00CF3760" w:rsidP="00105092">
      <w:pPr>
        <w:pStyle w:val="BodyText"/>
        <w:spacing w:after="0"/>
        <w:ind w:left="900"/>
        <w:rPr>
          <w:sz w:val="19"/>
        </w:rPr>
      </w:pPr>
    </w:p>
    <w:p w14:paraId="198DA0B7" w14:textId="77777777" w:rsidR="00CF3760" w:rsidRDefault="00CF3760" w:rsidP="00105092">
      <w:pPr>
        <w:pStyle w:val="BodyText"/>
        <w:spacing w:after="0"/>
        <w:ind w:left="900" w:right="748"/>
      </w:pPr>
      <w:r>
        <w:t>Contractor</w:t>
      </w:r>
      <w:r>
        <w:rPr>
          <w:spacing w:val="-5"/>
        </w:rPr>
        <w:t xml:space="preserve"> </w:t>
      </w:r>
      <w:r>
        <w:t>shall</w:t>
      </w:r>
      <w:r>
        <w:rPr>
          <w:spacing w:val="-4"/>
        </w:rPr>
        <w:t xml:space="preserve"> </w:t>
      </w:r>
      <w:r>
        <w:t>comply</w:t>
      </w:r>
      <w:r>
        <w:rPr>
          <w:spacing w:val="-4"/>
        </w:rPr>
        <w:t xml:space="preserve"> </w:t>
      </w:r>
      <w:r>
        <w:t>with</w:t>
      </w:r>
      <w:r>
        <w:rPr>
          <w:spacing w:val="-4"/>
        </w:rPr>
        <w:t xml:space="preserve"> </w:t>
      </w:r>
      <w:r>
        <w:t>all</w:t>
      </w:r>
      <w:r>
        <w:rPr>
          <w:spacing w:val="-3"/>
        </w:rPr>
        <w:t xml:space="preserve"> </w:t>
      </w:r>
      <w:r>
        <w:t>applicable</w:t>
      </w:r>
      <w:r>
        <w:rPr>
          <w:spacing w:val="-5"/>
        </w:rPr>
        <w:t xml:space="preserve"> </w:t>
      </w:r>
      <w:r>
        <w:t>requirements,</w:t>
      </w:r>
      <w:r>
        <w:rPr>
          <w:spacing w:val="-4"/>
        </w:rPr>
        <w:t xml:space="preserve"> </w:t>
      </w:r>
      <w:r>
        <w:t>restrictions,</w:t>
      </w:r>
      <w:r>
        <w:rPr>
          <w:spacing w:val="-4"/>
        </w:rPr>
        <w:t xml:space="preserve"> </w:t>
      </w:r>
      <w:r>
        <w:t>and</w:t>
      </w:r>
      <w:r>
        <w:rPr>
          <w:spacing w:val="-5"/>
        </w:rPr>
        <w:t xml:space="preserve"> </w:t>
      </w:r>
      <w:r>
        <w:t>conditions</w:t>
      </w:r>
      <w:r>
        <w:rPr>
          <w:spacing w:val="-4"/>
        </w:rPr>
        <w:t xml:space="preserve"> </w:t>
      </w:r>
      <w:r>
        <w:t>set</w:t>
      </w:r>
      <w:r>
        <w:rPr>
          <w:spacing w:val="-3"/>
        </w:rPr>
        <w:t xml:space="preserve"> </w:t>
      </w:r>
      <w:r>
        <w:t>forth</w:t>
      </w:r>
      <w:r>
        <w:rPr>
          <w:spacing w:val="-5"/>
        </w:rPr>
        <w:t xml:space="preserve"> </w:t>
      </w:r>
      <w:r>
        <w:t>in</w:t>
      </w:r>
      <w:r>
        <w:rPr>
          <w:spacing w:val="-3"/>
        </w:rPr>
        <w:t xml:space="preserve"> </w:t>
      </w:r>
      <w:r>
        <w:t>the</w:t>
      </w:r>
      <w:r>
        <w:rPr>
          <w:spacing w:val="-4"/>
        </w:rPr>
        <w:t xml:space="preserve"> </w:t>
      </w:r>
      <w:r>
        <w:t>Criminal</w:t>
      </w:r>
      <w:r>
        <w:rPr>
          <w:spacing w:val="-4"/>
        </w:rPr>
        <w:t xml:space="preserve"> </w:t>
      </w:r>
      <w:r>
        <w:t>Justice</w:t>
      </w:r>
      <w:r>
        <w:rPr>
          <w:spacing w:val="1"/>
        </w:rPr>
        <w:t xml:space="preserve"> </w:t>
      </w:r>
      <w:r>
        <w:t>Information Services (“CJIS”) – Security Policy, Version 5.3, dated 8/4/2014, including, but not limited to, conducting</w:t>
      </w:r>
      <w:r>
        <w:rPr>
          <w:spacing w:val="-47"/>
        </w:rPr>
        <w:t xml:space="preserve"> </w:t>
      </w:r>
      <w:r>
        <w:t>FBI fingerprint background checks on all of Contractor’s agents, employees, and subcontractors that have or will</w:t>
      </w:r>
      <w:r>
        <w:rPr>
          <w:spacing w:val="1"/>
        </w:rPr>
        <w:t xml:space="preserve"> </w:t>
      </w:r>
      <w:r>
        <w:t>have</w:t>
      </w:r>
      <w:r>
        <w:rPr>
          <w:spacing w:val="-2"/>
        </w:rPr>
        <w:t xml:space="preserve"> </w:t>
      </w:r>
      <w:r>
        <w:t>access</w:t>
      </w:r>
      <w:r>
        <w:rPr>
          <w:spacing w:val="-1"/>
        </w:rPr>
        <w:t xml:space="preserve"> </w:t>
      </w:r>
      <w:r>
        <w:t>to Criminal</w:t>
      </w:r>
      <w:r>
        <w:rPr>
          <w:spacing w:val="-1"/>
        </w:rPr>
        <w:t xml:space="preserve"> </w:t>
      </w:r>
      <w:r>
        <w:t>Justice Information</w:t>
      </w:r>
      <w:r>
        <w:rPr>
          <w:spacing w:val="-1"/>
        </w:rPr>
        <w:t xml:space="preserve"> </w:t>
      </w:r>
      <w:r>
        <w:t>(“CJI”).</w:t>
      </w:r>
    </w:p>
    <w:p w14:paraId="695B474C" w14:textId="77777777" w:rsidR="00CF3760" w:rsidRDefault="00CF3760" w:rsidP="00105092">
      <w:pPr>
        <w:pStyle w:val="BodyText"/>
        <w:spacing w:after="0"/>
        <w:ind w:left="900"/>
        <w:rPr>
          <w:sz w:val="19"/>
        </w:rPr>
      </w:pPr>
    </w:p>
    <w:p w14:paraId="6DCB1F00" w14:textId="77777777" w:rsidR="00CF3760" w:rsidRDefault="00CF3760" w:rsidP="00105092">
      <w:pPr>
        <w:pStyle w:val="BodyText"/>
        <w:spacing w:after="0"/>
        <w:ind w:left="900" w:right="774"/>
      </w:pPr>
      <w:r>
        <w:t>Contractor acknowledges that for the purposes of this Master Contract and any Work Authorization when storing,</w:t>
      </w:r>
      <w:r>
        <w:rPr>
          <w:spacing w:val="1"/>
        </w:rPr>
        <w:t xml:space="preserve"> </w:t>
      </w:r>
      <w:r>
        <w:t>processing, transmitting or otherwise accessing State date subject to the Family Educational Rights and Privacy Act</w:t>
      </w:r>
      <w:r>
        <w:rPr>
          <w:spacing w:val="1"/>
        </w:rPr>
        <w:t xml:space="preserve"> </w:t>
      </w:r>
      <w:r>
        <w:t>(“FERPA”), it is designated as a “school official” with “legitimate educational interests” in State data and associated</w:t>
      </w:r>
      <w:r>
        <w:rPr>
          <w:spacing w:val="1"/>
        </w:rPr>
        <w:t xml:space="preserve"> </w:t>
      </w:r>
      <w:r>
        <w:t>metadata, as those terms have been defined under FERPA and its implementing regulations, and Contractor agrees</w:t>
      </w:r>
      <w:r>
        <w:rPr>
          <w:spacing w:val="1"/>
        </w:rPr>
        <w:t xml:space="preserve"> </w:t>
      </w:r>
      <w:r>
        <w:t>to abide by the limitations and requirements imposed by 34 CFR 99.33(a) on school officials. Contractor shall use</w:t>
      </w:r>
      <w:r>
        <w:rPr>
          <w:spacing w:val="1"/>
        </w:rPr>
        <w:t xml:space="preserve"> </w:t>
      </w:r>
      <w:r>
        <w:t>State data only for the purpose of fulfilling its duties under the Master Contract and any Work Authorization and it</w:t>
      </w:r>
      <w:r>
        <w:rPr>
          <w:spacing w:val="1"/>
        </w:rPr>
        <w:t xml:space="preserve"> </w:t>
      </w:r>
      <w:r>
        <w:t>will not monitor or share such data with or disclose it to any third party except as provided for in this Master</w:t>
      </w:r>
      <w:r>
        <w:rPr>
          <w:spacing w:val="1"/>
        </w:rPr>
        <w:t xml:space="preserve"> </w:t>
      </w:r>
      <w:r>
        <w:t>Contract and any Work Authorization, as required by law, or as authorized in writing by the State. By way of</w:t>
      </w:r>
      <w:r>
        <w:rPr>
          <w:spacing w:val="1"/>
        </w:rPr>
        <w:t xml:space="preserve"> </w:t>
      </w:r>
      <w:r>
        <w:t>illustration and not of limitation, Contractor will not use such data for Contractor’s own benefit and, in particular,</w:t>
      </w:r>
      <w:r>
        <w:rPr>
          <w:spacing w:val="1"/>
        </w:rPr>
        <w:t xml:space="preserve"> </w:t>
      </w:r>
      <w:r>
        <w:t>will not engage in “data mining” of such data or communications, whether through automated or human means,</w:t>
      </w:r>
      <w:r>
        <w:rPr>
          <w:spacing w:val="1"/>
        </w:rPr>
        <w:t xml:space="preserve"> </w:t>
      </w:r>
      <w:r>
        <w:t>except</w:t>
      </w:r>
      <w:r>
        <w:rPr>
          <w:spacing w:val="-3"/>
        </w:rPr>
        <w:t xml:space="preserve"> </w:t>
      </w:r>
      <w:r>
        <w:t>as</w:t>
      </w:r>
      <w:r>
        <w:rPr>
          <w:spacing w:val="-3"/>
        </w:rPr>
        <w:t xml:space="preserve"> </w:t>
      </w:r>
      <w:r>
        <w:t>necessary</w:t>
      </w:r>
      <w:r>
        <w:rPr>
          <w:spacing w:val="-3"/>
        </w:rPr>
        <w:t xml:space="preserve"> </w:t>
      </w:r>
      <w:r>
        <w:t>to</w:t>
      </w:r>
      <w:r>
        <w:rPr>
          <w:spacing w:val="-3"/>
        </w:rPr>
        <w:t xml:space="preserve"> </w:t>
      </w:r>
      <w:r>
        <w:t>fulfill</w:t>
      </w:r>
      <w:r>
        <w:rPr>
          <w:spacing w:val="-3"/>
        </w:rPr>
        <w:t xml:space="preserve"> </w:t>
      </w:r>
      <w:r>
        <w:t>its</w:t>
      </w:r>
      <w:r>
        <w:rPr>
          <w:spacing w:val="-1"/>
        </w:rPr>
        <w:t xml:space="preserve"> </w:t>
      </w:r>
      <w:r>
        <w:t>duties</w:t>
      </w:r>
      <w:r>
        <w:rPr>
          <w:spacing w:val="-2"/>
        </w:rPr>
        <w:t xml:space="preserve"> </w:t>
      </w:r>
      <w:r>
        <w:t>under</w:t>
      </w:r>
      <w:r>
        <w:rPr>
          <w:spacing w:val="-3"/>
        </w:rPr>
        <w:t xml:space="preserve"> </w:t>
      </w:r>
      <w:r>
        <w:t>this</w:t>
      </w:r>
      <w:r>
        <w:rPr>
          <w:spacing w:val="-3"/>
        </w:rPr>
        <w:t xml:space="preserve"> </w:t>
      </w:r>
      <w:r>
        <w:t>Master</w:t>
      </w:r>
      <w:r>
        <w:rPr>
          <w:spacing w:val="-3"/>
        </w:rPr>
        <w:t xml:space="preserve"> </w:t>
      </w:r>
      <w:r>
        <w:t>Contract</w:t>
      </w:r>
      <w:r>
        <w:rPr>
          <w:spacing w:val="-2"/>
        </w:rPr>
        <w:t xml:space="preserve"> </w:t>
      </w:r>
      <w:r>
        <w:t>and</w:t>
      </w:r>
      <w:r>
        <w:rPr>
          <w:spacing w:val="-4"/>
        </w:rPr>
        <w:t xml:space="preserve"> </w:t>
      </w:r>
      <w:r>
        <w:t>any</w:t>
      </w:r>
      <w:r>
        <w:rPr>
          <w:spacing w:val="-2"/>
        </w:rPr>
        <w:t xml:space="preserve"> </w:t>
      </w:r>
      <w:r>
        <w:t>Work</w:t>
      </w:r>
      <w:r>
        <w:rPr>
          <w:spacing w:val="-3"/>
        </w:rPr>
        <w:t xml:space="preserve"> </w:t>
      </w:r>
      <w:r>
        <w:t>Authorization,</w:t>
      </w:r>
      <w:r>
        <w:rPr>
          <w:spacing w:val="-3"/>
        </w:rPr>
        <w:t xml:space="preserve"> </w:t>
      </w:r>
      <w:r>
        <w:t>or</w:t>
      </w:r>
      <w:r>
        <w:rPr>
          <w:spacing w:val="-4"/>
        </w:rPr>
        <w:t xml:space="preserve"> </w:t>
      </w:r>
      <w:r>
        <w:t>as</w:t>
      </w:r>
      <w:r>
        <w:rPr>
          <w:spacing w:val="-3"/>
        </w:rPr>
        <w:t xml:space="preserve"> </w:t>
      </w:r>
      <w:r>
        <w:t>specifically</w:t>
      </w:r>
      <w:r>
        <w:rPr>
          <w:spacing w:val="-3"/>
        </w:rPr>
        <w:t xml:space="preserve"> </w:t>
      </w:r>
      <w:r>
        <w:t>and</w:t>
      </w:r>
      <w:r>
        <w:rPr>
          <w:spacing w:val="1"/>
        </w:rPr>
        <w:t xml:space="preserve"> </w:t>
      </w:r>
      <w:r>
        <w:t>expressly provided for in this Master Contract and any Work Authorization, as required by law, or authorized in</w:t>
      </w:r>
      <w:r>
        <w:rPr>
          <w:spacing w:val="1"/>
        </w:rPr>
        <w:t xml:space="preserve"> </w:t>
      </w:r>
      <w:r>
        <w:t>writing by the State. Contractor agrees, upon request, to provide the State with a written summary of the</w:t>
      </w:r>
      <w:r>
        <w:rPr>
          <w:spacing w:val="1"/>
        </w:rPr>
        <w:t xml:space="preserve"> </w:t>
      </w:r>
      <w:r>
        <w:t>procedures Contractor</w:t>
      </w:r>
      <w:r>
        <w:rPr>
          <w:spacing w:val="-1"/>
        </w:rPr>
        <w:t xml:space="preserve"> </w:t>
      </w:r>
      <w:r>
        <w:t>uses</w:t>
      </w:r>
      <w:r>
        <w:rPr>
          <w:spacing w:val="-1"/>
        </w:rPr>
        <w:t xml:space="preserve"> </w:t>
      </w:r>
      <w:r>
        <w:t>to safeguard</w:t>
      </w:r>
      <w:r>
        <w:rPr>
          <w:spacing w:val="-1"/>
        </w:rPr>
        <w:t xml:space="preserve"> </w:t>
      </w:r>
      <w:r>
        <w:t>State</w:t>
      </w:r>
      <w:r>
        <w:rPr>
          <w:spacing w:val="-1"/>
        </w:rPr>
        <w:t xml:space="preserve"> </w:t>
      </w:r>
      <w:r>
        <w:t>data.</w:t>
      </w:r>
    </w:p>
    <w:p w14:paraId="24712E86" w14:textId="77777777" w:rsidR="00CF3760" w:rsidRDefault="00CF3760" w:rsidP="00105092">
      <w:pPr>
        <w:pStyle w:val="BodyText"/>
        <w:spacing w:after="0"/>
        <w:ind w:left="900"/>
        <w:rPr>
          <w:sz w:val="19"/>
        </w:rPr>
      </w:pPr>
    </w:p>
    <w:p w14:paraId="25129755" w14:textId="77777777" w:rsidR="00CF3760" w:rsidRDefault="00CF3760" w:rsidP="00105092">
      <w:pPr>
        <w:pStyle w:val="BodyText"/>
        <w:spacing w:after="0"/>
        <w:ind w:left="900" w:right="861"/>
      </w:pPr>
      <w:r>
        <w:t>All</w:t>
      </w:r>
      <w:r>
        <w:rPr>
          <w:spacing w:val="-4"/>
        </w:rPr>
        <w:t xml:space="preserve"> </w:t>
      </w:r>
      <w:r>
        <w:t>of</w:t>
      </w:r>
      <w:r>
        <w:rPr>
          <w:spacing w:val="-4"/>
        </w:rPr>
        <w:t xml:space="preserve"> </w:t>
      </w:r>
      <w:r>
        <w:t>Contractor’s</w:t>
      </w:r>
      <w:r>
        <w:rPr>
          <w:spacing w:val="-4"/>
        </w:rPr>
        <w:t xml:space="preserve"> </w:t>
      </w:r>
      <w:r>
        <w:t>systems</w:t>
      </w:r>
      <w:r>
        <w:rPr>
          <w:spacing w:val="-3"/>
        </w:rPr>
        <w:t xml:space="preserve"> </w:t>
      </w:r>
      <w:r>
        <w:t>and</w:t>
      </w:r>
      <w:r>
        <w:rPr>
          <w:spacing w:val="-4"/>
        </w:rPr>
        <w:t xml:space="preserve"> </w:t>
      </w:r>
      <w:r>
        <w:t>components</w:t>
      </w:r>
      <w:r>
        <w:rPr>
          <w:spacing w:val="-4"/>
        </w:rPr>
        <w:t xml:space="preserve"> </w:t>
      </w:r>
      <w:r>
        <w:t>that</w:t>
      </w:r>
      <w:r>
        <w:rPr>
          <w:spacing w:val="-2"/>
        </w:rPr>
        <w:t xml:space="preserve"> </w:t>
      </w:r>
      <w:r>
        <w:t>process,</w:t>
      </w:r>
      <w:r>
        <w:rPr>
          <w:spacing w:val="-4"/>
        </w:rPr>
        <w:t xml:space="preserve"> </w:t>
      </w:r>
      <w:r>
        <w:t>store,</w:t>
      </w:r>
      <w:r>
        <w:rPr>
          <w:spacing w:val="-4"/>
        </w:rPr>
        <w:t xml:space="preserve"> </w:t>
      </w:r>
      <w:r>
        <w:t>or</w:t>
      </w:r>
      <w:r>
        <w:rPr>
          <w:spacing w:val="-3"/>
        </w:rPr>
        <w:t xml:space="preserve"> </w:t>
      </w:r>
      <w:r>
        <w:t>transmit</w:t>
      </w:r>
      <w:r>
        <w:rPr>
          <w:spacing w:val="-3"/>
        </w:rPr>
        <w:t xml:space="preserve"> </w:t>
      </w:r>
      <w:r>
        <w:t>Cardholder</w:t>
      </w:r>
      <w:r>
        <w:rPr>
          <w:spacing w:val="-4"/>
        </w:rPr>
        <w:t xml:space="preserve"> </w:t>
      </w:r>
      <w:r>
        <w:t>Data</w:t>
      </w:r>
      <w:r>
        <w:rPr>
          <w:spacing w:val="-3"/>
        </w:rPr>
        <w:t xml:space="preserve"> </w:t>
      </w:r>
      <w:r>
        <w:t>shall</w:t>
      </w:r>
      <w:r>
        <w:rPr>
          <w:spacing w:val="-4"/>
        </w:rPr>
        <w:t xml:space="preserve"> </w:t>
      </w:r>
      <w:r>
        <w:t>comply</w:t>
      </w:r>
      <w:r>
        <w:rPr>
          <w:spacing w:val="-3"/>
        </w:rPr>
        <w:t xml:space="preserve"> </w:t>
      </w:r>
      <w:r>
        <w:t>with</w:t>
      </w:r>
      <w:r>
        <w:rPr>
          <w:spacing w:val="-3"/>
        </w:rPr>
        <w:t xml:space="preserve"> </w:t>
      </w:r>
      <w:r>
        <w:t>the</w:t>
      </w:r>
      <w:r>
        <w:rPr>
          <w:spacing w:val="1"/>
        </w:rPr>
        <w:t xml:space="preserve"> </w:t>
      </w:r>
      <w:r>
        <w:t>most</w:t>
      </w:r>
      <w:r>
        <w:rPr>
          <w:spacing w:val="-3"/>
        </w:rPr>
        <w:t xml:space="preserve"> </w:t>
      </w:r>
      <w:r>
        <w:t>recent version</w:t>
      </w:r>
      <w:r>
        <w:rPr>
          <w:spacing w:val="-3"/>
        </w:rPr>
        <w:t xml:space="preserve"> </w:t>
      </w:r>
      <w:r>
        <w:t>of</w:t>
      </w:r>
      <w:r>
        <w:rPr>
          <w:spacing w:val="-2"/>
        </w:rPr>
        <w:t xml:space="preserve"> </w:t>
      </w:r>
      <w:r>
        <w:t>the</w:t>
      </w:r>
      <w:r>
        <w:rPr>
          <w:spacing w:val="-3"/>
        </w:rPr>
        <w:t xml:space="preserve"> </w:t>
      </w:r>
      <w:r>
        <w:t>Payment</w:t>
      </w:r>
      <w:r>
        <w:rPr>
          <w:spacing w:val="-2"/>
        </w:rPr>
        <w:t xml:space="preserve"> </w:t>
      </w:r>
      <w:r>
        <w:t>Card</w:t>
      </w:r>
      <w:r>
        <w:rPr>
          <w:spacing w:val="-3"/>
        </w:rPr>
        <w:t xml:space="preserve"> </w:t>
      </w:r>
      <w:r>
        <w:t>Industry</w:t>
      </w:r>
      <w:r>
        <w:rPr>
          <w:spacing w:val="-2"/>
        </w:rPr>
        <w:t xml:space="preserve"> </w:t>
      </w:r>
      <w:r>
        <w:t>Data</w:t>
      </w:r>
      <w:r>
        <w:rPr>
          <w:spacing w:val="-2"/>
        </w:rPr>
        <w:t xml:space="preserve"> </w:t>
      </w:r>
      <w:r>
        <w:t>Security</w:t>
      </w:r>
      <w:r>
        <w:rPr>
          <w:spacing w:val="-2"/>
        </w:rPr>
        <w:t xml:space="preserve"> </w:t>
      </w:r>
      <w:r>
        <w:t>Standard</w:t>
      </w:r>
      <w:r>
        <w:rPr>
          <w:spacing w:val="-2"/>
        </w:rPr>
        <w:t xml:space="preserve"> </w:t>
      </w:r>
      <w:r>
        <w:t>(“PCI</w:t>
      </w:r>
      <w:r>
        <w:rPr>
          <w:spacing w:val="-3"/>
        </w:rPr>
        <w:t xml:space="preserve"> </w:t>
      </w:r>
      <w:r>
        <w:t>DSS”)</w:t>
      </w:r>
      <w:r>
        <w:rPr>
          <w:spacing w:val="-1"/>
        </w:rPr>
        <w:t xml:space="preserve"> </w:t>
      </w:r>
      <w:r>
        <w:t>promulgated</w:t>
      </w:r>
      <w:r>
        <w:rPr>
          <w:spacing w:val="-2"/>
        </w:rPr>
        <w:t xml:space="preserve"> </w:t>
      </w:r>
      <w:r>
        <w:t>by</w:t>
      </w:r>
      <w:r>
        <w:rPr>
          <w:spacing w:val="-1"/>
        </w:rPr>
        <w:t xml:space="preserve"> </w:t>
      </w:r>
      <w:r>
        <w:t>the</w:t>
      </w:r>
      <w:r>
        <w:rPr>
          <w:spacing w:val="-1"/>
        </w:rPr>
        <w:t xml:space="preserve"> </w:t>
      </w:r>
      <w:r>
        <w:t xml:space="preserve">PCI Security Standards Council, currently available online at: </w:t>
      </w:r>
      <w:hyperlink r:id="rId20">
        <w:r>
          <w:rPr>
            <w:color w:val="0562C1"/>
            <w:u w:val="single" w:color="0562C1"/>
          </w:rPr>
          <w:t>https://www.pcisecuritystandards.org/document_library</w:t>
        </w:r>
        <w:r>
          <w:t>.</w:t>
        </w:r>
      </w:hyperlink>
      <w:r>
        <w:rPr>
          <w:spacing w:val="1"/>
        </w:rPr>
        <w:t xml:space="preserve"> </w:t>
      </w:r>
      <w:r>
        <w:t>The Contractor shall, upon request, provide the State with Contractor’s current Attestation of Compliance signed by</w:t>
      </w:r>
      <w:r>
        <w:rPr>
          <w:spacing w:val="-48"/>
        </w:rPr>
        <w:t xml:space="preserve"> </w:t>
      </w:r>
      <w:r>
        <w:t>a PCI QSA (“Qualified Security Assessor”). For purposes of this sub-section, “Cardholder Data” has the meaning</w:t>
      </w:r>
      <w:r>
        <w:rPr>
          <w:spacing w:val="1"/>
        </w:rPr>
        <w:t xml:space="preserve"> </w:t>
      </w:r>
      <w:r>
        <w:t>defined by the PCI Security Standards Council, Payment Card Industry (PCI) Data Security Standard (DSS) and</w:t>
      </w:r>
      <w:r>
        <w:rPr>
          <w:spacing w:val="1"/>
        </w:rPr>
        <w:t xml:space="preserve"> </w:t>
      </w:r>
      <w:r>
        <w:t>Payment Application Data Security Standard (PA-DSS), Glossary of Terms, Abbreviations, and Acronyms, currently</w:t>
      </w:r>
      <w:r>
        <w:rPr>
          <w:spacing w:val="1"/>
        </w:rPr>
        <w:t xml:space="preserve"> </w:t>
      </w:r>
      <w:r>
        <w:t>available</w:t>
      </w:r>
      <w:r>
        <w:rPr>
          <w:spacing w:val="-2"/>
        </w:rPr>
        <w:t xml:space="preserve"> </w:t>
      </w:r>
      <w:r>
        <w:t>online</w:t>
      </w:r>
      <w:r>
        <w:rPr>
          <w:spacing w:val="-1"/>
        </w:rPr>
        <w:t xml:space="preserve"> </w:t>
      </w:r>
      <w:r>
        <w:t xml:space="preserve">at: </w:t>
      </w:r>
      <w:hyperlink r:id="rId21">
        <w:r>
          <w:rPr>
            <w:color w:val="0562C1"/>
            <w:u w:val="single" w:color="0562C1"/>
          </w:rPr>
          <w:t>https://www.pcisecuritystandards.org/document_library</w:t>
        </w:r>
        <w:r>
          <w:t>.</w:t>
        </w:r>
      </w:hyperlink>
    </w:p>
    <w:p w14:paraId="55446AC0" w14:textId="77777777" w:rsidR="00CF3760" w:rsidRDefault="00CF3760" w:rsidP="00105092">
      <w:pPr>
        <w:pStyle w:val="BodyText"/>
        <w:spacing w:after="0"/>
        <w:ind w:left="900"/>
        <w:rPr>
          <w:sz w:val="15"/>
        </w:rPr>
      </w:pPr>
    </w:p>
    <w:p w14:paraId="3CC01D8B" w14:textId="77777777" w:rsidR="00CF3760" w:rsidRDefault="00CF3760" w:rsidP="00105092">
      <w:pPr>
        <w:pStyle w:val="BodyText"/>
        <w:spacing w:after="0"/>
        <w:ind w:left="900"/>
      </w:pPr>
      <w:r>
        <w:t>Contractor</w:t>
      </w:r>
      <w:r>
        <w:rPr>
          <w:spacing w:val="-4"/>
        </w:rPr>
        <w:t xml:space="preserve"> </w:t>
      </w:r>
      <w:r>
        <w:t>shall</w:t>
      </w:r>
      <w:r>
        <w:rPr>
          <w:spacing w:val="-3"/>
        </w:rPr>
        <w:t xml:space="preserve"> </w:t>
      </w:r>
      <w:r>
        <w:t>comply</w:t>
      </w:r>
      <w:r>
        <w:rPr>
          <w:spacing w:val="-3"/>
        </w:rPr>
        <w:t xml:space="preserve"> </w:t>
      </w:r>
      <w:r>
        <w:t>with</w:t>
      </w:r>
      <w:r>
        <w:rPr>
          <w:spacing w:val="-3"/>
        </w:rPr>
        <w:t xml:space="preserve"> </w:t>
      </w:r>
      <w:r>
        <w:t>IRS</w:t>
      </w:r>
      <w:r>
        <w:rPr>
          <w:spacing w:val="-2"/>
        </w:rPr>
        <w:t xml:space="preserve"> </w:t>
      </w:r>
      <w:r>
        <w:t>Publication</w:t>
      </w:r>
      <w:r>
        <w:rPr>
          <w:spacing w:val="-4"/>
        </w:rPr>
        <w:t xml:space="preserve"> </w:t>
      </w:r>
      <w:r>
        <w:t>1075,</w:t>
      </w:r>
      <w:r>
        <w:rPr>
          <w:spacing w:val="-3"/>
        </w:rPr>
        <w:t xml:space="preserve"> </w:t>
      </w:r>
      <w:r>
        <w:t>Exhibit</w:t>
      </w:r>
      <w:r>
        <w:rPr>
          <w:spacing w:val="-2"/>
        </w:rPr>
        <w:t xml:space="preserve"> </w:t>
      </w:r>
      <w:r>
        <w:t>7,</w:t>
      </w:r>
      <w:r>
        <w:rPr>
          <w:spacing w:val="-4"/>
        </w:rPr>
        <w:t xml:space="preserve"> </w:t>
      </w:r>
      <w:r>
        <w:t>which</w:t>
      </w:r>
      <w:r>
        <w:rPr>
          <w:spacing w:val="-2"/>
        </w:rPr>
        <w:t xml:space="preserve"> </w:t>
      </w:r>
      <w:r>
        <w:t>is</w:t>
      </w:r>
      <w:r>
        <w:rPr>
          <w:spacing w:val="-3"/>
        </w:rPr>
        <w:t xml:space="preserve"> </w:t>
      </w:r>
      <w:r>
        <w:t>incorporated</w:t>
      </w:r>
      <w:r>
        <w:rPr>
          <w:spacing w:val="-4"/>
        </w:rPr>
        <w:t xml:space="preserve"> </w:t>
      </w:r>
      <w:r>
        <w:t>herein.</w:t>
      </w:r>
    </w:p>
    <w:p w14:paraId="313A3683" w14:textId="77777777" w:rsidR="00CF3760" w:rsidRDefault="00CF3760" w:rsidP="00105092">
      <w:pPr>
        <w:pStyle w:val="BodyText"/>
        <w:spacing w:after="0"/>
        <w:ind w:left="900"/>
        <w:rPr>
          <w:sz w:val="19"/>
        </w:rPr>
      </w:pPr>
    </w:p>
    <w:p w14:paraId="214A1157" w14:textId="2809AD42" w:rsidR="00CF3760" w:rsidRDefault="00CF3760" w:rsidP="00105092">
      <w:pPr>
        <w:pStyle w:val="BodyText"/>
        <w:spacing w:after="0"/>
        <w:ind w:left="900" w:right="731"/>
      </w:pPr>
      <w:r>
        <w:t>For the term of this Master Contract and any Work Authorization, Contractor will maintain a provisional Authority</w:t>
      </w:r>
      <w:r w:rsidR="0055519B">
        <w:t xml:space="preserve"> </w:t>
      </w:r>
      <w:r w:rsidR="00A029F6">
        <w:t xml:space="preserve">to </w:t>
      </w:r>
      <w:r>
        <w:rPr>
          <w:spacing w:val="-47"/>
        </w:rPr>
        <w:t xml:space="preserve"> </w:t>
      </w:r>
      <w:r w:rsidR="0055519B">
        <w:rPr>
          <w:spacing w:val="-47"/>
        </w:rPr>
        <w:t xml:space="preserve">   </w:t>
      </w:r>
      <w:r>
        <w:t>Operate (ATO) at the Moderate Level from the Federal Risk and Authorization Management Program (FedRAMP)</w:t>
      </w:r>
      <w:r>
        <w:rPr>
          <w:spacing w:val="1"/>
        </w:rPr>
        <w:t xml:space="preserve"> </w:t>
      </w:r>
      <w:r>
        <w:t>Joint</w:t>
      </w:r>
      <w:r>
        <w:rPr>
          <w:spacing w:val="-4"/>
        </w:rPr>
        <w:t xml:space="preserve"> </w:t>
      </w:r>
      <w:r>
        <w:t>Authorization</w:t>
      </w:r>
      <w:r>
        <w:rPr>
          <w:spacing w:val="-3"/>
        </w:rPr>
        <w:t xml:space="preserve"> </w:t>
      </w:r>
      <w:r>
        <w:t>Board</w:t>
      </w:r>
      <w:r>
        <w:rPr>
          <w:spacing w:val="-2"/>
        </w:rPr>
        <w:t xml:space="preserve"> </w:t>
      </w:r>
      <w:r>
        <w:t>(JAB)</w:t>
      </w:r>
      <w:r>
        <w:rPr>
          <w:spacing w:val="-2"/>
        </w:rPr>
        <w:t xml:space="preserve"> </w:t>
      </w:r>
      <w:r>
        <w:t>or</w:t>
      </w:r>
      <w:r>
        <w:rPr>
          <w:spacing w:val="-4"/>
        </w:rPr>
        <w:t xml:space="preserve"> </w:t>
      </w:r>
      <w:r>
        <w:t>Federal</w:t>
      </w:r>
      <w:r>
        <w:rPr>
          <w:spacing w:val="-3"/>
        </w:rPr>
        <w:t xml:space="preserve"> </w:t>
      </w:r>
      <w:r>
        <w:t>Agency</w:t>
      </w:r>
      <w:r>
        <w:rPr>
          <w:spacing w:val="-3"/>
        </w:rPr>
        <w:t xml:space="preserve"> </w:t>
      </w:r>
      <w:r>
        <w:t>for</w:t>
      </w:r>
      <w:r>
        <w:rPr>
          <w:spacing w:val="-3"/>
        </w:rPr>
        <w:t xml:space="preserve"> </w:t>
      </w:r>
      <w:r>
        <w:t>any</w:t>
      </w:r>
      <w:r>
        <w:rPr>
          <w:spacing w:val="-4"/>
        </w:rPr>
        <w:t xml:space="preserve"> </w:t>
      </w:r>
      <w:r>
        <w:t>and</w:t>
      </w:r>
      <w:r>
        <w:rPr>
          <w:spacing w:val="-2"/>
        </w:rPr>
        <w:t xml:space="preserve"> </w:t>
      </w:r>
      <w:r>
        <w:t>all</w:t>
      </w:r>
      <w:r>
        <w:rPr>
          <w:spacing w:val="-2"/>
        </w:rPr>
        <w:t xml:space="preserve"> </w:t>
      </w:r>
      <w:r>
        <w:t>Cloud</w:t>
      </w:r>
      <w:r>
        <w:rPr>
          <w:spacing w:val="-3"/>
        </w:rPr>
        <w:t xml:space="preserve"> </w:t>
      </w:r>
      <w:r>
        <w:t>Services</w:t>
      </w:r>
      <w:r>
        <w:rPr>
          <w:spacing w:val="-4"/>
        </w:rPr>
        <w:t xml:space="preserve"> </w:t>
      </w:r>
      <w:r>
        <w:t>provided</w:t>
      </w:r>
      <w:r>
        <w:rPr>
          <w:spacing w:val="-2"/>
        </w:rPr>
        <w:t xml:space="preserve"> </w:t>
      </w:r>
      <w:r>
        <w:t>under</w:t>
      </w:r>
      <w:r>
        <w:rPr>
          <w:spacing w:val="-3"/>
        </w:rPr>
        <w:t xml:space="preserve"> </w:t>
      </w:r>
      <w:r>
        <w:t>this</w:t>
      </w:r>
      <w:r>
        <w:rPr>
          <w:spacing w:val="-3"/>
        </w:rPr>
        <w:t xml:space="preserve"> </w:t>
      </w:r>
      <w:r>
        <w:t>Master</w:t>
      </w:r>
      <w:r>
        <w:rPr>
          <w:spacing w:val="-3"/>
        </w:rPr>
        <w:t xml:space="preserve"> </w:t>
      </w:r>
      <w:r>
        <w:t>Contract</w:t>
      </w:r>
      <w:r>
        <w:rPr>
          <w:spacing w:val="1"/>
        </w:rPr>
        <w:t xml:space="preserve"> </w:t>
      </w:r>
      <w:r>
        <w:t>and</w:t>
      </w:r>
      <w:r>
        <w:rPr>
          <w:spacing w:val="-2"/>
        </w:rPr>
        <w:t xml:space="preserve"> </w:t>
      </w:r>
      <w:r>
        <w:t>any Work</w:t>
      </w:r>
      <w:r>
        <w:rPr>
          <w:spacing w:val="-1"/>
        </w:rPr>
        <w:t xml:space="preserve"> </w:t>
      </w:r>
      <w:r>
        <w:t>Authorization.</w:t>
      </w:r>
    </w:p>
    <w:p w14:paraId="47260E0D" w14:textId="745D52A4" w:rsidR="00CF3760" w:rsidRDefault="00CF3760" w:rsidP="00E30F77">
      <w:pPr>
        <w:pStyle w:val="BodyText"/>
        <w:spacing w:after="0"/>
        <w:ind w:left="907" w:right="1210"/>
        <w:sectPr w:rsidR="00CF3760" w:rsidSect="00CF3760">
          <w:pgSz w:w="12240" w:h="15840"/>
          <w:pgMar w:top="1040" w:right="720" w:bottom="1180" w:left="320" w:header="0" w:footer="959" w:gutter="0"/>
          <w:cols w:space="720"/>
        </w:sectPr>
      </w:pPr>
      <w:r>
        <w:t>For the term of this Master Contract and any Work Authorization, Contractor will maintain an ISO 27001</w:t>
      </w:r>
      <w:r>
        <w:rPr>
          <w:spacing w:val="1"/>
        </w:rPr>
        <w:t xml:space="preserve"> </w:t>
      </w:r>
      <w:r>
        <w:t>Certification</w:t>
      </w:r>
      <w:r>
        <w:rPr>
          <w:spacing w:val="-3"/>
        </w:rPr>
        <w:t xml:space="preserve"> </w:t>
      </w:r>
      <w:r>
        <w:t>for</w:t>
      </w:r>
      <w:r>
        <w:rPr>
          <w:spacing w:val="-4"/>
        </w:rPr>
        <w:t xml:space="preserve"> </w:t>
      </w:r>
      <w:r>
        <w:t>any</w:t>
      </w:r>
      <w:r>
        <w:rPr>
          <w:spacing w:val="-3"/>
        </w:rPr>
        <w:t xml:space="preserve"> </w:t>
      </w:r>
      <w:r>
        <w:t>and</w:t>
      </w:r>
      <w:r>
        <w:rPr>
          <w:spacing w:val="-4"/>
        </w:rPr>
        <w:t xml:space="preserve"> </w:t>
      </w:r>
      <w:r>
        <w:t>all</w:t>
      </w:r>
      <w:r>
        <w:rPr>
          <w:spacing w:val="-2"/>
        </w:rPr>
        <w:t xml:space="preserve"> </w:t>
      </w:r>
      <w:r>
        <w:t>Cloud</w:t>
      </w:r>
      <w:r>
        <w:rPr>
          <w:spacing w:val="-4"/>
        </w:rPr>
        <w:t xml:space="preserve"> </w:t>
      </w:r>
      <w:r>
        <w:t>Services</w:t>
      </w:r>
      <w:r>
        <w:rPr>
          <w:spacing w:val="-2"/>
        </w:rPr>
        <w:t xml:space="preserve"> </w:t>
      </w:r>
      <w:r>
        <w:t>provided</w:t>
      </w:r>
      <w:r>
        <w:rPr>
          <w:spacing w:val="-3"/>
        </w:rPr>
        <w:t xml:space="preserve"> </w:t>
      </w:r>
      <w:r>
        <w:t>under</w:t>
      </w:r>
      <w:r>
        <w:rPr>
          <w:spacing w:val="-2"/>
        </w:rPr>
        <w:t xml:space="preserve"> </w:t>
      </w:r>
      <w:r>
        <w:t>this</w:t>
      </w:r>
      <w:r>
        <w:rPr>
          <w:spacing w:val="-4"/>
        </w:rPr>
        <w:t xml:space="preserve"> </w:t>
      </w:r>
      <w:r>
        <w:t>Master</w:t>
      </w:r>
      <w:r>
        <w:rPr>
          <w:spacing w:val="-3"/>
        </w:rPr>
        <w:t xml:space="preserve"> </w:t>
      </w:r>
      <w:r>
        <w:t>Contract</w:t>
      </w:r>
      <w:r>
        <w:rPr>
          <w:spacing w:val="-3"/>
        </w:rPr>
        <w:t xml:space="preserve"> </w:t>
      </w:r>
      <w:r>
        <w:t>and</w:t>
      </w:r>
      <w:r>
        <w:rPr>
          <w:spacing w:val="-3"/>
        </w:rPr>
        <w:t xml:space="preserve"> </w:t>
      </w:r>
      <w:r>
        <w:t>any</w:t>
      </w:r>
      <w:r>
        <w:rPr>
          <w:spacing w:val="-3"/>
        </w:rPr>
        <w:t xml:space="preserve"> </w:t>
      </w:r>
      <w:r>
        <w:t>Work</w:t>
      </w:r>
      <w:r>
        <w:rPr>
          <w:spacing w:val="-3"/>
        </w:rPr>
        <w:t xml:space="preserve"> </w:t>
      </w:r>
      <w:r>
        <w:t>Authorizati</w:t>
      </w:r>
      <w:r w:rsidR="00F15F4C">
        <w:t>on</w:t>
      </w:r>
    </w:p>
    <w:p w14:paraId="3D2B6CE1" w14:textId="77777777" w:rsidR="006227DF" w:rsidRDefault="006227DF" w:rsidP="00697DF7">
      <w:pPr>
        <w:widowControl w:val="0"/>
        <w:autoSpaceDE w:val="0"/>
        <w:autoSpaceDN w:val="0"/>
        <w:spacing w:after="0"/>
        <w:ind w:left="1"/>
        <w:jc w:val="center"/>
        <w:rPr>
          <w:rFonts w:ascii="Calibri" w:eastAsia="Calibri" w:hAnsi="Calibri" w:cs="Calibri"/>
          <w:b/>
          <w:bCs/>
          <w:spacing w:val="-2"/>
          <w:sz w:val="28"/>
          <w:szCs w:val="28"/>
        </w:rPr>
      </w:pPr>
      <w:bookmarkStart w:id="5" w:name="Exhibit_B:_Services_and_Fee_Schedule"/>
      <w:bookmarkEnd w:id="5"/>
      <w:r w:rsidRPr="006227DF">
        <w:rPr>
          <w:rFonts w:ascii="Calibri" w:eastAsia="Calibri" w:hAnsi="Calibri" w:cs="Calibri"/>
          <w:b/>
          <w:bCs/>
          <w:sz w:val="28"/>
          <w:szCs w:val="28"/>
        </w:rPr>
        <w:lastRenderedPageBreak/>
        <w:t>Exhibit</w:t>
      </w:r>
      <w:r w:rsidRPr="006227DF">
        <w:rPr>
          <w:rFonts w:ascii="Calibri" w:eastAsia="Calibri" w:hAnsi="Calibri" w:cs="Calibri"/>
          <w:b/>
          <w:bCs/>
          <w:spacing w:val="-4"/>
          <w:sz w:val="28"/>
          <w:szCs w:val="28"/>
        </w:rPr>
        <w:t xml:space="preserve"> </w:t>
      </w:r>
      <w:r w:rsidRPr="006227DF">
        <w:rPr>
          <w:rFonts w:ascii="Calibri" w:eastAsia="Calibri" w:hAnsi="Calibri" w:cs="Calibri"/>
          <w:b/>
          <w:bCs/>
          <w:sz w:val="28"/>
          <w:szCs w:val="28"/>
        </w:rPr>
        <w:t>B:</w:t>
      </w:r>
      <w:r w:rsidRPr="006227DF">
        <w:rPr>
          <w:rFonts w:ascii="Calibri" w:eastAsia="Calibri" w:hAnsi="Calibri" w:cs="Calibri"/>
          <w:b/>
          <w:bCs/>
          <w:spacing w:val="-5"/>
          <w:sz w:val="28"/>
          <w:szCs w:val="28"/>
        </w:rPr>
        <w:t xml:space="preserve"> </w:t>
      </w:r>
      <w:r w:rsidRPr="006227DF">
        <w:rPr>
          <w:rFonts w:ascii="Calibri" w:eastAsia="Calibri" w:hAnsi="Calibri" w:cs="Calibri"/>
          <w:b/>
          <w:bCs/>
          <w:sz w:val="28"/>
          <w:szCs w:val="28"/>
        </w:rPr>
        <w:t>Services</w:t>
      </w:r>
      <w:r w:rsidRPr="006227DF">
        <w:rPr>
          <w:rFonts w:ascii="Calibri" w:eastAsia="Calibri" w:hAnsi="Calibri" w:cs="Calibri"/>
          <w:b/>
          <w:bCs/>
          <w:spacing w:val="-1"/>
          <w:sz w:val="28"/>
          <w:szCs w:val="28"/>
        </w:rPr>
        <w:t xml:space="preserve"> </w:t>
      </w:r>
      <w:r w:rsidRPr="006227DF">
        <w:rPr>
          <w:rFonts w:ascii="Calibri" w:eastAsia="Calibri" w:hAnsi="Calibri" w:cs="Calibri"/>
          <w:b/>
          <w:bCs/>
          <w:sz w:val="28"/>
          <w:szCs w:val="28"/>
        </w:rPr>
        <w:t>and</w:t>
      </w:r>
      <w:r w:rsidRPr="006227DF">
        <w:rPr>
          <w:rFonts w:ascii="Calibri" w:eastAsia="Calibri" w:hAnsi="Calibri" w:cs="Calibri"/>
          <w:b/>
          <w:bCs/>
          <w:spacing w:val="-3"/>
          <w:sz w:val="28"/>
          <w:szCs w:val="28"/>
        </w:rPr>
        <w:t xml:space="preserve"> </w:t>
      </w:r>
      <w:r w:rsidRPr="006227DF">
        <w:rPr>
          <w:rFonts w:ascii="Calibri" w:eastAsia="Calibri" w:hAnsi="Calibri" w:cs="Calibri"/>
          <w:b/>
          <w:bCs/>
          <w:sz w:val="28"/>
          <w:szCs w:val="28"/>
        </w:rPr>
        <w:t>Fee</w:t>
      </w:r>
      <w:r w:rsidRPr="006227DF">
        <w:rPr>
          <w:rFonts w:ascii="Calibri" w:eastAsia="Calibri" w:hAnsi="Calibri" w:cs="Calibri"/>
          <w:b/>
          <w:bCs/>
          <w:spacing w:val="-3"/>
          <w:sz w:val="28"/>
          <w:szCs w:val="28"/>
        </w:rPr>
        <w:t xml:space="preserve"> </w:t>
      </w:r>
      <w:r w:rsidRPr="006227DF">
        <w:rPr>
          <w:rFonts w:ascii="Calibri" w:eastAsia="Calibri" w:hAnsi="Calibri" w:cs="Calibri"/>
          <w:b/>
          <w:bCs/>
          <w:spacing w:val="-2"/>
          <w:sz w:val="28"/>
          <w:szCs w:val="28"/>
        </w:rPr>
        <w:t>Schedule</w:t>
      </w:r>
    </w:p>
    <w:p w14:paraId="45A4CCEE" w14:textId="631B552E" w:rsidR="00697DF7" w:rsidRPr="00697DF7" w:rsidRDefault="006227DF" w:rsidP="00697DF7">
      <w:pPr>
        <w:widowControl w:val="0"/>
        <w:tabs>
          <w:tab w:val="left" w:pos="4319"/>
        </w:tabs>
        <w:autoSpaceDE w:val="0"/>
        <w:autoSpaceDN w:val="0"/>
        <w:spacing w:after="0"/>
        <w:jc w:val="center"/>
        <w:rPr>
          <w:rFonts w:ascii="Calibri" w:eastAsia="Calibri" w:hAnsi="Calibri" w:cs="Calibri"/>
          <w:sz w:val="28"/>
          <w:szCs w:val="28"/>
        </w:rPr>
      </w:pPr>
      <w:r w:rsidRPr="006227DF">
        <w:rPr>
          <w:rFonts w:ascii="Calibri" w:eastAsia="Calibri" w:hAnsi="Calibri" w:cs="Calibri"/>
          <w:sz w:val="28"/>
          <w:szCs w:val="28"/>
        </w:rPr>
        <w:t>Rate Schedule Effective:</w:t>
      </w:r>
      <w:r w:rsidRPr="006227DF">
        <w:rPr>
          <w:rFonts w:ascii="Calibri" w:eastAsia="Calibri" w:hAnsi="Calibri" w:cs="Calibri"/>
          <w:spacing w:val="-2"/>
          <w:sz w:val="28"/>
          <w:szCs w:val="28"/>
        </w:rPr>
        <w:t xml:space="preserve"> </w:t>
      </w:r>
      <w:r w:rsidRPr="006227DF">
        <w:rPr>
          <w:rFonts w:ascii="Calibri" w:eastAsia="Calibri" w:hAnsi="Calibri" w:cs="Calibri"/>
          <w:sz w:val="28"/>
          <w:szCs w:val="28"/>
          <w:u w:val="single"/>
        </w:rPr>
        <w:tab/>
      </w:r>
      <w:bookmarkStart w:id="6" w:name="SWIFT_Information:"/>
      <w:bookmarkEnd w:id="6"/>
    </w:p>
    <w:p w14:paraId="104A62B7" w14:textId="46124318" w:rsidR="006227DF" w:rsidRPr="006227DF" w:rsidRDefault="006227DF" w:rsidP="006227DF">
      <w:pPr>
        <w:widowControl w:val="0"/>
        <w:autoSpaceDE w:val="0"/>
        <w:autoSpaceDN w:val="0"/>
        <w:spacing w:before="121" w:after="0"/>
        <w:rPr>
          <w:rFonts w:ascii="Calibri" w:eastAsia="Calibri" w:hAnsi="Calibri" w:cs="Calibri"/>
          <w:b/>
          <w:bCs/>
          <w:spacing w:val="-2"/>
          <w:sz w:val="28"/>
          <w:szCs w:val="28"/>
        </w:rPr>
      </w:pPr>
      <w:r w:rsidRPr="006227DF">
        <w:rPr>
          <w:rFonts w:ascii="Calibri" w:eastAsia="Calibri" w:hAnsi="Calibri" w:cs="Calibri"/>
          <w:b/>
          <w:bCs/>
          <w:sz w:val="28"/>
          <w:szCs w:val="28"/>
        </w:rPr>
        <w:t>SWIFT</w:t>
      </w:r>
      <w:r w:rsidRPr="006227DF">
        <w:rPr>
          <w:rFonts w:ascii="Calibri" w:eastAsia="Calibri" w:hAnsi="Calibri" w:cs="Calibri"/>
          <w:b/>
          <w:bCs/>
          <w:spacing w:val="-3"/>
          <w:sz w:val="28"/>
          <w:szCs w:val="28"/>
        </w:rPr>
        <w:t xml:space="preserve"> </w:t>
      </w:r>
      <w:r w:rsidRPr="006227DF">
        <w:rPr>
          <w:rFonts w:ascii="Calibri" w:eastAsia="Calibri" w:hAnsi="Calibri" w:cs="Calibri"/>
          <w:b/>
          <w:bCs/>
          <w:spacing w:val="-2"/>
          <w:sz w:val="28"/>
          <w:szCs w:val="28"/>
        </w:rPr>
        <w:t>Information:</w:t>
      </w:r>
    </w:p>
    <w:p w14:paraId="10B9B7B6" w14:textId="77777777" w:rsidR="006227DF" w:rsidRPr="006227DF" w:rsidRDefault="006227DF" w:rsidP="003E08EA">
      <w:pPr>
        <w:widowControl w:val="0"/>
        <w:autoSpaceDE w:val="0"/>
        <w:autoSpaceDN w:val="0"/>
        <w:spacing w:after="0"/>
        <w:ind w:left="720"/>
        <w:rPr>
          <w:rFonts w:ascii="Calibri" w:eastAsia="Calibri" w:hAnsi="Calibri" w:cs="Calibri"/>
          <w:spacing w:val="-2"/>
          <w:sz w:val="28"/>
          <w:szCs w:val="28"/>
        </w:rPr>
      </w:pPr>
      <w:r w:rsidRPr="006227DF">
        <w:rPr>
          <w:rFonts w:ascii="Calibri" w:eastAsia="Calibri" w:hAnsi="Calibri" w:cs="Calibri"/>
          <w:spacing w:val="-2"/>
          <w:sz w:val="28"/>
          <w:szCs w:val="28"/>
        </w:rPr>
        <w:t>Vendor Number___________________</w:t>
      </w:r>
    </w:p>
    <w:p w14:paraId="3FC9818E" w14:textId="77777777" w:rsidR="006227DF" w:rsidRPr="006227DF" w:rsidRDefault="006227DF" w:rsidP="003E08EA">
      <w:pPr>
        <w:widowControl w:val="0"/>
        <w:autoSpaceDE w:val="0"/>
        <w:autoSpaceDN w:val="0"/>
        <w:spacing w:after="0"/>
        <w:ind w:left="720"/>
        <w:rPr>
          <w:rFonts w:ascii="Calibri" w:eastAsia="Calibri" w:hAnsi="Calibri" w:cs="Calibri"/>
          <w:spacing w:val="-2"/>
          <w:sz w:val="28"/>
          <w:szCs w:val="28"/>
        </w:rPr>
      </w:pPr>
      <w:r w:rsidRPr="006227DF">
        <w:rPr>
          <w:rFonts w:ascii="Calibri" w:eastAsia="Calibri" w:hAnsi="Calibri" w:cs="Calibri"/>
          <w:spacing w:val="-2"/>
          <w:sz w:val="28"/>
          <w:szCs w:val="28"/>
        </w:rPr>
        <w:t>Contract Number__________________</w:t>
      </w:r>
    </w:p>
    <w:p w14:paraId="307C0685" w14:textId="77777777" w:rsidR="006227DF" w:rsidRPr="006227DF" w:rsidRDefault="006227DF" w:rsidP="003E08EA">
      <w:pPr>
        <w:widowControl w:val="0"/>
        <w:autoSpaceDE w:val="0"/>
        <w:autoSpaceDN w:val="0"/>
        <w:spacing w:after="0"/>
        <w:ind w:left="720"/>
        <w:rPr>
          <w:rFonts w:ascii="Calibri" w:eastAsia="Calibri" w:hAnsi="Calibri" w:cs="Calibri"/>
          <w:sz w:val="28"/>
          <w:szCs w:val="28"/>
        </w:rPr>
      </w:pPr>
      <w:r w:rsidRPr="006227DF">
        <w:rPr>
          <w:rFonts w:ascii="Calibri" w:eastAsia="Calibri" w:hAnsi="Calibri" w:cs="Calibri"/>
          <w:spacing w:val="-2"/>
          <w:sz w:val="28"/>
          <w:szCs w:val="28"/>
        </w:rPr>
        <w:t>Category UN Number_______________</w:t>
      </w:r>
    </w:p>
    <w:p w14:paraId="1466C7F8" w14:textId="77777777" w:rsidR="00697DF7" w:rsidRDefault="00697DF7" w:rsidP="006227DF">
      <w:pPr>
        <w:widowControl w:val="0"/>
        <w:autoSpaceDE w:val="0"/>
        <w:autoSpaceDN w:val="0"/>
        <w:spacing w:before="119" w:after="0"/>
        <w:rPr>
          <w:rFonts w:ascii="Calibri" w:eastAsia="Calibri" w:hAnsi="Calibri" w:cs="Calibri"/>
          <w:b/>
          <w:sz w:val="28"/>
          <w:szCs w:val="28"/>
        </w:rPr>
      </w:pPr>
      <w:bookmarkStart w:id="7" w:name="SSB_Community_Partner_Service_Type_(Type"/>
      <w:bookmarkEnd w:id="7"/>
    </w:p>
    <w:p w14:paraId="2112DF4E" w14:textId="089D44D8" w:rsidR="006227DF" w:rsidRPr="006227DF" w:rsidRDefault="006227DF" w:rsidP="006227DF">
      <w:pPr>
        <w:widowControl w:val="0"/>
        <w:autoSpaceDE w:val="0"/>
        <w:autoSpaceDN w:val="0"/>
        <w:spacing w:before="119" w:after="0"/>
        <w:rPr>
          <w:rFonts w:ascii="Calibri" w:eastAsia="Calibri" w:hAnsi="Calibri" w:cs="Calibri"/>
          <w:b/>
          <w:spacing w:val="-2"/>
          <w:sz w:val="28"/>
          <w:szCs w:val="28"/>
        </w:rPr>
      </w:pPr>
      <w:r w:rsidRPr="006227DF">
        <w:rPr>
          <w:rFonts w:ascii="Calibri" w:eastAsia="Calibri" w:hAnsi="Calibri" w:cs="Calibri"/>
          <w:b/>
          <w:sz w:val="28"/>
          <w:szCs w:val="28"/>
        </w:rPr>
        <w:t>SSB</w:t>
      </w:r>
      <w:r w:rsidRPr="006227DF">
        <w:rPr>
          <w:rFonts w:ascii="Calibri" w:eastAsia="Calibri" w:hAnsi="Calibri" w:cs="Calibri"/>
          <w:b/>
          <w:spacing w:val="-4"/>
          <w:sz w:val="28"/>
          <w:szCs w:val="28"/>
        </w:rPr>
        <w:t xml:space="preserve"> </w:t>
      </w:r>
      <w:r w:rsidRPr="006227DF">
        <w:rPr>
          <w:rFonts w:ascii="Calibri" w:eastAsia="Calibri" w:hAnsi="Calibri" w:cs="Calibri"/>
          <w:b/>
          <w:sz w:val="28"/>
          <w:szCs w:val="28"/>
        </w:rPr>
        <w:t>Community</w:t>
      </w:r>
      <w:r w:rsidRPr="006227DF">
        <w:rPr>
          <w:rFonts w:ascii="Calibri" w:eastAsia="Calibri" w:hAnsi="Calibri" w:cs="Calibri"/>
          <w:b/>
          <w:spacing w:val="-3"/>
          <w:sz w:val="28"/>
          <w:szCs w:val="28"/>
        </w:rPr>
        <w:t xml:space="preserve"> </w:t>
      </w:r>
      <w:r w:rsidRPr="006227DF">
        <w:rPr>
          <w:rFonts w:ascii="Calibri" w:eastAsia="Calibri" w:hAnsi="Calibri" w:cs="Calibri"/>
          <w:b/>
          <w:sz w:val="28"/>
          <w:szCs w:val="28"/>
        </w:rPr>
        <w:t>Partner</w:t>
      </w:r>
      <w:r w:rsidRPr="006227DF">
        <w:rPr>
          <w:rFonts w:ascii="Calibri" w:eastAsia="Calibri" w:hAnsi="Calibri" w:cs="Calibri"/>
          <w:b/>
          <w:spacing w:val="-5"/>
          <w:sz w:val="28"/>
          <w:szCs w:val="28"/>
        </w:rPr>
        <w:t xml:space="preserve"> </w:t>
      </w:r>
      <w:r w:rsidRPr="006227DF">
        <w:rPr>
          <w:rFonts w:ascii="Calibri" w:eastAsia="Calibri" w:hAnsi="Calibri" w:cs="Calibri"/>
          <w:b/>
          <w:sz w:val="28"/>
          <w:szCs w:val="28"/>
        </w:rPr>
        <w:t>Service</w:t>
      </w:r>
      <w:r w:rsidRPr="006227DF">
        <w:rPr>
          <w:rFonts w:ascii="Calibri" w:eastAsia="Calibri" w:hAnsi="Calibri" w:cs="Calibri"/>
          <w:b/>
          <w:spacing w:val="-5"/>
          <w:sz w:val="28"/>
          <w:szCs w:val="28"/>
        </w:rPr>
        <w:t xml:space="preserve"> </w:t>
      </w:r>
      <w:r w:rsidRPr="006227DF">
        <w:rPr>
          <w:rFonts w:ascii="Calibri" w:eastAsia="Calibri" w:hAnsi="Calibri" w:cs="Calibri"/>
          <w:b/>
          <w:sz w:val="28"/>
          <w:szCs w:val="28"/>
        </w:rPr>
        <w:t>Type</w:t>
      </w:r>
      <w:r w:rsidRPr="006227DF">
        <w:rPr>
          <w:rFonts w:ascii="Calibri" w:eastAsia="Calibri" w:hAnsi="Calibri" w:cs="Calibri"/>
          <w:b/>
          <w:spacing w:val="-5"/>
          <w:sz w:val="28"/>
          <w:szCs w:val="28"/>
        </w:rPr>
        <w:t xml:space="preserve"> </w:t>
      </w:r>
      <w:r w:rsidRPr="006227DF">
        <w:rPr>
          <w:rFonts w:ascii="Calibri" w:eastAsia="Calibri" w:hAnsi="Calibri" w:cs="Calibri"/>
          <w:sz w:val="28"/>
          <w:szCs w:val="28"/>
        </w:rPr>
        <w:t>(Type</w:t>
      </w:r>
      <w:r w:rsidRPr="006227DF">
        <w:rPr>
          <w:rFonts w:ascii="Calibri" w:eastAsia="Calibri" w:hAnsi="Calibri" w:cs="Calibri"/>
          <w:spacing w:val="-5"/>
          <w:sz w:val="28"/>
          <w:szCs w:val="28"/>
        </w:rPr>
        <w:t xml:space="preserve"> </w:t>
      </w:r>
      <w:r w:rsidRPr="006227DF">
        <w:rPr>
          <w:rFonts w:ascii="Calibri" w:eastAsia="Calibri" w:hAnsi="Calibri" w:cs="Calibri"/>
          <w:sz w:val="28"/>
          <w:szCs w:val="28"/>
        </w:rPr>
        <w:t>“X”</w:t>
      </w:r>
      <w:r w:rsidRPr="006227DF">
        <w:rPr>
          <w:rFonts w:ascii="Calibri" w:eastAsia="Calibri" w:hAnsi="Calibri" w:cs="Calibri"/>
          <w:spacing w:val="-1"/>
          <w:sz w:val="28"/>
          <w:szCs w:val="28"/>
        </w:rPr>
        <w:t xml:space="preserve"> </w:t>
      </w:r>
      <w:r w:rsidRPr="006227DF">
        <w:rPr>
          <w:rFonts w:ascii="Calibri" w:eastAsia="Calibri" w:hAnsi="Calibri" w:cs="Calibri"/>
          <w:sz w:val="28"/>
          <w:szCs w:val="28"/>
        </w:rPr>
        <w:t>for</w:t>
      </w:r>
      <w:r w:rsidRPr="006227DF">
        <w:rPr>
          <w:rFonts w:ascii="Calibri" w:eastAsia="Calibri" w:hAnsi="Calibri" w:cs="Calibri"/>
          <w:spacing w:val="-3"/>
          <w:sz w:val="28"/>
          <w:szCs w:val="28"/>
        </w:rPr>
        <w:t xml:space="preserve"> </w:t>
      </w:r>
      <w:r w:rsidRPr="006227DF">
        <w:rPr>
          <w:rFonts w:ascii="Calibri" w:eastAsia="Calibri" w:hAnsi="Calibri" w:cs="Calibri"/>
          <w:sz w:val="28"/>
          <w:szCs w:val="28"/>
        </w:rPr>
        <w:t>all</w:t>
      </w:r>
      <w:r w:rsidRPr="006227DF">
        <w:rPr>
          <w:rFonts w:ascii="Calibri" w:eastAsia="Calibri" w:hAnsi="Calibri" w:cs="Calibri"/>
          <w:spacing w:val="-5"/>
          <w:sz w:val="28"/>
          <w:szCs w:val="28"/>
        </w:rPr>
        <w:t xml:space="preserve"> </w:t>
      </w:r>
      <w:r w:rsidRPr="006227DF">
        <w:rPr>
          <w:rFonts w:ascii="Calibri" w:eastAsia="Calibri" w:hAnsi="Calibri" w:cs="Calibri"/>
          <w:sz w:val="28"/>
          <w:szCs w:val="28"/>
        </w:rPr>
        <w:t>that</w:t>
      </w:r>
      <w:r w:rsidRPr="006227DF">
        <w:rPr>
          <w:rFonts w:ascii="Calibri" w:eastAsia="Calibri" w:hAnsi="Calibri" w:cs="Calibri"/>
          <w:spacing w:val="-1"/>
          <w:sz w:val="28"/>
          <w:szCs w:val="28"/>
        </w:rPr>
        <w:t xml:space="preserve"> </w:t>
      </w:r>
      <w:r w:rsidRPr="006227DF">
        <w:rPr>
          <w:rFonts w:ascii="Calibri" w:eastAsia="Calibri" w:hAnsi="Calibri" w:cs="Calibri"/>
          <w:spacing w:val="-2"/>
          <w:sz w:val="28"/>
          <w:szCs w:val="28"/>
        </w:rPr>
        <w:t>apply)</w:t>
      </w:r>
      <w:r w:rsidRPr="006227DF">
        <w:rPr>
          <w:rFonts w:ascii="Calibri" w:eastAsia="Calibri" w:hAnsi="Calibri" w:cs="Calibri"/>
          <w:b/>
          <w:spacing w:val="-2"/>
          <w:sz w:val="28"/>
          <w:szCs w:val="28"/>
        </w:rPr>
        <w:t>:</w:t>
      </w:r>
    </w:p>
    <w:p w14:paraId="6C0D75A5" w14:textId="77777777" w:rsidR="006227DF" w:rsidRPr="006227DF" w:rsidRDefault="006227DF" w:rsidP="003E08EA">
      <w:pPr>
        <w:widowControl w:val="0"/>
        <w:autoSpaceDE w:val="0"/>
        <w:autoSpaceDN w:val="0"/>
        <w:spacing w:after="0"/>
        <w:ind w:left="720" w:firstLine="720"/>
        <w:rPr>
          <w:rFonts w:ascii="Calibri" w:eastAsia="Calibri" w:hAnsi="Calibri" w:cs="Calibri"/>
          <w:bCs/>
          <w:sz w:val="28"/>
          <w:szCs w:val="28"/>
        </w:rPr>
      </w:pPr>
      <w:r w:rsidRPr="006227DF">
        <w:rPr>
          <w:rFonts w:ascii="Calibri" w:eastAsia="Calibri" w:hAnsi="Calibri" w:cs="Calibri"/>
          <w:bCs/>
          <w:sz w:val="28"/>
          <w:szCs w:val="28"/>
        </w:rPr>
        <w:t>Adjustment to Blindness Training (ATB)_________</w:t>
      </w:r>
    </w:p>
    <w:p w14:paraId="5B6731A0" w14:textId="175B9CD9"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Employment-Related Services</w:t>
      </w:r>
      <w:r w:rsidRPr="006227DF">
        <w:rPr>
          <w:rFonts w:ascii="Calibri" w:eastAsia="Calibri" w:hAnsi="Calibri" w:cs="Calibri"/>
          <w:bCs/>
          <w:sz w:val="28"/>
          <w:szCs w:val="28"/>
        </w:rPr>
        <w:tab/>
      </w:r>
      <w:r w:rsidRPr="006227DF">
        <w:rPr>
          <w:rFonts w:ascii="Calibri" w:eastAsia="Calibri" w:hAnsi="Calibri" w:cs="Calibri"/>
          <w:bCs/>
          <w:sz w:val="28"/>
          <w:szCs w:val="28"/>
        </w:rPr>
        <w:tab/>
      </w:r>
      <w:r w:rsidR="00FB7341">
        <w:rPr>
          <w:rFonts w:ascii="Calibri" w:eastAsia="Calibri" w:hAnsi="Calibri" w:cs="Calibri"/>
          <w:bCs/>
          <w:sz w:val="28"/>
          <w:szCs w:val="28"/>
        </w:rPr>
        <w:t xml:space="preserve">  </w:t>
      </w:r>
      <w:r w:rsidRPr="006227DF">
        <w:rPr>
          <w:rFonts w:ascii="Calibri" w:eastAsia="Calibri" w:hAnsi="Calibri" w:cs="Calibri"/>
          <w:bCs/>
          <w:sz w:val="28"/>
          <w:szCs w:val="28"/>
        </w:rPr>
        <w:t>_________</w:t>
      </w:r>
    </w:p>
    <w:p w14:paraId="3BFC7483" w14:textId="77777777" w:rsidR="00697DF7" w:rsidRDefault="00697DF7" w:rsidP="006227DF">
      <w:pPr>
        <w:widowControl w:val="0"/>
        <w:autoSpaceDE w:val="0"/>
        <w:autoSpaceDN w:val="0"/>
        <w:spacing w:before="119" w:after="0"/>
        <w:rPr>
          <w:rFonts w:ascii="Calibri" w:eastAsia="Calibri" w:hAnsi="Calibri" w:cs="Calibri"/>
          <w:b/>
          <w:bCs/>
          <w:sz w:val="28"/>
          <w:szCs w:val="28"/>
        </w:rPr>
      </w:pPr>
      <w:bookmarkStart w:id="8" w:name="Organization_Contact_Information:"/>
      <w:bookmarkEnd w:id="8"/>
    </w:p>
    <w:p w14:paraId="7538C5CF" w14:textId="5DC3CF81" w:rsidR="006227DF" w:rsidRPr="006227DF" w:rsidRDefault="006227DF" w:rsidP="006227DF">
      <w:pPr>
        <w:widowControl w:val="0"/>
        <w:autoSpaceDE w:val="0"/>
        <w:autoSpaceDN w:val="0"/>
        <w:spacing w:before="119" w:after="0"/>
        <w:rPr>
          <w:rFonts w:ascii="Calibri" w:eastAsia="Calibri" w:hAnsi="Calibri" w:cs="Calibri"/>
          <w:b/>
          <w:bCs/>
          <w:sz w:val="28"/>
          <w:szCs w:val="28"/>
        </w:rPr>
      </w:pPr>
      <w:r w:rsidRPr="006227DF">
        <w:rPr>
          <w:rFonts w:ascii="Calibri" w:eastAsia="Calibri" w:hAnsi="Calibri" w:cs="Calibri"/>
          <w:b/>
          <w:bCs/>
          <w:sz w:val="28"/>
          <w:szCs w:val="28"/>
        </w:rPr>
        <w:t>Staffing Information: Type and X for which applies</w:t>
      </w:r>
    </w:p>
    <w:p w14:paraId="1E098193" w14:textId="77777777" w:rsidR="006227DF" w:rsidRPr="006227DF" w:rsidRDefault="006227DF" w:rsidP="003E08EA">
      <w:pPr>
        <w:widowControl w:val="0"/>
        <w:autoSpaceDE w:val="0"/>
        <w:autoSpaceDN w:val="0"/>
        <w:spacing w:after="0"/>
        <w:rPr>
          <w:rFonts w:ascii="Calibri" w:eastAsia="Calibri" w:hAnsi="Calibri" w:cs="Calibri"/>
          <w:sz w:val="28"/>
          <w:szCs w:val="28"/>
        </w:rPr>
      </w:pPr>
      <w:r w:rsidRPr="006227DF">
        <w:rPr>
          <w:rFonts w:ascii="Calibri" w:eastAsia="Calibri" w:hAnsi="Calibri" w:cs="Calibri"/>
          <w:b/>
          <w:bCs/>
          <w:sz w:val="28"/>
          <w:szCs w:val="28"/>
        </w:rPr>
        <w:tab/>
      </w:r>
      <w:r w:rsidRPr="006227DF">
        <w:rPr>
          <w:rFonts w:ascii="Calibri" w:eastAsia="Calibri" w:hAnsi="Calibri" w:cs="Calibri"/>
          <w:sz w:val="28"/>
          <w:szCs w:val="28"/>
        </w:rPr>
        <w:tab/>
        <w:t>I am a sole proprietor ________</w:t>
      </w:r>
    </w:p>
    <w:p w14:paraId="6DBCA31D" w14:textId="77777777" w:rsidR="006227DF" w:rsidRPr="006227DF" w:rsidRDefault="006227DF" w:rsidP="003E08EA">
      <w:pPr>
        <w:widowControl w:val="0"/>
        <w:autoSpaceDE w:val="0"/>
        <w:autoSpaceDN w:val="0"/>
        <w:spacing w:after="0"/>
        <w:rPr>
          <w:rFonts w:ascii="Calibri" w:eastAsia="Calibri" w:hAnsi="Calibri" w:cs="Calibri"/>
          <w:sz w:val="28"/>
          <w:szCs w:val="28"/>
        </w:rPr>
      </w:pPr>
      <w:r w:rsidRPr="006227DF">
        <w:rPr>
          <w:rFonts w:ascii="Calibri" w:eastAsia="Calibri" w:hAnsi="Calibri" w:cs="Calibri"/>
          <w:sz w:val="28"/>
          <w:szCs w:val="28"/>
        </w:rPr>
        <w:tab/>
      </w:r>
      <w:r w:rsidRPr="006227DF">
        <w:rPr>
          <w:rFonts w:ascii="Calibri" w:eastAsia="Calibri" w:hAnsi="Calibri" w:cs="Calibri"/>
          <w:sz w:val="28"/>
          <w:szCs w:val="28"/>
        </w:rPr>
        <w:tab/>
        <w:t>I am an organization with one or more employees_________</w:t>
      </w:r>
    </w:p>
    <w:p w14:paraId="4B74F9C2" w14:textId="77777777" w:rsidR="00697DF7" w:rsidRDefault="00697DF7" w:rsidP="006227DF">
      <w:pPr>
        <w:widowControl w:val="0"/>
        <w:autoSpaceDE w:val="0"/>
        <w:autoSpaceDN w:val="0"/>
        <w:spacing w:before="119" w:after="0"/>
        <w:rPr>
          <w:rFonts w:ascii="Calibri" w:eastAsia="Calibri" w:hAnsi="Calibri" w:cs="Calibri"/>
          <w:b/>
          <w:bCs/>
          <w:sz w:val="28"/>
          <w:szCs w:val="28"/>
        </w:rPr>
      </w:pPr>
    </w:p>
    <w:p w14:paraId="78CA9102" w14:textId="5F0E879A" w:rsidR="006227DF" w:rsidRPr="006227DF" w:rsidRDefault="006227DF" w:rsidP="006227DF">
      <w:pPr>
        <w:widowControl w:val="0"/>
        <w:autoSpaceDE w:val="0"/>
        <w:autoSpaceDN w:val="0"/>
        <w:spacing w:before="119" w:after="0"/>
        <w:rPr>
          <w:rFonts w:ascii="Calibri" w:eastAsia="Calibri" w:hAnsi="Calibri" w:cs="Calibri"/>
          <w:b/>
          <w:bCs/>
          <w:spacing w:val="-2"/>
          <w:sz w:val="28"/>
          <w:szCs w:val="28"/>
        </w:rPr>
      </w:pPr>
      <w:r w:rsidRPr="006227DF">
        <w:rPr>
          <w:rFonts w:ascii="Calibri" w:eastAsia="Calibri" w:hAnsi="Calibri" w:cs="Calibri"/>
          <w:b/>
          <w:bCs/>
          <w:sz w:val="28"/>
          <w:szCs w:val="28"/>
        </w:rPr>
        <w:t>Organization</w:t>
      </w:r>
      <w:r w:rsidRPr="006227DF">
        <w:rPr>
          <w:rFonts w:ascii="Calibri" w:eastAsia="Calibri" w:hAnsi="Calibri" w:cs="Calibri"/>
          <w:b/>
          <w:bCs/>
          <w:spacing w:val="-8"/>
          <w:sz w:val="28"/>
          <w:szCs w:val="28"/>
        </w:rPr>
        <w:t xml:space="preserve"> </w:t>
      </w:r>
      <w:r w:rsidRPr="006227DF">
        <w:rPr>
          <w:rFonts w:ascii="Calibri" w:eastAsia="Calibri" w:hAnsi="Calibri" w:cs="Calibri"/>
          <w:b/>
          <w:bCs/>
          <w:sz w:val="28"/>
          <w:szCs w:val="28"/>
        </w:rPr>
        <w:t>Contact</w:t>
      </w:r>
      <w:r w:rsidRPr="006227DF">
        <w:rPr>
          <w:rFonts w:ascii="Calibri" w:eastAsia="Calibri" w:hAnsi="Calibri" w:cs="Calibri"/>
          <w:b/>
          <w:bCs/>
          <w:spacing w:val="-6"/>
          <w:sz w:val="28"/>
          <w:szCs w:val="28"/>
        </w:rPr>
        <w:t xml:space="preserve"> </w:t>
      </w:r>
      <w:r w:rsidRPr="006227DF">
        <w:rPr>
          <w:rFonts w:ascii="Calibri" w:eastAsia="Calibri" w:hAnsi="Calibri" w:cs="Calibri"/>
          <w:b/>
          <w:bCs/>
          <w:spacing w:val="-2"/>
          <w:sz w:val="28"/>
          <w:szCs w:val="28"/>
        </w:rPr>
        <w:t>Information:</w:t>
      </w:r>
    </w:p>
    <w:p w14:paraId="0E29F523" w14:textId="77777777" w:rsidR="006227DF" w:rsidRPr="006227DF" w:rsidRDefault="006227DF" w:rsidP="003E08EA">
      <w:pPr>
        <w:widowControl w:val="0"/>
        <w:autoSpaceDE w:val="0"/>
        <w:autoSpaceDN w:val="0"/>
        <w:spacing w:after="0"/>
        <w:ind w:left="1440"/>
        <w:rPr>
          <w:rFonts w:ascii="Calibri" w:eastAsia="Calibri" w:hAnsi="Calibri" w:cs="Calibri"/>
          <w:spacing w:val="-2"/>
          <w:sz w:val="28"/>
          <w:szCs w:val="28"/>
        </w:rPr>
      </w:pPr>
      <w:r w:rsidRPr="006227DF">
        <w:rPr>
          <w:rFonts w:ascii="Calibri" w:eastAsia="Calibri" w:hAnsi="Calibri" w:cs="Calibri"/>
          <w:spacing w:val="-2"/>
          <w:sz w:val="28"/>
          <w:szCs w:val="28"/>
        </w:rPr>
        <w:t>Organization or Business Name:_______________________________________</w:t>
      </w:r>
    </w:p>
    <w:p w14:paraId="7AADF97B" w14:textId="77777777" w:rsidR="006227DF" w:rsidRPr="006227DF" w:rsidRDefault="006227DF" w:rsidP="003E08EA">
      <w:pPr>
        <w:widowControl w:val="0"/>
        <w:autoSpaceDE w:val="0"/>
        <w:autoSpaceDN w:val="0"/>
        <w:spacing w:after="0"/>
        <w:ind w:left="1440"/>
        <w:rPr>
          <w:rFonts w:ascii="Calibri" w:eastAsia="Calibri" w:hAnsi="Calibri" w:cs="Calibri"/>
          <w:spacing w:val="-2"/>
          <w:sz w:val="28"/>
          <w:szCs w:val="28"/>
        </w:rPr>
      </w:pPr>
      <w:r w:rsidRPr="006227DF">
        <w:rPr>
          <w:rFonts w:ascii="Calibri" w:eastAsia="Calibri" w:hAnsi="Calibri" w:cs="Calibri"/>
          <w:spacing w:val="-2"/>
          <w:sz w:val="28"/>
          <w:szCs w:val="28"/>
        </w:rPr>
        <w:t>Street Address:_____________________________________________________</w:t>
      </w:r>
    </w:p>
    <w:p w14:paraId="7F48E59B" w14:textId="77777777" w:rsidR="006227DF" w:rsidRPr="006227DF" w:rsidRDefault="006227DF" w:rsidP="003E08EA">
      <w:pPr>
        <w:widowControl w:val="0"/>
        <w:autoSpaceDE w:val="0"/>
        <w:autoSpaceDN w:val="0"/>
        <w:spacing w:after="0"/>
        <w:ind w:left="1440"/>
        <w:rPr>
          <w:rFonts w:ascii="Calibri" w:eastAsia="Calibri" w:hAnsi="Calibri" w:cs="Calibri"/>
          <w:b/>
          <w:sz w:val="28"/>
          <w:szCs w:val="28"/>
        </w:rPr>
      </w:pPr>
      <w:r w:rsidRPr="006227DF">
        <w:rPr>
          <w:rFonts w:ascii="Calibri" w:eastAsia="Calibri" w:hAnsi="Calibri" w:cs="Calibri"/>
          <w:sz w:val="28"/>
          <w:szCs w:val="28"/>
        </w:rPr>
        <w:t>City, State, Zip:____________________________________________________</w:t>
      </w:r>
    </w:p>
    <w:p w14:paraId="14E2A846" w14:textId="77777777" w:rsidR="00697DF7" w:rsidRDefault="00697DF7" w:rsidP="006227DF">
      <w:pPr>
        <w:widowControl w:val="0"/>
        <w:autoSpaceDE w:val="0"/>
        <w:autoSpaceDN w:val="0"/>
        <w:spacing w:before="21" w:after="0"/>
        <w:rPr>
          <w:rFonts w:ascii="Calibri" w:eastAsia="Calibri" w:hAnsi="Calibri" w:cs="Calibri"/>
          <w:b/>
          <w:sz w:val="28"/>
          <w:szCs w:val="28"/>
        </w:rPr>
      </w:pPr>
    </w:p>
    <w:p w14:paraId="2A9D6A50" w14:textId="619E6702" w:rsidR="006227DF" w:rsidRPr="006227DF" w:rsidRDefault="006227DF" w:rsidP="006227DF">
      <w:pPr>
        <w:widowControl w:val="0"/>
        <w:autoSpaceDE w:val="0"/>
        <w:autoSpaceDN w:val="0"/>
        <w:spacing w:before="21" w:after="0"/>
        <w:rPr>
          <w:rFonts w:ascii="Calibri" w:eastAsia="Calibri" w:hAnsi="Calibri" w:cs="Calibri"/>
          <w:b/>
          <w:sz w:val="28"/>
          <w:szCs w:val="28"/>
        </w:rPr>
      </w:pPr>
      <w:r w:rsidRPr="006227DF">
        <w:rPr>
          <w:rFonts w:ascii="Calibri" w:eastAsia="Calibri" w:hAnsi="Calibri" w:cs="Calibri"/>
          <w:b/>
          <w:sz w:val="28"/>
          <w:szCs w:val="28"/>
        </w:rPr>
        <w:t>Primary Contact:</w:t>
      </w:r>
    </w:p>
    <w:p w14:paraId="74045467"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
          <w:sz w:val="28"/>
          <w:szCs w:val="28"/>
        </w:rPr>
        <w:tab/>
      </w:r>
      <w:r w:rsidRPr="006227DF">
        <w:rPr>
          <w:rFonts w:ascii="Calibri" w:eastAsia="Calibri" w:hAnsi="Calibri" w:cs="Calibri"/>
          <w:b/>
          <w:sz w:val="28"/>
          <w:szCs w:val="28"/>
        </w:rPr>
        <w:tab/>
      </w:r>
      <w:r w:rsidRPr="006227DF">
        <w:rPr>
          <w:rFonts w:ascii="Calibri" w:eastAsia="Calibri" w:hAnsi="Calibri" w:cs="Calibri"/>
          <w:bCs/>
          <w:sz w:val="28"/>
          <w:szCs w:val="28"/>
        </w:rPr>
        <w:t>Name:____________________________________________________________</w:t>
      </w:r>
    </w:p>
    <w:p w14:paraId="6526EF59"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Phone Number:_____________________________________________________</w:t>
      </w:r>
    </w:p>
    <w:p w14:paraId="21B913F5"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Email:____________________________________________________________</w:t>
      </w:r>
    </w:p>
    <w:p w14:paraId="76B73997" w14:textId="77777777" w:rsidR="00697DF7" w:rsidRDefault="00697DF7" w:rsidP="006227DF">
      <w:pPr>
        <w:widowControl w:val="0"/>
        <w:autoSpaceDE w:val="0"/>
        <w:autoSpaceDN w:val="0"/>
        <w:spacing w:before="119" w:after="0"/>
        <w:rPr>
          <w:rFonts w:ascii="Calibri" w:eastAsia="Calibri" w:hAnsi="Calibri" w:cs="Calibri"/>
          <w:b/>
          <w:bCs/>
          <w:sz w:val="28"/>
          <w:szCs w:val="28"/>
        </w:rPr>
      </w:pPr>
      <w:bookmarkStart w:id="9" w:name="Referral_Contact_Information:"/>
      <w:bookmarkStart w:id="10" w:name="Financial_Contact_Information:"/>
      <w:bookmarkEnd w:id="9"/>
      <w:bookmarkEnd w:id="10"/>
    </w:p>
    <w:p w14:paraId="543F63B0" w14:textId="565E3229" w:rsidR="006227DF" w:rsidRPr="006227DF" w:rsidRDefault="006227DF" w:rsidP="006227DF">
      <w:pPr>
        <w:widowControl w:val="0"/>
        <w:autoSpaceDE w:val="0"/>
        <w:autoSpaceDN w:val="0"/>
        <w:spacing w:before="119" w:after="0"/>
        <w:rPr>
          <w:rFonts w:ascii="Calibri" w:eastAsia="Calibri" w:hAnsi="Calibri" w:cs="Calibri"/>
          <w:b/>
          <w:bCs/>
          <w:spacing w:val="-2"/>
          <w:sz w:val="28"/>
          <w:szCs w:val="28"/>
        </w:rPr>
      </w:pPr>
      <w:r w:rsidRPr="006227DF">
        <w:rPr>
          <w:rFonts w:ascii="Calibri" w:eastAsia="Calibri" w:hAnsi="Calibri" w:cs="Calibri"/>
          <w:b/>
          <w:bCs/>
          <w:sz w:val="28"/>
          <w:szCs w:val="28"/>
        </w:rPr>
        <w:t>Financial</w:t>
      </w:r>
      <w:r w:rsidRPr="006227DF">
        <w:rPr>
          <w:rFonts w:ascii="Calibri" w:eastAsia="Calibri" w:hAnsi="Calibri" w:cs="Calibri"/>
          <w:b/>
          <w:bCs/>
          <w:spacing w:val="-5"/>
          <w:sz w:val="28"/>
          <w:szCs w:val="28"/>
        </w:rPr>
        <w:t xml:space="preserve"> </w:t>
      </w:r>
      <w:r w:rsidRPr="006227DF">
        <w:rPr>
          <w:rFonts w:ascii="Calibri" w:eastAsia="Calibri" w:hAnsi="Calibri" w:cs="Calibri"/>
          <w:b/>
          <w:bCs/>
          <w:sz w:val="28"/>
          <w:szCs w:val="28"/>
        </w:rPr>
        <w:t>Contact</w:t>
      </w:r>
      <w:r w:rsidRPr="006227DF">
        <w:rPr>
          <w:rFonts w:ascii="Calibri" w:eastAsia="Calibri" w:hAnsi="Calibri" w:cs="Calibri"/>
          <w:b/>
          <w:bCs/>
          <w:spacing w:val="-5"/>
          <w:sz w:val="28"/>
          <w:szCs w:val="28"/>
        </w:rPr>
        <w:t xml:space="preserve"> </w:t>
      </w:r>
      <w:r w:rsidRPr="006227DF">
        <w:rPr>
          <w:rFonts w:ascii="Calibri" w:eastAsia="Calibri" w:hAnsi="Calibri" w:cs="Calibri"/>
          <w:b/>
          <w:bCs/>
          <w:spacing w:val="-2"/>
          <w:sz w:val="28"/>
          <w:szCs w:val="28"/>
        </w:rPr>
        <w:t>Information:</w:t>
      </w:r>
    </w:p>
    <w:p w14:paraId="1EE02DEE" w14:textId="77777777" w:rsidR="006227DF" w:rsidRPr="006227DF" w:rsidRDefault="006227DF" w:rsidP="003E08EA">
      <w:pPr>
        <w:widowControl w:val="0"/>
        <w:autoSpaceDE w:val="0"/>
        <w:autoSpaceDN w:val="0"/>
        <w:spacing w:after="0"/>
        <w:ind w:left="720" w:firstLine="720"/>
        <w:rPr>
          <w:rFonts w:ascii="Calibri" w:eastAsia="Calibri" w:hAnsi="Calibri" w:cs="Calibri"/>
          <w:bCs/>
          <w:sz w:val="28"/>
          <w:szCs w:val="28"/>
        </w:rPr>
      </w:pPr>
      <w:r w:rsidRPr="006227DF">
        <w:rPr>
          <w:rFonts w:ascii="Calibri" w:eastAsia="Calibri" w:hAnsi="Calibri" w:cs="Calibri"/>
          <w:bCs/>
          <w:sz w:val="28"/>
          <w:szCs w:val="28"/>
        </w:rPr>
        <w:t>Name:___________________________________________________________</w:t>
      </w:r>
    </w:p>
    <w:p w14:paraId="194ED8E2"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Phone Number:____________________________________________________</w:t>
      </w:r>
    </w:p>
    <w:p w14:paraId="00E30C47"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Email:___________________________________________________________</w:t>
      </w:r>
      <w:bookmarkStart w:id="11" w:name="Service_and_Fee_Schedule"/>
      <w:bookmarkEnd w:id="11"/>
      <w:r w:rsidRPr="006227DF">
        <w:rPr>
          <w:rFonts w:ascii="Calibri" w:eastAsia="Calibri" w:hAnsi="Calibri" w:cs="Calibri"/>
          <w:bCs/>
          <w:sz w:val="28"/>
          <w:szCs w:val="28"/>
        </w:rPr>
        <w:t>_</w:t>
      </w:r>
    </w:p>
    <w:p w14:paraId="40DD65F5" w14:textId="77777777" w:rsidR="00697DF7" w:rsidRDefault="00697DF7" w:rsidP="006227DF">
      <w:pPr>
        <w:widowControl w:val="0"/>
        <w:autoSpaceDE w:val="0"/>
        <w:autoSpaceDN w:val="0"/>
        <w:spacing w:before="119" w:after="0"/>
        <w:rPr>
          <w:rFonts w:ascii="Calibri" w:eastAsia="Calibri" w:hAnsi="Calibri" w:cs="Calibri"/>
          <w:b/>
          <w:bCs/>
          <w:sz w:val="28"/>
          <w:szCs w:val="28"/>
        </w:rPr>
      </w:pPr>
    </w:p>
    <w:p w14:paraId="215ABFC9" w14:textId="6E2948DE" w:rsidR="006227DF" w:rsidRPr="006227DF" w:rsidRDefault="006227DF" w:rsidP="006227DF">
      <w:pPr>
        <w:widowControl w:val="0"/>
        <w:autoSpaceDE w:val="0"/>
        <w:autoSpaceDN w:val="0"/>
        <w:spacing w:before="119" w:after="0"/>
        <w:rPr>
          <w:rFonts w:ascii="Calibri" w:eastAsia="Calibri" w:hAnsi="Calibri" w:cs="Calibri"/>
          <w:b/>
          <w:bCs/>
          <w:spacing w:val="-2"/>
          <w:sz w:val="28"/>
          <w:szCs w:val="28"/>
        </w:rPr>
      </w:pPr>
      <w:r w:rsidRPr="006227DF">
        <w:rPr>
          <w:rFonts w:ascii="Calibri" w:eastAsia="Calibri" w:hAnsi="Calibri" w:cs="Calibri"/>
          <w:b/>
          <w:bCs/>
          <w:sz w:val="28"/>
          <w:szCs w:val="28"/>
        </w:rPr>
        <w:t>Referral</w:t>
      </w:r>
      <w:r w:rsidRPr="006227DF">
        <w:rPr>
          <w:rFonts w:ascii="Calibri" w:eastAsia="Calibri" w:hAnsi="Calibri" w:cs="Calibri"/>
          <w:b/>
          <w:bCs/>
          <w:spacing w:val="-5"/>
          <w:sz w:val="28"/>
          <w:szCs w:val="28"/>
        </w:rPr>
        <w:t xml:space="preserve"> </w:t>
      </w:r>
      <w:r w:rsidRPr="006227DF">
        <w:rPr>
          <w:rFonts w:ascii="Calibri" w:eastAsia="Calibri" w:hAnsi="Calibri" w:cs="Calibri"/>
          <w:b/>
          <w:bCs/>
          <w:sz w:val="28"/>
          <w:szCs w:val="28"/>
        </w:rPr>
        <w:t>Contact</w:t>
      </w:r>
      <w:r w:rsidRPr="006227DF">
        <w:rPr>
          <w:rFonts w:ascii="Calibri" w:eastAsia="Calibri" w:hAnsi="Calibri" w:cs="Calibri"/>
          <w:b/>
          <w:bCs/>
          <w:spacing w:val="-5"/>
          <w:sz w:val="28"/>
          <w:szCs w:val="28"/>
        </w:rPr>
        <w:t xml:space="preserve"> </w:t>
      </w:r>
      <w:r w:rsidRPr="006227DF">
        <w:rPr>
          <w:rFonts w:ascii="Calibri" w:eastAsia="Calibri" w:hAnsi="Calibri" w:cs="Calibri"/>
          <w:b/>
          <w:bCs/>
          <w:spacing w:val="-2"/>
          <w:sz w:val="28"/>
          <w:szCs w:val="28"/>
        </w:rPr>
        <w:t>Information:</w:t>
      </w:r>
    </w:p>
    <w:p w14:paraId="317C3A25" w14:textId="77777777" w:rsidR="006227DF" w:rsidRPr="006227DF" w:rsidRDefault="006227DF" w:rsidP="003E08EA">
      <w:pPr>
        <w:widowControl w:val="0"/>
        <w:autoSpaceDE w:val="0"/>
        <w:autoSpaceDN w:val="0"/>
        <w:spacing w:after="0"/>
        <w:ind w:left="720" w:firstLine="720"/>
        <w:rPr>
          <w:rFonts w:ascii="Calibri" w:eastAsia="Calibri" w:hAnsi="Calibri" w:cs="Calibri"/>
          <w:bCs/>
          <w:sz w:val="28"/>
          <w:szCs w:val="28"/>
        </w:rPr>
      </w:pPr>
      <w:r w:rsidRPr="006227DF">
        <w:rPr>
          <w:rFonts w:ascii="Calibri" w:eastAsia="Calibri" w:hAnsi="Calibri" w:cs="Calibri"/>
          <w:bCs/>
          <w:sz w:val="28"/>
          <w:szCs w:val="28"/>
        </w:rPr>
        <w:t>Name:____________________________________________________________</w:t>
      </w:r>
    </w:p>
    <w:p w14:paraId="05CF5E4C"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Phone Number:_____________________________________________________</w:t>
      </w:r>
    </w:p>
    <w:p w14:paraId="4AE93CAD" w14:textId="004D3EA7" w:rsidR="00420A31" w:rsidRDefault="006227DF" w:rsidP="00FC5760">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00FC5760">
        <w:rPr>
          <w:rFonts w:ascii="Calibri" w:eastAsia="Calibri" w:hAnsi="Calibri" w:cs="Calibri"/>
          <w:bCs/>
          <w:sz w:val="28"/>
          <w:szCs w:val="28"/>
        </w:rPr>
        <w:tab/>
      </w:r>
      <w:r w:rsidRPr="006227DF">
        <w:rPr>
          <w:rFonts w:ascii="Calibri" w:eastAsia="Calibri" w:hAnsi="Calibri" w:cs="Calibri"/>
          <w:bCs/>
          <w:sz w:val="28"/>
          <w:szCs w:val="28"/>
        </w:rPr>
        <w:t>Email:_____________________________________________________________</w:t>
      </w:r>
    </w:p>
    <w:p w14:paraId="5CD156AB" w14:textId="77777777" w:rsidR="006227DF" w:rsidRPr="006227DF" w:rsidRDefault="006227DF" w:rsidP="00775917">
      <w:pPr>
        <w:widowControl w:val="0"/>
        <w:autoSpaceDE w:val="0"/>
        <w:autoSpaceDN w:val="0"/>
        <w:spacing w:after="0"/>
        <w:ind w:left="720"/>
        <w:rPr>
          <w:rFonts w:ascii="Calibri" w:eastAsia="Calibri" w:hAnsi="Calibri" w:cs="Calibri"/>
          <w:bCs/>
          <w:sz w:val="28"/>
          <w:szCs w:val="28"/>
        </w:rPr>
      </w:pPr>
    </w:p>
    <w:p w14:paraId="4335D602" w14:textId="6736E89B" w:rsidR="00CF1EF5" w:rsidRPr="00CF1EF5" w:rsidRDefault="00CF1EF5" w:rsidP="00F14E7A">
      <w:pPr>
        <w:spacing w:after="160" w:line="278" w:lineRule="auto"/>
        <w:ind w:left="720"/>
        <w:rPr>
          <w:rFonts w:ascii="Aptos" w:eastAsia="Aptos" w:hAnsi="Aptos" w:cs="Times New Roman"/>
          <w:kern w:val="2"/>
          <w:sz w:val="24"/>
          <w:szCs w:val="24"/>
          <w14:ligatures w14:val="standardContextual"/>
        </w:rPr>
      </w:pPr>
      <w:r w:rsidRPr="00CF1EF5">
        <w:rPr>
          <w:rFonts w:ascii="Aptos" w:eastAsia="Aptos" w:hAnsi="Aptos" w:cs="Times New Roman"/>
          <w:kern w:val="2"/>
          <w:sz w:val="24"/>
          <w:szCs w:val="24"/>
          <w14:ligatures w14:val="standardContextual"/>
        </w:rPr>
        <w:t xml:space="preserve">Service </w:t>
      </w:r>
      <w:r w:rsidR="004D0C13">
        <w:rPr>
          <w:rFonts w:ascii="Aptos" w:eastAsia="Aptos" w:hAnsi="Aptos" w:cs="Times New Roman"/>
          <w:kern w:val="2"/>
          <w:sz w:val="24"/>
          <w:szCs w:val="24"/>
          <w14:ligatures w14:val="standardContextual"/>
        </w:rPr>
        <w:t>Types and Titles</w:t>
      </w:r>
      <w:r w:rsidRPr="00CF1EF5">
        <w:rPr>
          <w:rFonts w:ascii="Aptos" w:eastAsia="Aptos" w:hAnsi="Aptos" w:cs="Times New Roman"/>
          <w:kern w:val="2"/>
          <w:sz w:val="24"/>
          <w:szCs w:val="24"/>
          <w14:ligatures w14:val="standardContextual"/>
        </w:rPr>
        <w:t>, Rates and Fees</w:t>
      </w:r>
    </w:p>
    <w:p w14:paraId="74D89217" w14:textId="77777777" w:rsidR="00CE003B" w:rsidRPr="00CE003B" w:rsidRDefault="00CE003B" w:rsidP="00FC6D5B">
      <w:pPr>
        <w:spacing w:after="160" w:line="278" w:lineRule="auto"/>
        <w:ind w:left="720"/>
        <w:rPr>
          <w:rFonts w:ascii="Aptos" w:eastAsia="Aptos" w:hAnsi="Aptos" w:cs="Times New Roman"/>
          <w:kern w:val="2"/>
          <w14:ligatures w14:val="standardContextual"/>
        </w:rPr>
      </w:pPr>
      <w:r w:rsidRPr="00CE003B">
        <w:rPr>
          <w:rFonts w:ascii="Aptos" w:eastAsia="Aptos" w:hAnsi="Aptos" w:cs="Times New Roman"/>
          <w:kern w:val="2"/>
          <w14:ligatures w14:val="standardContextual"/>
        </w:rPr>
        <w:t>DIF Grant Program Services</w:t>
      </w:r>
    </w:p>
    <w:tbl>
      <w:tblPr>
        <w:tblStyle w:val="TableGrid"/>
        <w:tblW w:w="0" w:type="auto"/>
        <w:tblInd w:w="715" w:type="dxa"/>
        <w:tblLook w:val="04A0" w:firstRow="1" w:lastRow="0" w:firstColumn="1" w:lastColumn="0" w:noHBand="0" w:noVBand="1"/>
      </w:tblPr>
      <w:tblGrid>
        <w:gridCol w:w="4507"/>
        <w:gridCol w:w="1781"/>
        <w:gridCol w:w="2347"/>
      </w:tblGrid>
      <w:tr w:rsidR="00775917" w:rsidRPr="00CE003B" w14:paraId="66B2EAFE" w14:textId="77777777" w:rsidTr="00775917">
        <w:trPr>
          <w:trHeight w:val="323"/>
          <w:tblHeader/>
        </w:trPr>
        <w:tc>
          <w:tcPr>
            <w:tcW w:w="4507" w:type="dxa"/>
            <w:shd w:val="clear" w:color="auto" w:fill="E8E8E8"/>
          </w:tcPr>
          <w:p w14:paraId="3369646F" w14:textId="4509AAF4" w:rsidR="00CE003B" w:rsidRPr="00CE003B" w:rsidRDefault="00CE003B" w:rsidP="00CE003B">
            <w:pPr>
              <w:spacing w:after="160" w:line="278" w:lineRule="auto"/>
              <w:rPr>
                <w:rFonts w:ascii="Aptos" w:eastAsia="Aptos" w:hAnsi="Aptos" w:cs="Times New Roman"/>
                <w:b/>
                <w:bCs/>
                <w:sz w:val="22"/>
                <w:szCs w:val="22"/>
              </w:rPr>
            </w:pPr>
            <w:r w:rsidRPr="00CE003B">
              <w:rPr>
                <w:rFonts w:ascii="Aptos" w:eastAsia="Aptos" w:hAnsi="Aptos" w:cs="Times New Roman"/>
                <w:b/>
                <w:bCs/>
                <w:sz w:val="22"/>
                <w:szCs w:val="22"/>
              </w:rPr>
              <w:t xml:space="preserve">Service </w:t>
            </w:r>
            <w:r w:rsidR="004D0C13">
              <w:rPr>
                <w:rFonts w:ascii="Aptos" w:eastAsia="Aptos" w:hAnsi="Aptos" w:cs="Times New Roman"/>
                <w:b/>
                <w:bCs/>
                <w:sz w:val="22"/>
                <w:szCs w:val="22"/>
              </w:rPr>
              <w:t>Type and Title</w:t>
            </w:r>
          </w:p>
        </w:tc>
        <w:tc>
          <w:tcPr>
            <w:tcW w:w="1781" w:type="dxa"/>
            <w:shd w:val="clear" w:color="auto" w:fill="E8E8E8"/>
          </w:tcPr>
          <w:p w14:paraId="6D3EB556" w14:textId="31B685E5" w:rsidR="00CE003B" w:rsidRPr="00CE003B" w:rsidRDefault="00CE003B" w:rsidP="00CE003B">
            <w:pPr>
              <w:spacing w:after="160" w:line="278" w:lineRule="auto"/>
              <w:rPr>
                <w:rFonts w:ascii="Aptos" w:eastAsia="Aptos" w:hAnsi="Aptos" w:cs="Times New Roman"/>
                <w:b/>
                <w:bCs/>
                <w:sz w:val="22"/>
                <w:szCs w:val="22"/>
              </w:rPr>
            </w:pPr>
            <w:r w:rsidRPr="00CE003B">
              <w:rPr>
                <w:rFonts w:ascii="Aptos" w:eastAsia="Aptos" w:hAnsi="Aptos" w:cs="Times New Roman"/>
                <w:b/>
                <w:bCs/>
                <w:sz w:val="22"/>
                <w:szCs w:val="22"/>
              </w:rPr>
              <w:t>Rate</w:t>
            </w:r>
          </w:p>
        </w:tc>
        <w:tc>
          <w:tcPr>
            <w:tcW w:w="2347" w:type="dxa"/>
            <w:shd w:val="clear" w:color="auto" w:fill="E8E8E8"/>
          </w:tcPr>
          <w:p w14:paraId="19BF9B3B" w14:textId="0BC3DC61" w:rsidR="00CE003B" w:rsidRPr="00CE003B" w:rsidRDefault="004D0C13" w:rsidP="00CE003B">
            <w:pPr>
              <w:spacing w:after="160" w:line="278" w:lineRule="auto"/>
              <w:rPr>
                <w:rFonts w:ascii="Aptos" w:eastAsia="Aptos" w:hAnsi="Aptos" w:cs="Times New Roman"/>
                <w:b/>
                <w:bCs/>
                <w:sz w:val="22"/>
                <w:szCs w:val="22"/>
              </w:rPr>
            </w:pPr>
            <w:r>
              <w:rPr>
                <w:rFonts w:ascii="Aptos" w:eastAsia="Aptos" w:hAnsi="Aptos" w:cs="Times New Roman"/>
                <w:b/>
                <w:bCs/>
                <w:sz w:val="22"/>
                <w:szCs w:val="22"/>
              </w:rPr>
              <w:t>Unit</w:t>
            </w:r>
          </w:p>
        </w:tc>
      </w:tr>
      <w:tr w:rsidR="00CE003B" w:rsidRPr="00CE003B" w14:paraId="24D80DE7" w14:textId="77777777" w:rsidTr="00FC6D5B">
        <w:tc>
          <w:tcPr>
            <w:tcW w:w="4507" w:type="dxa"/>
          </w:tcPr>
          <w:p w14:paraId="78EDF3D4" w14:textId="77777777" w:rsidR="00CE003B" w:rsidRPr="00CE003B" w:rsidRDefault="00CE003B" w:rsidP="00CE003B">
            <w:pPr>
              <w:spacing w:after="160" w:line="278" w:lineRule="auto"/>
              <w:rPr>
                <w:rFonts w:ascii="Aptos" w:eastAsia="Aptos" w:hAnsi="Aptos" w:cs="Times New Roman"/>
                <w:sz w:val="22"/>
                <w:szCs w:val="22"/>
              </w:rPr>
            </w:pPr>
            <w:r w:rsidRPr="00CE003B">
              <w:rPr>
                <w:rFonts w:ascii="Aptos" w:eastAsia="Aptos" w:hAnsi="Aptos" w:cs="Times New Roman"/>
                <w:sz w:val="22"/>
                <w:szCs w:val="22"/>
              </w:rPr>
              <w:t xml:space="preserve">Abbreviated ATB Training –INDIVIDUAL  </w:t>
            </w:r>
          </w:p>
          <w:p w14:paraId="5BAFF8E3" w14:textId="77777777" w:rsidR="00CE003B" w:rsidRPr="00CE003B" w:rsidRDefault="00CE003B" w:rsidP="00CE003B">
            <w:pPr>
              <w:spacing w:after="160" w:line="278" w:lineRule="auto"/>
              <w:rPr>
                <w:rFonts w:ascii="Aptos" w:eastAsia="Aptos" w:hAnsi="Aptos" w:cs="Times New Roman"/>
                <w:sz w:val="22"/>
                <w:szCs w:val="22"/>
              </w:rPr>
            </w:pPr>
            <w:r w:rsidRPr="00CE003B">
              <w:rPr>
                <w:rFonts w:ascii="Aptos" w:eastAsia="Aptos" w:hAnsi="Aptos" w:cs="Times New Roman"/>
                <w:sz w:val="22"/>
                <w:szCs w:val="22"/>
              </w:rPr>
              <w:t xml:space="preserve">Including, but not limited to: </w:t>
            </w:r>
          </w:p>
          <w:p w14:paraId="08EBF376" w14:textId="77777777" w:rsidR="00CE003B" w:rsidRPr="00CE003B" w:rsidRDefault="00CE003B" w:rsidP="00CE003B">
            <w:pPr>
              <w:numPr>
                <w:ilvl w:val="0"/>
                <w:numId w:val="28"/>
              </w:numPr>
              <w:spacing w:after="160" w:line="278" w:lineRule="auto"/>
              <w:rPr>
                <w:rFonts w:ascii="Aptos" w:eastAsia="Aptos" w:hAnsi="Aptos" w:cs="Times New Roman"/>
                <w:sz w:val="22"/>
                <w:szCs w:val="22"/>
              </w:rPr>
            </w:pPr>
            <w:r w:rsidRPr="00CE003B">
              <w:rPr>
                <w:rFonts w:ascii="Aptos" w:eastAsia="Aptos" w:hAnsi="Aptos" w:cs="Times New Roman"/>
                <w:sz w:val="22"/>
                <w:szCs w:val="22"/>
              </w:rPr>
              <w:t>Rehabilitation Teaching – Independent Living Skills</w:t>
            </w:r>
          </w:p>
          <w:p w14:paraId="5EE7A4EC" w14:textId="77777777" w:rsidR="00CE003B" w:rsidRPr="00CE003B" w:rsidRDefault="00CE003B" w:rsidP="00CE003B">
            <w:pPr>
              <w:numPr>
                <w:ilvl w:val="0"/>
                <w:numId w:val="28"/>
              </w:numPr>
              <w:spacing w:after="160" w:line="278" w:lineRule="auto"/>
              <w:rPr>
                <w:rFonts w:ascii="Aptos" w:eastAsia="Aptos" w:hAnsi="Aptos" w:cs="Times New Roman"/>
                <w:sz w:val="22"/>
                <w:szCs w:val="22"/>
              </w:rPr>
            </w:pPr>
            <w:r w:rsidRPr="00CE003B">
              <w:rPr>
                <w:rFonts w:ascii="Aptos" w:eastAsia="Aptos" w:hAnsi="Aptos" w:cs="Times New Roman"/>
                <w:sz w:val="22"/>
                <w:szCs w:val="22"/>
              </w:rPr>
              <w:t>DeafBlind Rehabilitation Training</w:t>
            </w:r>
          </w:p>
          <w:p w14:paraId="77AECE45" w14:textId="77777777" w:rsidR="00CE003B" w:rsidRPr="00CE003B" w:rsidRDefault="00CE003B" w:rsidP="00CE003B">
            <w:pPr>
              <w:numPr>
                <w:ilvl w:val="0"/>
                <w:numId w:val="28"/>
              </w:numPr>
              <w:spacing w:after="160" w:line="278" w:lineRule="auto"/>
              <w:rPr>
                <w:rFonts w:ascii="Aptos" w:eastAsia="Aptos" w:hAnsi="Aptos" w:cs="Times New Roman"/>
                <w:sz w:val="22"/>
                <w:szCs w:val="22"/>
              </w:rPr>
            </w:pPr>
            <w:r w:rsidRPr="00CE003B">
              <w:rPr>
                <w:rFonts w:ascii="Aptos" w:eastAsia="Aptos" w:hAnsi="Aptos" w:cs="Times New Roman"/>
                <w:sz w:val="22"/>
                <w:szCs w:val="22"/>
              </w:rPr>
              <w:t>Braille</w:t>
            </w:r>
          </w:p>
          <w:p w14:paraId="082C136C" w14:textId="77777777" w:rsidR="00CE003B" w:rsidRPr="00CE003B" w:rsidRDefault="00CE003B" w:rsidP="00CE003B">
            <w:pPr>
              <w:numPr>
                <w:ilvl w:val="0"/>
                <w:numId w:val="28"/>
              </w:numPr>
              <w:spacing w:after="160" w:line="278" w:lineRule="auto"/>
              <w:rPr>
                <w:rFonts w:ascii="Aptos" w:eastAsia="Aptos" w:hAnsi="Aptos" w:cs="Times New Roman"/>
                <w:sz w:val="22"/>
                <w:szCs w:val="22"/>
              </w:rPr>
            </w:pPr>
            <w:r w:rsidRPr="00CE003B">
              <w:rPr>
                <w:rFonts w:ascii="Aptos" w:eastAsia="Aptos" w:hAnsi="Aptos" w:cs="Times New Roman"/>
                <w:sz w:val="22"/>
                <w:szCs w:val="22"/>
              </w:rPr>
              <w:t xml:space="preserve">Orientation and Mobility </w:t>
            </w:r>
          </w:p>
          <w:p w14:paraId="1DF1CE82" w14:textId="77777777" w:rsidR="00CE003B" w:rsidRPr="00CE003B" w:rsidRDefault="00CE003B" w:rsidP="00CE003B">
            <w:pPr>
              <w:numPr>
                <w:ilvl w:val="0"/>
                <w:numId w:val="28"/>
              </w:numPr>
              <w:spacing w:after="160" w:line="278" w:lineRule="auto"/>
              <w:rPr>
                <w:rFonts w:ascii="Aptos" w:eastAsia="Aptos" w:hAnsi="Aptos" w:cs="Times New Roman"/>
                <w:sz w:val="22"/>
                <w:szCs w:val="22"/>
              </w:rPr>
            </w:pPr>
            <w:r w:rsidRPr="00CE003B">
              <w:rPr>
                <w:rFonts w:ascii="Aptos" w:eastAsia="Aptos" w:hAnsi="Aptos" w:cs="Times New Roman"/>
                <w:sz w:val="22"/>
                <w:szCs w:val="22"/>
              </w:rPr>
              <w:t xml:space="preserve">Assistive Technology </w:t>
            </w:r>
          </w:p>
          <w:p w14:paraId="608C1483" w14:textId="77777777" w:rsidR="00CE003B" w:rsidRPr="00CE003B" w:rsidRDefault="00CE003B" w:rsidP="00CE003B">
            <w:pPr>
              <w:numPr>
                <w:ilvl w:val="0"/>
                <w:numId w:val="28"/>
              </w:numPr>
              <w:spacing w:after="160" w:line="278" w:lineRule="auto"/>
              <w:rPr>
                <w:rFonts w:ascii="Aptos" w:eastAsia="Aptos" w:hAnsi="Aptos" w:cs="Times New Roman"/>
                <w:sz w:val="22"/>
                <w:szCs w:val="22"/>
              </w:rPr>
            </w:pPr>
            <w:r w:rsidRPr="00CE003B">
              <w:rPr>
                <w:rFonts w:ascii="Aptos" w:eastAsia="Aptos" w:hAnsi="Aptos" w:cs="Times New Roman"/>
                <w:sz w:val="22"/>
                <w:szCs w:val="22"/>
              </w:rPr>
              <w:t>Other as Needed</w:t>
            </w:r>
          </w:p>
        </w:tc>
        <w:tc>
          <w:tcPr>
            <w:tcW w:w="1781" w:type="dxa"/>
          </w:tcPr>
          <w:p w14:paraId="78FBC3C6" w14:textId="77777777" w:rsidR="00CE003B" w:rsidRPr="00CE003B" w:rsidRDefault="00CE003B" w:rsidP="00CE003B">
            <w:pPr>
              <w:spacing w:after="160" w:line="278" w:lineRule="auto"/>
              <w:rPr>
                <w:rFonts w:ascii="Aptos" w:eastAsia="Aptos" w:hAnsi="Aptos" w:cs="Times New Roman"/>
                <w:sz w:val="22"/>
                <w:szCs w:val="22"/>
              </w:rPr>
            </w:pPr>
            <w:r w:rsidRPr="00CE003B">
              <w:rPr>
                <w:rFonts w:ascii="Aptos" w:eastAsia="Aptos" w:hAnsi="Aptos" w:cs="Times New Roman"/>
                <w:sz w:val="22"/>
                <w:szCs w:val="22"/>
              </w:rPr>
              <w:t>$90.00</w:t>
            </w:r>
          </w:p>
        </w:tc>
        <w:tc>
          <w:tcPr>
            <w:tcW w:w="2347" w:type="dxa"/>
          </w:tcPr>
          <w:p w14:paraId="6D926921" w14:textId="77777777" w:rsidR="00CE003B" w:rsidRPr="00CE003B" w:rsidRDefault="00CE003B" w:rsidP="00CE003B">
            <w:pPr>
              <w:spacing w:after="160" w:line="278" w:lineRule="auto"/>
              <w:rPr>
                <w:rFonts w:ascii="Aptos" w:eastAsia="Aptos" w:hAnsi="Aptos" w:cs="Times New Roman"/>
                <w:sz w:val="22"/>
                <w:szCs w:val="22"/>
              </w:rPr>
            </w:pPr>
            <w:r w:rsidRPr="00CE003B">
              <w:rPr>
                <w:rFonts w:ascii="Aptos" w:eastAsia="Aptos" w:hAnsi="Aptos" w:cs="Times New Roman"/>
                <w:sz w:val="22"/>
                <w:szCs w:val="22"/>
              </w:rPr>
              <w:t>Hour</w:t>
            </w:r>
          </w:p>
        </w:tc>
      </w:tr>
      <w:tr w:rsidR="00CE003B" w:rsidRPr="00CE003B" w14:paraId="0A17F327" w14:textId="77777777" w:rsidTr="00FC6D5B">
        <w:tc>
          <w:tcPr>
            <w:tcW w:w="4507" w:type="dxa"/>
          </w:tcPr>
          <w:p w14:paraId="0F9A1496" w14:textId="5F26D4E7" w:rsidR="00CE003B" w:rsidRPr="00CE003B" w:rsidRDefault="00CE003B" w:rsidP="00CE003B">
            <w:pPr>
              <w:spacing w:after="160" w:line="278" w:lineRule="auto"/>
              <w:rPr>
                <w:rFonts w:ascii="Aptos" w:eastAsia="Aptos" w:hAnsi="Aptos" w:cs="Times New Roman"/>
                <w:sz w:val="22"/>
                <w:szCs w:val="22"/>
              </w:rPr>
            </w:pPr>
            <w:r w:rsidRPr="00CE003B">
              <w:rPr>
                <w:rFonts w:ascii="Aptos" w:eastAsia="Aptos" w:hAnsi="Aptos" w:cs="Times New Roman"/>
                <w:sz w:val="22"/>
                <w:szCs w:val="22"/>
              </w:rPr>
              <w:t>Travel</w:t>
            </w:r>
            <w:r w:rsidR="009C4D68">
              <w:rPr>
                <w:rFonts w:ascii="Aptos" w:eastAsia="Aptos" w:hAnsi="Aptos" w:cs="Times New Roman"/>
                <w:sz w:val="22"/>
                <w:szCs w:val="22"/>
              </w:rPr>
              <w:t xml:space="preserve"> Expenses</w:t>
            </w:r>
            <w:r w:rsidR="006F74D6">
              <w:rPr>
                <w:rFonts w:ascii="Aptos" w:eastAsia="Aptos" w:hAnsi="Aptos" w:cs="Times New Roman"/>
                <w:sz w:val="22"/>
                <w:szCs w:val="22"/>
              </w:rPr>
              <w:t xml:space="preserve"> </w:t>
            </w:r>
            <w:r w:rsidR="004A42F1">
              <w:rPr>
                <w:rFonts w:ascii="Aptos" w:eastAsia="Aptos" w:hAnsi="Aptos" w:cs="Times New Roman"/>
                <w:sz w:val="22"/>
                <w:szCs w:val="22"/>
              </w:rPr>
              <w:t>(</w:t>
            </w:r>
            <w:r w:rsidR="00DE0FF5">
              <w:rPr>
                <w:rFonts w:ascii="Aptos" w:eastAsia="Aptos" w:hAnsi="Aptos" w:cs="Times New Roman"/>
                <w:sz w:val="22"/>
                <w:szCs w:val="22"/>
              </w:rPr>
              <w:t>B</w:t>
            </w:r>
            <w:r w:rsidR="00DF3673">
              <w:rPr>
                <w:rFonts w:ascii="Aptos" w:eastAsia="Aptos" w:hAnsi="Aptos" w:cs="Times New Roman"/>
                <w:sz w:val="22"/>
                <w:szCs w:val="22"/>
              </w:rPr>
              <w:t>us, Uber, Lyft, etc.</w:t>
            </w:r>
            <w:r w:rsidR="00655929">
              <w:rPr>
                <w:rFonts w:ascii="Aptos" w:eastAsia="Aptos" w:hAnsi="Aptos" w:cs="Times New Roman"/>
                <w:sz w:val="22"/>
                <w:szCs w:val="22"/>
              </w:rPr>
              <w:t>)</w:t>
            </w:r>
            <w:r w:rsidR="00DF3673">
              <w:rPr>
                <w:rFonts w:ascii="Aptos" w:eastAsia="Aptos" w:hAnsi="Aptos" w:cs="Times New Roman"/>
                <w:sz w:val="22"/>
                <w:szCs w:val="22"/>
              </w:rPr>
              <w:t xml:space="preserve"> </w:t>
            </w:r>
          </w:p>
        </w:tc>
        <w:tc>
          <w:tcPr>
            <w:tcW w:w="1781" w:type="dxa"/>
          </w:tcPr>
          <w:p w14:paraId="251484C7" w14:textId="53B07DE4" w:rsidR="00CE003B" w:rsidRPr="00CE003B" w:rsidRDefault="007F5D57" w:rsidP="00CE003B">
            <w:pPr>
              <w:spacing w:after="160" w:line="278" w:lineRule="auto"/>
              <w:rPr>
                <w:rFonts w:ascii="Aptos" w:eastAsia="Aptos" w:hAnsi="Aptos" w:cs="Times New Roman"/>
                <w:sz w:val="22"/>
                <w:szCs w:val="22"/>
              </w:rPr>
            </w:pPr>
            <w:r>
              <w:rPr>
                <w:rFonts w:ascii="Aptos" w:eastAsia="Aptos" w:hAnsi="Aptos" w:cs="Times New Roman"/>
                <w:sz w:val="22"/>
                <w:szCs w:val="22"/>
              </w:rPr>
              <w:t>Varies</w:t>
            </w:r>
          </w:p>
        </w:tc>
        <w:tc>
          <w:tcPr>
            <w:tcW w:w="2347" w:type="dxa"/>
          </w:tcPr>
          <w:p w14:paraId="1F36884F" w14:textId="40F6C162" w:rsidR="00CE003B" w:rsidRPr="00CE003B" w:rsidRDefault="007F5D57" w:rsidP="00CE003B">
            <w:pPr>
              <w:spacing w:after="160" w:line="278" w:lineRule="auto"/>
              <w:rPr>
                <w:rFonts w:ascii="Aptos" w:eastAsia="Aptos" w:hAnsi="Aptos" w:cs="Times New Roman"/>
                <w:sz w:val="22"/>
                <w:szCs w:val="22"/>
              </w:rPr>
            </w:pPr>
            <w:r>
              <w:rPr>
                <w:rFonts w:ascii="Aptos" w:eastAsia="Aptos" w:hAnsi="Aptos" w:cs="Times New Roman"/>
                <w:sz w:val="22"/>
                <w:szCs w:val="22"/>
              </w:rPr>
              <w:t>Varies</w:t>
            </w:r>
          </w:p>
        </w:tc>
      </w:tr>
      <w:tr w:rsidR="00CE003B" w:rsidRPr="00CE003B" w14:paraId="6A9C103B" w14:textId="77777777" w:rsidTr="00FC6D5B">
        <w:tc>
          <w:tcPr>
            <w:tcW w:w="4507" w:type="dxa"/>
          </w:tcPr>
          <w:p w14:paraId="53D7D856" w14:textId="77777777" w:rsidR="00CE003B" w:rsidRPr="00CE003B" w:rsidRDefault="00CE003B" w:rsidP="00CE003B">
            <w:pPr>
              <w:spacing w:after="160" w:line="278" w:lineRule="auto"/>
              <w:rPr>
                <w:rFonts w:ascii="Aptos" w:eastAsia="Aptos" w:hAnsi="Aptos" w:cs="Times New Roman"/>
                <w:sz w:val="22"/>
                <w:szCs w:val="22"/>
              </w:rPr>
            </w:pPr>
            <w:r w:rsidRPr="00CE003B">
              <w:rPr>
                <w:rFonts w:ascii="Aptos" w:eastAsia="Aptos" w:hAnsi="Aptos" w:cs="Times New Roman"/>
                <w:sz w:val="22"/>
                <w:szCs w:val="22"/>
              </w:rPr>
              <w:t xml:space="preserve">Job Coaching </w:t>
            </w:r>
          </w:p>
        </w:tc>
        <w:tc>
          <w:tcPr>
            <w:tcW w:w="1781" w:type="dxa"/>
          </w:tcPr>
          <w:p w14:paraId="1A934BC9" w14:textId="77777777" w:rsidR="00CE003B" w:rsidRPr="00CE003B" w:rsidRDefault="00CE003B" w:rsidP="00CE003B">
            <w:pPr>
              <w:spacing w:after="160" w:line="278" w:lineRule="auto"/>
              <w:rPr>
                <w:rFonts w:ascii="Aptos" w:eastAsia="Aptos" w:hAnsi="Aptos" w:cs="Times New Roman"/>
                <w:sz w:val="22"/>
                <w:szCs w:val="22"/>
              </w:rPr>
            </w:pPr>
          </w:p>
        </w:tc>
        <w:tc>
          <w:tcPr>
            <w:tcW w:w="2347" w:type="dxa"/>
          </w:tcPr>
          <w:p w14:paraId="1FCF311E" w14:textId="77777777" w:rsidR="00CE003B" w:rsidRPr="00CE003B" w:rsidRDefault="00CE003B" w:rsidP="00CE003B">
            <w:pPr>
              <w:spacing w:after="160" w:line="278" w:lineRule="auto"/>
              <w:rPr>
                <w:rFonts w:ascii="Aptos" w:eastAsia="Aptos" w:hAnsi="Aptos" w:cs="Times New Roman"/>
                <w:sz w:val="22"/>
                <w:szCs w:val="22"/>
              </w:rPr>
            </w:pPr>
          </w:p>
        </w:tc>
      </w:tr>
      <w:tr w:rsidR="00CE003B" w:rsidRPr="00CE003B" w14:paraId="5CCCC479" w14:textId="77777777" w:rsidTr="00FC6D5B">
        <w:tc>
          <w:tcPr>
            <w:tcW w:w="4507" w:type="dxa"/>
          </w:tcPr>
          <w:p w14:paraId="00279A74" w14:textId="77777777" w:rsidR="00CE003B" w:rsidRPr="00CE003B" w:rsidRDefault="00CE003B" w:rsidP="00CE003B">
            <w:pPr>
              <w:spacing w:after="160" w:line="278" w:lineRule="auto"/>
              <w:rPr>
                <w:rFonts w:ascii="Aptos" w:eastAsia="Aptos" w:hAnsi="Aptos" w:cs="Times New Roman"/>
                <w:sz w:val="22"/>
                <w:szCs w:val="22"/>
              </w:rPr>
            </w:pPr>
            <w:r w:rsidRPr="00CE003B">
              <w:rPr>
                <w:rFonts w:ascii="Aptos" w:eastAsia="Aptos" w:hAnsi="Aptos" w:cs="Times New Roman"/>
                <w:sz w:val="22"/>
                <w:szCs w:val="22"/>
              </w:rPr>
              <w:t>Progressive Employment</w:t>
            </w:r>
          </w:p>
        </w:tc>
        <w:tc>
          <w:tcPr>
            <w:tcW w:w="1781" w:type="dxa"/>
          </w:tcPr>
          <w:p w14:paraId="0A5D00A7" w14:textId="77777777" w:rsidR="00CE003B" w:rsidRPr="00CE003B" w:rsidRDefault="00CE003B" w:rsidP="00CE003B">
            <w:pPr>
              <w:spacing w:after="160" w:line="278" w:lineRule="auto"/>
              <w:rPr>
                <w:rFonts w:ascii="Aptos" w:eastAsia="Aptos" w:hAnsi="Aptos" w:cs="Times New Roman"/>
                <w:sz w:val="22"/>
                <w:szCs w:val="22"/>
              </w:rPr>
            </w:pPr>
          </w:p>
        </w:tc>
        <w:tc>
          <w:tcPr>
            <w:tcW w:w="2347" w:type="dxa"/>
          </w:tcPr>
          <w:p w14:paraId="2CEEB61A" w14:textId="77777777" w:rsidR="00CE003B" w:rsidRPr="00CE003B" w:rsidRDefault="00CE003B" w:rsidP="00CE003B">
            <w:pPr>
              <w:spacing w:after="160" w:line="278" w:lineRule="auto"/>
              <w:rPr>
                <w:rFonts w:ascii="Aptos" w:eastAsia="Aptos" w:hAnsi="Aptos" w:cs="Times New Roman"/>
                <w:sz w:val="22"/>
                <w:szCs w:val="22"/>
              </w:rPr>
            </w:pPr>
          </w:p>
        </w:tc>
      </w:tr>
      <w:tr w:rsidR="00CE003B" w:rsidRPr="00CE003B" w14:paraId="1CB91952" w14:textId="77777777" w:rsidTr="00FC6D5B">
        <w:tc>
          <w:tcPr>
            <w:tcW w:w="4507" w:type="dxa"/>
          </w:tcPr>
          <w:p w14:paraId="369A3A06" w14:textId="65DC71AF" w:rsidR="00CE003B" w:rsidRPr="00CE003B" w:rsidRDefault="00CE003B" w:rsidP="00CE003B">
            <w:pPr>
              <w:spacing w:after="160" w:line="278" w:lineRule="auto"/>
              <w:rPr>
                <w:rFonts w:ascii="Aptos" w:eastAsia="Aptos" w:hAnsi="Aptos" w:cs="Times New Roman"/>
                <w:sz w:val="22"/>
                <w:szCs w:val="22"/>
              </w:rPr>
            </w:pPr>
            <w:r w:rsidRPr="00CE003B">
              <w:rPr>
                <w:rFonts w:ascii="Aptos" w:eastAsia="Aptos" w:hAnsi="Aptos" w:cs="Times New Roman"/>
                <w:sz w:val="22"/>
                <w:szCs w:val="22"/>
              </w:rPr>
              <w:t xml:space="preserve">Jobsville </w:t>
            </w:r>
            <w:r w:rsidR="00C12063">
              <w:rPr>
                <w:rFonts w:ascii="Aptos" w:eastAsia="Aptos" w:hAnsi="Aptos" w:cs="Times New Roman"/>
                <w:sz w:val="22"/>
                <w:szCs w:val="22"/>
              </w:rPr>
              <w:t xml:space="preserve">Meetings </w:t>
            </w:r>
            <w:r w:rsidRPr="00CE003B">
              <w:rPr>
                <w:rFonts w:ascii="Aptos" w:eastAsia="Aptos" w:hAnsi="Aptos" w:cs="Times New Roman"/>
                <w:sz w:val="22"/>
                <w:szCs w:val="22"/>
              </w:rPr>
              <w:t>Attendance</w:t>
            </w:r>
          </w:p>
        </w:tc>
        <w:tc>
          <w:tcPr>
            <w:tcW w:w="1781" w:type="dxa"/>
          </w:tcPr>
          <w:p w14:paraId="55B0D517" w14:textId="77777777" w:rsidR="00CE003B" w:rsidRPr="00CE003B" w:rsidRDefault="00CE003B" w:rsidP="00CE003B">
            <w:pPr>
              <w:spacing w:after="160" w:line="278" w:lineRule="auto"/>
              <w:rPr>
                <w:rFonts w:ascii="Aptos" w:eastAsia="Aptos" w:hAnsi="Aptos" w:cs="Times New Roman"/>
                <w:sz w:val="22"/>
                <w:szCs w:val="22"/>
              </w:rPr>
            </w:pPr>
          </w:p>
        </w:tc>
        <w:tc>
          <w:tcPr>
            <w:tcW w:w="2347" w:type="dxa"/>
          </w:tcPr>
          <w:p w14:paraId="7BEBB62F" w14:textId="77777777" w:rsidR="00CE003B" w:rsidRPr="00CE003B" w:rsidRDefault="00CE003B" w:rsidP="00CE003B">
            <w:pPr>
              <w:spacing w:after="160" w:line="278" w:lineRule="auto"/>
              <w:rPr>
                <w:rFonts w:ascii="Aptos" w:eastAsia="Aptos" w:hAnsi="Aptos" w:cs="Times New Roman"/>
                <w:sz w:val="22"/>
                <w:szCs w:val="22"/>
              </w:rPr>
            </w:pPr>
          </w:p>
        </w:tc>
      </w:tr>
      <w:tr w:rsidR="00CE003B" w:rsidRPr="00CE003B" w14:paraId="0A40017A" w14:textId="77777777" w:rsidTr="00FC6D5B">
        <w:tc>
          <w:tcPr>
            <w:tcW w:w="4507" w:type="dxa"/>
          </w:tcPr>
          <w:p w14:paraId="040D162A" w14:textId="77777777" w:rsidR="00CE003B" w:rsidRPr="00CE003B" w:rsidRDefault="00CE003B" w:rsidP="00CE003B">
            <w:pPr>
              <w:spacing w:after="160" w:line="278" w:lineRule="auto"/>
              <w:rPr>
                <w:rFonts w:ascii="Aptos" w:eastAsia="Aptos" w:hAnsi="Aptos" w:cs="Times New Roman"/>
                <w:sz w:val="22"/>
                <w:szCs w:val="22"/>
              </w:rPr>
            </w:pPr>
            <w:r w:rsidRPr="00CE003B">
              <w:rPr>
                <w:rFonts w:ascii="Aptos" w:eastAsia="Aptos" w:hAnsi="Aptos" w:cs="Times New Roman"/>
                <w:sz w:val="22"/>
                <w:szCs w:val="22"/>
              </w:rPr>
              <w:t>Short-Term Work Experience/Job Trial</w:t>
            </w:r>
          </w:p>
        </w:tc>
        <w:tc>
          <w:tcPr>
            <w:tcW w:w="1781" w:type="dxa"/>
          </w:tcPr>
          <w:p w14:paraId="051805A7" w14:textId="77777777" w:rsidR="00CE003B" w:rsidRPr="00CE003B" w:rsidRDefault="00CE003B" w:rsidP="00CE003B">
            <w:pPr>
              <w:spacing w:after="160" w:line="278" w:lineRule="auto"/>
              <w:rPr>
                <w:rFonts w:ascii="Aptos" w:eastAsia="Aptos" w:hAnsi="Aptos" w:cs="Times New Roman"/>
                <w:sz w:val="22"/>
                <w:szCs w:val="22"/>
              </w:rPr>
            </w:pPr>
          </w:p>
        </w:tc>
        <w:tc>
          <w:tcPr>
            <w:tcW w:w="2347" w:type="dxa"/>
          </w:tcPr>
          <w:p w14:paraId="059D9A95" w14:textId="77777777" w:rsidR="00CE003B" w:rsidRPr="00CE003B" w:rsidRDefault="00CE003B" w:rsidP="00CE003B">
            <w:pPr>
              <w:spacing w:after="160" w:line="278" w:lineRule="auto"/>
              <w:rPr>
                <w:rFonts w:ascii="Aptos" w:eastAsia="Aptos" w:hAnsi="Aptos" w:cs="Times New Roman"/>
                <w:sz w:val="22"/>
                <w:szCs w:val="22"/>
              </w:rPr>
            </w:pPr>
          </w:p>
        </w:tc>
      </w:tr>
      <w:tr w:rsidR="00CE003B" w:rsidRPr="00CE003B" w14:paraId="7CD4C8FB" w14:textId="77777777" w:rsidTr="00FC6D5B">
        <w:tc>
          <w:tcPr>
            <w:tcW w:w="4507" w:type="dxa"/>
          </w:tcPr>
          <w:p w14:paraId="7C8B2BE4" w14:textId="10CC1DB9" w:rsidR="00CE003B" w:rsidRPr="00A1204A" w:rsidRDefault="00CE003B" w:rsidP="001B095A">
            <w:pPr>
              <w:rPr>
                <w:rFonts w:ascii="Aptos" w:eastAsia="Aptos" w:hAnsi="Aptos" w:cs="Times New Roman"/>
                <w:sz w:val="22"/>
                <w:szCs w:val="22"/>
              </w:rPr>
            </w:pPr>
            <w:r w:rsidRPr="00A1204A">
              <w:rPr>
                <w:rFonts w:ascii="Aptos" w:eastAsia="Aptos" w:hAnsi="Aptos" w:cs="Times New Roman"/>
                <w:sz w:val="22"/>
                <w:szCs w:val="22"/>
              </w:rPr>
              <w:t xml:space="preserve">Good Jobs Now </w:t>
            </w:r>
          </w:p>
          <w:p w14:paraId="6475F684" w14:textId="41C505E0" w:rsidR="0071254E" w:rsidRPr="00A1204A" w:rsidRDefault="001845A4" w:rsidP="0071254E">
            <w:pPr>
              <w:spacing w:after="0"/>
              <w:rPr>
                <w:rFonts w:ascii="Aptos" w:eastAsia="Aptos" w:hAnsi="Aptos" w:cs="Times New Roman"/>
                <w:sz w:val="22"/>
                <w:szCs w:val="22"/>
              </w:rPr>
            </w:pPr>
            <w:r w:rsidRPr="00A1204A">
              <w:rPr>
                <w:rFonts w:ascii="Aptos" w:eastAsia="Aptos" w:hAnsi="Aptos" w:cs="Times New Roman"/>
                <w:sz w:val="22"/>
                <w:szCs w:val="22"/>
              </w:rPr>
              <w:t>C</w:t>
            </w:r>
            <w:r w:rsidR="00F2551D" w:rsidRPr="00A1204A">
              <w:rPr>
                <w:rFonts w:ascii="Aptos" w:eastAsia="Aptos" w:hAnsi="Aptos" w:cs="Times New Roman"/>
                <w:sz w:val="22"/>
                <w:szCs w:val="22"/>
              </w:rPr>
              <w:t>riteria</w:t>
            </w:r>
            <w:r w:rsidRPr="00A1204A">
              <w:rPr>
                <w:rFonts w:ascii="Aptos" w:eastAsia="Aptos" w:hAnsi="Aptos" w:cs="Times New Roman"/>
                <w:sz w:val="22"/>
                <w:szCs w:val="22"/>
              </w:rPr>
              <w:t xml:space="preserve"> to be</w:t>
            </w:r>
            <w:r w:rsidR="00F2551D" w:rsidRPr="00A1204A">
              <w:rPr>
                <w:rFonts w:ascii="Aptos" w:eastAsia="Aptos" w:hAnsi="Aptos" w:cs="Times New Roman"/>
                <w:sz w:val="22"/>
                <w:szCs w:val="22"/>
              </w:rPr>
              <w:t xml:space="preserve"> met: </w:t>
            </w:r>
          </w:p>
          <w:p w14:paraId="2095EB09" w14:textId="00E320A8" w:rsidR="00F2551D" w:rsidRPr="004D0C13" w:rsidRDefault="007D3DE1" w:rsidP="00987562">
            <w:pPr>
              <w:pStyle w:val="ListParagraph"/>
              <w:numPr>
                <w:ilvl w:val="1"/>
                <w:numId w:val="13"/>
              </w:numPr>
              <w:spacing w:after="0"/>
              <w:ind w:left="343" w:hanging="180"/>
              <w:rPr>
                <w:rFonts w:ascii="Aptos" w:eastAsia="Aptos" w:hAnsi="Aptos" w:cs="Times New Roman"/>
                <w:sz w:val="22"/>
                <w:szCs w:val="22"/>
              </w:rPr>
            </w:pPr>
            <w:r w:rsidRPr="00A1204A">
              <w:rPr>
                <w:rFonts w:ascii="Aptos" w:eastAsia="Aptos" w:hAnsi="Aptos" w:cs="Times New Roman"/>
              </w:rPr>
              <w:t>An individua</w:t>
            </w:r>
            <w:r w:rsidR="00D82926" w:rsidRPr="00A1204A">
              <w:rPr>
                <w:rFonts w:ascii="Aptos" w:eastAsia="Aptos" w:hAnsi="Aptos" w:cs="Times New Roman"/>
              </w:rPr>
              <w:t xml:space="preserve">l has been placed in a job that meets </w:t>
            </w:r>
            <w:r w:rsidR="00413AF7" w:rsidRPr="00A1204A">
              <w:rPr>
                <w:rFonts w:ascii="Aptos" w:eastAsia="Aptos" w:hAnsi="Aptos" w:cs="Times New Roman"/>
              </w:rPr>
              <w:t xml:space="preserve">the </w:t>
            </w:r>
            <w:r w:rsidR="00D82926" w:rsidRPr="00A1204A">
              <w:rPr>
                <w:rFonts w:ascii="Aptos" w:eastAsia="Aptos" w:hAnsi="Aptos" w:cs="Times New Roman"/>
              </w:rPr>
              <w:t>Good Jobs Now</w:t>
            </w:r>
            <w:r w:rsidR="00413AF7" w:rsidRPr="00A1204A">
              <w:rPr>
                <w:rFonts w:ascii="Aptos" w:eastAsia="Aptos" w:hAnsi="Aptos" w:cs="Times New Roman"/>
              </w:rPr>
              <w:t xml:space="preserve"> principles</w:t>
            </w:r>
            <w:r w:rsidR="007E2B2A" w:rsidRPr="00A1204A">
              <w:rPr>
                <w:rFonts w:ascii="Aptos" w:eastAsia="Aptos" w:hAnsi="Aptos" w:cs="Times New Roman"/>
              </w:rPr>
              <w:t>:</w:t>
            </w:r>
            <w:r w:rsidR="00C37D6D" w:rsidRPr="00A1204A">
              <w:rPr>
                <w:rFonts w:ascii="Aptos" w:eastAsia="Aptos" w:hAnsi="Aptos" w:cs="Times New Roman"/>
              </w:rPr>
              <w:t xml:space="preserve"> a career paying a family-sustaining wage with opportunities for advancement and benefits. </w:t>
            </w:r>
          </w:p>
          <w:p w14:paraId="21167B11" w14:textId="280C666F" w:rsidR="004F1CBF" w:rsidRPr="004D0C13" w:rsidRDefault="004F1CBF" w:rsidP="004F1CBF">
            <w:pPr>
              <w:pStyle w:val="ListParagraph"/>
              <w:numPr>
                <w:ilvl w:val="1"/>
                <w:numId w:val="13"/>
              </w:numPr>
              <w:spacing w:after="0"/>
              <w:ind w:left="343" w:hanging="180"/>
              <w:rPr>
                <w:rFonts w:ascii="Aptos" w:eastAsia="Aptos" w:hAnsi="Aptos" w:cs="Times New Roman"/>
                <w:sz w:val="22"/>
                <w:szCs w:val="22"/>
              </w:rPr>
            </w:pPr>
            <w:r w:rsidRPr="00A1204A">
              <w:rPr>
                <w:rFonts w:ascii="Aptos" w:eastAsia="Aptos" w:hAnsi="Aptos" w:cs="Times New Roman"/>
              </w:rPr>
              <w:t>The individual is stable on the job.</w:t>
            </w:r>
          </w:p>
          <w:p w14:paraId="363D0C2B" w14:textId="2BDC4190" w:rsidR="004F1CBF" w:rsidRPr="004D0C13" w:rsidRDefault="003E4694" w:rsidP="001B095A">
            <w:pPr>
              <w:pStyle w:val="ListParagraph"/>
              <w:numPr>
                <w:ilvl w:val="1"/>
                <w:numId w:val="13"/>
              </w:numPr>
              <w:spacing w:after="0"/>
              <w:ind w:left="343" w:hanging="180"/>
              <w:rPr>
                <w:rFonts w:ascii="Aptos" w:eastAsia="Aptos" w:hAnsi="Aptos" w:cs="Times New Roman"/>
                <w:sz w:val="22"/>
                <w:szCs w:val="22"/>
              </w:rPr>
            </w:pPr>
            <w:r w:rsidRPr="00A1204A">
              <w:rPr>
                <w:rFonts w:ascii="Aptos" w:eastAsia="Aptos" w:hAnsi="Aptos" w:cs="Times New Roman"/>
              </w:rPr>
              <w:t>An invoice and report have been submitted</w:t>
            </w:r>
            <w:r w:rsidR="00525661" w:rsidRPr="00A1204A">
              <w:rPr>
                <w:rFonts w:ascii="Aptos" w:eastAsia="Aptos" w:hAnsi="Aptos" w:cs="Times New Roman"/>
              </w:rPr>
              <w:t xml:space="preserve"> and accepted</w:t>
            </w:r>
            <w:r w:rsidR="00583294" w:rsidRPr="00A1204A">
              <w:rPr>
                <w:rFonts w:ascii="Aptos" w:eastAsia="Aptos" w:hAnsi="Aptos" w:cs="Times New Roman"/>
              </w:rPr>
              <w:t xml:space="preserve"> in accordance with 5.2 Payment</w:t>
            </w:r>
            <w:r w:rsidRPr="00A1204A">
              <w:rPr>
                <w:rFonts w:ascii="Aptos" w:eastAsia="Aptos" w:hAnsi="Aptos" w:cs="Times New Roman"/>
              </w:rPr>
              <w:t xml:space="preserve">. </w:t>
            </w:r>
          </w:p>
          <w:p w14:paraId="54855366" w14:textId="640B16F2" w:rsidR="0071254E" w:rsidRPr="00CE003B" w:rsidRDefault="0071254E" w:rsidP="004D0C13">
            <w:pPr>
              <w:spacing w:after="0"/>
              <w:rPr>
                <w:rFonts w:ascii="Aptos" w:eastAsia="Aptos" w:hAnsi="Aptos" w:cs="Times New Roman"/>
                <w:sz w:val="22"/>
                <w:szCs w:val="22"/>
              </w:rPr>
            </w:pPr>
          </w:p>
        </w:tc>
        <w:tc>
          <w:tcPr>
            <w:tcW w:w="1781" w:type="dxa"/>
          </w:tcPr>
          <w:p w14:paraId="19DD6518" w14:textId="7EF96637" w:rsidR="00CE003B" w:rsidRPr="00CE003B" w:rsidRDefault="00FF2B7B" w:rsidP="00CE003B">
            <w:pPr>
              <w:spacing w:after="160" w:line="278" w:lineRule="auto"/>
              <w:rPr>
                <w:rFonts w:ascii="Aptos" w:eastAsia="Aptos" w:hAnsi="Aptos" w:cs="Times New Roman"/>
                <w:sz w:val="22"/>
                <w:szCs w:val="22"/>
              </w:rPr>
            </w:pPr>
            <w:r>
              <w:rPr>
                <w:rFonts w:ascii="Aptos" w:eastAsia="Aptos" w:hAnsi="Aptos" w:cs="Times New Roman"/>
                <w:sz w:val="22"/>
                <w:szCs w:val="22"/>
              </w:rPr>
              <w:t>$1,000</w:t>
            </w:r>
          </w:p>
        </w:tc>
        <w:tc>
          <w:tcPr>
            <w:tcW w:w="2347" w:type="dxa"/>
          </w:tcPr>
          <w:p w14:paraId="5D7C18EB" w14:textId="060DB3F8" w:rsidR="00CE003B" w:rsidRPr="00CE003B" w:rsidRDefault="00FF2B7B" w:rsidP="00CE003B">
            <w:pPr>
              <w:spacing w:after="160" w:line="278" w:lineRule="auto"/>
              <w:rPr>
                <w:rFonts w:ascii="Aptos" w:eastAsia="Aptos" w:hAnsi="Aptos" w:cs="Times New Roman"/>
                <w:sz w:val="22"/>
                <w:szCs w:val="22"/>
              </w:rPr>
            </w:pPr>
            <w:r>
              <w:rPr>
                <w:rFonts w:ascii="Aptos" w:eastAsia="Aptos" w:hAnsi="Aptos" w:cs="Times New Roman"/>
                <w:sz w:val="22"/>
                <w:szCs w:val="22"/>
              </w:rPr>
              <w:t>Each</w:t>
            </w:r>
          </w:p>
        </w:tc>
      </w:tr>
      <w:tr w:rsidR="00CE003B" w:rsidRPr="00CE003B" w14:paraId="53253191" w14:textId="77777777" w:rsidTr="00FC6D5B">
        <w:tc>
          <w:tcPr>
            <w:tcW w:w="4507" w:type="dxa"/>
          </w:tcPr>
          <w:p w14:paraId="342B44F6" w14:textId="17418D08" w:rsidR="00CE003B" w:rsidRDefault="00DA200B" w:rsidP="004D0C13">
            <w:pPr>
              <w:rPr>
                <w:rFonts w:ascii="Aptos" w:eastAsia="Aptos" w:hAnsi="Aptos" w:cs="Times New Roman"/>
                <w:sz w:val="22"/>
                <w:szCs w:val="22"/>
              </w:rPr>
            </w:pPr>
            <w:r>
              <w:rPr>
                <w:rFonts w:ascii="Aptos" w:eastAsia="Aptos" w:hAnsi="Aptos" w:cs="Times New Roman"/>
                <w:sz w:val="22"/>
                <w:szCs w:val="22"/>
              </w:rPr>
              <w:t>i</w:t>
            </w:r>
            <w:r w:rsidR="00CE003B" w:rsidRPr="00CE003B">
              <w:rPr>
                <w:rFonts w:ascii="Aptos" w:eastAsia="Aptos" w:hAnsi="Aptos" w:cs="Times New Roman"/>
                <w:sz w:val="22"/>
                <w:szCs w:val="22"/>
              </w:rPr>
              <w:t>GREET</w:t>
            </w:r>
            <w:r w:rsidR="002E430F">
              <w:rPr>
                <w:rFonts w:ascii="Aptos" w:eastAsia="Aptos" w:hAnsi="Aptos" w:cs="Times New Roman"/>
                <w:sz w:val="22"/>
                <w:szCs w:val="22"/>
              </w:rPr>
              <w:t xml:space="preserve"> (Innovative Guided Rehabilitation Employer Engagement Training)</w:t>
            </w:r>
            <w:r w:rsidR="00CE003B" w:rsidRPr="00CE003B">
              <w:rPr>
                <w:rFonts w:ascii="Aptos" w:eastAsia="Aptos" w:hAnsi="Aptos" w:cs="Times New Roman"/>
                <w:sz w:val="22"/>
                <w:szCs w:val="22"/>
              </w:rPr>
              <w:t xml:space="preserve"> </w:t>
            </w:r>
            <w:r w:rsidR="00860A14" w:rsidRPr="00CE003B">
              <w:rPr>
                <w:rFonts w:ascii="Aptos" w:eastAsia="Aptos" w:hAnsi="Aptos" w:cs="Times New Roman"/>
                <w:sz w:val="22"/>
                <w:szCs w:val="22"/>
              </w:rPr>
              <w:t xml:space="preserve">One-Time </w:t>
            </w:r>
            <w:r w:rsidR="00CE003B" w:rsidRPr="00CE003B">
              <w:rPr>
                <w:rFonts w:ascii="Aptos" w:eastAsia="Aptos" w:hAnsi="Aptos" w:cs="Times New Roman"/>
                <w:sz w:val="22"/>
                <w:szCs w:val="22"/>
              </w:rPr>
              <w:t>Training (New Attendees Only)</w:t>
            </w:r>
          </w:p>
          <w:p w14:paraId="0A2F4EAE" w14:textId="6CB04C48" w:rsidR="0043169C" w:rsidRPr="00CE003B" w:rsidRDefault="00627E8A" w:rsidP="00CE003B">
            <w:pPr>
              <w:spacing w:after="160" w:line="278" w:lineRule="auto"/>
              <w:rPr>
                <w:rFonts w:ascii="Aptos" w:eastAsia="Aptos" w:hAnsi="Aptos" w:cs="Times New Roman"/>
                <w:sz w:val="22"/>
                <w:szCs w:val="22"/>
              </w:rPr>
            </w:pPr>
            <w:r>
              <w:rPr>
                <w:rFonts w:ascii="Aptos" w:eastAsia="Aptos" w:hAnsi="Aptos" w:cs="Times New Roman"/>
                <w:sz w:val="22"/>
                <w:szCs w:val="22"/>
              </w:rPr>
              <w:lastRenderedPageBreak/>
              <w:t>Contractors</w:t>
            </w:r>
            <w:r w:rsidR="00FF7604">
              <w:rPr>
                <w:rFonts w:ascii="Aptos" w:eastAsia="Aptos" w:hAnsi="Aptos" w:cs="Times New Roman"/>
                <w:sz w:val="22"/>
                <w:szCs w:val="22"/>
              </w:rPr>
              <w:t xml:space="preserve"> are eligible</w:t>
            </w:r>
            <w:r w:rsidR="00F54874">
              <w:rPr>
                <w:rFonts w:ascii="Aptos" w:eastAsia="Aptos" w:hAnsi="Aptos" w:cs="Times New Roman"/>
                <w:sz w:val="22"/>
                <w:szCs w:val="22"/>
              </w:rPr>
              <w:t xml:space="preserve"> </w:t>
            </w:r>
            <w:r w:rsidR="00D201BD">
              <w:rPr>
                <w:rFonts w:ascii="Aptos" w:eastAsia="Aptos" w:hAnsi="Aptos" w:cs="Times New Roman"/>
                <w:sz w:val="22"/>
                <w:szCs w:val="22"/>
              </w:rPr>
              <w:t xml:space="preserve">upon </w:t>
            </w:r>
            <w:r w:rsidR="00F54874">
              <w:rPr>
                <w:rFonts w:ascii="Aptos" w:eastAsia="Aptos" w:hAnsi="Aptos" w:cs="Times New Roman"/>
                <w:sz w:val="22"/>
                <w:szCs w:val="22"/>
              </w:rPr>
              <w:t xml:space="preserve">successful </w:t>
            </w:r>
            <w:r w:rsidR="00D201BD">
              <w:rPr>
                <w:rFonts w:ascii="Aptos" w:eastAsia="Aptos" w:hAnsi="Aptos" w:cs="Times New Roman"/>
                <w:sz w:val="22"/>
                <w:szCs w:val="22"/>
              </w:rPr>
              <w:t>completion</w:t>
            </w:r>
            <w:r w:rsidR="00FF7604">
              <w:rPr>
                <w:rFonts w:ascii="Aptos" w:eastAsia="Aptos" w:hAnsi="Aptos" w:cs="Times New Roman"/>
                <w:sz w:val="22"/>
                <w:szCs w:val="22"/>
              </w:rPr>
              <w:t xml:space="preserve"> </w:t>
            </w:r>
            <w:r w:rsidR="00FE3991">
              <w:rPr>
                <w:rFonts w:ascii="Aptos" w:eastAsia="Aptos" w:hAnsi="Aptos" w:cs="Times New Roman"/>
                <w:sz w:val="22"/>
                <w:szCs w:val="22"/>
              </w:rPr>
              <w:t xml:space="preserve">and verification </w:t>
            </w:r>
            <w:r w:rsidR="00FF7604">
              <w:rPr>
                <w:rFonts w:ascii="Aptos" w:eastAsia="Aptos" w:hAnsi="Aptos" w:cs="Times New Roman"/>
                <w:sz w:val="22"/>
                <w:szCs w:val="22"/>
              </w:rPr>
              <w:t>of the iGREET training</w:t>
            </w:r>
            <w:r w:rsidR="00972A78">
              <w:rPr>
                <w:rFonts w:ascii="Aptos" w:eastAsia="Aptos" w:hAnsi="Aptos" w:cs="Times New Roman"/>
                <w:sz w:val="22"/>
                <w:szCs w:val="22"/>
              </w:rPr>
              <w:t>.</w:t>
            </w:r>
          </w:p>
        </w:tc>
        <w:tc>
          <w:tcPr>
            <w:tcW w:w="1781" w:type="dxa"/>
          </w:tcPr>
          <w:p w14:paraId="53EA28AD" w14:textId="21B95B2E" w:rsidR="00CE003B" w:rsidRPr="00CE003B" w:rsidRDefault="00146A90" w:rsidP="00CE003B">
            <w:pPr>
              <w:spacing w:after="160" w:line="278" w:lineRule="auto"/>
              <w:rPr>
                <w:rFonts w:ascii="Aptos" w:eastAsia="Aptos" w:hAnsi="Aptos" w:cs="Times New Roman"/>
                <w:sz w:val="22"/>
                <w:szCs w:val="22"/>
              </w:rPr>
            </w:pPr>
            <w:r>
              <w:rPr>
                <w:rFonts w:ascii="Aptos" w:eastAsia="Aptos" w:hAnsi="Aptos" w:cs="Times New Roman"/>
                <w:sz w:val="22"/>
                <w:szCs w:val="22"/>
              </w:rPr>
              <w:lastRenderedPageBreak/>
              <w:t>$250</w:t>
            </w:r>
          </w:p>
        </w:tc>
        <w:tc>
          <w:tcPr>
            <w:tcW w:w="2347" w:type="dxa"/>
          </w:tcPr>
          <w:p w14:paraId="592748EA" w14:textId="01287D58" w:rsidR="00CE003B" w:rsidRPr="00CE003B" w:rsidRDefault="00146A90" w:rsidP="00CE003B">
            <w:pPr>
              <w:spacing w:after="160" w:line="278" w:lineRule="auto"/>
              <w:rPr>
                <w:rFonts w:ascii="Aptos" w:eastAsia="Aptos" w:hAnsi="Aptos" w:cs="Times New Roman"/>
                <w:sz w:val="22"/>
                <w:szCs w:val="22"/>
              </w:rPr>
            </w:pPr>
            <w:r>
              <w:rPr>
                <w:rFonts w:ascii="Aptos" w:eastAsia="Aptos" w:hAnsi="Aptos" w:cs="Times New Roman"/>
                <w:sz w:val="22"/>
                <w:szCs w:val="22"/>
              </w:rPr>
              <w:t>Each</w:t>
            </w:r>
          </w:p>
        </w:tc>
      </w:tr>
    </w:tbl>
    <w:p w14:paraId="04223B6B" w14:textId="1C563827" w:rsidR="00CF1EF5" w:rsidRPr="00CF1EF5" w:rsidRDefault="00840C21" w:rsidP="00CE003B">
      <w:pPr>
        <w:tabs>
          <w:tab w:val="left" w:pos="720"/>
        </w:tabs>
        <w:spacing w:after="160" w:line="278" w:lineRule="auto"/>
        <w:rPr>
          <w:rFonts w:ascii="Aptos" w:eastAsia="Aptos" w:hAnsi="Aptos" w:cs="Times New Roman"/>
          <w:kern w:val="2"/>
          <w:sz w:val="24"/>
          <w:szCs w:val="24"/>
          <w14:ligatures w14:val="standardContextual"/>
        </w:rPr>
      </w:pPr>
      <w:r w:rsidRPr="00CF1EF5" w:rsidDel="00840C21">
        <w:rPr>
          <w:rFonts w:ascii="Aptos" w:eastAsia="Aptos" w:hAnsi="Aptos" w:cs="Times New Roman"/>
          <w:kern w:val="2"/>
          <w:sz w:val="24"/>
          <w:szCs w:val="24"/>
          <w14:ligatures w14:val="standardContextual"/>
        </w:rPr>
        <w:t xml:space="preserve"> </w:t>
      </w:r>
    </w:p>
    <w:p w14:paraId="0776C354" w14:textId="77777777" w:rsidR="005E1244" w:rsidRDefault="005E1244">
      <w:pPr>
        <w:spacing w:after="160" w:line="259" w:lineRule="auto"/>
      </w:pPr>
      <w:r>
        <w:br w:type="page"/>
      </w:r>
    </w:p>
    <w:p w14:paraId="55D23DE2" w14:textId="77777777" w:rsidR="0009691A" w:rsidRDefault="0009691A" w:rsidP="0009691A">
      <w:pPr>
        <w:tabs>
          <w:tab w:val="left" w:pos="180"/>
        </w:tabs>
      </w:pPr>
    </w:p>
    <w:p w14:paraId="6A79DC6E" w14:textId="501FBA64" w:rsidR="00CB7185" w:rsidRDefault="00CB7185" w:rsidP="00FC5760">
      <w:pPr>
        <w:pStyle w:val="Heading2"/>
        <w:tabs>
          <w:tab w:val="left" w:pos="180"/>
        </w:tabs>
        <w:ind w:right="1120"/>
      </w:pPr>
      <w:r>
        <w:t xml:space="preserve">Exhibit </w:t>
      </w:r>
      <w:r w:rsidR="00407274">
        <w:t>C</w:t>
      </w:r>
      <w:r>
        <w:t>: Insurance Requirements</w:t>
      </w:r>
    </w:p>
    <w:p w14:paraId="5FB02156" w14:textId="174E2C69" w:rsidR="00EC3195" w:rsidRPr="00EC3195" w:rsidRDefault="00EC3195" w:rsidP="00FC5760">
      <w:pPr>
        <w:pStyle w:val="BodyText"/>
        <w:spacing w:before="1"/>
        <w:ind w:right="1120"/>
        <w:jc w:val="center"/>
        <w:rPr>
          <w:b/>
          <w:sz w:val="15"/>
        </w:rPr>
      </w:pPr>
      <w:r w:rsidRPr="0011333F">
        <w:rPr>
          <w:bCs/>
          <w:i/>
          <w:iCs/>
          <w:noProof/>
        </w:rPr>
        <w:t>During negotiations, Insurance Requirements may be negotiated for responders who are unable to meet the State’s limitations.</w:t>
      </w:r>
      <w:r>
        <w:rPr>
          <w:bCs/>
          <w:i/>
          <w:iCs/>
          <w:noProof/>
        </w:rPr>
        <w:t xml:space="preserve"> Please note any exceptions with explanation/justification on Attachment C: Exceptions to State’s Terms and Conditions.</w:t>
      </w:r>
    </w:p>
    <w:p w14:paraId="07D56141" w14:textId="502C8F36" w:rsidR="00CB7185" w:rsidRDefault="00CB7185" w:rsidP="00FC5760">
      <w:pPr>
        <w:pStyle w:val="Heading3"/>
        <w:numPr>
          <w:ilvl w:val="0"/>
          <w:numId w:val="10"/>
        </w:numPr>
        <w:tabs>
          <w:tab w:val="left" w:pos="180"/>
        </w:tabs>
        <w:ind w:left="0" w:right="1120" w:firstLine="0"/>
      </w:pPr>
      <w:r>
        <w:t xml:space="preserve">Notice to </w:t>
      </w:r>
      <w:r w:rsidRPr="00245EFD">
        <w:t>Contractor</w:t>
      </w:r>
      <w:r>
        <w:t>.</w:t>
      </w:r>
    </w:p>
    <w:p w14:paraId="2000C1CC" w14:textId="0BE51523" w:rsidR="00CB7185" w:rsidRDefault="00CB7185" w:rsidP="00FC5760">
      <w:pPr>
        <w:pStyle w:val="ListParagraph"/>
        <w:numPr>
          <w:ilvl w:val="1"/>
          <w:numId w:val="9"/>
        </w:numPr>
        <w:tabs>
          <w:tab w:val="left" w:pos="180"/>
        </w:tabs>
        <w:ind w:left="810" w:right="1120" w:hanging="450"/>
      </w:pPr>
      <w:r>
        <w:t>The Contractor is required to submit Certificates of Insurance acceptable to the State as evidence of insurance coverage requirements prior to commencing work under this Master Contract.</w:t>
      </w:r>
    </w:p>
    <w:p w14:paraId="58177803" w14:textId="3522524C" w:rsidR="00CB7185" w:rsidRDefault="00CB7185" w:rsidP="00FC5760">
      <w:pPr>
        <w:pStyle w:val="ListParagraph"/>
        <w:numPr>
          <w:ilvl w:val="1"/>
          <w:numId w:val="9"/>
        </w:numPr>
        <w:tabs>
          <w:tab w:val="left" w:pos="180"/>
        </w:tabs>
        <w:ind w:left="810" w:right="1120" w:hanging="450"/>
      </w:pPr>
      <w:r>
        <w:t xml:space="preserve">Contractor shall not commence work under the Master Contract and any </w:t>
      </w:r>
      <w:r w:rsidR="007B1472">
        <w:t>Work Authorization</w:t>
      </w:r>
      <w:r>
        <w:t xml:space="preserve"> until they have obtained all the insurance described below and the State has approved such insurance. Contractor shall maintain such insurance in force and effect throughout the term of this Master Contract, unless otherwise specified in this Master Contract or any </w:t>
      </w:r>
      <w:r w:rsidR="007B1472">
        <w:t>Work Authorization</w:t>
      </w:r>
      <w:r>
        <w:t>.</w:t>
      </w:r>
    </w:p>
    <w:p w14:paraId="1764012E" w14:textId="181BD294" w:rsidR="00CB7185" w:rsidRDefault="00CB7185" w:rsidP="00FC5760">
      <w:pPr>
        <w:pStyle w:val="ListParagraph"/>
        <w:numPr>
          <w:ilvl w:val="1"/>
          <w:numId w:val="9"/>
        </w:numPr>
        <w:tabs>
          <w:tab w:val="left" w:pos="180"/>
        </w:tabs>
        <w:ind w:left="810" w:right="1120" w:hanging="450"/>
      </w:pPr>
      <w:r>
        <w:t>The failure of the Contractor to provide a Certificate of Insurance, for the policies required under this Master Contract or renewals thereof, or failure of the insurance company to notify the State of the cancellation of policies required under this Master Contract shall not constitute a waiver by the State to the Contractor to provide such insurance.</w:t>
      </w:r>
    </w:p>
    <w:p w14:paraId="728DFF60" w14:textId="00BBF146" w:rsidR="00CB7185" w:rsidRDefault="00CB7185" w:rsidP="00FC5760">
      <w:pPr>
        <w:pStyle w:val="ListParagraph"/>
        <w:numPr>
          <w:ilvl w:val="1"/>
          <w:numId w:val="9"/>
        </w:numPr>
        <w:tabs>
          <w:tab w:val="left" w:pos="180"/>
        </w:tabs>
        <w:ind w:left="810" w:right="1120" w:hanging="450"/>
      </w:pPr>
      <w:r>
        <w:t xml:space="preserve">The State reserves the right to immediately terminate this Master Contract and any </w:t>
      </w:r>
      <w:r w:rsidR="007B1472">
        <w:t>Work Authorization</w:t>
      </w:r>
      <w:r>
        <w:t xml:space="preserve"> if the Contractor is not in compliance with the insurance requirements and retains all rights to pursue any legal remedies against the Contractor. All insurance policies must be open to inspection by the State, and copies of policies must be submitted to the State’s Authorized Representative upon written request.</w:t>
      </w:r>
    </w:p>
    <w:p w14:paraId="4C8AF285" w14:textId="7B917EEB" w:rsidR="00CB7185" w:rsidRDefault="00CB7185" w:rsidP="00FC5760">
      <w:pPr>
        <w:pStyle w:val="Heading3"/>
        <w:tabs>
          <w:tab w:val="left" w:pos="180"/>
        </w:tabs>
        <w:ind w:left="0" w:right="1120" w:firstLine="0"/>
      </w:pPr>
      <w:r>
        <w:t xml:space="preserve">Notice to Insurer. </w:t>
      </w:r>
    </w:p>
    <w:p w14:paraId="0986C0D8" w14:textId="3CD5D9A5" w:rsidR="00CB7185" w:rsidRDefault="00CB7185" w:rsidP="00FC5760">
      <w:pPr>
        <w:pStyle w:val="ListParagraph"/>
        <w:numPr>
          <w:ilvl w:val="1"/>
          <w:numId w:val="8"/>
        </w:numPr>
        <w:tabs>
          <w:tab w:val="left" w:pos="180"/>
        </w:tabs>
        <w:ind w:left="810" w:right="1120" w:hanging="450"/>
      </w:pPr>
      <w:r>
        <w:t>The Contractor’s insurance company(ies) waives its right to assert the immunity of the State as a defense to any claims made under said insurance.</w:t>
      </w:r>
    </w:p>
    <w:p w14:paraId="11A0E0DC" w14:textId="7397C111" w:rsidR="00CB7185" w:rsidRPr="00245EFD" w:rsidRDefault="00CB7185" w:rsidP="00FC5760">
      <w:pPr>
        <w:pStyle w:val="ListParagraph"/>
        <w:numPr>
          <w:ilvl w:val="1"/>
          <w:numId w:val="8"/>
        </w:numPr>
        <w:tabs>
          <w:tab w:val="left" w:pos="180"/>
        </w:tabs>
        <w:ind w:left="810" w:right="1120" w:hanging="450"/>
        <w:rPr>
          <w:color w:val="C00000"/>
        </w:rPr>
      </w:pPr>
      <w:r>
        <w:t xml:space="preserve">Insurance certificate holder should be addressed as follows: </w:t>
      </w:r>
    </w:p>
    <w:p w14:paraId="63DF08D9" w14:textId="091C0D85" w:rsidR="00CB7185" w:rsidRPr="009D1686" w:rsidRDefault="003A7787" w:rsidP="00FC5760">
      <w:pPr>
        <w:tabs>
          <w:tab w:val="left" w:pos="180"/>
        </w:tabs>
        <w:spacing w:after="0"/>
        <w:ind w:left="1350" w:right="1120" w:hanging="90"/>
      </w:pPr>
      <w:r w:rsidRPr="009D1686">
        <w:t>Department of Employment and Economic Development, SSB</w:t>
      </w:r>
    </w:p>
    <w:p w14:paraId="5D6870F8" w14:textId="316FEF76" w:rsidR="003A7787" w:rsidRPr="009D1686" w:rsidRDefault="009D0A56" w:rsidP="00FC5760">
      <w:pPr>
        <w:tabs>
          <w:tab w:val="left" w:pos="180"/>
        </w:tabs>
        <w:spacing w:after="0"/>
        <w:ind w:left="1350" w:right="1120" w:hanging="90"/>
      </w:pPr>
      <w:r w:rsidRPr="009D1686">
        <w:t>2200 University Ave W Suite 240</w:t>
      </w:r>
    </w:p>
    <w:p w14:paraId="404F7CC0" w14:textId="557565E3" w:rsidR="009D0A56" w:rsidRPr="009D1686" w:rsidRDefault="009D0A56" w:rsidP="00FC5760">
      <w:pPr>
        <w:tabs>
          <w:tab w:val="left" w:pos="180"/>
        </w:tabs>
        <w:spacing w:after="0"/>
        <w:ind w:left="1350" w:right="1120" w:hanging="90"/>
      </w:pPr>
      <w:r w:rsidRPr="009D1686">
        <w:t>St. Paul, MN 55114</w:t>
      </w:r>
    </w:p>
    <w:p w14:paraId="7E635E1F" w14:textId="1861F8A4" w:rsidR="00CB7185" w:rsidRDefault="00CB7185" w:rsidP="00FC5760">
      <w:pPr>
        <w:pStyle w:val="Heading3"/>
        <w:tabs>
          <w:tab w:val="left" w:pos="180"/>
        </w:tabs>
        <w:ind w:left="0" w:right="1120" w:firstLine="0"/>
      </w:pPr>
      <w:r>
        <w:t>Additional Insurance Conditions. The following apply to the Contractor, or the Contractor’s subcontractor:</w:t>
      </w:r>
    </w:p>
    <w:p w14:paraId="451EBDAD" w14:textId="08F91237" w:rsidR="00CB7185" w:rsidRDefault="00CB7185" w:rsidP="00FC5760">
      <w:pPr>
        <w:pStyle w:val="ListParagraph"/>
        <w:numPr>
          <w:ilvl w:val="1"/>
          <w:numId w:val="8"/>
        </w:numPr>
        <w:tabs>
          <w:tab w:val="left" w:pos="180"/>
        </w:tabs>
        <w:ind w:right="1120" w:hanging="540"/>
      </w:pPr>
      <w:r>
        <w:t xml:space="preserve">Contractor’s policy(ies) shall be primary insurance to any other valid and collectible insurance available to the State with respect to any claim arising out of Contractor’s performance under this Master Contract and any </w:t>
      </w:r>
      <w:r w:rsidR="007B1472">
        <w:t>Work Authorization</w:t>
      </w:r>
      <w:r>
        <w:t>.</w:t>
      </w:r>
    </w:p>
    <w:p w14:paraId="475F7DC6" w14:textId="34A161EA" w:rsidR="00CB7185" w:rsidRDefault="00CB7185" w:rsidP="00FC5760">
      <w:pPr>
        <w:pStyle w:val="ListParagraph"/>
        <w:numPr>
          <w:ilvl w:val="1"/>
          <w:numId w:val="8"/>
        </w:numPr>
        <w:tabs>
          <w:tab w:val="left" w:pos="180"/>
        </w:tabs>
        <w:ind w:right="1120" w:hanging="540"/>
      </w:pPr>
      <w:r>
        <w:t xml:space="preserve">If Contractor receives a cancellation notice from an insurance carrier affording coverage herein, Contractor agrees to notify the State within five (5) business days with a copy of the cancellation notice, unless Contractor’s policy(ies) contain a provision that coverage afforded under the policy(ies) will not be cancelled without at least thirty (30) days advance written notice to the State; </w:t>
      </w:r>
    </w:p>
    <w:p w14:paraId="3568EC4C" w14:textId="563C850C" w:rsidR="00CB7185" w:rsidRDefault="00CB7185" w:rsidP="00FC5760">
      <w:pPr>
        <w:pStyle w:val="ListParagraph"/>
        <w:numPr>
          <w:ilvl w:val="1"/>
          <w:numId w:val="8"/>
        </w:numPr>
        <w:tabs>
          <w:tab w:val="left" w:pos="180"/>
        </w:tabs>
        <w:ind w:right="1120" w:hanging="540"/>
      </w:pPr>
      <w:r>
        <w:t xml:space="preserve">Contractor is responsible for payment of Master Contract and any </w:t>
      </w:r>
      <w:r w:rsidR="007B1472">
        <w:t>Work Authorization</w:t>
      </w:r>
      <w:r>
        <w:t xml:space="preserve"> related insurance premiums and deductibles;</w:t>
      </w:r>
    </w:p>
    <w:p w14:paraId="153DF182" w14:textId="4AE33FC1" w:rsidR="00CB7185" w:rsidRDefault="00CB7185" w:rsidP="00FC5760">
      <w:pPr>
        <w:pStyle w:val="ListParagraph"/>
        <w:numPr>
          <w:ilvl w:val="1"/>
          <w:numId w:val="8"/>
        </w:numPr>
        <w:tabs>
          <w:tab w:val="left" w:pos="180"/>
        </w:tabs>
        <w:ind w:right="1120" w:hanging="540"/>
      </w:pPr>
      <w:r>
        <w:t>If Contractor is self-insured, a Certificate of Self-Insurance must be attached;</w:t>
      </w:r>
    </w:p>
    <w:p w14:paraId="0466D029" w14:textId="39BF3D20" w:rsidR="00CB7185" w:rsidRDefault="00CB7185" w:rsidP="00FC5760">
      <w:pPr>
        <w:pStyle w:val="ListParagraph"/>
        <w:numPr>
          <w:ilvl w:val="1"/>
          <w:numId w:val="8"/>
        </w:numPr>
        <w:tabs>
          <w:tab w:val="left" w:pos="180"/>
        </w:tabs>
        <w:ind w:right="1120" w:hanging="540"/>
      </w:pPr>
      <w:r>
        <w:t>Contractor’s policy(ies) shall include legal defense fees in addition to its policy limits with the exception of professional liability.</w:t>
      </w:r>
    </w:p>
    <w:p w14:paraId="774C76C1" w14:textId="2E242DEE" w:rsidR="00CB7185" w:rsidRDefault="00CB7185" w:rsidP="00FC5760">
      <w:pPr>
        <w:pStyle w:val="ListParagraph"/>
        <w:numPr>
          <w:ilvl w:val="1"/>
          <w:numId w:val="8"/>
        </w:numPr>
        <w:tabs>
          <w:tab w:val="left" w:pos="180"/>
        </w:tabs>
        <w:ind w:right="1120" w:hanging="540"/>
      </w:pPr>
      <w:r>
        <w:t>Contractor’s insurance companies must either (1) have an AM Best rating of A- (minus) and a Financial Size Category of VII or better and be authorized to do business in the State of Minnesota or (2) be domiciled in the State of Minnesota and have a Certificate of Authority/Compliance from the Minnesota Department of Commerce if they are not rated by AM Best.</w:t>
      </w:r>
    </w:p>
    <w:p w14:paraId="4B74BD5A" w14:textId="03B7F876" w:rsidR="00CB7185" w:rsidRDefault="00CB7185" w:rsidP="00FC5760">
      <w:pPr>
        <w:pStyle w:val="ListParagraph"/>
        <w:numPr>
          <w:ilvl w:val="1"/>
          <w:numId w:val="8"/>
        </w:numPr>
        <w:tabs>
          <w:tab w:val="left" w:pos="180"/>
        </w:tabs>
        <w:ind w:right="1120" w:hanging="540"/>
      </w:pPr>
      <w:r>
        <w:lastRenderedPageBreak/>
        <w:t>An Umbrella or Excess Liability insurance policy may be used to supplement the Contractor’s policy limits to satisfy the full policy limits required by the Master Contract.</w:t>
      </w:r>
    </w:p>
    <w:p w14:paraId="58910D9F" w14:textId="2DA2AD33" w:rsidR="00CB7185" w:rsidRDefault="00CB7185" w:rsidP="00FC5760">
      <w:pPr>
        <w:pStyle w:val="Heading3"/>
        <w:tabs>
          <w:tab w:val="left" w:pos="180"/>
        </w:tabs>
        <w:ind w:left="0" w:right="1120" w:firstLine="0"/>
      </w:pPr>
      <w:r>
        <w:t>Coverages. Contractor is required to maintain and furnish satisfactory evidence of the following insurance policies:</w:t>
      </w:r>
    </w:p>
    <w:p w14:paraId="4FC46421" w14:textId="1CD57AF9" w:rsidR="00CB7185" w:rsidRDefault="00CB7185" w:rsidP="00FC5760">
      <w:pPr>
        <w:pStyle w:val="ListParagraph"/>
        <w:numPr>
          <w:ilvl w:val="1"/>
          <w:numId w:val="8"/>
        </w:numPr>
        <w:tabs>
          <w:tab w:val="left" w:pos="180"/>
        </w:tabs>
        <w:ind w:right="1120" w:hanging="540"/>
      </w:pPr>
      <w:r w:rsidRPr="003F7B5C">
        <w:rPr>
          <w:b/>
          <w:bCs/>
        </w:rPr>
        <w:t>Commercial General Liability Insurance.</w:t>
      </w:r>
      <w:r>
        <w:t xml:space="preserve"> Contractor is required to maintain insurance protecting it from claims for damages for bodily injury, including sickness or disease, death, and for care and loss of services as well as from claims for property damage, including loss of use which may arise from operations under the Master Contract and any </w:t>
      </w:r>
      <w:r w:rsidR="007B1472">
        <w:t>Work Authorization</w:t>
      </w:r>
      <w:r>
        <w:t xml:space="preserve"> whether the operations are by the Contractor or by a subcontractor or by anyone directly or indirectly employed by the Contractor under the contract. Insurance minimum limits are as follows:</w:t>
      </w:r>
    </w:p>
    <w:p w14:paraId="44E196B6" w14:textId="77777777" w:rsidR="009D0A56" w:rsidRDefault="009D0A56" w:rsidP="00FC5760">
      <w:pPr>
        <w:pStyle w:val="ListParagraph"/>
        <w:tabs>
          <w:tab w:val="left" w:pos="180"/>
        </w:tabs>
        <w:ind w:left="900" w:right="1120"/>
      </w:pPr>
    </w:p>
    <w:p w14:paraId="3C4217E3" w14:textId="77777777" w:rsidR="00CB7185" w:rsidRDefault="00CB7185" w:rsidP="00FC5760">
      <w:pPr>
        <w:tabs>
          <w:tab w:val="left" w:pos="180"/>
        </w:tabs>
        <w:spacing w:after="0"/>
        <w:ind w:left="907" w:right="1120"/>
      </w:pPr>
      <w:r>
        <w:t>$2,000,000 – per occurrence</w:t>
      </w:r>
    </w:p>
    <w:p w14:paraId="4E9B2765" w14:textId="77777777" w:rsidR="00CB7185" w:rsidRDefault="00CB7185" w:rsidP="00FC5760">
      <w:pPr>
        <w:tabs>
          <w:tab w:val="left" w:pos="180"/>
        </w:tabs>
        <w:spacing w:after="0"/>
        <w:ind w:left="907" w:right="1120"/>
      </w:pPr>
      <w:r>
        <w:t>$2,000,000 – annual aggregate</w:t>
      </w:r>
    </w:p>
    <w:p w14:paraId="314335EB" w14:textId="77777777" w:rsidR="00CB7185" w:rsidRDefault="00CB7185" w:rsidP="00FC5760">
      <w:pPr>
        <w:tabs>
          <w:tab w:val="left" w:pos="180"/>
        </w:tabs>
        <w:spacing w:after="0"/>
        <w:ind w:left="907" w:right="1120"/>
      </w:pPr>
      <w:r>
        <w:t>$2,000,000 – annual aggregate – applying to Products/Completed Operations</w:t>
      </w:r>
    </w:p>
    <w:p w14:paraId="7A78453F" w14:textId="77777777" w:rsidR="00CB7185" w:rsidRDefault="00CB7185" w:rsidP="00FC5760">
      <w:pPr>
        <w:tabs>
          <w:tab w:val="left" w:pos="180"/>
        </w:tabs>
        <w:ind w:left="900" w:right="1120"/>
      </w:pPr>
      <w:r>
        <w:t>The following coverages shall be included:</w:t>
      </w:r>
    </w:p>
    <w:p w14:paraId="730569A9" w14:textId="7E1D6563" w:rsidR="00CB7185" w:rsidRDefault="00CB7185" w:rsidP="00FC5760">
      <w:pPr>
        <w:pStyle w:val="ListParagraph"/>
        <w:numPr>
          <w:ilvl w:val="1"/>
          <w:numId w:val="18"/>
        </w:numPr>
        <w:tabs>
          <w:tab w:val="left" w:pos="180"/>
        </w:tabs>
        <w:spacing w:after="0"/>
        <w:ind w:right="1120"/>
      </w:pPr>
      <w:r>
        <w:t>Premises and Operations Bodily Injury and Property Damage</w:t>
      </w:r>
    </w:p>
    <w:p w14:paraId="31B36844" w14:textId="62552C92" w:rsidR="00CB7185" w:rsidRDefault="00CB7185" w:rsidP="00FC5760">
      <w:pPr>
        <w:pStyle w:val="ListParagraph"/>
        <w:numPr>
          <w:ilvl w:val="1"/>
          <w:numId w:val="18"/>
        </w:numPr>
        <w:tabs>
          <w:tab w:val="left" w:pos="180"/>
        </w:tabs>
        <w:spacing w:after="0"/>
        <w:ind w:right="1120"/>
      </w:pPr>
      <w:r>
        <w:t>Personal and Advertising Injury</w:t>
      </w:r>
    </w:p>
    <w:p w14:paraId="4AB3B386" w14:textId="72EC9D74" w:rsidR="00CB7185" w:rsidRDefault="00CB7185" w:rsidP="00FC5760">
      <w:pPr>
        <w:pStyle w:val="ListParagraph"/>
        <w:numPr>
          <w:ilvl w:val="1"/>
          <w:numId w:val="18"/>
        </w:numPr>
        <w:tabs>
          <w:tab w:val="left" w:pos="180"/>
        </w:tabs>
        <w:spacing w:after="0"/>
        <w:ind w:right="1120"/>
      </w:pPr>
      <w:r>
        <w:t>Blanket Contractual Liability</w:t>
      </w:r>
    </w:p>
    <w:p w14:paraId="6AFAE5B5" w14:textId="5C18914D" w:rsidR="00CB7185" w:rsidRDefault="00CB7185" w:rsidP="00FC5760">
      <w:pPr>
        <w:pStyle w:val="ListParagraph"/>
        <w:numPr>
          <w:ilvl w:val="1"/>
          <w:numId w:val="18"/>
        </w:numPr>
        <w:tabs>
          <w:tab w:val="left" w:pos="180"/>
        </w:tabs>
        <w:spacing w:after="0"/>
        <w:ind w:right="1120"/>
      </w:pPr>
      <w:r>
        <w:t>Products and Completed Operations Liability</w:t>
      </w:r>
    </w:p>
    <w:p w14:paraId="364B3C47" w14:textId="59A305C9" w:rsidR="00CB7185" w:rsidRDefault="00947734" w:rsidP="00FC5760">
      <w:pPr>
        <w:pStyle w:val="ListParagraph"/>
        <w:numPr>
          <w:ilvl w:val="1"/>
          <w:numId w:val="18"/>
        </w:numPr>
        <w:tabs>
          <w:tab w:val="left" w:pos="180"/>
          <w:tab w:val="left" w:pos="10800"/>
        </w:tabs>
        <w:spacing w:after="0"/>
        <w:ind w:right="1120"/>
      </w:pPr>
      <w:r>
        <w:t>O</w:t>
      </w:r>
      <w:r w:rsidR="00CB7185">
        <w:t>ther; if applicable, please list:</w:t>
      </w:r>
      <w:r>
        <w:t xml:space="preserve"> ___________________________________________</w:t>
      </w:r>
    </w:p>
    <w:p w14:paraId="7F543C71" w14:textId="3A830835" w:rsidR="00CB7185" w:rsidRDefault="00CB7185" w:rsidP="00FC5760">
      <w:pPr>
        <w:pStyle w:val="ListParagraph"/>
        <w:numPr>
          <w:ilvl w:val="1"/>
          <w:numId w:val="18"/>
        </w:numPr>
        <w:tabs>
          <w:tab w:val="left" w:pos="180"/>
        </w:tabs>
        <w:ind w:right="1120"/>
      </w:pPr>
      <w:r w:rsidRPr="00947734">
        <w:rPr>
          <w:b/>
          <w:bCs/>
        </w:rPr>
        <w:t>State of Minnesota named as an Additional Insured</w:t>
      </w:r>
      <w:r>
        <w:t>, to the extent permitted by law</w:t>
      </w:r>
    </w:p>
    <w:p w14:paraId="5D9FB449" w14:textId="39CE37A2" w:rsidR="00CB7185" w:rsidRDefault="00CB7185" w:rsidP="00FC5760">
      <w:pPr>
        <w:pStyle w:val="ListParagraph"/>
        <w:numPr>
          <w:ilvl w:val="1"/>
          <w:numId w:val="8"/>
        </w:numPr>
        <w:tabs>
          <w:tab w:val="left" w:pos="180"/>
        </w:tabs>
        <w:ind w:right="1120" w:hanging="540"/>
      </w:pPr>
      <w:r w:rsidRPr="003F7B5C">
        <w:rPr>
          <w:b/>
          <w:bCs/>
        </w:rPr>
        <w:t>Commercial Automobile Liability Insurance.</w:t>
      </w:r>
      <w:r>
        <w:t xml:space="preserve"> Contractor is required to maintain insurance protecting it from claims for damages for bodily injury as well as from claims for property damage resulting from the ownership, operation, maintenance or use of all owned, hired, and non-owned autos which may arise from operations under the Master Contract and any </w:t>
      </w:r>
      <w:r w:rsidR="007B1472">
        <w:t>Work Authorization</w:t>
      </w:r>
      <w:r>
        <w:t>, and in case any work is subcontracted the contractor will require the subcontractor to maintain Commercial Automobile Liability insurance. Insurance minimum limits are as follows:</w:t>
      </w:r>
    </w:p>
    <w:p w14:paraId="52D42A76" w14:textId="77777777" w:rsidR="00CB7185" w:rsidRDefault="00CB7185" w:rsidP="00FC5760">
      <w:pPr>
        <w:tabs>
          <w:tab w:val="left" w:pos="180"/>
        </w:tabs>
        <w:ind w:left="900" w:right="1120"/>
      </w:pPr>
      <w:r>
        <w:t>$2,000,000 – per occurrence Combined Single limit for Bodily Injury and Property Damage</w:t>
      </w:r>
    </w:p>
    <w:p w14:paraId="306DD7D2" w14:textId="77777777" w:rsidR="00CB7185" w:rsidRDefault="00CB7185" w:rsidP="00FC5760">
      <w:pPr>
        <w:tabs>
          <w:tab w:val="left" w:pos="180"/>
        </w:tabs>
        <w:ind w:left="900" w:right="1120"/>
      </w:pPr>
      <w:r>
        <w:t>In addition, the following coverages should be included: Owned, Hired, and Non-owned Automobile.</w:t>
      </w:r>
    </w:p>
    <w:p w14:paraId="00FD5CCC" w14:textId="77777777" w:rsidR="00CB7185" w:rsidRDefault="00CB7185" w:rsidP="00FC5760">
      <w:pPr>
        <w:tabs>
          <w:tab w:val="left" w:pos="180"/>
        </w:tabs>
        <w:ind w:left="900" w:right="1120"/>
      </w:pPr>
      <w:r>
        <w:t>Evidence of Subcontractor insurance shall be filed with the Contractor.</w:t>
      </w:r>
    </w:p>
    <w:p w14:paraId="12DDB8DB" w14:textId="5CD02FFF" w:rsidR="00CB7185" w:rsidRDefault="00CB7185" w:rsidP="00FC5760">
      <w:pPr>
        <w:pStyle w:val="ListParagraph"/>
        <w:numPr>
          <w:ilvl w:val="1"/>
          <w:numId w:val="8"/>
        </w:numPr>
        <w:tabs>
          <w:tab w:val="left" w:pos="180"/>
        </w:tabs>
        <w:spacing w:after="120"/>
        <w:ind w:left="907" w:right="1120" w:hanging="547"/>
      </w:pPr>
      <w:r w:rsidRPr="00326DA7">
        <w:rPr>
          <w:b/>
          <w:bCs/>
        </w:rPr>
        <w:t>Workers’ Compensation Insurance.</w:t>
      </w:r>
      <w:r w:rsidRPr="00326DA7">
        <w:t xml:space="preserve"> </w:t>
      </w:r>
      <w:r>
        <w:t>Statutory Compensation Coverage. Except as provided below, Contractor must provide Workers’ Compensation insurance for all its employees and, in case any work is subcontracted, Contractor will require the subcontractor to provide Workers’ Compensation insurance in accordance with the statutory requirements of the State, including Coverage B, Employer’s Liability. Insurance minimum limits are as follows:</w:t>
      </w:r>
    </w:p>
    <w:p w14:paraId="5F096C9E" w14:textId="77777777" w:rsidR="00CB7185" w:rsidRDefault="00CB7185" w:rsidP="00FC5760">
      <w:pPr>
        <w:tabs>
          <w:tab w:val="left" w:pos="180"/>
        </w:tabs>
        <w:spacing w:after="0"/>
        <w:ind w:left="907" w:right="1120"/>
      </w:pPr>
      <w:r>
        <w:t>$100,000 – Bodily Injury by Disease per employee</w:t>
      </w:r>
    </w:p>
    <w:p w14:paraId="0798E48C" w14:textId="77777777" w:rsidR="00CB7185" w:rsidRDefault="00CB7185" w:rsidP="00FC5760">
      <w:pPr>
        <w:tabs>
          <w:tab w:val="left" w:pos="180"/>
        </w:tabs>
        <w:spacing w:after="0"/>
        <w:ind w:left="907" w:right="1120"/>
      </w:pPr>
      <w:r>
        <w:t>$500,000 – Bodily Injury by Disease aggregate</w:t>
      </w:r>
    </w:p>
    <w:p w14:paraId="0F848350" w14:textId="77777777" w:rsidR="00CB7185" w:rsidRDefault="00CB7185" w:rsidP="00FC5760">
      <w:pPr>
        <w:tabs>
          <w:tab w:val="left" w:pos="180"/>
        </w:tabs>
        <w:ind w:left="907" w:right="1120"/>
      </w:pPr>
      <w:r>
        <w:t>$100,000 – Bodily Injury by Accident</w:t>
      </w:r>
    </w:p>
    <w:p w14:paraId="69AE4D3B" w14:textId="77777777" w:rsidR="00CB7185" w:rsidRDefault="00CB7185" w:rsidP="00FC5760">
      <w:pPr>
        <w:tabs>
          <w:tab w:val="left" w:pos="180"/>
        </w:tabs>
        <w:ind w:left="900" w:right="1120"/>
      </w:pPr>
      <w:r>
        <w:t>If Minn. Stat. § 176.041 exempts Contractor from Workers’ Compensation insurance or if the Contractor has no employees in the State, Contractor must provide a written statement, signed by an authorized representative, indicating the qualifying exemption that excludes Contractor from the Minnesota Workers’ Compensation requirements.</w:t>
      </w:r>
    </w:p>
    <w:p w14:paraId="7BBDFDE0" w14:textId="2E6938CD" w:rsidR="00CB7185" w:rsidRDefault="00CB7185" w:rsidP="00FC5760">
      <w:pPr>
        <w:tabs>
          <w:tab w:val="left" w:pos="180"/>
        </w:tabs>
        <w:ind w:left="900" w:right="1120"/>
      </w:pPr>
      <w:r>
        <w:t xml:space="preserve">If during the course of the contract the Contractor becomes eligible for Workers’ Compensation, the Contractor must comply with the Workers’ Compensation Insurance requirements herein and provide the State with a certificate of insurance. </w:t>
      </w:r>
      <w:r w:rsidR="00645F20">
        <w:br w:type="page"/>
      </w:r>
    </w:p>
    <w:p w14:paraId="77DE40B4" w14:textId="59D3684C" w:rsidR="00CB7185" w:rsidRDefault="00CB7185" w:rsidP="00FC5760">
      <w:pPr>
        <w:pStyle w:val="ListParagraph"/>
        <w:numPr>
          <w:ilvl w:val="1"/>
          <w:numId w:val="8"/>
        </w:numPr>
        <w:tabs>
          <w:tab w:val="left" w:pos="180"/>
        </w:tabs>
        <w:spacing w:after="120"/>
        <w:ind w:left="907" w:right="1120" w:hanging="547"/>
      </w:pPr>
      <w:r w:rsidRPr="00326DA7">
        <w:rPr>
          <w:b/>
          <w:bCs/>
        </w:rPr>
        <w:lastRenderedPageBreak/>
        <w:t>Professional Liability, Errors, and Omissions.</w:t>
      </w:r>
      <w:r>
        <w:t xml:space="preserve"> This policy will provide coverage for all claims the contractor may become legally obligated to pay resulting from any actual or alleged negligent act, error, or omission related to Contractor’s professional services required under the contract. Insurance minimum limits are as follows:</w:t>
      </w:r>
    </w:p>
    <w:p w14:paraId="24652C68" w14:textId="77777777" w:rsidR="00CB7185" w:rsidRDefault="00CB7185" w:rsidP="00FC5760">
      <w:pPr>
        <w:tabs>
          <w:tab w:val="left" w:pos="180"/>
        </w:tabs>
        <w:spacing w:after="0"/>
        <w:ind w:left="907" w:right="1120"/>
      </w:pPr>
      <w:r>
        <w:t>$2,000,000 - per claim or event</w:t>
      </w:r>
    </w:p>
    <w:p w14:paraId="586564BA" w14:textId="77777777" w:rsidR="00CB7185" w:rsidRDefault="00CB7185" w:rsidP="00FC5760">
      <w:pPr>
        <w:tabs>
          <w:tab w:val="left" w:pos="180"/>
        </w:tabs>
        <w:ind w:left="907" w:right="1120"/>
      </w:pPr>
      <w:r>
        <w:t>$2,000,000 - annual aggregate</w:t>
      </w:r>
    </w:p>
    <w:p w14:paraId="44D61055" w14:textId="77777777" w:rsidR="00CB7185" w:rsidRDefault="00CB7185" w:rsidP="00FC5760">
      <w:pPr>
        <w:tabs>
          <w:tab w:val="left" w:pos="180"/>
        </w:tabs>
        <w:ind w:left="900" w:right="1120"/>
      </w:pPr>
      <w:r>
        <w:t>Any deductible will be the sole responsibility of the Contractor and may not exceed $50,000 without the written approval of the State. If the Contractor desires authority from the State to have a deductible in a higher amount, the Contractor shall so request in writing, specifying the amount of the desired deductible and providing financial documentation by submitting the most current audited financial statements so that the State can ascertain the ability of the Contractor to cover the deductible from its own resources.</w:t>
      </w:r>
    </w:p>
    <w:p w14:paraId="633D61C5" w14:textId="77777777" w:rsidR="00CB7185" w:rsidRDefault="00CB7185" w:rsidP="00FC5760">
      <w:pPr>
        <w:tabs>
          <w:tab w:val="left" w:pos="180"/>
        </w:tabs>
        <w:ind w:left="900" w:right="1120"/>
      </w:pPr>
      <w:r>
        <w:t>The retroactive or prior acts date of such coverage shall not be after the effective date of this Master Contract and Contractor shall maintain such insurance for a period of at least three (3) years, following completion of the work. If such insurance is discontinued, extended reporting period coverage must be obtained by Contractor to fulfill this requirement.</w:t>
      </w:r>
    </w:p>
    <w:p w14:paraId="44DCBB0D" w14:textId="542C6405" w:rsidR="00CB7185" w:rsidRDefault="00CB7185" w:rsidP="00FC5760">
      <w:pPr>
        <w:pStyle w:val="ListParagraph"/>
        <w:numPr>
          <w:ilvl w:val="1"/>
          <w:numId w:val="8"/>
        </w:numPr>
        <w:tabs>
          <w:tab w:val="left" w:pos="180"/>
        </w:tabs>
        <w:spacing w:after="120"/>
        <w:ind w:left="907" w:right="1120" w:hanging="547"/>
      </w:pPr>
      <w:r w:rsidRPr="00326DA7">
        <w:rPr>
          <w:b/>
          <w:bCs/>
        </w:rPr>
        <w:t>Network Security and Privacy Liability Insurance (or equivalent).</w:t>
      </w:r>
      <w:r>
        <w:t xml:space="preserve"> The coverage may be endorsed on another form of liability coverage or written on a standalone policy. Contractor shall maintain insurance to cover claims which may arise from failure of Contractor’s security resulting in, but not limited to, computer attacks, unauthorized access, disclosure of not public data including but not limited to confidential or private information, transmission of a computer virus or denial of service. Insurance minimum limits are as follows:</w:t>
      </w:r>
    </w:p>
    <w:p w14:paraId="6300BE8F" w14:textId="77777777" w:rsidR="00CB7185" w:rsidRDefault="00CB7185" w:rsidP="00FC5760">
      <w:pPr>
        <w:tabs>
          <w:tab w:val="left" w:pos="180"/>
        </w:tabs>
        <w:spacing w:after="0"/>
        <w:ind w:left="907" w:right="1120"/>
      </w:pPr>
      <w:r>
        <w:t>$2,000,000 per occurrence</w:t>
      </w:r>
    </w:p>
    <w:p w14:paraId="2E9B4FD0" w14:textId="77777777" w:rsidR="00CB7185" w:rsidRDefault="00CB7185" w:rsidP="00FC5760">
      <w:pPr>
        <w:tabs>
          <w:tab w:val="left" w:pos="180"/>
        </w:tabs>
        <w:ind w:left="907" w:right="1120"/>
      </w:pPr>
      <w:r>
        <w:t>$2,000,000 annual aggregate</w:t>
      </w:r>
    </w:p>
    <w:p w14:paraId="1751AC91" w14:textId="77777777" w:rsidR="00CB7185" w:rsidRDefault="00CB7185" w:rsidP="00FC5760">
      <w:pPr>
        <w:tabs>
          <w:tab w:val="left" w:pos="180"/>
        </w:tabs>
        <w:ind w:left="900" w:right="1120"/>
      </w:pPr>
      <w:r>
        <w:t>The following coverage shall be included: State of Minnesota named as an Additional Insured unless the coverage is written under a Professional Liability policy.</w:t>
      </w:r>
    </w:p>
    <w:p w14:paraId="3355ED86" w14:textId="2CB9700D" w:rsidR="00CB7185" w:rsidRDefault="00CB7185" w:rsidP="00FC5760">
      <w:pPr>
        <w:pStyle w:val="ListParagraph"/>
        <w:numPr>
          <w:ilvl w:val="1"/>
          <w:numId w:val="8"/>
        </w:numPr>
        <w:tabs>
          <w:tab w:val="left" w:pos="180"/>
        </w:tabs>
        <w:spacing w:after="120"/>
        <w:ind w:left="907" w:right="1120" w:hanging="547"/>
      </w:pPr>
      <w:r w:rsidRPr="00810D98">
        <w:rPr>
          <w:b/>
          <w:bCs/>
        </w:rPr>
        <w:t>Privacy Liability Insurance (or equivalent).</w:t>
      </w:r>
      <w:r w:rsidRPr="00810D98">
        <w:rPr>
          <w:color w:val="C00000"/>
        </w:rPr>
        <w:t xml:space="preserve"> </w:t>
      </w:r>
      <w:r>
        <w:t>The coverage may be endorsed on another form of liability coverage or written on a standalone policy. The Contractor shall maintain insurance to cover claims which may arise from failure of the Contractor to ensure the security of not public data stored on the State’s documents, including but not limited to paper, microfilms, microfiche, magnetic computer tapes, cassette tapes, photographic negatives, photos, hard disks, floppy disks, and carbon sheets, while in the Contractor’s care, custody, and control. Insurance minimum limits are as follows:</w:t>
      </w:r>
    </w:p>
    <w:p w14:paraId="02860606" w14:textId="77777777" w:rsidR="00CB7185" w:rsidRDefault="00CB7185" w:rsidP="00FC5760">
      <w:pPr>
        <w:tabs>
          <w:tab w:val="left" w:pos="180"/>
        </w:tabs>
        <w:spacing w:after="0"/>
        <w:ind w:left="907" w:right="1120"/>
      </w:pPr>
      <w:r>
        <w:t>$2,000,000 - Per Occurrence</w:t>
      </w:r>
    </w:p>
    <w:p w14:paraId="6AA1CD93" w14:textId="77777777" w:rsidR="00CB7185" w:rsidRDefault="00CB7185" w:rsidP="00FC5760">
      <w:pPr>
        <w:tabs>
          <w:tab w:val="left" w:pos="180"/>
        </w:tabs>
        <w:ind w:left="907" w:right="1120"/>
      </w:pPr>
      <w:r>
        <w:t>$2,000,000 - Annual Aggregate</w:t>
      </w:r>
    </w:p>
    <w:p w14:paraId="5C585F7D" w14:textId="77777777" w:rsidR="00CB7185" w:rsidRDefault="00CB7185" w:rsidP="00FC5760">
      <w:pPr>
        <w:tabs>
          <w:tab w:val="left" w:pos="180"/>
        </w:tabs>
        <w:spacing w:after="0"/>
        <w:ind w:left="907" w:right="1120"/>
      </w:pPr>
      <w:r>
        <w:t>The following coverage shall be included: State of Minnesota named as an Additional Insured unless the coverage is written under a Professional Liability policy.</w:t>
      </w:r>
    </w:p>
    <w:p w14:paraId="36025E45" w14:textId="0EF9655E" w:rsidR="00B3420F" w:rsidRDefault="00D65883">
      <w:pPr>
        <w:spacing w:after="160" w:line="259" w:lineRule="auto"/>
      </w:pPr>
      <w:r>
        <w:br w:type="page"/>
      </w:r>
    </w:p>
    <w:p w14:paraId="06FF4880" w14:textId="77777777" w:rsidR="00B3420F" w:rsidRPr="00B3420F" w:rsidRDefault="00B3420F" w:rsidP="00B3420F">
      <w:pPr>
        <w:widowControl w:val="0"/>
        <w:autoSpaceDE w:val="0"/>
        <w:autoSpaceDN w:val="0"/>
        <w:spacing w:after="0"/>
        <w:rPr>
          <w:rFonts w:ascii="Calibri" w:eastAsia="Calibri" w:hAnsi="Calibri" w:cs="Calibri"/>
        </w:rPr>
        <w:sectPr w:rsidR="00B3420F" w:rsidRPr="00B3420F" w:rsidSect="00B3420F">
          <w:pgSz w:w="12240" w:h="15840"/>
          <w:pgMar w:top="1040" w:right="0" w:bottom="1180" w:left="320" w:header="0" w:footer="959" w:gutter="0"/>
          <w:cols w:space="720"/>
        </w:sectPr>
      </w:pPr>
      <w:bookmarkStart w:id="12" w:name="PERFORMANCE_BASED_AGREEMENTS"/>
      <w:bookmarkStart w:id="13" w:name="Allowable_Pre-ETS_Costs_for_Any_Student"/>
      <w:bookmarkEnd w:id="12"/>
      <w:bookmarkEnd w:id="13"/>
    </w:p>
    <w:p w14:paraId="0A8D1080" w14:textId="2A6617E4" w:rsidR="00B3420F" w:rsidRPr="00B3420F" w:rsidRDefault="00B3420F" w:rsidP="00B3420F">
      <w:pPr>
        <w:widowControl w:val="0"/>
        <w:autoSpaceDE w:val="0"/>
        <w:autoSpaceDN w:val="0"/>
        <w:spacing w:before="40" w:after="0"/>
        <w:ind w:right="822"/>
        <w:jc w:val="center"/>
        <w:outlineLvl w:val="2"/>
        <w:rPr>
          <w:rFonts w:ascii="Calibri" w:eastAsia="Calibri" w:hAnsi="Calibri" w:cs="Calibri"/>
          <w:b/>
          <w:bCs/>
        </w:rPr>
      </w:pPr>
      <w:r w:rsidRPr="00B3420F">
        <w:rPr>
          <w:rFonts w:ascii="Calibri" w:eastAsia="Calibri" w:hAnsi="Calibri" w:cs="Calibri"/>
          <w:b/>
          <w:bCs/>
        </w:rPr>
        <w:lastRenderedPageBreak/>
        <w:t xml:space="preserve">Exhibit </w:t>
      </w:r>
      <w:r w:rsidR="00830358">
        <w:rPr>
          <w:rFonts w:ascii="Calibri" w:eastAsia="Calibri" w:hAnsi="Calibri" w:cs="Calibri"/>
          <w:b/>
          <w:bCs/>
        </w:rPr>
        <w:t>D</w:t>
      </w:r>
      <w:r w:rsidRPr="00B3420F">
        <w:rPr>
          <w:rFonts w:ascii="Calibri" w:eastAsia="Calibri" w:hAnsi="Calibri" w:cs="Calibri"/>
          <w:b/>
          <w:bCs/>
        </w:rPr>
        <w:t>: APPENDIX II TO PART 200, 2 CFR—CONTRACT PROVISIONS FOR NON-FEDERAL ENTITY CONTRACTS UNDER</w:t>
      </w:r>
      <w:r w:rsidRPr="00B3420F">
        <w:rPr>
          <w:rFonts w:ascii="Calibri" w:eastAsia="Calibri" w:hAnsi="Calibri" w:cs="Calibri"/>
          <w:b/>
          <w:bCs/>
          <w:spacing w:val="-48"/>
        </w:rPr>
        <w:t xml:space="preserve"> </w:t>
      </w:r>
      <w:r w:rsidRPr="00B3420F">
        <w:rPr>
          <w:rFonts w:ascii="Calibri" w:eastAsia="Calibri" w:hAnsi="Calibri" w:cs="Calibri"/>
          <w:b/>
          <w:bCs/>
        </w:rPr>
        <w:t>FEDERAL</w:t>
      </w:r>
      <w:r w:rsidRPr="00B3420F">
        <w:rPr>
          <w:rFonts w:ascii="Calibri" w:eastAsia="Calibri" w:hAnsi="Calibri" w:cs="Calibri"/>
          <w:b/>
          <w:bCs/>
          <w:spacing w:val="-1"/>
        </w:rPr>
        <w:t xml:space="preserve"> </w:t>
      </w:r>
      <w:r w:rsidRPr="00B3420F">
        <w:rPr>
          <w:rFonts w:ascii="Calibri" w:eastAsia="Calibri" w:hAnsi="Calibri" w:cs="Calibri"/>
          <w:b/>
          <w:bCs/>
        </w:rPr>
        <w:t>AWARDS</w:t>
      </w:r>
    </w:p>
    <w:p w14:paraId="60BEA23D" w14:textId="77777777" w:rsidR="00B3420F" w:rsidRPr="00B3420F" w:rsidRDefault="00B3420F" w:rsidP="00B3420F">
      <w:pPr>
        <w:widowControl w:val="0"/>
        <w:autoSpaceDE w:val="0"/>
        <w:autoSpaceDN w:val="0"/>
        <w:spacing w:before="7" w:after="0"/>
        <w:rPr>
          <w:rFonts w:ascii="Calibri" w:eastAsia="Calibri" w:hAnsi="Calibri" w:cs="Calibri"/>
          <w:b/>
          <w:sz w:val="19"/>
        </w:rPr>
      </w:pPr>
    </w:p>
    <w:p w14:paraId="0C62F0A7" w14:textId="77777777" w:rsidR="00B3420F" w:rsidRPr="00B3420F" w:rsidRDefault="00B3420F" w:rsidP="00B3420F">
      <w:pPr>
        <w:widowControl w:val="0"/>
        <w:autoSpaceDE w:val="0"/>
        <w:autoSpaceDN w:val="0"/>
        <w:spacing w:before="1" w:after="0"/>
        <w:ind w:left="400" w:right="1193" w:hanging="1"/>
        <w:rPr>
          <w:rFonts w:ascii="Calibri" w:eastAsia="Calibri" w:hAnsi="Calibri" w:cs="Calibri"/>
        </w:rPr>
      </w:pPr>
      <w:r w:rsidRPr="00B3420F">
        <w:rPr>
          <w:rFonts w:ascii="Calibri" w:eastAsia="Calibri" w:hAnsi="Calibri" w:cs="Calibri"/>
        </w:rPr>
        <w:t>In addition to other provisions required by the Federal agency or non-Federal entity, all contracts made by the non-</w:t>
      </w:r>
      <w:r w:rsidRPr="00B3420F">
        <w:rPr>
          <w:rFonts w:ascii="Calibri" w:eastAsia="Calibri" w:hAnsi="Calibri" w:cs="Calibri"/>
          <w:spacing w:val="-48"/>
        </w:rPr>
        <w:t xml:space="preserve"> </w:t>
      </w:r>
      <w:r w:rsidRPr="00B3420F">
        <w:rPr>
          <w:rFonts w:ascii="Calibri" w:eastAsia="Calibri" w:hAnsi="Calibri" w:cs="Calibri"/>
        </w:rPr>
        <w:t>Federal</w:t>
      </w:r>
      <w:r w:rsidRPr="00B3420F">
        <w:rPr>
          <w:rFonts w:ascii="Calibri" w:eastAsia="Calibri" w:hAnsi="Calibri" w:cs="Calibri"/>
          <w:spacing w:val="-2"/>
        </w:rPr>
        <w:t xml:space="preserve"> </w:t>
      </w:r>
      <w:r w:rsidRPr="00B3420F">
        <w:rPr>
          <w:rFonts w:ascii="Calibri" w:eastAsia="Calibri" w:hAnsi="Calibri" w:cs="Calibri"/>
        </w:rPr>
        <w:t>entity</w:t>
      </w:r>
      <w:r w:rsidRPr="00B3420F">
        <w:rPr>
          <w:rFonts w:ascii="Calibri" w:eastAsia="Calibri" w:hAnsi="Calibri" w:cs="Calibri"/>
          <w:spacing w:val="-2"/>
        </w:rPr>
        <w:t xml:space="preserve"> </w:t>
      </w:r>
      <w:r w:rsidRPr="00B3420F">
        <w:rPr>
          <w:rFonts w:ascii="Calibri" w:eastAsia="Calibri" w:hAnsi="Calibri" w:cs="Calibri"/>
        </w:rPr>
        <w:t>under</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Federal</w:t>
      </w:r>
      <w:r w:rsidRPr="00B3420F">
        <w:rPr>
          <w:rFonts w:ascii="Calibri" w:eastAsia="Calibri" w:hAnsi="Calibri" w:cs="Calibri"/>
          <w:spacing w:val="-2"/>
        </w:rPr>
        <w:t xml:space="preserve"> </w:t>
      </w:r>
      <w:r w:rsidRPr="00B3420F">
        <w:rPr>
          <w:rFonts w:ascii="Calibri" w:eastAsia="Calibri" w:hAnsi="Calibri" w:cs="Calibri"/>
        </w:rPr>
        <w:t>award</w:t>
      </w:r>
      <w:r w:rsidRPr="00B3420F">
        <w:rPr>
          <w:rFonts w:ascii="Calibri" w:eastAsia="Calibri" w:hAnsi="Calibri" w:cs="Calibri"/>
          <w:spacing w:val="-1"/>
        </w:rPr>
        <w:t xml:space="preserve"> </w:t>
      </w:r>
      <w:r w:rsidRPr="00B3420F">
        <w:rPr>
          <w:rFonts w:ascii="Calibri" w:eastAsia="Calibri" w:hAnsi="Calibri" w:cs="Calibri"/>
        </w:rPr>
        <w:t>must</w:t>
      </w:r>
      <w:r w:rsidRPr="00B3420F">
        <w:rPr>
          <w:rFonts w:ascii="Calibri" w:eastAsia="Calibri" w:hAnsi="Calibri" w:cs="Calibri"/>
          <w:spacing w:val="-1"/>
        </w:rPr>
        <w:t xml:space="preserve"> </w:t>
      </w:r>
      <w:r w:rsidRPr="00B3420F">
        <w:rPr>
          <w:rFonts w:ascii="Calibri" w:eastAsia="Calibri" w:hAnsi="Calibri" w:cs="Calibri"/>
        </w:rPr>
        <w:t>contain provisions</w:t>
      </w:r>
      <w:r w:rsidRPr="00B3420F">
        <w:rPr>
          <w:rFonts w:ascii="Calibri" w:eastAsia="Calibri" w:hAnsi="Calibri" w:cs="Calibri"/>
          <w:spacing w:val="-1"/>
        </w:rPr>
        <w:t xml:space="preserve"> </w:t>
      </w:r>
      <w:r w:rsidRPr="00B3420F">
        <w:rPr>
          <w:rFonts w:ascii="Calibri" w:eastAsia="Calibri" w:hAnsi="Calibri" w:cs="Calibri"/>
        </w:rPr>
        <w:t>covering</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following,</w:t>
      </w:r>
      <w:r w:rsidRPr="00B3420F">
        <w:rPr>
          <w:rFonts w:ascii="Calibri" w:eastAsia="Calibri" w:hAnsi="Calibri" w:cs="Calibri"/>
          <w:spacing w:val="-2"/>
        </w:rPr>
        <w:t xml:space="preserve"> </w:t>
      </w:r>
      <w:r w:rsidRPr="00B3420F">
        <w:rPr>
          <w:rFonts w:ascii="Calibri" w:eastAsia="Calibri" w:hAnsi="Calibri" w:cs="Calibri"/>
        </w:rPr>
        <w:t>as</w:t>
      </w:r>
      <w:r w:rsidRPr="00B3420F">
        <w:rPr>
          <w:rFonts w:ascii="Calibri" w:eastAsia="Calibri" w:hAnsi="Calibri" w:cs="Calibri"/>
          <w:spacing w:val="-2"/>
        </w:rPr>
        <w:t xml:space="preserve"> </w:t>
      </w:r>
      <w:r w:rsidRPr="00B3420F">
        <w:rPr>
          <w:rFonts w:ascii="Calibri" w:eastAsia="Calibri" w:hAnsi="Calibri" w:cs="Calibri"/>
        </w:rPr>
        <w:t>applicable.</w:t>
      </w:r>
    </w:p>
    <w:p w14:paraId="4AB6FF20"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69663AE6" w14:textId="77777777" w:rsidR="00B3420F" w:rsidRPr="00B3420F" w:rsidRDefault="00B3420F" w:rsidP="0009464C">
      <w:pPr>
        <w:widowControl w:val="0"/>
        <w:numPr>
          <w:ilvl w:val="0"/>
          <w:numId w:val="19"/>
        </w:numPr>
        <w:tabs>
          <w:tab w:val="left" w:pos="712"/>
        </w:tabs>
        <w:autoSpaceDE w:val="0"/>
        <w:autoSpaceDN w:val="0"/>
        <w:spacing w:after="0"/>
        <w:ind w:right="730" w:firstLine="0"/>
        <w:rPr>
          <w:rFonts w:ascii="Calibri" w:eastAsia="Calibri" w:hAnsi="Calibri" w:cs="Calibri"/>
        </w:rPr>
      </w:pPr>
      <w:r w:rsidRPr="00B3420F">
        <w:rPr>
          <w:rFonts w:ascii="Calibri" w:eastAsia="Calibri" w:hAnsi="Calibri" w:cs="Calibri"/>
        </w:rPr>
        <w:t>Contracts for more than the simplified acquisition threshold, which is the inflation adjusted amount determined by</w:t>
      </w:r>
      <w:r w:rsidRPr="00B3420F">
        <w:rPr>
          <w:rFonts w:ascii="Calibri" w:eastAsia="Calibri" w:hAnsi="Calibri" w:cs="Calibri"/>
          <w:spacing w:val="1"/>
        </w:rPr>
        <w:t xml:space="preserve"> </w:t>
      </w:r>
      <w:r w:rsidRPr="00B3420F">
        <w:rPr>
          <w:rFonts w:ascii="Calibri" w:eastAsia="Calibri" w:hAnsi="Calibri" w:cs="Calibri"/>
        </w:rPr>
        <w:t>the Civilian Agency Acquisition Council and the Defense Acquisition Regulations Council (Councils) as authorized by</w:t>
      </w:r>
      <w:r w:rsidRPr="00B3420F">
        <w:rPr>
          <w:rFonts w:ascii="Calibri" w:eastAsia="Calibri" w:hAnsi="Calibri" w:cs="Calibri"/>
          <w:color w:val="0562C1"/>
        </w:rPr>
        <w:t xml:space="preserve"> </w:t>
      </w:r>
      <w:hyperlink r:id="rId22">
        <w:r w:rsidRPr="00B3420F">
          <w:rPr>
            <w:rFonts w:ascii="Calibri" w:eastAsia="Calibri" w:hAnsi="Calibri" w:cs="Calibri"/>
            <w:color w:val="0562C1"/>
            <w:u w:val="single" w:color="0562C1"/>
          </w:rPr>
          <w:t>41</w:t>
        </w:r>
      </w:hyperlink>
      <w:r w:rsidRPr="00B3420F">
        <w:rPr>
          <w:rFonts w:ascii="Calibri" w:eastAsia="Calibri" w:hAnsi="Calibri" w:cs="Calibri"/>
          <w:color w:val="0562C1"/>
          <w:spacing w:val="1"/>
        </w:rPr>
        <w:t xml:space="preserve"> </w:t>
      </w:r>
      <w:hyperlink r:id="rId23">
        <w:r w:rsidRPr="00B3420F">
          <w:rPr>
            <w:rFonts w:ascii="Calibri" w:eastAsia="Calibri" w:hAnsi="Calibri" w:cs="Calibri"/>
            <w:color w:val="0562C1"/>
            <w:u w:val="single" w:color="0562C1"/>
          </w:rPr>
          <w:t>U.S.C.</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1908</w:t>
        </w:r>
        <w:r w:rsidRPr="00B3420F">
          <w:rPr>
            <w:rFonts w:ascii="Calibri" w:eastAsia="Calibri" w:hAnsi="Calibri" w:cs="Calibri"/>
          </w:rPr>
          <w:t>,</w:t>
        </w:r>
        <w:r w:rsidRPr="00B3420F">
          <w:rPr>
            <w:rFonts w:ascii="Calibri" w:eastAsia="Calibri" w:hAnsi="Calibri" w:cs="Calibri"/>
            <w:spacing w:val="-2"/>
          </w:rPr>
          <w:t xml:space="preserve"> </w:t>
        </w:r>
      </w:hyperlink>
      <w:r w:rsidRPr="00B3420F">
        <w:rPr>
          <w:rFonts w:ascii="Calibri" w:eastAsia="Calibri" w:hAnsi="Calibri" w:cs="Calibri"/>
        </w:rPr>
        <w:t>must</w:t>
      </w:r>
      <w:r w:rsidRPr="00B3420F">
        <w:rPr>
          <w:rFonts w:ascii="Calibri" w:eastAsia="Calibri" w:hAnsi="Calibri" w:cs="Calibri"/>
          <w:spacing w:val="-4"/>
        </w:rPr>
        <w:t xml:space="preserve"> </w:t>
      </w:r>
      <w:r w:rsidRPr="00B3420F">
        <w:rPr>
          <w:rFonts w:ascii="Calibri" w:eastAsia="Calibri" w:hAnsi="Calibri" w:cs="Calibri"/>
        </w:rPr>
        <w:t>address</w:t>
      </w:r>
      <w:r w:rsidRPr="00B3420F">
        <w:rPr>
          <w:rFonts w:ascii="Calibri" w:eastAsia="Calibri" w:hAnsi="Calibri" w:cs="Calibri"/>
          <w:spacing w:val="-4"/>
        </w:rPr>
        <w:t xml:space="preserve"> </w:t>
      </w:r>
      <w:r w:rsidRPr="00B3420F">
        <w:rPr>
          <w:rFonts w:ascii="Calibri" w:eastAsia="Calibri" w:hAnsi="Calibri" w:cs="Calibri"/>
        </w:rPr>
        <w:t>administrative,</w:t>
      </w:r>
      <w:r w:rsidRPr="00B3420F">
        <w:rPr>
          <w:rFonts w:ascii="Calibri" w:eastAsia="Calibri" w:hAnsi="Calibri" w:cs="Calibri"/>
          <w:spacing w:val="-4"/>
        </w:rPr>
        <w:t xml:space="preserve"> </w:t>
      </w:r>
      <w:r w:rsidRPr="00B3420F">
        <w:rPr>
          <w:rFonts w:ascii="Calibri" w:eastAsia="Calibri" w:hAnsi="Calibri" w:cs="Calibri"/>
        </w:rPr>
        <w:t>contractual,</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legal</w:t>
      </w:r>
      <w:r w:rsidRPr="00B3420F">
        <w:rPr>
          <w:rFonts w:ascii="Calibri" w:eastAsia="Calibri" w:hAnsi="Calibri" w:cs="Calibri"/>
          <w:spacing w:val="-4"/>
        </w:rPr>
        <w:t xml:space="preserve"> </w:t>
      </w:r>
      <w:r w:rsidRPr="00B3420F">
        <w:rPr>
          <w:rFonts w:ascii="Calibri" w:eastAsia="Calibri" w:hAnsi="Calibri" w:cs="Calibri"/>
        </w:rPr>
        <w:t>remedies</w:t>
      </w:r>
      <w:r w:rsidRPr="00B3420F">
        <w:rPr>
          <w:rFonts w:ascii="Calibri" w:eastAsia="Calibri" w:hAnsi="Calibri" w:cs="Calibri"/>
          <w:spacing w:val="-4"/>
        </w:rPr>
        <w:t xml:space="preserve"> </w:t>
      </w:r>
      <w:r w:rsidRPr="00B3420F">
        <w:rPr>
          <w:rFonts w:ascii="Calibri" w:eastAsia="Calibri" w:hAnsi="Calibri" w:cs="Calibri"/>
        </w:rPr>
        <w:t>in</w:t>
      </w:r>
      <w:r w:rsidRPr="00B3420F">
        <w:rPr>
          <w:rFonts w:ascii="Calibri" w:eastAsia="Calibri" w:hAnsi="Calibri" w:cs="Calibri"/>
          <w:spacing w:val="-4"/>
        </w:rPr>
        <w:t xml:space="preserve"> </w:t>
      </w:r>
      <w:r w:rsidRPr="00B3420F">
        <w:rPr>
          <w:rFonts w:ascii="Calibri" w:eastAsia="Calibri" w:hAnsi="Calibri" w:cs="Calibri"/>
        </w:rPr>
        <w:t>instances</w:t>
      </w:r>
      <w:r w:rsidRPr="00B3420F">
        <w:rPr>
          <w:rFonts w:ascii="Calibri" w:eastAsia="Calibri" w:hAnsi="Calibri" w:cs="Calibri"/>
          <w:spacing w:val="-4"/>
        </w:rPr>
        <w:t xml:space="preserve"> </w:t>
      </w:r>
      <w:r w:rsidRPr="00B3420F">
        <w:rPr>
          <w:rFonts w:ascii="Calibri" w:eastAsia="Calibri" w:hAnsi="Calibri" w:cs="Calibri"/>
        </w:rPr>
        <w:t>where</w:t>
      </w:r>
      <w:r w:rsidRPr="00B3420F">
        <w:rPr>
          <w:rFonts w:ascii="Calibri" w:eastAsia="Calibri" w:hAnsi="Calibri" w:cs="Calibri"/>
          <w:spacing w:val="-3"/>
        </w:rPr>
        <w:t xml:space="preserve"> </w:t>
      </w:r>
      <w:r w:rsidRPr="00B3420F">
        <w:rPr>
          <w:rFonts w:ascii="Calibri" w:eastAsia="Calibri" w:hAnsi="Calibri" w:cs="Calibri"/>
        </w:rPr>
        <w:t>contractors</w:t>
      </w:r>
      <w:r w:rsidRPr="00B3420F">
        <w:rPr>
          <w:rFonts w:ascii="Calibri" w:eastAsia="Calibri" w:hAnsi="Calibri" w:cs="Calibri"/>
          <w:spacing w:val="-3"/>
        </w:rPr>
        <w:t xml:space="preserve"> </w:t>
      </w:r>
      <w:r w:rsidRPr="00B3420F">
        <w:rPr>
          <w:rFonts w:ascii="Calibri" w:eastAsia="Calibri" w:hAnsi="Calibri" w:cs="Calibri"/>
        </w:rPr>
        <w:t>violate</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breach</w:t>
      </w:r>
      <w:r w:rsidRPr="00B3420F">
        <w:rPr>
          <w:rFonts w:ascii="Calibri" w:eastAsia="Calibri" w:hAnsi="Calibri" w:cs="Calibri"/>
          <w:spacing w:val="1"/>
        </w:rPr>
        <w:t xml:space="preserve"> </w:t>
      </w:r>
      <w:r w:rsidRPr="00B3420F">
        <w:rPr>
          <w:rFonts w:ascii="Calibri" w:eastAsia="Calibri" w:hAnsi="Calibri" w:cs="Calibri"/>
        </w:rPr>
        <w:t>contract</w:t>
      </w:r>
      <w:r w:rsidRPr="00B3420F">
        <w:rPr>
          <w:rFonts w:ascii="Calibri" w:eastAsia="Calibri" w:hAnsi="Calibri" w:cs="Calibri"/>
          <w:spacing w:val="-2"/>
        </w:rPr>
        <w:t xml:space="preserve"> </w:t>
      </w:r>
      <w:r w:rsidRPr="00B3420F">
        <w:rPr>
          <w:rFonts w:ascii="Calibri" w:eastAsia="Calibri" w:hAnsi="Calibri" w:cs="Calibri"/>
        </w:rPr>
        <w:t>terms,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provide</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such</w:t>
      </w:r>
      <w:r w:rsidRPr="00B3420F">
        <w:rPr>
          <w:rFonts w:ascii="Calibri" w:eastAsia="Calibri" w:hAnsi="Calibri" w:cs="Calibri"/>
          <w:spacing w:val="-2"/>
        </w:rPr>
        <w:t xml:space="preserve"> </w:t>
      </w:r>
      <w:r w:rsidRPr="00B3420F">
        <w:rPr>
          <w:rFonts w:ascii="Calibri" w:eastAsia="Calibri" w:hAnsi="Calibri" w:cs="Calibri"/>
        </w:rPr>
        <w:t>sanctions</w:t>
      </w:r>
      <w:r w:rsidRPr="00B3420F">
        <w:rPr>
          <w:rFonts w:ascii="Calibri" w:eastAsia="Calibri" w:hAnsi="Calibri" w:cs="Calibri"/>
          <w:spacing w:val="-1"/>
        </w:rPr>
        <w:t xml:space="preserve"> </w:t>
      </w:r>
      <w:r w:rsidRPr="00B3420F">
        <w:rPr>
          <w:rFonts w:ascii="Calibri" w:eastAsia="Calibri" w:hAnsi="Calibri" w:cs="Calibri"/>
        </w:rPr>
        <w:t>and penalties as</w:t>
      </w:r>
      <w:r w:rsidRPr="00B3420F">
        <w:rPr>
          <w:rFonts w:ascii="Calibri" w:eastAsia="Calibri" w:hAnsi="Calibri" w:cs="Calibri"/>
          <w:spacing w:val="-1"/>
        </w:rPr>
        <w:t xml:space="preserve"> </w:t>
      </w:r>
      <w:r w:rsidRPr="00B3420F">
        <w:rPr>
          <w:rFonts w:ascii="Calibri" w:eastAsia="Calibri" w:hAnsi="Calibri" w:cs="Calibri"/>
        </w:rPr>
        <w:t>appropriate.</w:t>
      </w:r>
    </w:p>
    <w:p w14:paraId="11EE8650"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06A36F1A" w14:textId="77777777" w:rsidR="00B3420F" w:rsidRPr="00B3420F" w:rsidRDefault="00B3420F" w:rsidP="0009464C">
      <w:pPr>
        <w:widowControl w:val="0"/>
        <w:numPr>
          <w:ilvl w:val="0"/>
          <w:numId w:val="19"/>
        </w:numPr>
        <w:tabs>
          <w:tab w:val="left" w:pos="704"/>
        </w:tabs>
        <w:autoSpaceDE w:val="0"/>
        <w:autoSpaceDN w:val="0"/>
        <w:spacing w:after="0"/>
        <w:ind w:right="836" w:firstLine="0"/>
        <w:rPr>
          <w:rFonts w:ascii="Calibri" w:eastAsia="Calibri" w:hAnsi="Calibri" w:cs="Calibri"/>
        </w:rPr>
      </w:pPr>
      <w:r w:rsidRPr="00B3420F">
        <w:rPr>
          <w:rFonts w:ascii="Calibri" w:eastAsia="Calibri" w:hAnsi="Calibri" w:cs="Calibri"/>
        </w:rPr>
        <w:t>All</w:t>
      </w:r>
      <w:r w:rsidRPr="00B3420F">
        <w:rPr>
          <w:rFonts w:ascii="Calibri" w:eastAsia="Calibri" w:hAnsi="Calibri" w:cs="Calibri"/>
          <w:spacing w:val="-4"/>
        </w:rPr>
        <w:t xml:space="preserve"> </w:t>
      </w:r>
      <w:r w:rsidRPr="00B3420F">
        <w:rPr>
          <w:rFonts w:ascii="Calibri" w:eastAsia="Calibri" w:hAnsi="Calibri" w:cs="Calibri"/>
        </w:rPr>
        <w:t>contracts</w:t>
      </w:r>
      <w:r w:rsidRPr="00B3420F">
        <w:rPr>
          <w:rFonts w:ascii="Calibri" w:eastAsia="Calibri" w:hAnsi="Calibri" w:cs="Calibri"/>
          <w:spacing w:val="-4"/>
        </w:rPr>
        <w:t xml:space="preserve"> </w:t>
      </w:r>
      <w:r w:rsidRPr="00B3420F">
        <w:rPr>
          <w:rFonts w:ascii="Calibri" w:eastAsia="Calibri" w:hAnsi="Calibri" w:cs="Calibri"/>
        </w:rPr>
        <w:t>in</w:t>
      </w:r>
      <w:r w:rsidRPr="00B3420F">
        <w:rPr>
          <w:rFonts w:ascii="Calibri" w:eastAsia="Calibri" w:hAnsi="Calibri" w:cs="Calibri"/>
          <w:spacing w:val="-2"/>
        </w:rPr>
        <w:t xml:space="preserve"> </w:t>
      </w:r>
      <w:r w:rsidRPr="00B3420F">
        <w:rPr>
          <w:rFonts w:ascii="Calibri" w:eastAsia="Calibri" w:hAnsi="Calibri" w:cs="Calibri"/>
        </w:rPr>
        <w:t>excess</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$10,000</w:t>
      </w:r>
      <w:r w:rsidRPr="00B3420F">
        <w:rPr>
          <w:rFonts w:ascii="Calibri" w:eastAsia="Calibri" w:hAnsi="Calibri" w:cs="Calibri"/>
          <w:spacing w:val="-3"/>
        </w:rPr>
        <w:t xml:space="preserve"> </w:t>
      </w:r>
      <w:r w:rsidRPr="00B3420F">
        <w:rPr>
          <w:rFonts w:ascii="Calibri" w:eastAsia="Calibri" w:hAnsi="Calibri" w:cs="Calibri"/>
        </w:rPr>
        <w:t>must</w:t>
      </w:r>
      <w:r w:rsidRPr="00B3420F">
        <w:rPr>
          <w:rFonts w:ascii="Calibri" w:eastAsia="Calibri" w:hAnsi="Calibri" w:cs="Calibri"/>
          <w:spacing w:val="-4"/>
        </w:rPr>
        <w:t xml:space="preserve"> </w:t>
      </w:r>
      <w:r w:rsidRPr="00B3420F">
        <w:rPr>
          <w:rFonts w:ascii="Calibri" w:eastAsia="Calibri" w:hAnsi="Calibri" w:cs="Calibri"/>
        </w:rPr>
        <w:t>address</w:t>
      </w:r>
      <w:r w:rsidRPr="00B3420F">
        <w:rPr>
          <w:rFonts w:ascii="Calibri" w:eastAsia="Calibri" w:hAnsi="Calibri" w:cs="Calibri"/>
          <w:spacing w:val="-1"/>
        </w:rPr>
        <w:t xml:space="preserve"> </w:t>
      </w:r>
      <w:r w:rsidRPr="00B3420F">
        <w:rPr>
          <w:rFonts w:ascii="Calibri" w:eastAsia="Calibri" w:hAnsi="Calibri" w:cs="Calibri"/>
        </w:rPr>
        <w:t>termination</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cause</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convenience</w:t>
      </w:r>
      <w:r w:rsidRPr="00B3420F">
        <w:rPr>
          <w:rFonts w:ascii="Calibri" w:eastAsia="Calibri" w:hAnsi="Calibri" w:cs="Calibri"/>
          <w:spacing w:val="-4"/>
        </w:rPr>
        <w:t xml:space="preserve"> </w:t>
      </w:r>
      <w:r w:rsidRPr="00B3420F">
        <w:rPr>
          <w:rFonts w:ascii="Calibri" w:eastAsia="Calibri" w:hAnsi="Calibri" w:cs="Calibri"/>
        </w:rPr>
        <w:t>by</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non-Federal</w:t>
      </w:r>
      <w:r w:rsidRPr="00B3420F">
        <w:rPr>
          <w:rFonts w:ascii="Calibri" w:eastAsia="Calibri" w:hAnsi="Calibri" w:cs="Calibri"/>
          <w:spacing w:val="-3"/>
        </w:rPr>
        <w:t xml:space="preserve"> </w:t>
      </w:r>
      <w:r w:rsidRPr="00B3420F">
        <w:rPr>
          <w:rFonts w:ascii="Calibri" w:eastAsia="Calibri" w:hAnsi="Calibri" w:cs="Calibri"/>
        </w:rPr>
        <w:t>entity</w:t>
      </w:r>
      <w:r w:rsidRPr="00B3420F">
        <w:rPr>
          <w:rFonts w:ascii="Calibri" w:eastAsia="Calibri" w:hAnsi="Calibri" w:cs="Calibri"/>
          <w:spacing w:val="1"/>
        </w:rPr>
        <w:t xml:space="preserve"> </w:t>
      </w:r>
      <w:r w:rsidRPr="00B3420F">
        <w:rPr>
          <w:rFonts w:ascii="Calibri" w:eastAsia="Calibri" w:hAnsi="Calibri" w:cs="Calibri"/>
        </w:rPr>
        <w:t>including</w:t>
      </w:r>
      <w:r w:rsidRPr="00B3420F">
        <w:rPr>
          <w:rFonts w:ascii="Calibri" w:eastAsia="Calibri" w:hAnsi="Calibri" w:cs="Calibri"/>
          <w:spacing w:val="-1"/>
        </w:rPr>
        <w:t xml:space="preserve"> </w:t>
      </w:r>
      <w:r w:rsidRPr="00B3420F">
        <w:rPr>
          <w:rFonts w:ascii="Calibri" w:eastAsia="Calibri" w:hAnsi="Calibri" w:cs="Calibri"/>
        </w:rPr>
        <w:t>the manner</w:t>
      </w:r>
      <w:r w:rsidRPr="00B3420F">
        <w:rPr>
          <w:rFonts w:ascii="Calibri" w:eastAsia="Calibri" w:hAnsi="Calibri" w:cs="Calibri"/>
          <w:spacing w:val="-1"/>
        </w:rPr>
        <w:t xml:space="preserve"> </w:t>
      </w:r>
      <w:r w:rsidRPr="00B3420F">
        <w:rPr>
          <w:rFonts w:ascii="Calibri" w:eastAsia="Calibri" w:hAnsi="Calibri" w:cs="Calibri"/>
        </w:rPr>
        <w:t>by</w:t>
      </w:r>
      <w:r w:rsidRPr="00B3420F">
        <w:rPr>
          <w:rFonts w:ascii="Calibri" w:eastAsia="Calibri" w:hAnsi="Calibri" w:cs="Calibri"/>
          <w:spacing w:val="-1"/>
        </w:rPr>
        <w:t xml:space="preserve"> </w:t>
      </w:r>
      <w:r w:rsidRPr="00B3420F">
        <w:rPr>
          <w:rFonts w:ascii="Calibri" w:eastAsia="Calibri" w:hAnsi="Calibri" w:cs="Calibri"/>
        </w:rPr>
        <w:t>which</w:t>
      </w:r>
      <w:r w:rsidRPr="00B3420F">
        <w:rPr>
          <w:rFonts w:ascii="Calibri" w:eastAsia="Calibri" w:hAnsi="Calibri" w:cs="Calibri"/>
          <w:spacing w:val="-1"/>
        </w:rPr>
        <w:t xml:space="preserve"> </w:t>
      </w:r>
      <w:r w:rsidRPr="00B3420F">
        <w:rPr>
          <w:rFonts w:ascii="Calibri" w:eastAsia="Calibri" w:hAnsi="Calibri" w:cs="Calibri"/>
        </w:rPr>
        <w:t>it will</w:t>
      </w:r>
      <w:r w:rsidRPr="00B3420F">
        <w:rPr>
          <w:rFonts w:ascii="Calibri" w:eastAsia="Calibri" w:hAnsi="Calibri" w:cs="Calibri"/>
          <w:spacing w:val="-1"/>
        </w:rPr>
        <w:t xml:space="preserve"> </w:t>
      </w:r>
      <w:r w:rsidRPr="00B3420F">
        <w:rPr>
          <w:rFonts w:ascii="Calibri" w:eastAsia="Calibri" w:hAnsi="Calibri" w:cs="Calibri"/>
        </w:rPr>
        <w:t>be</w:t>
      </w:r>
      <w:r w:rsidRPr="00B3420F">
        <w:rPr>
          <w:rFonts w:ascii="Calibri" w:eastAsia="Calibri" w:hAnsi="Calibri" w:cs="Calibri"/>
          <w:spacing w:val="-1"/>
        </w:rPr>
        <w:t xml:space="preserve"> </w:t>
      </w:r>
      <w:r w:rsidRPr="00B3420F">
        <w:rPr>
          <w:rFonts w:ascii="Calibri" w:eastAsia="Calibri" w:hAnsi="Calibri" w:cs="Calibri"/>
        </w:rPr>
        <w:t>effected and</w:t>
      </w:r>
      <w:r w:rsidRPr="00B3420F">
        <w:rPr>
          <w:rFonts w:ascii="Calibri" w:eastAsia="Calibri" w:hAnsi="Calibri" w:cs="Calibri"/>
          <w:spacing w:val="-1"/>
        </w:rPr>
        <w:t xml:space="preserve"> </w:t>
      </w:r>
      <w:r w:rsidRPr="00B3420F">
        <w:rPr>
          <w:rFonts w:ascii="Calibri" w:eastAsia="Calibri" w:hAnsi="Calibri" w:cs="Calibri"/>
        </w:rPr>
        <w:t>the basis</w:t>
      </w:r>
      <w:r w:rsidRPr="00B3420F">
        <w:rPr>
          <w:rFonts w:ascii="Calibri" w:eastAsia="Calibri" w:hAnsi="Calibri" w:cs="Calibri"/>
          <w:spacing w:val="-2"/>
        </w:rPr>
        <w:t xml:space="preserve"> </w:t>
      </w:r>
      <w:r w:rsidRPr="00B3420F">
        <w:rPr>
          <w:rFonts w:ascii="Calibri" w:eastAsia="Calibri" w:hAnsi="Calibri" w:cs="Calibri"/>
        </w:rPr>
        <w:t>for settlement.</w:t>
      </w:r>
    </w:p>
    <w:p w14:paraId="46E9E939"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16A51311" w14:textId="77777777" w:rsidR="00B3420F" w:rsidRPr="00B3420F" w:rsidRDefault="00B3420F" w:rsidP="0009464C">
      <w:pPr>
        <w:widowControl w:val="0"/>
        <w:numPr>
          <w:ilvl w:val="0"/>
          <w:numId w:val="19"/>
        </w:numPr>
        <w:tabs>
          <w:tab w:val="left" w:pos="702"/>
        </w:tabs>
        <w:autoSpaceDE w:val="0"/>
        <w:autoSpaceDN w:val="0"/>
        <w:spacing w:before="1" w:after="0"/>
        <w:ind w:right="726" w:firstLine="0"/>
        <w:rPr>
          <w:rFonts w:ascii="Calibri" w:eastAsia="Calibri" w:hAnsi="Calibri" w:cs="Calibri"/>
        </w:rPr>
      </w:pPr>
      <w:r w:rsidRPr="00B3420F">
        <w:rPr>
          <w:rFonts w:ascii="Calibri" w:eastAsia="Calibri" w:hAnsi="Calibri" w:cs="Calibri"/>
        </w:rPr>
        <w:t>Equal Employment Opportunity. Except as otherwise provided under</w:t>
      </w:r>
      <w:r w:rsidRPr="00B3420F">
        <w:rPr>
          <w:rFonts w:ascii="Calibri" w:eastAsia="Calibri" w:hAnsi="Calibri" w:cs="Calibri"/>
          <w:color w:val="0562C1"/>
        </w:rPr>
        <w:t xml:space="preserve"> </w:t>
      </w:r>
      <w:hyperlink r:id="rId24">
        <w:r w:rsidRPr="00B3420F">
          <w:rPr>
            <w:rFonts w:ascii="Calibri" w:eastAsia="Calibri" w:hAnsi="Calibri" w:cs="Calibri"/>
            <w:color w:val="0562C1"/>
            <w:u w:val="single" w:color="0562C1"/>
          </w:rPr>
          <w:t>41 CFR Part 60</w:t>
        </w:r>
        <w:r w:rsidRPr="00B3420F">
          <w:rPr>
            <w:rFonts w:ascii="Calibri" w:eastAsia="Calibri" w:hAnsi="Calibri" w:cs="Calibri"/>
          </w:rPr>
          <w:t xml:space="preserve">, </w:t>
        </w:r>
      </w:hyperlink>
      <w:r w:rsidRPr="00B3420F">
        <w:rPr>
          <w:rFonts w:ascii="Calibri" w:eastAsia="Calibri" w:hAnsi="Calibri" w:cs="Calibri"/>
        </w:rPr>
        <w:t>all contracts that meet the</w:t>
      </w:r>
      <w:r w:rsidRPr="00B3420F">
        <w:rPr>
          <w:rFonts w:ascii="Calibri" w:eastAsia="Calibri" w:hAnsi="Calibri" w:cs="Calibri"/>
          <w:spacing w:val="1"/>
        </w:rPr>
        <w:t xml:space="preserve"> </w:t>
      </w:r>
      <w:r w:rsidRPr="00B3420F">
        <w:rPr>
          <w:rFonts w:ascii="Calibri" w:eastAsia="Calibri" w:hAnsi="Calibri" w:cs="Calibri"/>
        </w:rPr>
        <w:t>definition of “federally assisted construction contract” in</w:t>
      </w:r>
      <w:r w:rsidRPr="00B3420F">
        <w:rPr>
          <w:rFonts w:ascii="Calibri" w:eastAsia="Calibri" w:hAnsi="Calibri" w:cs="Calibri"/>
          <w:color w:val="0562C1"/>
        </w:rPr>
        <w:t xml:space="preserve"> </w:t>
      </w:r>
      <w:hyperlink r:id="rId25">
        <w:r w:rsidRPr="00B3420F">
          <w:rPr>
            <w:rFonts w:ascii="Calibri" w:eastAsia="Calibri" w:hAnsi="Calibri" w:cs="Calibri"/>
            <w:color w:val="0562C1"/>
            <w:u w:val="single" w:color="0562C1"/>
          </w:rPr>
          <w:t>41 CFR Part 60-1.3</w:t>
        </w:r>
        <w:r w:rsidRPr="00B3420F">
          <w:rPr>
            <w:rFonts w:ascii="Calibri" w:eastAsia="Calibri" w:hAnsi="Calibri" w:cs="Calibri"/>
            <w:color w:val="0562C1"/>
          </w:rPr>
          <w:t xml:space="preserve"> </w:t>
        </w:r>
      </w:hyperlink>
      <w:r w:rsidRPr="00B3420F">
        <w:rPr>
          <w:rFonts w:ascii="Calibri" w:eastAsia="Calibri" w:hAnsi="Calibri" w:cs="Calibri"/>
        </w:rPr>
        <w:t>must include the equal opportunity clause</w:t>
      </w:r>
      <w:r w:rsidRPr="00B3420F">
        <w:rPr>
          <w:rFonts w:ascii="Calibri" w:eastAsia="Calibri" w:hAnsi="Calibri" w:cs="Calibri"/>
          <w:spacing w:val="1"/>
        </w:rPr>
        <w:t xml:space="preserve"> </w:t>
      </w:r>
      <w:r w:rsidRPr="00B3420F">
        <w:rPr>
          <w:rFonts w:ascii="Calibri" w:eastAsia="Calibri" w:hAnsi="Calibri" w:cs="Calibri"/>
        </w:rPr>
        <w:t>provided under</w:t>
      </w:r>
      <w:r w:rsidRPr="00B3420F">
        <w:rPr>
          <w:rFonts w:ascii="Calibri" w:eastAsia="Calibri" w:hAnsi="Calibri" w:cs="Calibri"/>
          <w:color w:val="0562C1"/>
        </w:rPr>
        <w:t xml:space="preserve"> </w:t>
      </w:r>
      <w:hyperlink r:id="rId26" w:anchor="p-60-1.4(b)">
        <w:r w:rsidRPr="00B3420F">
          <w:rPr>
            <w:rFonts w:ascii="Calibri" w:eastAsia="Calibri" w:hAnsi="Calibri" w:cs="Calibri"/>
            <w:color w:val="0562C1"/>
            <w:u w:val="single" w:color="0562C1"/>
          </w:rPr>
          <w:t>41 CFR 60-1.4(b)</w:t>
        </w:r>
        <w:r w:rsidRPr="00B3420F">
          <w:rPr>
            <w:rFonts w:ascii="Calibri" w:eastAsia="Calibri" w:hAnsi="Calibri" w:cs="Calibri"/>
          </w:rPr>
          <w:t xml:space="preserve">, </w:t>
        </w:r>
      </w:hyperlink>
      <w:r w:rsidRPr="00B3420F">
        <w:rPr>
          <w:rFonts w:ascii="Calibri" w:eastAsia="Calibri" w:hAnsi="Calibri" w:cs="Calibri"/>
        </w:rPr>
        <w:t>in accordance with Executive Order 11246, “Equal Employment Opportunity” (</w:t>
      </w:r>
      <w:hyperlink r:id="rId27">
        <w:r w:rsidRPr="00B3420F">
          <w:rPr>
            <w:rFonts w:ascii="Calibri" w:eastAsia="Calibri" w:hAnsi="Calibri" w:cs="Calibri"/>
            <w:color w:val="0562C1"/>
            <w:u w:val="single" w:color="0562C1"/>
          </w:rPr>
          <w:t>30 FR</w:t>
        </w:r>
      </w:hyperlink>
      <w:r w:rsidRPr="00B3420F">
        <w:rPr>
          <w:rFonts w:ascii="Calibri" w:eastAsia="Calibri" w:hAnsi="Calibri" w:cs="Calibri"/>
          <w:color w:val="0562C1"/>
          <w:spacing w:val="1"/>
        </w:rPr>
        <w:t xml:space="preserve"> </w:t>
      </w:r>
      <w:hyperlink r:id="rId28">
        <w:r w:rsidRPr="00B3420F">
          <w:rPr>
            <w:rFonts w:ascii="Calibri" w:eastAsia="Calibri" w:hAnsi="Calibri" w:cs="Calibri"/>
            <w:color w:val="0562C1"/>
            <w:u w:val="single" w:color="0562C1"/>
          </w:rPr>
          <w:t>12319</w:t>
        </w:r>
        <w:r w:rsidRPr="00B3420F">
          <w:rPr>
            <w:rFonts w:ascii="Calibri" w:eastAsia="Calibri" w:hAnsi="Calibri" w:cs="Calibri"/>
          </w:rPr>
          <w:t>,</w:t>
        </w:r>
        <w:r w:rsidRPr="00B3420F">
          <w:rPr>
            <w:rFonts w:ascii="Calibri" w:eastAsia="Calibri" w:hAnsi="Calibri" w:cs="Calibri"/>
            <w:color w:val="0562C1"/>
            <w:spacing w:val="-4"/>
          </w:rPr>
          <w:t xml:space="preserve"> </w:t>
        </w:r>
      </w:hyperlink>
      <w:hyperlink r:id="rId29">
        <w:r w:rsidRPr="00B3420F">
          <w:rPr>
            <w:rFonts w:ascii="Calibri" w:eastAsia="Calibri" w:hAnsi="Calibri" w:cs="Calibri"/>
            <w:color w:val="0562C1"/>
            <w:u w:val="single" w:color="0562C1"/>
          </w:rPr>
          <w:t>12935</w:t>
        </w:r>
        <w:r w:rsidRPr="00B3420F">
          <w:rPr>
            <w:rFonts w:ascii="Calibri" w:eastAsia="Calibri" w:hAnsi="Calibri" w:cs="Calibri"/>
          </w:rPr>
          <w:t>,</w:t>
        </w:r>
        <w:r w:rsidRPr="00B3420F">
          <w:rPr>
            <w:rFonts w:ascii="Calibri" w:eastAsia="Calibri" w:hAnsi="Calibri" w:cs="Calibri"/>
            <w:color w:val="0562C1"/>
            <w:spacing w:val="-3"/>
          </w:rPr>
          <w:t xml:space="preserve"> </w:t>
        </w:r>
      </w:hyperlink>
      <w:hyperlink r:id="rId30">
        <w:r w:rsidRPr="00B3420F">
          <w:rPr>
            <w:rFonts w:ascii="Calibri" w:eastAsia="Calibri" w:hAnsi="Calibri" w:cs="Calibri"/>
            <w:color w:val="0562C1"/>
            <w:u w:val="single" w:color="0562C1"/>
          </w:rPr>
          <w:t>3</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CFR</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Part</w:t>
        </w:r>
        <w:r w:rsidRPr="00B3420F">
          <w:rPr>
            <w:rFonts w:ascii="Calibri" w:eastAsia="Calibri" w:hAnsi="Calibri" w:cs="Calibri"/>
          </w:rPr>
          <w:t>,</w:t>
        </w:r>
        <w:r w:rsidRPr="00B3420F">
          <w:rPr>
            <w:rFonts w:ascii="Calibri" w:eastAsia="Calibri" w:hAnsi="Calibri" w:cs="Calibri"/>
            <w:color w:val="0562C1"/>
            <w:spacing w:val="-1"/>
          </w:rPr>
          <w:t xml:space="preserve"> </w:t>
        </w:r>
      </w:hyperlink>
      <w:hyperlink r:id="rId31">
        <w:r w:rsidRPr="00B3420F">
          <w:rPr>
            <w:rFonts w:ascii="Calibri" w:eastAsia="Calibri" w:hAnsi="Calibri" w:cs="Calibri"/>
            <w:color w:val="0562C1"/>
            <w:u w:val="single" w:color="0562C1"/>
          </w:rPr>
          <w:t>1964-1965</w:t>
        </w:r>
        <w:r w:rsidRPr="00B3420F">
          <w:rPr>
            <w:rFonts w:ascii="Calibri" w:eastAsia="Calibri" w:hAnsi="Calibri" w:cs="Calibri"/>
            <w:color w:val="0562C1"/>
            <w:spacing w:val="-3"/>
          </w:rPr>
          <w:t xml:space="preserve"> </w:t>
        </w:r>
      </w:hyperlink>
      <w:r w:rsidRPr="00B3420F">
        <w:rPr>
          <w:rFonts w:ascii="Calibri" w:eastAsia="Calibri" w:hAnsi="Calibri" w:cs="Calibri"/>
        </w:rPr>
        <w:t>Comp.,</w:t>
      </w:r>
      <w:r w:rsidRPr="00B3420F">
        <w:rPr>
          <w:rFonts w:ascii="Calibri" w:eastAsia="Calibri" w:hAnsi="Calibri" w:cs="Calibri"/>
          <w:spacing w:val="-3"/>
        </w:rPr>
        <w:t xml:space="preserve"> </w:t>
      </w:r>
      <w:r w:rsidRPr="00B3420F">
        <w:rPr>
          <w:rFonts w:ascii="Calibri" w:eastAsia="Calibri" w:hAnsi="Calibri" w:cs="Calibri"/>
        </w:rPr>
        <w:t>p.</w:t>
      </w:r>
      <w:r w:rsidRPr="00B3420F">
        <w:rPr>
          <w:rFonts w:ascii="Calibri" w:eastAsia="Calibri" w:hAnsi="Calibri" w:cs="Calibri"/>
          <w:spacing w:val="-4"/>
        </w:rPr>
        <w:t xml:space="preserve"> </w:t>
      </w:r>
      <w:r w:rsidRPr="00B3420F">
        <w:rPr>
          <w:rFonts w:ascii="Calibri" w:eastAsia="Calibri" w:hAnsi="Calibri" w:cs="Calibri"/>
        </w:rPr>
        <w:t>339),</w:t>
      </w:r>
      <w:r w:rsidRPr="00B3420F">
        <w:rPr>
          <w:rFonts w:ascii="Calibri" w:eastAsia="Calibri" w:hAnsi="Calibri" w:cs="Calibri"/>
          <w:spacing w:val="-3"/>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amended</w:t>
      </w:r>
      <w:r w:rsidRPr="00B3420F">
        <w:rPr>
          <w:rFonts w:ascii="Calibri" w:eastAsia="Calibri" w:hAnsi="Calibri" w:cs="Calibri"/>
          <w:spacing w:val="-2"/>
        </w:rPr>
        <w:t xml:space="preserve"> </w:t>
      </w:r>
      <w:r w:rsidRPr="00B3420F">
        <w:rPr>
          <w:rFonts w:ascii="Calibri" w:eastAsia="Calibri" w:hAnsi="Calibri" w:cs="Calibri"/>
        </w:rPr>
        <w:t>by</w:t>
      </w:r>
      <w:r w:rsidRPr="00B3420F">
        <w:rPr>
          <w:rFonts w:ascii="Calibri" w:eastAsia="Calibri" w:hAnsi="Calibri" w:cs="Calibri"/>
          <w:spacing w:val="-3"/>
        </w:rPr>
        <w:t xml:space="preserve"> </w:t>
      </w:r>
      <w:r w:rsidRPr="00B3420F">
        <w:rPr>
          <w:rFonts w:ascii="Calibri" w:eastAsia="Calibri" w:hAnsi="Calibri" w:cs="Calibri"/>
        </w:rPr>
        <w:t>Executive</w:t>
      </w:r>
      <w:r w:rsidRPr="00B3420F">
        <w:rPr>
          <w:rFonts w:ascii="Calibri" w:eastAsia="Calibri" w:hAnsi="Calibri" w:cs="Calibri"/>
          <w:spacing w:val="-2"/>
        </w:rPr>
        <w:t xml:space="preserve"> </w:t>
      </w:r>
      <w:r w:rsidRPr="00B3420F">
        <w:rPr>
          <w:rFonts w:ascii="Calibri" w:eastAsia="Calibri" w:hAnsi="Calibri" w:cs="Calibri"/>
        </w:rPr>
        <w:t>Order</w:t>
      </w:r>
      <w:r w:rsidRPr="00B3420F">
        <w:rPr>
          <w:rFonts w:ascii="Calibri" w:eastAsia="Calibri" w:hAnsi="Calibri" w:cs="Calibri"/>
          <w:spacing w:val="-3"/>
        </w:rPr>
        <w:t xml:space="preserve"> </w:t>
      </w:r>
      <w:r w:rsidRPr="00B3420F">
        <w:rPr>
          <w:rFonts w:ascii="Calibri" w:eastAsia="Calibri" w:hAnsi="Calibri" w:cs="Calibri"/>
        </w:rPr>
        <w:t>11375,</w:t>
      </w:r>
      <w:r w:rsidRPr="00B3420F">
        <w:rPr>
          <w:rFonts w:ascii="Calibri" w:eastAsia="Calibri" w:hAnsi="Calibri" w:cs="Calibri"/>
          <w:spacing w:val="-2"/>
        </w:rPr>
        <w:t xml:space="preserve"> </w:t>
      </w:r>
      <w:r w:rsidRPr="00B3420F">
        <w:rPr>
          <w:rFonts w:ascii="Calibri" w:eastAsia="Calibri" w:hAnsi="Calibri" w:cs="Calibri"/>
        </w:rPr>
        <w:t>“Amending</w:t>
      </w:r>
      <w:r w:rsidRPr="00B3420F">
        <w:rPr>
          <w:rFonts w:ascii="Calibri" w:eastAsia="Calibri" w:hAnsi="Calibri" w:cs="Calibri"/>
          <w:spacing w:val="-2"/>
        </w:rPr>
        <w:t xml:space="preserve"> </w:t>
      </w:r>
      <w:r w:rsidRPr="00B3420F">
        <w:rPr>
          <w:rFonts w:ascii="Calibri" w:eastAsia="Calibri" w:hAnsi="Calibri" w:cs="Calibri"/>
        </w:rPr>
        <w:t>Executive</w:t>
      </w:r>
      <w:r w:rsidRPr="00B3420F">
        <w:rPr>
          <w:rFonts w:ascii="Calibri" w:eastAsia="Calibri" w:hAnsi="Calibri" w:cs="Calibri"/>
          <w:spacing w:val="-2"/>
        </w:rPr>
        <w:t xml:space="preserve"> </w:t>
      </w:r>
      <w:r w:rsidRPr="00B3420F">
        <w:rPr>
          <w:rFonts w:ascii="Calibri" w:eastAsia="Calibri" w:hAnsi="Calibri" w:cs="Calibri"/>
        </w:rPr>
        <w:t>Order</w:t>
      </w:r>
      <w:r w:rsidRPr="00B3420F">
        <w:rPr>
          <w:rFonts w:ascii="Calibri" w:eastAsia="Calibri" w:hAnsi="Calibri" w:cs="Calibri"/>
          <w:spacing w:val="-47"/>
        </w:rPr>
        <w:t xml:space="preserve"> </w:t>
      </w:r>
      <w:r w:rsidRPr="00B3420F">
        <w:rPr>
          <w:rFonts w:ascii="Calibri" w:eastAsia="Calibri" w:hAnsi="Calibri" w:cs="Calibri"/>
        </w:rPr>
        <w:t>11246 Relating to Equal Employment Opportunity,” and implementing regulations at</w:t>
      </w:r>
      <w:r w:rsidRPr="00B3420F">
        <w:rPr>
          <w:rFonts w:ascii="Calibri" w:eastAsia="Calibri" w:hAnsi="Calibri" w:cs="Calibri"/>
          <w:color w:val="0562C1"/>
        </w:rPr>
        <w:t xml:space="preserve"> </w:t>
      </w:r>
      <w:hyperlink r:id="rId32">
        <w:r w:rsidRPr="00B3420F">
          <w:rPr>
            <w:rFonts w:ascii="Calibri" w:eastAsia="Calibri" w:hAnsi="Calibri" w:cs="Calibri"/>
            <w:color w:val="0562C1"/>
            <w:u w:val="single" w:color="0562C1"/>
          </w:rPr>
          <w:t>41 CFR part 60</w:t>
        </w:r>
        <w:r w:rsidRPr="00B3420F">
          <w:rPr>
            <w:rFonts w:ascii="Calibri" w:eastAsia="Calibri" w:hAnsi="Calibri" w:cs="Calibri"/>
          </w:rPr>
          <w:t xml:space="preserve">, </w:t>
        </w:r>
      </w:hyperlink>
      <w:r w:rsidRPr="00B3420F">
        <w:rPr>
          <w:rFonts w:ascii="Calibri" w:eastAsia="Calibri" w:hAnsi="Calibri" w:cs="Calibri"/>
        </w:rPr>
        <w:t>“Office of Federal</w:t>
      </w:r>
      <w:r w:rsidRPr="00B3420F">
        <w:rPr>
          <w:rFonts w:ascii="Calibri" w:eastAsia="Calibri" w:hAnsi="Calibri" w:cs="Calibri"/>
          <w:spacing w:val="1"/>
        </w:rPr>
        <w:t xml:space="preserve"> </w:t>
      </w:r>
      <w:r w:rsidRPr="00B3420F">
        <w:rPr>
          <w:rFonts w:ascii="Calibri" w:eastAsia="Calibri" w:hAnsi="Calibri" w:cs="Calibri"/>
        </w:rPr>
        <w:t>Contract</w:t>
      </w:r>
      <w:r w:rsidRPr="00B3420F">
        <w:rPr>
          <w:rFonts w:ascii="Calibri" w:eastAsia="Calibri" w:hAnsi="Calibri" w:cs="Calibri"/>
          <w:spacing w:val="-2"/>
        </w:rPr>
        <w:t xml:space="preserve"> </w:t>
      </w:r>
      <w:r w:rsidRPr="00B3420F">
        <w:rPr>
          <w:rFonts w:ascii="Calibri" w:eastAsia="Calibri" w:hAnsi="Calibri" w:cs="Calibri"/>
        </w:rPr>
        <w:t>Compliance</w:t>
      </w:r>
      <w:r w:rsidRPr="00B3420F">
        <w:rPr>
          <w:rFonts w:ascii="Calibri" w:eastAsia="Calibri" w:hAnsi="Calibri" w:cs="Calibri"/>
          <w:spacing w:val="-1"/>
        </w:rPr>
        <w:t xml:space="preserve"> </w:t>
      </w:r>
      <w:r w:rsidRPr="00B3420F">
        <w:rPr>
          <w:rFonts w:ascii="Calibri" w:eastAsia="Calibri" w:hAnsi="Calibri" w:cs="Calibri"/>
        </w:rPr>
        <w:t>Programs,</w:t>
      </w:r>
      <w:r w:rsidRPr="00B3420F">
        <w:rPr>
          <w:rFonts w:ascii="Calibri" w:eastAsia="Calibri" w:hAnsi="Calibri" w:cs="Calibri"/>
          <w:spacing w:val="-2"/>
        </w:rPr>
        <w:t xml:space="preserve"> </w:t>
      </w:r>
      <w:r w:rsidRPr="00B3420F">
        <w:rPr>
          <w:rFonts w:ascii="Calibri" w:eastAsia="Calibri" w:hAnsi="Calibri" w:cs="Calibri"/>
        </w:rPr>
        <w:t>Equal Employment Opportunity, Department of</w:t>
      </w:r>
      <w:r w:rsidRPr="00B3420F">
        <w:rPr>
          <w:rFonts w:ascii="Calibri" w:eastAsia="Calibri" w:hAnsi="Calibri" w:cs="Calibri"/>
          <w:spacing w:val="-2"/>
        </w:rPr>
        <w:t xml:space="preserve"> </w:t>
      </w:r>
      <w:r w:rsidRPr="00B3420F">
        <w:rPr>
          <w:rFonts w:ascii="Calibri" w:eastAsia="Calibri" w:hAnsi="Calibri" w:cs="Calibri"/>
        </w:rPr>
        <w:t>Labor.”</w:t>
      </w:r>
    </w:p>
    <w:p w14:paraId="55D9211B"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05D7EFEA" w14:textId="77777777" w:rsidR="00B3420F" w:rsidRPr="00B3420F" w:rsidRDefault="00B3420F" w:rsidP="0009464C">
      <w:pPr>
        <w:widowControl w:val="0"/>
        <w:numPr>
          <w:ilvl w:val="0"/>
          <w:numId w:val="19"/>
        </w:numPr>
        <w:tabs>
          <w:tab w:val="left" w:pos="720"/>
        </w:tabs>
        <w:autoSpaceDE w:val="0"/>
        <w:autoSpaceDN w:val="0"/>
        <w:spacing w:after="0"/>
        <w:ind w:right="734" w:firstLine="0"/>
        <w:rPr>
          <w:rFonts w:ascii="Calibri" w:eastAsia="Calibri" w:hAnsi="Calibri" w:cs="Calibri"/>
        </w:rPr>
      </w:pPr>
      <w:r w:rsidRPr="00B3420F">
        <w:rPr>
          <w:rFonts w:ascii="Calibri" w:eastAsia="Calibri" w:hAnsi="Calibri" w:cs="Calibri"/>
        </w:rPr>
        <w:t>Davis-Bacon Act, as amended (</w:t>
      </w:r>
      <w:hyperlink r:id="rId33">
        <w:r w:rsidRPr="00B3420F">
          <w:rPr>
            <w:rFonts w:ascii="Calibri" w:eastAsia="Calibri" w:hAnsi="Calibri" w:cs="Calibri"/>
            <w:color w:val="0562C1"/>
            <w:u w:val="single" w:color="0562C1"/>
          </w:rPr>
          <w:t>40 U.S.C. 3141-3148</w:t>
        </w:r>
      </w:hyperlink>
      <w:r w:rsidRPr="00B3420F">
        <w:rPr>
          <w:rFonts w:ascii="Calibri" w:eastAsia="Calibri" w:hAnsi="Calibri" w:cs="Calibri"/>
        </w:rPr>
        <w:t>). When required by Federal program legislation, all prime</w:t>
      </w:r>
      <w:r w:rsidRPr="00B3420F">
        <w:rPr>
          <w:rFonts w:ascii="Calibri" w:eastAsia="Calibri" w:hAnsi="Calibri" w:cs="Calibri"/>
          <w:spacing w:val="1"/>
        </w:rPr>
        <w:t xml:space="preserve"> </w:t>
      </w:r>
      <w:r w:rsidRPr="00B3420F">
        <w:rPr>
          <w:rFonts w:ascii="Calibri" w:eastAsia="Calibri" w:hAnsi="Calibri" w:cs="Calibri"/>
        </w:rPr>
        <w:t>construction contracts in excess of $2,000 awarded by non-Federal entities must include a provision for compliance with</w:t>
      </w:r>
      <w:r w:rsidRPr="00B3420F">
        <w:rPr>
          <w:rFonts w:ascii="Calibri" w:eastAsia="Calibri" w:hAnsi="Calibri" w:cs="Calibri"/>
          <w:spacing w:val="-47"/>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Davis-Bacon</w:t>
      </w:r>
      <w:r w:rsidRPr="00B3420F">
        <w:rPr>
          <w:rFonts w:ascii="Calibri" w:eastAsia="Calibri" w:hAnsi="Calibri" w:cs="Calibri"/>
          <w:spacing w:val="-3"/>
        </w:rPr>
        <w:t xml:space="preserve"> </w:t>
      </w:r>
      <w:r w:rsidRPr="00B3420F">
        <w:rPr>
          <w:rFonts w:ascii="Calibri" w:eastAsia="Calibri" w:hAnsi="Calibri" w:cs="Calibri"/>
        </w:rPr>
        <w:t>Act</w:t>
      </w:r>
      <w:r w:rsidRPr="00B3420F">
        <w:rPr>
          <w:rFonts w:ascii="Calibri" w:eastAsia="Calibri" w:hAnsi="Calibri" w:cs="Calibri"/>
          <w:spacing w:val="-3"/>
        </w:rPr>
        <w:t xml:space="preserve"> </w:t>
      </w:r>
      <w:r w:rsidRPr="00B3420F">
        <w:rPr>
          <w:rFonts w:ascii="Calibri" w:eastAsia="Calibri" w:hAnsi="Calibri" w:cs="Calibri"/>
        </w:rPr>
        <w:t>(</w:t>
      </w:r>
      <w:hyperlink r:id="rId34">
        <w:r w:rsidRPr="00B3420F">
          <w:rPr>
            <w:rFonts w:ascii="Calibri" w:eastAsia="Calibri" w:hAnsi="Calibri" w:cs="Calibri"/>
            <w:color w:val="0562C1"/>
            <w:u w:val="single" w:color="0562C1"/>
          </w:rPr>
          <w:t>40</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U.S.C.</w:t>
        </w:r>
        <w:r w:rsidRPr="00B3420F">
          <w:rPr>
            <w:rFonts w:ascii="Calibri" w:eastAsia="Calibri" w:hAnsi="Calibri" w:cs="Calibri"/>
            <w:color w:val="0562C1"/>
            <w:spacing w:val="-4"/>
            <w:u w:val="single" w:color="0562C1"/>
          </w:rPr>
          <w:t xml:space="preserve"> </w:t>
        </w:r>
        <w:r w:rsidRPr="00B3420F">
          <w:rPr>
            <w:rFonts w:ascii="Calibri" w:eastAsia="Calibri" w:hAnsi="Calibri" w:cs="Calibri"/>
            <w:color w:val="0562C1"/>
            <w:u w:val="single" w:color="0562C1"/>
          </w:rPr>
          <w:t>3141-3144</w:t>
        </w:r>
        <w:r w:rsidRPr="00B3420F">
          <w:rPr>
            <w:rFonts w:ascii="Calibri" w:eastAsia="Calibri" w:hAnsi="Calibri" w:cs="Calibri"/>
          </w:rPr>
          <w:t>,</w:t>
        </w:r>
        <w:r w:rsidRPr="00B3420F">
          <w:rPr>
            <w:rFonts w:ascii="Calibri" w:eastAsia="Calibri" w:hAnsi="Calibri" w:cs="Calibri"/>
            <w:spacing w:val="-3"/>
          </w:rPr>
          <w:t xml:space="preserve"> </w:t>
        </w:r>
      </w:hyperlink>
      <w:r w:rsidRPr="00B3420F">
        <w:rPr>
          <w:rFonts w:ascii="Calibri" w:eastAsia="Calibri" w:hAnsi="Calibri" w:cs="Calibri"/>
        </w:rPr>
        <w:t>and</w:t>
      </w:r>
      <w:r w:rsidRPr="00B3420F">
        <w:rPr>
          <w:rFonts w:ascii="Calibri" w:eastAsia="Calibri" w:hAnsi="Calibri" w:cs="Calibri"/>
          <w:color w:val="0562C1"/>
          <w:spacing w:val="-3"/>
        </w:rPr>
        <w:t xml:space="preserve"> </w:t>
      </w:r>
      <w:hyperlink r:id="rId35">
        <w:r w:rsidRPr="00B3420F">
          <w:rPr>
            <w:rFonts w:ascii="Calibri" w:eastAsia="Calibri" w:hAnsi="Calibri" w:cs="Calibri"/>
            <w:color w:val="0562C1"/>
            <w:u w:val="single" w:color="0562C1"/>
          </w:rPr>
          <w:t>3146-3148</w:t>
        </w:r>
      </w:hyperlink>
      <w:r w:rsidRPr="00B3420F">
        <w:rPr>
          <w:rFonts w:ascii="Calibri" w:eastAsia="Calibri" w:hAnsi="Calibri" w:cs="Calibri"/>
        </w:rPr>
        <w:t>)</w:t>
      </w:r>
      <w:r w:rsidRPr="00B3420F">
        <w:rPr>
          <w:rFonts w:ascii="Calibri" w:eastAsia="Calibri" w:hAnsi="Calibri" w:cs="Calibri"/>
          <w:spacing w:val="-3"/>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supplemented</w:t>
      </w:r>
      <w:r w:rsidRPr="00B3420F">
        <w:rPr>
          <w:rFonts w:ascii="Calibri" w:eastAsia="Calibri" w:hAnsi="Calibri" w:cs="Calibri"/>
          <w:spacing w:val="-3"/>
        </w:rPr>
        <w:t xml:space="preserve"> </w:t>
      </w:r>
      <w:r w:rsidRPr="00B3420F">
        <w:rPr>
          <w:rFonts w:ascii="Calibri" w:eastAsia="Calibri" w:hAnsi="Calibri" w:cs="Calibri"/>
        </w:rPr>
        <w:t>by</w:t>
      </w:r>
      <w:r w:rsidRPr="00B3420F">
        <w:rPr>
          <w:rFonts w:ascii="Calibri" w:eastAsia="Calibri" w:hAnsi="Calibri" w:cs="Calibri"/>
          <w:spacing w:val="-2"/>
        </w:rPr>
        <w:t xml:space="preserve"> </w:t>
      </w:r>
      <w:r w:rsidRPr="00B3420F">
        <w:rPr>
          <w:rFonts w:ascii="Calibri" w:eastAsia="Calibri" w:hAnsi="Calibri" w:cs="Calibri"/>
        </w:rPr>
        <w:t>Department</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Labor</w:t>
      </w:r>
      <w:r w:rsidRPr="00B3420F">
        <w:rPr>
          <w:rFonts w:ascii="Calibri" w:eastAsia="Calibri" w:hAnsi="Calibri" w:cs="Calibri"/>
          <w:spacing w:val="-3"/>
        </w:rPr>
        <w:t xml:space="preserve"> </w:t>
      </w:r>
      <w:r w:rsidRPr="00B3420F">
        <w:rPr>
          <w:rFonts w:ascii="Calibri" w:eastAsia="Calibri" w:hAnsi="Calibri" w:cs="Calibri"/>
        </w:rPr>
        <w:t>regulations</w:t>
      </w:r>
      <w:r w:rsidRPr="00B3420F">
        <w:rPr>
          <w:rFonts w:ascii="Calibri" w:eastAsia="Calibri" w:hAnsi="Calibri" w:cs="Calibri"/>
          <w:spacing w:val="-4"/>
        </w:rPr>
        <w:t xml:space="preserve"> </w:t>
      </w:r>
      <w:r w:rsidRPr="00B3420F">
        <w:rPr>
          <w:rFonts w:ascii="Calibri" w:eastAsia="Calibri" w:hAnsi="Calibri" w:cs="Calibri"/>
        </w:rPr>
        <w:t>(</w:t>
      </w:r>
      <w:hyperlink r:id="rId36">
        <w:r w:rsidRPr="00B3420F">
          <w:rPr>
            <w:rFonts w:ascii="Calibri" w:eastAsia="Calibri" w:hAnsi="Calibri" w:cs="Calibri"/>
            <w:color w:val="0562C1"/>
            <w:u w:val="single" w:color="0562C1"/>
          </w:rPr>
          <w:t>29</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CFR</w:t>
        </w:r>
      </w:hyperlink>
      <w:r w:rsidRPr="00B3420F">
        <w:rPr>
          <w:rFonts w:ascii="Calibri" w:eastAsia="Calibri" w:hAnsi="Calibri" w:cs="Calibri"/>
          <w:color w:val="0562C1"/>
          <w:spacing w:val="1"/>
        </w:rPr>
        <w:t xml:space="preserve"> </w:t>
      </w:r>
      <w:hyperlink r:id="rId37">
        <w:r w:rsidRPr="00B3420F">
          <w:rPr>
            <w:rFonts w:ascii="Calibri" w:eastAsia="Calibri" w:hAnsi="Calibri" w:cs="Calibri"/>
            <w:color w:val="0562C1"/>
            <w:u w:val="single" w:color="0562C1"/>
          </w:rPr>
          <w:t>Part 5</w:t>
        </w:r>
        <w:r w:rsidRPr="00B3420F">
          <w:rPr>
            <w:rFonts w:ascii="Calibri" w:eastAsia="Calibri" w:hAnsi="Calibri" w:cs="Calibri"/>
          </w:rPr>
          <w:t xml:space="preserve">, </w:t>
        </w:r>
      </w:hyperlink>
      <w:r w:rsidRPr="00B3420F">
        <w:rPr>
          <w:rFonts w:ascii="Calibri" w:eastAsia="Calibri" w:hAnsi="Calibri" w:cs="Calibri"/>
        </w:rPr>
        <w:t>“Labor Standards Provisions Applicable to Contracts Covering Federally Financed and Assisted Construction”). In</w:t>
      </w:r>
      <w:r w:rsidRPr="00B3420F">
        <w:rPr>
          <w:rFonts w:ascii="Calibri" w:eastAsia="Calibri" w:hAnsi="Calibri" w:cs="Calibri"/>
          <w:spacing w:val="1"/>
        </w:rPr>
        <w:t xml:space="preserve"> </w:t>
      </w:r>
      <w:r w:rsidRPr="00B3420F">
        <w:rPr>
          <w:rFonts w:ascii="Calibri" w:eastAsia="Calibri" w:hAnsi="Calibri" w:cs="Calibri"/>
        </w:rPr>
        <w:t>accordance with the statute, contractors must be required to pay wages to laborers and mechanics at a rate not less</w:t>
      </w:r>
      <w:r w:rsidRPr="00B3420F">
        <w:rPr>
          <w:rFonts w:ascii="Calibri" w:eastAsia="Calibri" w:hAnsi="Calibri" w:cs="Calibri"/>
          <w:spacing w:val="1"/>
        </w:rPr>
        <w:t xml:space="preserve"> </w:t>
      </w:r>
      <w:r w:rsidRPr="00B3420F">
        <w:rPr>
          <w:rFonts w:ascii="Calibri" w:eastAsia="Calibri" w:hAnsi="Calibri" w:cs="Calibri"/>
        </w:rPr>
        <w:t>than the prevailing wages specified in a wage determination made by the Secretary of Labor. In addition, contractors</w:t>
      </w:r>
      <w:r w:rsidRPr="00B3420F">
        <w:rPr>
          <w:rFonts w:ascii="Calibri" w:eastAsia="Calibri" w:hAnsi="Calibri" w:cs="Calibri"/>
          <w:spacing w:val="1"/>
        </w:rPr>
        <w:t xml:space="preserve"> </w:t>
      </w:r>
      <w:r w:rsidRPr="00B3420F">
        <w:rPr>
          <w:rFonts w:ascii="Calibri" w:eastAsia="Calibri" w:hAnsi="Calibri" w:cs="Calibri"/>
        </w:rPr>
        <w:t>must be required to pay wages not less than once a week. The non-Federal entity must place a copy of the current</w:t>
      </w:r>
      <w:r w:rsidRPr="00B3420F">
        <w:rPr>
          <w:rFonts w:ascii="Calibri" w:eastAsia="Calibri" w:hAnsi="Calibri" w:cs="Calibri"/>
          <w:spacing w:val="1"/>
        </w:rPr>
        <w:t xml:space="preserve"> </w:t>
      </w:r>
      <w:r w:rsidRPr="00B3420F">
        <w:rPr>
          <w:rFonts w:ascii="Calibri" w:eastAsia="Calibri" w:hAnsi="Calibri" w:cs="Calibri"/>
        </w:rPr>
        <w:t>prevailing wage determination issued by the Department of Labor in each solicitation. The decision to award a contract</w:t>
      </w:r>
      <w:r w:rsidRPr="00B3420F">
        <w:rPr>
          <w:rFonts w:ascii="Calibri" w:eastAsia="Calibri" w:hAnsi="Calibri" w:cs="Calibri"/>
          <w:spacing w:val="1"/>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subcontract</w:t>
      </w:r>
      <w:r w:rsidRPr="00B3420F">
        <w:rPr>
          <w:rFonts w:ascii="Calibri" w:eastAsia="Calibri" w:hAnsi="Calibri" w:cs="Calibri"/>
          <w:spacing w:val="1"/>
        </w:rPr>
        <w:t xml:space="preserve"> </w:t>
      </w:r>
      <w:r w:rsidRPr="00B3420F">
        <w:rPr>
          <w:rFonts w:ascii="Calibri" w:eastAsia="Calibri" w:hAnsi="Calibri" w:cs="Calibri"/>
        </w:rPr>
        <w:t>must be</w:t>
      </w:r>
      <w:r w:rsidRPr="00B3420F">
        <w:rPr>
          <w:rFonts w:ascii="Calibri" w:eastAsia="Calibri" w:hAnsi="Calibri" w:cs="Calibri"/>
          <w:spacing w:val="1"/>
        </w:rPr>
        <w:t xml:space="preserve"> </w:t>
      </w:r>
      <w:r w:rsidRPr="00B3420F">
        <w:rPr>
          <w:rFonts w:ascii="Calibri" w:eastAsia="Calibri" w:hAnsi="Calibri" w:cs="Calibri"/>
        </w:rPr>
        <w:t>conditioned upon</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acceptance of the</w:t>
      </w:r>
      <w:r w:rsidRPr="00B3420F">
        <w:rPr>
          <w:rFonts w:ascii="Calibri" w:eastAsia="Calibri" w:hAnsi="Calibri" w:cs="Calibri"/>
          <w:spacing w:val="1"/>
        </w:rPr>
        <w:t xml:space="preserve"> </w:t>
      </w:r>
      <w:r w:rsidRPr="00B3420F">
        <w:rPr>
          <w:rFonts w:ascii="Calibri" w:eastAsia="Calibri" w:hAnsi="Calibri" w:cs="Calibri"/>
        </w:rPr>
        <w:t>wage</w:t>
      </w:r>
      <w:r w:rsidRPr="00B3420F">
        <w:rPr>
          <w:rFonts w:ascii="Calibri" w:eastAsia="Calibri" w:hAnsi="Calibri" w:cs="Calibri"/>
          <w:spacing w:val="-1"/>
        </w:rPr>
        <w:t xml:space="preserve"> </w:t>
      </w:r>
      <w:r w:rsidRPr="00B3420F">
        <w:rPr>
          <w:rFonts w:ascii="Calibri" w:eastAsia="Calibri" w:hAnsi="Calibri" w:cs="Calibri"/>
        </w:rPr>
        <w:t>determination. The</w:t>
      </w:r>
      <w:r w:rsidRPr="00B3420F">
        <w:rPr>
          <w:rFonts w:ascii="Calibri" w:eastAsia="Calibri" w:hAnsi="Calibri" w:cs="Calibri"/>
          <w:spacing w:val="1"/>
        </w:rPr>
        <w:t xml:space="preserve"> </w:t>
      </w:r>
      <w:r w:rsidRPr="00B3420F">
        <w:rPr>
          <w:rFonts w:ascii="Calibri" w:eastAsia="Calibri" w:hAnsi="Calibri" w:cs="Calibri"/>
        </w:rPr>
        <w:t>non-Federal entity must</w:t>
      </w:r>
      <w:r w:rsidRPr="00B3420F">
        <w:rPr>
          <w:rFonts w:ascii="Calibri" w:eastAsia="Calibri" w:hAnsi="Calibri" w:cs="Calibri"/>
          <w:spacing w:val="1"/>
        </w:rPr>
        <w:t xml:space="preserve"> </w:t>
      </w:r>
      <w:r w:rsidRPr="00B3420F">
        <w:rPr>
          <w:rFonts w:ascii="Calibri" w:eastAsia="Calibri" w:hAnsi="Calibri" w:cs="Calibri"/>
        </w:rPr>
        <w:t>report all suspected or reported violations to the Federal awarding agency. The contracts must also include a provision</w:t>
      </w:r>
      <w:r w:rsidRPr="00B3420F">
        <w:rPr>
          <w:rFonts w:ascii="Calibri" w:eastAsia="Calibri" w:hAnsi="Calibri" w:cs="Calibri"/>
          <w:spacing w:val="1"/>
        </w:rPr>
        <w:t xml:space="preserve"> </w:t>
      </w:r>
      <w:r w:rsidRPr="00B3420F">
        <w:rPr>
          <w:rFonts w:ascii="Calibri" w:eastAsia="Calibri" w:hAnsi="Calibri" w:cs="Calibri"/>
        </w:rPr>
        <w:t>for compliance with the Copeland “Anti-Kickback” Act (</w:t>
      </w:r>
      <w:hyperlink r:id="rId38">
        <w:r w:rsidRPr="00B3420F">
          <w:rPr>
            <w:rFonts w:ascii="Calibri" w:eastAsia="Calibri" w:hAnsi="Calibri" w:cs="Calibri"/>
            <w:color w:val="0562C1"/>
            <w:u w:val="single" w:color="0562C1"/>
          </w:rPr>
          <w:t>40 U.S.C. 3145</w:t>
        </w:r>
      </w:hyperlink>
      <w:r w:rsidRPr="00B3420F">
        <w:rPr>
          <w:rFonts w:ascii="Calibri" w:eastAsia="Calibri" w:hAnsi="Calibri" w:cs="Calibri"/>
        </w:rPr>
        <w:t>), as supplemented by Department of Labor</w:t>
      </w:r>
      <w:r w:rsidRPr="00B3420F">
        <w:rPr>
          <w:rFonts w:ascii="Calibri" w:eastAsia="Calibri" w:hAnsi="Calibri" w:cs="Calibri"/>
          <w:spacing w:val="1"/>
        </w:rPr>
        <w:t xml:space="preserve"> </w:t>
      </w:r>
      <w:r w:rsidRPr="00B3420F">
        <w:rPr>
          <w:rFonts w:ascii="Calibri" w:eastAsia="Calibri" w:hAnsi="Calibri" w:cs="Calibri"/>
        </w:rPr>
        <w:t>regulations (</w:t>
      </w:r>
      <w:hyperlink r:id="rId39">
        <w:r w:rsidRPr="00B3420F">
          <w:rPr>
            <w:rFonts w:ascii="Calibri" w:eastAsia="Calibri" w:hAnsi="Calibri" w:cs="Calibri"/>
            <w:color w:val="0562C1"/>
            <w:u w:val="single" w:color="0562C1"/>
          </w:rPr>
          <w:t>29 CFR Part 3</w:t>
        </w:r>
        <w:r w:rsidRPr="00B3420F">
          <w:rPr>
            <w:rFonts w:ascii="Calibri" w:eastAsia="Calibri" w:hAnsi="Calibri" w:cs="Calibri"/>
          </w:rPr>
          <w:t xml:space="preserve">, </w:t>
        </w:r>
      </w:hyperlink>
      <w:r w:rsidRPr="00B3420F">
        <w:rPr>
          <w:rFonts w:ascii="Calibri" w:eastAsia="Calibri" w:hAnsi="Calibri" w:cs="Calibri"/>
        </w:rPr>
        <w:t>“Contractors and Subcontractors on Public Building or Public Work Financed in Whole or in</w:t>
      </w:r>
      <w:r w:rsidRPr="00B3420F">
        <w:rPr>
          <w:rFonts w:ascii="Calibri" w:eastAsia="Calibri" w:hAnsi="Calibri" w:cs="Calibri"/>
          <w:spacing w:val="1"/>
        </w:rPr>
        <w:t xml:space="preserve"> </w:t>
      </w:r>
      <w:r w:rsidRPr="00B3420F">
        <w:rPr>
          <w:rFonts w:ascii="Calibri" w:eastAsia="Calibri" w:hAnsi="Calibri" w:cs="Calibri"/>
        </w:rPr>
        <w:t>Part by Loans or Grants from the United States”). The Act provides that each contractor or subrecipient must be</w:t>
      </w:r>
      <w:r w:rsidRPr="00B3420F">
        <w:rPr>
          <w:rFonts w:ascii="Calibri" w:eastAsia="Calibri" w:hAnsi="Calibri" w:cs="Calibri"/>
          <w:spacing w:val="1"/>
        </w:rPr>
        <w:t xml:space="preserve"> </w:t>
      </w:r>
      <w:r w:rsidRPr="00B3420F">
        <w:rPr>
          <w:rFonts w:ascii="Calibri" w:eastAsia="Calibri" w:hAnsi="Calibri" w:cs="Calibri"/>
        </w:rPr>
        <w:t>prohibited from inducing, by any means, any person employed in the construction, completion, or repair of public work,</w:t>
      </w:r>
      <w:r w:rsidRPr="00B3420F">
        <w:rPr>
          <w:rFonts w:ascii="Calibri" w:eastAsia="Calibri" w:hAnsi="Calibri" w:cs="Calibri"/>
          <w:spacing w:val="1"/>
        </w:rPr>
        <w:t xml:space="preserve"> </w:t>
      </w:r>
      <w:r w:rsidRPr="00B3420F">
        <w:rPr>
          <w:rFonts w:ascii="Calibri" w:eastAsia="Calibri" w:hAnsi="Calibri" w:cs="Calibri"/>
        </w:rPr>
        <w:t>to give up any part of the compensation to which he or she is otherwise entitled. The non-Federal entity must report all</w:t>
      </w:r>
      <w:r w:rsidRPr="00B3420F">
        <w:rPr>
          <w:rFonts w:ascii="Calibri" w:eastAsia="Calibri" w:hAnsi="Calibri" w:cs="Calibri"/>
          <w:spacing w:val="1"/>
        </w:rPr>
        <w:t xml:space="preserve"> </w:t>
      </w:r>
      <w:r w:rsidRPr="00B3420F">
        <w:rPr>
          <w:rFonts w:ascii="Calibri" w:eastAsia="Calibri" w:hAnsi="Calibri" w:cs="Calibri"/>
        </w:rPr>
        <w:t>suspected</w:t>
      </w:r>
      <w:r w:rsidRPr="00B3420F">
        <w:rPr>
          <w:rFonts w:ascii="Calibri" w:eastAsia="Calibri" w:hAnsi="Calibri" w:cs="Calibri"/>
          <w:spacing w:val="-2"/>
        </w:rPr>
        <w:t xml:space="preserve"> </w:t>
      </w:r>
      <w:r w:rsidRPr="00B3420F">
        <w:rPr>
          <w:rFonts w:ascii="Calibri" w:eastAsia="Calibri" w:hAnsi="Calibri" w:cs="Calibri"/>
        </w:rPr>
        <w:t>or reported</w:t>
      </w:r>
      <w:r w:rsidRPr="00B3420F">
        <w:rPr>
          <w:rFonts w:ascii="Calibri" w:eastAsia="Calibri" w:hAnsi="Calibri" w:cs="Calibri"/>
          <w:spacing w:val="-1"/>
        </w:rPr>
        <w:t xml:space="preserve"> </w:t>
      </w:r>
      <w:r w:rsidRPr="00B3420F">
        <w:rPr>
          <w:rFonts w:ascii="Calibri" w:eastAsia="Calibri" w:hAnsi="Calibri" w:cs="Calibri"/>
        </w:rPr>
        <w:t>violations</w:t>
      </w:r>
      <w:r w:rsidRPr="00B3420F">
        <w:rPr>
          <w:rFonts w:ascii="Calibri" w:eastAsia="Calibri" w:hAnsi="Calibri" w:cs="Calibri"/>
          <w:spacing w:val="-1"/>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the Federal</w:t>
      </w:r>
      <w:r w:rsidRPr="00B3420F">
        <w:rPr>
          <w:rFonts w:ascii="Calibri" w:eastAsia="Calibri" w:hAnsi="Calibri" w:cs="Calibri"/>
          <w:spacing w:val="-1"/>
        </w:rPr>
        <w:t xml:space="preserve"> </w:t>
      </w:r>
      <w:r w:rsidRPr="00B3420F">
        <w:rPr>
          <w:rFonts w:ascii="Calibri" w:eastAsia="Calibri" w:hAnsi="Calibri" w:cs="Calibri"/>
        </w:rPr>
        <w:t>awarding</w:t>
      </w:r>
      <w:r w:rsidRPr="00B3420F">
        <w:rPr>
          <w:rFonts w:ascii="Calibri" w:eastAsia="Calibri" w:hAnsi="Calibri" w:cs="Calibri"/>
          <w:spacing w:val="-1"/>
        </w:rPr>
        <w:t xml:space="preserve"> </w:t>
      </w:r>
      <w:r w:rsidRPr="00B3420F">
        <w:rPr>
          <w:rFonts w:ascii="Calibri" w:eastAsia="Calibri" w:hAnsi="Calibri" w:cs="Calibri"/>
        </w:rPr>
        <w:t>agency.</w:t>
      </w:r>
    </w:p>
    <w:p w14:paraId="481B9516" w14:textId="77777777" w:rsidR="00B3420F" w:rsidRPr="00B3420F" w:rsidRDefault="00B3420F" w:rsidP="00B3420F">
      <w:pPr>
        <w:widowControl w:val="0"/>
        <w:autoSpaceDE w:val="0"/>
        <w:autoSpaceDN w:val="0"/>
        <w:spacing w:before="7" w:after="0"/>
        <w:rPr>
          <w:rFonts w:ascii="Calibri" w:eastAsia="Calibri" w:hAnsi="Calibri" w:cs="Calibri"/>
          <w:sz w:val="19"/>
        </w:rPr>
      </w:pPr>
    </w:p>
    <w:p w14:paraId="653345DB" w14:textId="77777777" w:rsidR="00B3420F" w:rsidRPr="00B3420F" w:rsidRDefault="00B3420F" w:rsidP="0009464C">
      <w:pPr>
        <w:widowControl w:val="0"/>
        <w:numPr>
          <w:ilvl w:val="0"/>
          <w:numId w:val="19"/>
        </w:numPr>
        <w:tabs>
          <w:tab w:val="left" w:pos="691"/>
        </w:tabs>
        <w:autoSpaceDE w:val="0"/>
        <w:autoSpaceDN w:val="0"/>
        <w:spacing w:after="0"/>
        <w:ind w:right="749" w:firstLine="0"/>
        <w:rPr>
          <w:rFonts w:ascii="Calibri" w:eastAsia="Calibri" w:hAnsi="Calibri" w:cs="Calibri"/>
        </w:rPr>
      </w:pPr>
      <w:r w:rsidRPr="00B3420F">
        <w:rPr>
          <w:rFonts w:ascii="Calibri" w:eastAsia="Calibri" w:hAnsi="Calibri" w:cs="Calibri"/>
        </w:rPr>
        <w:t>Contract Work Hours and Safety Standards Act (</w:t>
      </w:r>
      <w:hyperlink r:id="rId40">
        <w:r w:rsidRPr="00B3420F">
          <w:rPr>
            <w:rFonts w:ascii="Calibri" w:eastAsia="Calibri" w:hAnsi="Calibri" w:cs="Calibri"/>
            <w:color w:val="0562C1"/>
            <w:u w:val="single" w:color="0562C1"/>
          </w:rPr>
          <w:t>40 U.S.C. 3701-3708</w:t>
        </w:r>
      </w:hyperlink>
      <w:r w:rsidRPr="00B3420F">
        <w:rPr>
          <w:rFonts w:ascii="Calibri" w:eastAsia="Calibri" w:hAnsi="Calibri" w:cs="Calibri"/>
        </w:rPr>
        <w:t>). Where applicable, all contracts awarded by the</w:t>
      </w:r>
      <w:r w:rsidRPr="00B3420F">
        <w:rPr>
          <w:rFonts w:ascii="Calibri" w:eastAsia="Calibri" w:hAnsi="Calibri" w:cs="Calibri"/>
          <w:spacing w:val="-48"/>
        </w:rPr>
        <w:t xml:space="preserve"> </w:t>
      </w:r>
      <w:r w:rsidRPr="00B3420F">
        <w:rPr>
          <w:rFonts w:ascii="Calibri" w:eastAsia="Calibri" w:hAnsi="Calibri" w:cs="Calibri"/>
        </w:rPr>
        <w:t>non-Federal entity in excess of $100,000 that involve the employment of mechanics or laborers must include a provision</w:t>
      </w:r>
      <w:r w:rsidRPr="00B3420F">
        <w:rPr>
          <w:rFonts w:ascii="Calibri" w:eastAsia="Calibri" w:hAnsi="Calibri" w:cs="Calibri"/>
          <w:spacing w:val="-47"/>
        </w:rPr>
        <w:t xml:space="preserve"> </w:t>
      </w:r>
      <w:r w:rsidRPr="00B3420F">
        <w:rPr>
          <w:rFonts w:ascii="Calibri" w:eastAsia="Calibri" w:hAnsi="Calibri" w:cs="Calibri"/>
        </w:rPr>
        <w:t>for compliance with</w:t>
      </w:r>
      <w:r w:rsidRPr="00B3420F">
        <w:rPr>
          <w:rFonts w:ascii="Calibri" w:eastAsia="Calibri" w:hAnsi="Calibri" w:cs="Calibri"/>
          <w:color w:val="0562C1"/>
        </w:rPr>
        <w:t xml:space="preserve"> </w:t>
      </w:r>
      <w:hyperlink r:id="rId41">
        <w:r w:rsidRPr="00B3420F">
          <w:rPr>
            <w:rFonts w:ascii="Calibri" w:eastAsia="Calibri" w:hAnsi="Calibri" w:cs="Calibri"/>
            <w:color w:val="0562C1"/>
            <w:u w:val="single" w:color="0562C1"/>
          </w:rPr>
          <w:t>40 U.S.C. 3702</w:t>
        </w:r>
        <w:r w:rsidRPr="00B3420F">
          <w:rPr>
            <w:rFonts w:ascii="Calibri" w:eastAsia="Calibri" w:hAnsi="Calibri" w:cs="Calibri"/>
            <w:color w:val="0562C1"/>
          </w:rPr>
          <w:t xml:space="preserve"> </w:t>
        </w:r>
      </w:hyperlink>
      <w:r w:rsidRPr="00B3420F">
        <w:rPr>
          <w:rFonts w:ascii="Calibri" w:eastAsia="Calibri" w:hAnsi="Calibri" w:cs="Calibri"/>
        </w:rPr>
        <w:t>and</w:t>
      </w:r>
      <w:r w:rsidRPr="00B3420F">
        <w:rPr>
          <w:rFonts w:ascii="Calibri" w:eastAsia="Calibri" w:hAnsi="Calibri" w:cs="Calibri"/>
          <w:color w:val="0562C1"/>
        </w:rPr>
        <w:t xml:space="preserve"> </w:t>
      </w:r>
      <w:hyperlink r:id="rId42">
        <w:r w:rsidRPr="00B3420F">
          <w:rPr>
            <w:rFonts w:ascii="Calibri" w:eastAsia="Calibri" w:hAnsi="Calibri" w:cs="Calibri"/>
            <w:color w:val="0562C1"/>
            <w:u w:val="single" w:color="0562C1"/>
          </w:rPr>
          <w:t>3704</w:t>
        </w:r>
        <w:r w:rsidRPr="00B3420F">
          <w:rPr>
            <w:rFonts w:ascii="Calibri" w:eastAsia="Calibri" w:hAnsi="Calibri" w:cs="Calibri"/>
          </w:rPr>
          <w:t xml:space="preserve">, </w:t>
        </w:r>
      </w:hyperlink>
      <w:r w:rsidRPr="00B3420F">
        <w:rPr>
          <w:rFonts w:ascii="Calibri" w:eastAsia="Calibri" w:hAnsi="Calibri" w:cs="Calibri"/>
        </w:rPr>
        <w:t>as supplemented by Department of Labor regulations (</w:t>
      </w:r>
      <w:hyperlink r:id="rId43">
        <w:r w:rsidRPr="00B3420F">
          <w:rPr>
            <w:rFonts w:ascii="Calibri" w:eastAsia="Calibri" w:hAnsi="Calibri" w:cs="Calibri"/>
            <w:color w:val="0562C1"/>
            <w:u w:val="single" w:color="0562C1"/>
          </w:rPr>
          <w:t>29 CFR Part 5</w:t>
        </w:r>
      </w:hyperlink>
      <w:r w:rsidRPr="00B3420F">
        <w:rPr>
          <w:rFonts w:ascii="Calibri" w:eastAsia="Calibri" w:hAnsi="Calibri" w:cs="Calibri"/>
        </w:rPr>
        <w:t>).</w:t>
      </w:r>
      <w:r w:rsidRPr="00B3420F">
        <w:rPr>
          <w:rFonts w:ascii="Calibri" w:eastAsia="Calibri" w:hAnsi="Calibri" w:cs="Calibri"/>
          <w:spacing w:val="1"/>
        </w:rPr>
        <w:t xml:space="preserve"> </w:t>
      </w:r>
      <w:r w:rsidRPr="00B3420F">
        <w:rPr>
          <w:rFonts w:ascii="Calibri" w:eastAsia="Calibri" w:hAnsi="Calibri" w:cs="Calibri"/>
        </w:rPr>
        <w:t>Under</w:t>
      </w:r>
      <w:r w:rsidRPr="00B3420F">
        <w:rPr>
          <w:rFonts w:ascii="Calibri" w:eastAsia="Calibri" w:hAnsi="Calibri" w:cs="Calibri"/>
          <w:color w:val="0562C1"/>
        </w:rPr>
        <w:t xml:space="preserve"> </w:t>
      </w:r>
      <w:hyperlink r:id="rId44">
        <w:r w:rsidRPr="00B3420F">
          <w:rPr>
            <w:rFonts w:ascii="Calibri" w:eastAsia="Calibri" w:hAnsi="Calibri" w:cs="Calibri"/>
            <w:color w:val="0562C1"/>
            <w:u w:val="single" w:color="0562C1"/>
          </w:rPr>
          <w:t>40 U.S.C. 3702</w:t>
        </w:r>
        <w:r w:rsidRPr="00B3420F">
          <w:rPr>
            <w:rFonts w:ascii="Calibri" w:eastAsia="Calibri" w:hAnsi="Calibri" w:cs="Calibri"/>
            <w:color w:val="0562C1"/>
          </w:rPr>
          <w:t xml:space="preserve"> </w:t>
        </w:r>
      </w:hyperlink>
      <w:r w:rsidRPr="00B3420F">
        <w:rPr>
          <w:rFonts w:ascii="Calibri" w:eastAsia="Calibri" w:hAnsi="Calibri" w:cs="Calibri"/>
        </w:rPr>
        <w:t>of the Act, each contractor must be required to compute the wages of every mechanic and laborer</w:t>
      </w:r>
      <w:r w:rsidRPr="00B3420F">
        <w:rPr>
          <w:rFonts w:ascii="Calibri" w:eastAsia="Calibri" w:hAnsi="Calibri" w:cs="Calibri"/>
          <w:spacing w:val="-47"/>
        </w:rPr>
        <w:t xml:space="preserve"> </w:t>
      </w:r>
      <w:r w:rsidRPr="00B3420F">
        <w:rPr>
          <w:rFonts w:ascii="Calibri" w:eastAsia="Calibri" w:hAnsi="Calibri" w:cs="Calibri"/>
        </w:rPr>
        <w:t>on the</w:t>
      </w:r>
      <w:r w:rsidRPr="00B3420F">
        <w:rPr>
          <w:rFonts w:ascii="Calibri" w:eastAsia="Calibri" w:hAnsi="Calibri" w:cs="Calibri"/>
          <w:spacing w:val="1"/>
        </w:rPr>
        <w:t xml:space="preserve"> </w:t>
      </w:r>
      <w:r w:rsidRPr="00B3420F">
        <w:rPr>
          <w:rFonts w:ascii="Calibri" w:eastAsia="Calibri" w:hAnsi="Calibri" w:cs="Calibri"/>
        </w:rPr>
        <w:t>basis</w:t>
      </w:r>
      <w:r w:rsidRPr="00B3420F">
        <w:rPr>
          <w:rFonts w:ascii="Calibri" w:eastAsia="Calibri" w:hAnsi="Calibri" w:cs="Calibri"/>
          <w:spacing w:val="2"/>
        </w:rPr>
        <w:t xml:space="preserve"> </w:t>
      </w:r>
      <w:r w:rsidRPr="00B3420F">
        <w:rPr>
          <w:rFonts w:ascii="Calibri" w:eastAsia="Calibri" w:hAnsi="Calibri" w:cs="Calibri"/>
        </w:rPr>
        <w:t>of a standard</w:t>
      </w:r>
      <w:r w:rsidRPr="00B3420F">
        <w:rPr>
          <w:rFonts w:ascii="Calibri" w:eastAsia="Calibri" w:hAnsi="Calibri" w:cs="Calibri"/>
          <w:spacing w:val="1"/>
        </w:rPr>
        <w:t xml:space="preserve"> </w:t>
      </w:r>
      <w:r w:rsidRPr="00B3420F">
        <w:rPr>
          <w:rFonts w:ascii="Calibri" w:eastAsia="Calibri" w:hAnsi="Calibri" w:cs="Calibri"/>
        </w:rPr>
        <w:t>work week of 40 hours. Work in</w:t>
      </w:r>
      <w:r w:rsidRPr="00B3420F">
        <w:rPr>
          <w:rFonts w:ascii="Calibri" w:eastAsia="Calibri" w:hAnsi="Calibri" w:cs="Calibri"/>
          <w:spacing w:val="1"/>
        </w:rPr>
        <w:t xml:space="preserve"> </w:t>
      </w:r>
      <w:r w:rsidRPr="00B3420F">
        <w:rPr>
          <w:rFonts w:ascii="Calibri" w:eastAsia="Calibri" w:hAnsi="Calibri" w:cs="Calibri"/>
        </w:rPr>
        <w:t>excess of the standard work week</w:t>
      </w:r>
      <w:r w:rsidRPr="00B3420F">
        <w:rPr>
          <w:rFonts w:ascii="Calibri" w:eastAsia="Calibri" w:hAnsi="Calibri" w:cs="Calibri"/>
          <w:spacing w:val="1"/>
        </w:rPr>
        <w:t xml:space="preserve"> </w:t>
      </w:r>
      <w:r w:rsidRPr="00B3420F">
        <w:rPr>
          <w:rFonts w:ascii="Calibri" w:eastAsia="Calibri" w:hAnsi="Calibri" w:cs="Calibri"/>
        </w:rPr>
        <w:t>is permissible provided</w:t>
      </w:r>
      <w:r w:rsidRPr="00B3420F">
        <w:rPr>
          <w:rFonts w:ascii="Calibri" w:eastAsia="Calibri" w:hAnsi="Calibri" w:cs="Calibri"/>
          <w:spacing w:val="1"/>
        </w:rPr>
        <w:t xml:space="preserve"> </w:t>
      </w:r>
      <w:r w:rsidRPr="00B3420F">
        <w:rPr>
          <w:rFonts w:ascii="Calibri" w:eastAsia="Calibri" w:hAnsi="Calibri" w:cs="Calibri"/>
        </w:rPr>
        <w:t>that the worker is compensated at a rate of not less than one and a half times the basic rate of pay for all hours worked</w:t>
      </w:r>
      <w:r w:rsidRPr="00B3420F">
        <w:rPr>
          <w:rFonts w:ascii="Calibri" w:eastAsia="Calibri" w:hAnsi="Calibri" w:cs="Calibri"/>
          <w:spacing w:val="1"/>
        </w:rPr>
        <w:t xml:space="preserve"> </w:t>
      </w:r>
      <w:r w:rsidRPr="00B3420F">
        <w:rPr>
          <w:rFonts w:ascii="Calibri" w:eastAsia="Calibri" w:hAnsi="Calibri" w:cs="Calibri"/>
        </w:rPr>
        <w:t>in excess of 40 hours in the work week. The requirements of</w:t>
      </w:r>
      <w:r w:rsidRPr="00B3420F">
        <w:rPr>
          <w:rFonts w:ascii="Calibri" w:eastAsia="Calibri" w:hAnsi="Calibri" w:cs="Calibri"/>
          <w:color w:val="0562C1"/>
        </w:rPr>
        <w:t xml:space="preserve"> </w:t>
      </w:r>
      <w:hyperlink r:id="rId45">
        <w:r w:rsidRPr="00B3420F">
          <w:rPr>
            <w:rFonts w:ascii="Calibri" w:eastAsia="Calibri" w:hAnsi="Calibri" w:cs="Calibri"/>
            <w:color w:val="0562C1"/>
            <w:u w:val="single" w:color="0562C1"/>
          </w:rPr>
          <w:t>40 U.S.C. 3704</w:t>
        </w:r>
        <w:r w:rsidRPr="00B3420F">
          <w:rPr>
            <w:rFonts w:ascii="Calibri" w:eastAsia="Calibri" w:hAnsi="Calibri" w:cs="Calibri"/>
            <w:color w:val="0562C1"/>
          </w:rPr>
          <w:t xml:space="preserve"> </w:t>
        </w:r>
      </w:hyperlink>
      <w:r w:rsidRPr="00B3420F">
        <w:rPr>
          <w:rFonts w:ascii="Calibri" w:eastAsia="Calibri" w:hAnsi="Calibri" w:cs="Calibri"/>
        </w:rPr>
        <w:t>are applicable to construction work and</w:t>
      </w:r>
      <w:r w:rsidRPr="00B3420F">
        <w:rPr>
          <w:rFonts w:ascii="Calibri" w:eastAsia="Calibri" w:hAnsi="Calibri" w:cs="Calibri"/>
          <w:spacing w:val="1"/>
        </w:rPr>
        <w:t xml:space="preserve"> </w:t>
      </w:r>
      <w:r w:rsidRPr="00B3420F">
        <w:rPr>
          <w:rFonts w:ascii="Calibri" w:eastAsia="Calibri" w:hAnsi="Calibri" w:cs="Calibri"/>
        </w:rPr>
        <w:t>provide that no laborer or mechanic must be required to work in surroundings or under working conditions which are</w:t>
      </w:r>
      <w:r w:rsidRPr="00B3420F">
        <w:rPr>
          <w:rFonts w:ascii="Calibri" w:eastAsia="Calibri" w:hAnsi="Calibri" w:cs="Calibri"/>
          <w:spacing w:val="1"/>
        </w:rPr>
        <w:t xml:space="preserve"> </w:t>
      </w:r>
      <w:r w:rsidRPr="00B3420F">
        <w:rPr>
          <w:rFonts w:ascii="Calibri" w:eastAsia="Calibri" w:hAnsi="Calibri" w:cs="Calibri"/>
        </w:rPr>
        <w:t>unsanitary, hazardous or dangerous. These requirements do not apply to the purchases of supplies or materials or</w:t>
      </w:r>
      <w:r w:rsidRPr="00B3420F">
        <w:rPr>
          <w:rFonts w:ascii="Calibri" w:eastAsia="Calibri" w:hAnsi="Calibri" w:cs="Calibri"/>
          <w:spacing w:val="1"/>
        </w:rPr>
        <w:t xml:space="preserve"> </w:t>
      </w:r>
      <w:r w:rsidRPr="00B3420F">
        <w:rPr>
          <w:rFonts w:ascii="Calibri" w:eastAsia="Calibri" w:hAnsi="Calibri" w:cs="Calibri"/>
        </w:rPr>
        <w:t>articles</w:t>
      </w:r>
      <w:r w:rsidRPr="00B3420F">
        <w:rPr>
          <w:rFonts w:ascii="Calibri" w:eastAsia="Calibri" w:hAnsi="Calibri" w:cs="Calibri"/>
          <w:spacing w:val="-3"/>
        </w:rPr>
        <w:t xml:space="preserve"> </w:t>
      </w:r>
      <w:r w:rsidRPr="00B3420F">
        <w:rPr>
          <w:rFonts w:ascii="Calibri" w:eastAsia="Calibri" w:hAnsi="Calibri" w:cs="Calibri"/>
        </w:rPr>
        <w:t>ordinarily</w:t>
      </w:r>
      <w:r w:rsidRPr="00B3420F">
        <w:rPr>
          <w:rFonts w:ascii="Calibri" w:eastAsia="Calibri" w:hAnsi="Calibri" w:cs="Calibri"/>
          <w:spacing w:val="-2"/>
        </w:rPr>
        <w:t xml:space="preserve"> </w:t>
      </w:r>
      <w:r w:rsidRPr="00B3420F">
        <w:rPr>
          <w:rFonts w:ascii="Calibri" w:eastAsia="Calibri" w:hAnsi="Calibri" w:cs="Calibri"/>
        </w:rPr>
        <w:t>available</w:t>
      </w:r>
      <w:r w:rsidRPr="00B3420F">
        <w:rPr>
          <w:rFonts w:ascii="Calibri" w:eastAsia="Calibri" w:hAnsi="Calibri" w:cs="Calibri"/>
          <w:spacing w:val="-3"/>
        </w:rPr>
        <w:t xml:space="preserve"> </w:t>
      </w:r>
      <w:r w:rsidRPr="00B3420F">
        <w:rPr>
          <w:rFonts w:ascii="Calibri" w:eastAsia="Calibri" w:hAnsi="Calibri" w:cs="Calibri"/>
        </w:rPr>
        <w:t>on</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open</w:t>
      </w:r>
      <w:r w:rsidRPr="00B3420F">
        <w:rPr>
          <w:rFonts w:ascii="Calibri" w:eastAsia="Calibri" w:hAnsi="Calibri" w:cs="Calibri"/>
          <w:spacing w:val="-1"/>
        </w:rPr>
        <w:t xml:space="preserve"> </w:t>
      </w:r>
      <w:r w:rsidRPr="00B3420F">
        <w:rPr>
          <w:rFonts w:ascii="Calibri" w:eastAsia="Calibri" w:hAnsi="Calibri" w:cs="Calibri"/>
        </w:rPr>
        <w:t>market,</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contracts</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2"/>
        </w:rPr>
        <w:t xml:space="preserve"> </w:t>
      </w:r>
      <w:r w:rsidRPr="00B3420F">
        <w:rPr>
          <w:rFonts w:ascii="Calibri" w:eastAsia="Calibri" w:hAnsi="Calibri" w:cs="Calibri"/>
        </w:rPr>
        <w:t>transportation</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transmission</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intelligence.</w:t>
      </w:r>
    </w:p>
    <w:p w14:paraId="7B0BCCBB" w14:textId="744275C3" w:rsidR="00613BA2" w:rsidRDefault="00613BA2">
      <w:pPr>
        <w:spacing w:after="160" w:line="259" w:lineRule="auto"/>
        <w:rPr>
          <w:rFonts w:ascii="Calibri" w:eastAsia="Calibri" w:hAnsi="Calibri" w:cs="Calibri"/>
          <w:sz w:val="19"/>
        </w:rPr>
      </w:pPr>
      <w:r>
        <w:rPr>
          <w:rFonts w:ascii="Calibri" w:eastAsia="Calibri" w:hAnsi="Calibri" w:cs="Calibri"/>
          <w:sz w:val="19"/>
        </w:rPr>
        <w:br w:type="page"/>
      </w:r>
    </w:p>
    <w:p w14:paraId="47A5E5CC" w14:textId="0D444CF9" w:rsidR="00B3420F" w:rsidRPr="00FC5760" w:rsidRDefault="00B3420F" w:rsidP="00FC5760">
      <w:pPr>
        <w:widowControl w:val="0"/>
        <w:numPr>
          <w:ilvl w:val="0"/>
          <w:numId w:val="19"/>
        </w:numPr>
        <w:tabs>
          <w:tab w:val="left" w:pos="685"/>
        </w:tabs>
        <w:autoSpaceDE w:val="0"/>
        <w:autoSpaceDN w:val="0"/>
        <w:spacing w:after="0"/>
        <w:ind w:right="1185" w:firstLine="0"/>
        <w:rPr>
          <w:rFonts w:ascii="Calibri" w:eastAsia="Calibri" w:hAnsi="Calibri" w:cs="Calibri"/>
        </w:rPr>
      </w:pPr>
      <w:r w:rsidRPr="0044328E">
        <w:rPr>
          <w:rFonts w:ascii="Calibri" w:eastAsia="Calibri" w:hAnsi="Calibri" w:cs="Calibri"/>
        </w:rPr>
        <w:lastRenderedPageBreak/>
        <w:t>Rights</w:t>
      </w:r>
      <w:r w:rsidRPr="0044328E">
        <w:rPr>
          <w:rFonts w:ascii="Calibri" w:eastAsia="Calibri" w:hAnsi="Calibri" w:cs="Calibri"/>
          <w:spacing w:val="-2"/>
        </w:rPr>
        <w:t xml:space="preserve"> </w:t>
      </w:r>
      <w:r w:rsidRPr="0044328E">
        <w:rPr>
          <w:rFonts w:ascii="Calibri" w:eastAsia="Calibri" w:hAnsi="Calibri" w:cs="Calibri"/>
        </w:rPr>
        <w:t>to</w:t>
      </w:r>
      <w:r w:rsidRPr="0044328E">
        <w:rPr>
          <w:rFonts w:ascii="Calibri" w:eastAsia="Calibri" w:hAnsi="Calibri" w:cs="Calibri"/>
          <w:spacing w:val="-3"/>
        </w:rPr>
        <w:t xml:space="preserve"> </w:t>
      </w:r>
      <w:r w:rsidRPr="0044328E">
        <w:rPr>
          <w:rFonts w:ascii="Calibri" w:eastAsia="Calibri" w:hAnsi="Calibri" w:cs="Calibri"/>
        </w:rPr>
        <w:t>Inventions</w:t>
      </w:r>
      <w:r w:rsidRPr="0044328E">
        <w:rPr>
          <w:rFonts w:ascii="Calibri" w:eastAsia="Calibri" w:hAnsi="Calibri" w:cs="Calibri"/>
          <w:spacing w:val="-3"/>
        </w:rPr>
        <w:t xml:space="preserve"> </w:t>
      </w:r>
      <w:r w:rsidRPr="0044328E">
        <w:rPr>
          <w:rFonts w:ascii="Calibri" w:eastAsia="Calibri" w:hAnsi="Calibri" w:cs="Calibri"/>
        </w:rPr>
        <w:t>Made</w:t>
      </w:r>
      <w:r w:rsidRPr="0044328E">
        <w:rPr>
          <w:rFonts w:ascii="Calibri" w:eastAsia="Calibri" w:hAnsi="Calibri" w:cs="Calibri"/>
          <w:spacing w:val="-3"/>
        </w:rPr>
        <w:t xml:space="preserve"> </w:t>
      </w:r>
      <w:r w:rsidRPr="0044328E">
        <w:rPr>
          <w:rFonts w:ascii="Calibri" w:eastAsia="Calibri" w:hAnsi="Calibri" w:cs="Calibri"/>
        </w:rPr>
        <w:t>Under</w:t>
      </w:r>
      <w:r w:rsidRPr="0044328E">
        <w:rPr>
          <w:rFonts w:ascii="Calibri" w:eastAsia="Calibri" w:hAnsi="Calibri" w:cs="Calibri"/>
          <w:spacing w:val="-2"/>
        </w:rPr>
        <w:t xml:space="preserve"> </w:t>
      </w:r>
      <w:r w:rsidRPr="0044328E">
        <w:rPr>
          <w:rFonts w:ascii="Calibri" w:eastAsia="Calibri" w:hAnsi="Calibri" w:cs="Calibri"/>
        </w:rPr>
        <w:t>a</w:t>
      </w:r>
      <w:r w:rsidRPr="0044328E">
        <w:rPr>
          <w:rFonts w:ascii="Calibri" w:eastAsia="Calibri" w:hAnsi="Calibri" w:cs="Calibri"/>
          <w:spacing w:val="-4"/>
        </w:rPr>
        <w:t xml:space="preserve"> </w:t>
      </w:r>
      <w:r w:rsidRPr="0044328E">
        <w:rPr>
          <w:rFonts w:ascii="Calibri" w:eastAsia="Calibri" w:hAnsi="Calibri" w:cs="Calibri"/>
        </w:rPr>
        <w:t>Contract</w:t>
      </w:r>
      <w:r w:rsidRPr="0044328E">
        <w:rPr>
          <w:rFonts w:ascii="Calibri" w:eastAsia="Calibri" w:hAnsi="Calibri" w:cs="Calibri"/>
          <w:spacing w:val="-2"/>
        </w:rPr>
        <w:t xml:space="preserve"> </w:t>
      </w:r>
      <w:r w:rsidRPr="0044328E">
        <w:rPr>
          <w:rFonts w:ascii="Calibri" w:eastAsia="Calibri" w:hAnsi="Calibri" w:cs="Calibri"/>
        </w:rPr>
        <w:t>or</w:t>
      </w:r>
      <w:r w:rsidRPr="0044328E">
        <w:rPr>
          <w:rFonts w:ascii="Calibri" w:eastAsia="Calibri" w:hAnsi="Calibri" w:cs="Calibri"/>
          <w:spacing w:val="-4"/>
        </w:rPr>
        <w:t xml:space="preserve"> </w:t>
      </w:r>
      <w:r w:rsidRPr="0044328E">
        <w:rPr>
          <w:rFonts w:ascii="Calibri" w:eastAsia="Calibri" w:hAnsi="Calibri" w:cs="Calibri"/>
        </w:rPr>
        <w:t>Agreement.</w:t>
      </w:r>
      <w:r w:rsidRPr="0044328E">
        <w:rPr>
          <w:rFonts w:ascii="Calibri" w:eastAsia="Calibri" w:hAnsi="Calibri" w:cs="Calibri"/>
          <w:spacing w:val="-2"/>
        </w:rPr>
        <w:t xml:space="preserve"> </w:t>
      </w:r>
      <w:r w:rsidRPr="0044328E">
        <w:rPr>
          <w:rFonts w:ascii="Calibri" w:eastAsia="Calibri" w:hAnsi="Calibri" w:cs="Calibri"/>
        </w:rPr>
        <w:t>If</w:t>
      </w:r>
      <w:r w:rsidRPr="0044328E">
        <w:rPr>
          <w:rFonts w:ascii="Calibri" w:eastAsia="Calibri" w:hAnsi="Calibri" w:cs="Calibri"/>
          <w:spacing w:val="-4"/>
        </w:rPr>
        <w:t xml:space="preserve"> </w:t>
      </w:r>
      <w:r w:rsidRPr="0044328E">
        <w:rPr>
          <w:rFonts w:ascii="Calibri" w:eastAsia="Calibri" w:hAnsi="Calibri" w:cs="Calibri"/>
        </w:rPr>
        <w:t>the</w:t>
      </w:r>
      <w:r w:rsidRPr="0044328E">
        <w:rPr>
          <w:rFonts w:ascii="Calibri" w:eastAsia="Calibri" w:hAnsi="Calibri" w:cs="Calibri"/>
          <w:spacing w:val="-3"/>
        </w:rPr>
        <w:t xml:space="preserve"> </w:t>
      </w:r>
      <w:r w:rsidRPr="0044328E">
        <w:rPr>
          <w:rFonts w:ascii="Calibri" w:eastAsia="Calibri" w:hAnsi="Calibri" w:cs="Calibri"/>
        </w:rPr>
        <w:t>Federal</w:t>
      </w:r>
      <w:r w:rsidRPr="0044328E">
        <w:rPr>
          <w:rFonts w:ascii="Calibri" w:eastAsia="Calibri" w:hAnsi="Calibri" w:cs="Calibri"/>
          <w:spacing w:val="-4"/>
        </w:rPr>
        <w:t xml:space="preserve"> </w:t>
      </w:r>
      <w:r w:rsidRPr="0044328E">
        <w:rPr>
          <w:rFonts w:ascii="Calibri" w:eastAsia="Calibri" w:hAnsi="Calibri" w:cs="Calibri"/>
        </w:rPr>
        <w:t>award</w:t>
      </w:r>
      <w:r w:rsidRPr="0044328E">
        <w:rPr>
          <w:rFonts w:ascii="Calibri" w:eastAsia="Calibri" w:hAnsi="Calibri" w:cs="Calibri"/>
          <w:spacing w:val="-3"/>
        </w:rPr>
        <w:t xml:space="preserve"> </w:t>
      </w:r>
      <w:r w:rsidRPr="0044328E">
        <w:rPr>
          <w:rFonts w:ascii="Calibri" w:eastAsia="Calibri" w:hAnsi="Calibri" w:cs="Calibri"/>
        </w:rPr>
        <w:t>meets</w:t>
      </w:r>
      <w:r w:rsidRPr="0044328E">
        <w:rPr>
          <w:rFonts w:ascii="Calibri" w:eastAsia="Calibri" w:hAnsi="Calibri" w:cs="Calibri"/>
          <w:spacing w:val="-4"/>
        </w:rPr>
        <w:t xml:space="preserve"> </w:t>
      </w:r>
      <w:r w:rsidRPr="0044328E">
        <w:rPr>
          <w:rFonts w:ascii="Calibri" w:eastAsia="Calibri" w:hAnsi="Calibri" w:cs="Calibri"/>
        </w:rPr>
        <w:t>the</w:t>
      </w:r>
      <w:r w:rsidRPr="0044328E">
        <w:rPr>
          <w:rFonts w:ascii="Calibri" w:eastAsia="Calibri" w:hAnsi="Calibri" w:cs="Calibri"/>
          <w:spacing w:val="-3"/>
        </w:rPr>
        <w:t xml:space="preserve"> </w:t>
      </w:r>
      <w:r w:rsidRPr="0044328E">
        <w:rPr>
          <w:rFonts w:ascii="Calibri" w:eastAsia="Calibri" w:hAnsi="Calibri" w:cs="Calibri"/>
        </w:rPr>
        <w:t>definition</w:t>
      </w:r>
      <w:r w:rsidRPr="0044328E">
        <w:rPr>
          <w:rFonts w:ascii="Calibri" w:eastAsia="Calibri" w:hAnsi="Calibri" w:cs="Calibri"/>
          <w:spacing w:val="-2"/>
        </w:rPr>
        <w:t xml:space="preserve"> </w:t>
      </w:r>
      <w:r w:rsidRPr="0044328E">
        <w:rPr>
          <w:rFonts w:ascii="Calibri" w:eastAsia="Calibri" w:hAnsi="Calibri" w:cs="Calibri"/>
        </w:rPr>
        <w:t>of</w:t>
      </w:r>
      <w:r w:rsidRPr="0044328E">
        <w:rPr>
          <w:rFonts w:ascii="Calibri" w:eastAsia="Calibri" w:hAnsi="Calibri" w:cs="Calibri"/>
          <w:spacing w:val="-3"/>
        </w:rPr>
        <w:t xml:space="preserve"> </w:t>
      </w:r>
      <w:r w:rsidRPr="0044328E">
        <w:rPr>
          <w:rFonts w:ascii="Calibri" w:eastAsia="Calibri" w:hAnsi="Calibri" w:cs="Calibri"/>
        </w:rPr>
        <w:t>“funding</w:t>
      </w:r>
      <w:r w:rsidRPr="0044328E">
        <w:rPr>
          <w:rFonts w:ascii="Calibri" w:eastAsia="Calibri" w:hAnsi="Calibri" w:cs="Calibri"/>
          <w:spacing w:val="1"/>
        </w:rPr>
        <w:t xml:space="preserve"> </w:t>
      </w:r>
      <w:r w:rsidRPr="0044328E">
        <w:rPr>
          <w:rFonts w:ascii="Calibri" w:eastAsia="Calibri" w:hAnsi="Calibri" w:cs="Calibri"/>
        </w:rPr>
        <w:t>agreement”</w:t>
      </w:r>
      <w:r w:rsidRPr="0044328E">
        <w:rPr>
          <w:rFonts w:ascii="Calibri" w:eastAsia="Calibri" w:hAnsi="Calibri" w:cs="Calibri"/>
          <w:spacing w:val="-2"/>
        </w:rPr>
        <w:t xml:space="preserve"> </w:t>
      </w:r>
      <w:r w:rsidRPr="0044328E">
        <w:rPr>
          <w:rFonts w:ascii="Calibri" w:eastAsia="Calibri" w:hAnsi="Calibri" w:cs="Calibri"/>
        </w:rPr>
        <w:t>under</w:t>
      </w:r>
      <w:r w:rsidRPr="0044328E">
        <w:rPr>
          <w:rFonts w:ascii="Calibri" w:eastAsia="Calibri" w:hAnsi="Calibri" w:cs="Calibri"/>
          <w:color w:val="0562C1"/>
          <w:spacing w:val="-2"/>
        </w:rPr>
        <w:t xml:space="preserve"> </w:t>
      </w:r>
      <w:hyperlink r:id="rId46" w:anchor="p-401.2(a)">
        <w:r w:rsidRPr="0044328E">
          <w:rPr>
            <w:rFonts w:ascii="Calibri" w:eastAsia="Calibri" w:hAnsi="Calibri" w:cs="Calibri"/>
            <w:color w:val="0562C1"/>
            <w:u w:val="single" w:color="0562C1"/>
          </w:rPr>
          <w:t>37</w:t>
        </w:r>
        <w:r w:rsidRPr="0044328E">
          <w:rPr>
            <w:rFonts w:ascii="Calibri" w:eastAsia="Calibri" w:hAnsi="Calibri" w:cs="Calibri"/>
            <w:color w:val="0562C1"/>
            <w:spacing w:val="-3"/>
            <w:u w:val="single" w:color="0562C1"/>
          </w:rPr>
          <w:t xml:space="preserve"> </w:t>
        </w:r>
        <w:r w:rsidRPr="0044328E">
          <w:rPr>
            <w:rFonts w:ascii="Calibri" w:eastAsia="Calibri" w:hAnsi="Calibri" w:cs="Calibri"/>
            <w:color w:val="0562C1"/>
            <w:u w:val="single" w:color="0562C1"/>
          </w:rPr>
          <w:t>CFR</w:t>
        </w:r>
        <w:r w:rsidRPr="0044328E">
          <w:rPr>
            <w:rFonts w:ascii="Calibri" w:eastAsia="Calibri" w:hAnsi="Calibri" w:cs="Calibri"/>
            <w:color w:val="0562C1"/>
            <w:spacing w:val="-2"/>
            <w:u w:val="single" w:color="0562C1"/>
          </w:rPr>
          <w:t xml:space="preserve"> </w:t>
        </w:r>
        <w:r w:rsidRPr="0044328E">
          <w:rPr>
            <w:rFonts w:ascii="Calibri" w:eastAsia="Calibri" w:hAnsi="Calibri" w:cs="Calibri"/>
            <w:color w:val="0562C1"/>
            <w:u w:val="single" w:color="0562C1"/>
          </w:rPr>
          <w:t>§</w:t>
        </w:r>
        <w:r w:rsidRPr="0044328E">
          <w:rPr>
            <w:rFonts w:ascii="Calibri" w:eastAsia="Calibri" w:hAnsi="Calibri" w:cs="Calibri"/>
            <w:color w:val="0562C1"/>
            <w:spacing w:val="-3"/>
            <w:u w:val="single" w:color="0562C1"/>
          </w:rPr>
          <w:t xml:space="preserve"> </w:t>
        </w:r>
        <w:r w:rsidRPr="0044328E">
          <w:rPr>
            <w:rFonts w:ascii="Calibri" w:eastAsia="Calibri" w:hAnsi="Calibri" w:cs="Calibri"/>
            <w:color w:val="0562C1"/>
            <w:u w:val="single" w:color="0562C1"/>
          </w:rPr>
          <w:t>401.2</w:t>
        </w:r>
        <w:r w:rsidRPr="0044328E">
          <w:rPr>
            <w:rFonts w:ascii="Calibri" w:eastAsia="Calibri" w:hAnsi="Calibri" w:cs="Calibri"/>
            <w:color w:val="0562C1"/>
            <w:spacing w:val="-3"/>
            <w:u w:val="single" w:color="0562C1"/>
          </w:rPr>
          <w:t xml:space="preserve"> </w:t>
        </w:r>
        <w:r w:rsidRPr="0044328E">
          <w:rPr>
            <w:rFonts w:ascii="Calibri" w:eastAsia="Calibri" w:hAnsi="Calibri" w:cs="Calibri"/>
            <w:color w:val="0562C1"/>
            <w:u w:val="single" w:color="0562C1"/>
          </w:rPr>
          <w:t>(a)</w:t>
        </w:r>
        <w:r w:rsidRPr="0044328E">
          <w:rPr>
            <w:rFonts w:ascii="Calibri" w:eastAsia="Calibri" w:hAnsi="Calibri" w:cs="Calibri"/>
            <w:color w:val="0562C1"/>
            <w:spacing w:val="-2"/>
          </w:rPr>
          <w:t xml:space="preserve"> </w:t>
        </w:r>
      </w:hyperlink>
      <w:r w:rsidRPr="0044328E">
        <w:rPr>
          <w:rFonts w:ascii="Calibri" w:eastAsia="Calibri" w:hAnsi="Calibri" w:cs="Calibri"/>
        </w:rPr>
        <w:t>and</w:t>
      </w:r>
      <w:r w:rsidRPr="0044328E">
        <w:rPr>
          <w:rFonts w:ascii="Calibri" w:eastAsia="Calibri" w:hAnsi="Calibri" w:cs="Calibri"/>
          <w:spacing w:val="-3"/>
        </w:rPr>
        <w:t xml:space="preserve"> </w:t>
      </w:r>
      <w:r w:rsidRPr="0044328E">
        <w:rPr>
          <w:rFonts w:ascii="Calibri" w:eastAsia="Calibri" w:hAnsi="Calibri" w:cs="Calibri"/>
        </w:rPr>
        <w:t>the</w:t>
      </w:r>
      <w:r w:rsidRPr="0044328E">
        <w:rPr>
          <w:rFonts w:ascii="Calibri" w:eastAsia="Calibri" w:hAnsi="Calibri" w:cs="Calibri"/>
          <w:spacing w:val="-3"/>
        </w:rPr>
        <w:t xml:space="preserve"> </w:t>
      </w:r>
      <w:r w:rsidRPr="0044328E">
        <w:rPr>
          <w:rFonts w:ascii="Calibri" w:eastAsia="Calibri" w:hAnsi="Calibri" w:cs="Calibri"/>
        </w:rPr>
        <w:t>recipient</w:t>
      </w:r>
      <w:r w:rsidRPr="0044328E">
        <w:rPr>
          <w:rFonts w:ascii="Calibri" w:eastAsia="Calibri" w:hAnsi="Calibri" w:cs="Calibri"/>
          <w:spacing w:val="-3"/>
        </w:rPr>
        <w:t xml:space="preserve"> </w:t>
      </w:r>
      <w:r w:rsidRPr="0044328E">
        <w:rPr>
          <w:rFonts w:ascii="Calibri" w:eastAsia="Calibri" w:hAnsi="Calibri" w:cs="Calibri"/>
        </w:rPr>
        <w:t>or</w:t>
      </w:r>
      <w:r w:rsidRPr="0044328E">
        <w:rPr>
          <w:rFonts w:ascii="Calibri" w:eastAsia="Calibri" w:hAnsi="Calibri" w:cs="Calibri"/>
          <w:spacing w:val="-3"/>
        </w:rPr>
        <w:t xml:space="preserve"> </w:t>
      </w:r>
      <w:r w:rsidRPr="0044328E">
        <w:rPr>
          <w:rFonts w:ascii="Calibri" w:eastAsia="Calibri" w:hAnsi="Calibri" w:cs="Calibri"/>
        </w:rPr>
        <w:t>subrecipient</w:t>
      </w:r>
      <w:r w:rsidRPr="0044328E">
        <w:rPr>
          <w:rFonts w:ascii="Calibri" w:eastAsia="Calibri" w:hAnsi="Calibri" w:cs="Calibri"/>
          <w:spacing w:val="-2"/>
        </w:rPr>
        <w:t xml:space="preserve"> </w:t>
      </w:r>
      <w:r w:rsidRPr="0044328E">
        <w:rPr>
          <w:rFonts w:ascii="Calibri" w:eastAsia="Calibri" w:hAnsi="Calibri" w:cs="Calibri"/>
        </w:rPr>
        <w:t>wishes</w:t>
      </w:r>
      <w:r w:rsidRPr="0044328E">
        <w:rPr>
          <w:rFonts w:ascii="Calibri" w:eastAsia="Calibri" w:hAnsi="Calibri" w:cs="Calibri"/>
          <w:spacing w:val="-2"/>
        </w:rPr>
        <w:t xml:space="preserve"> </w:t>
      </w:r>
      <w:r w:rsidRPr="0044328E">
        <w:rPr>
          <w:rFonts w:ascii="Calibri" w:eastAsia="Calibri" w:hAnsi="Calibri" w:cs="Calibri"/>
        </w:rPr>
        <w:t>to</w:t>
      </w:r>
      <w:r w:rsidRPr="0044328E">
        <w:rPr>
          <w:rFonts w:ascii="Calibri" w:eastAsia="Calibri" w:hAnsi="Calibri" w:cs="Calibri"/>
          <w:spacing w:val="-2"/>
        </w:rPr>
        <w:t xml:space="preserve"> </w:t>
      </w:r>
      <w:r w:rsidRPr="0044328E">
        <w:rPr>
          <w:rFonts w:ascii="Calibri" w:eastAsia="Calibri" w:hAnsi="Calibri" w:cs="Calibri"/>
        </w:rPr>
        <w:t>enter</w:t>
      </w:r>
      <w:r w:rsidRPr="0044328E">
        <w:rPr>
          <w:rFonts w:ascii="Calibri" w:eastAsia="Calibri" w:hAnsi="Calibri" w:cs="Calibri"/>
          <w:spacing w:val="-3"/>
        </w:rPr>
        <w:t xml:space="preserve"> </w:t>
      </w:r>
      <w:r w:rsidRPr="0044328E">
        <w:rPr>
          <w:rFonts w:ascii="Calibri" w:eastAsia="Calibri" w:hAnsi="Calibri" w:cs="Calibri"/>
        </w:rPr>
        <w:t>into</w:t>
      </w:r>
      <w:r w:rsidRPr="0044328E">
        <w:rPr>
          <w:rFonts w:ascii="Calibri" w:eastAsia="Calibri" w:hAnsi="Calibri" w:cs="Calibri"/>
          <w:spacing w:val="-1"/>
        </w:rPr>
        <w:t xml:space="preserve"> </w:t>
      </w:r>
      <w:r w:rsidRPr="0044328E">
        <w:rPr>
          <w:rFonts w:ascii="Calibri" w:eastAsia="Calibri" w:hAnsi="Calibri" w:cs="Calibri"/>
        </w:rPr>
        <w:t>a</w:t>
      </w:r>
      <w:r w:rsidRPr="0044328E">
        <w:rPr>
          <w:rFonts w:ascii="Calibri" w:eastAsia="Calibri" w:hAnsi="Calibri" w:cs="Calibri"/>
          <w:spacing w:val="-3"/>
        </w:rPr>
        <w:t xml:space="preserve"> </w:t>
      </w:r>
      <w:r w:rsidRPr="0044328E">
        <w:rPr>
          <w:rFonts w:ascii="Calibri" w:eastAsia="Calibri" w:hAnsi="Calibri" w:cs="Calibri"/>
        </w:rPr>
        <w:t>contract</w:t>
      </w:r>
      <w:r w:rsidRPr="0044328E">
        <w:rPr>
          <w:rFonts w:ascii="Calibri" w:eastAsia="Calibri" w:hAnsi="Calibri" w:cs="Calibri"/>
          <w:spacing w:val="-4"/>
        </w:rPr>
        <w:t xml:space="preserve"> </w:t>
      </w:r>
      <w:r w:rsidRPr="0044328E">
        <w:rPr>
          <w:rFonts w:ascii="Calibri" w:eastAsia="Calibri" w:hAnsi="Calibri" w:cs="Calibri"/>
        </w:rPr>
        <w:t>with</w:t>
      </w:r>
      <w:r w:rsidRPr="0044328E">
        <w:rPr>
          <w:rFonts w:ascii="Calibri" w:eastAsia="Calibri" w:hAnsi="Calibri" w:cs="Calibri"/>
          <w:spacing w:val="-3"/>
        </w:rPr>
        <w:t xml:space="preserve"> </w:t>
      </w:r>
      <w:r w:rsidRPr="0044328E">
        <w:rPr>
          <w:rFonts w:ascii="Calibri" w:eastAsia="Calibri" w:hAnsi="Calibri" w:cs="Calibri"/>
        </w:rPr>
        <w:t>a</w:t>
      </w:r>
      <w:r w:rsidRPr="0044328E">
        <w:rPr>
          <w:rFonts w:ascii="Calibri" w:eastAsia="Calibri" w:hAnsi="Calibri" w:cs="Calibri"/>
          <w:spacing w:val="-3"/>
        </w:rPr>
        <w:t xml:space="preserve"> </w:t>
      </w:r>
      <w:r w:rsidRPr="0044328E">
        <w:rPr>
          <w:rFonts w:ascii="Calibri" w:eastAsia="Calibri" w:hAnsi="Calibri" w:cs="Calibri"/>
        </w:rPr>
        <w:t>small</w:t>
      </w:r>
      <w:r w:rsidR="00FC5760">
        <w:rPr>
          <w:rFonts w:ascii="Calibri" w:eastAsia="Calibri" w:hAnsi="Calibri" w:cs="Calibri"/>
        </w:rPr>
        <w:t xml:space="preserve"> </w:t>
      </w:r>
      <w:r w:rsidRPr="00FC5760">
        <w:rPr>
          <w:rFonts w:ascii="Calibri" w:eastAsia="Calibri" w:hAnsi="Calibri" w:cs="Calibri"/>
        </w:rPr>
        <w:t>business firm or nonprofit organization regarding the substitution of parties, assignment or performance of</w:t>
      </w:r>
      <w:r w:rsidRPr="00FC5760">
        <w:rPr>
          <w:rFonts w:ascii="Calibri" w:eastAsia="Calibri" w:hAnsi="Calibri" w:cs="Calibri"/>
          <w:spacing w:val="1"/>
        </w:rPr>
        <w:t xml:space="preserve"> </w:t>
      </w:r>
      <w:r w:rsidRPr="00FC5760">
        <w:rPr>
          <w:rFonts w:ascii="Calibri" w:eastAsia="Calibri" w:hAnsi="Calibri" w:cs="Calibri"/>
        </w:rPr>
        <w:t>experimental, developmental, or research work under that “funding agreement,” the recipient or subrecipient must</w:t>
      </w:r>
      <w:r w:rsidRPr="00FC5760">
        <w:rPr>
          <w:rFonts w:ascii="Calibri" w:eastAsia="Calibri" w:hAnsi="Calibri" w:cs="Calibri"/>
          <w:spacing w:val="1"/>
        </w:rPr>
        <w:t xml:space="preserve"> </w:t>
      </w:r>
      <w:r w:rsidRPr="00FC5760">
        <w:rPr>
          <w:rFonts w:ascii="Calibri" w:eastAsia="Calibri" w:hAnsi="Calibri" w:cs="Calibri"/>
        </w:rPr>
        <w:t xml:space="preserve">comply with the requirements of </w:t>
      </w:r>
      <w:hyperlink r:id="rId47">
        <w:r w:rsidRPr="00FC5760">
          <w:rPr>
            <w:rFonts w:ascii="Calibri" w:eastAsia="Calibri" w:hAnsi="Calibri" w:cs="Calibri"/>
            <w:color w:val="0562C1"/>
            <w:u w:val="single" w:color="0562C1"/>
          </w:rPr>
          <w:t>37 CFR Part 401</w:t>
        </w:r>
        <w:r w:rsidRPr="00FC5760">
          <w:rPr>
            <w:rFonts w:ascii="Calibri" w:eastAsia="Calibri" w:hAnsi="Calibri" w:cs="Calibri"/>
          </w:rPr>
          <w:t xml:space="preserve">, </w:t>
        </w:r>
      </w:hyperlink>
      <w:r w:rsidRPr="00FC5760">
        <w:rPr>
          <w:rFonts w:ascii="Calibri" w:eastAsia="Calibri" w:hAnsi="Calibri" w:cs="Calibri"/>
        </w:rPr>
        <w:t>“Rights to Inventions Made by Nonprofit Organizations and Small</w:t>
      </w:r>
      <w:r w:rsidRPr="00FC5760">
        <w:rPr>
          <w:rFonts w:ascii="Calibri" w:eastAsia="Calibri" w:hAnsi="Calibri" w:cs="Calibri"/>
          <w:spacing w:val="1"/>
        </w:rPr>
        <w:t xml:space="preserve"> </w:t>
      </w:r>
      <w:r w:rsidRPr="00FC5760">
        <w:rPr>
          <w:rFonts w:ascii="Calibri" w:eastAsia="Calibri" w:hAnsi="Calibri" w:cs="Calibri"/>
        </w:rPr>
        <w:t>Business Firms Under Government Grants, Contracts and Cooperative Agreements,” and any implementing regulations</w:t>
      </w:r>
      <w:r w:rsidRPr="00FC5760">
        <w:rPr>
          <w:rFonts w:ascii="Calibri" w:eastAsia="Calibri" w:hAnsi="Calibri" w:cs="Calibri"/>
          <w:spacing w:val="-48"/>
        </w:rPr>
        <w:t xml:space="preserve"> </w:t>
      </w:r>
      <w:r w:rsidRPr="00FC5760">
        <w:rPr>
          <w:rFonts w:ascii="Calibri" w:eastAsia="Calibri" w:hAnsi="Calibri" w:cs="Calibri"/>
        </w:rPr>
        <w:t>issued</w:t>
      </w:r>
      <w:r w:rsidRPr="00FC5760">
        <w:rPr>
          <w:rFonts w:ascii="Calibri" w:eastAsia="Calibri" w:hAnsi="Calibri" w:cs="Calibri"/>
          <w:spacing w:val="-2"/>
        </w:rPr>
        <w:t xml:space="preserve"> </w:t>
      </w:r>
      <w:r w:rsidRPr="00FC5760">
        <w:rPr>
          <w:rFonts w:ascii="Calibri" w:eastAsia="Calibri" w:hAnsi="Calibri" w:cs="Calibri"/>
        </w:rPr>
        <w:t>by the</w:t>
      </w:r>
      <w:r w:rsidRPr="00FC5760">
        <w:rPr>
          <w:rFonts w:ascii="Calibri" w:eastAsia="Calibri" w:hAnsi="Calibri" w:cs="Calibri"/>
          <w:spacing w:val="1"/>
        </w:rPr>
        <w:t xml:space="preserve"> </w:t>
      </w:r>
      <w:r w:rsidRPr="00FC5760">
        <w:rPr>
          <w:rFonts w:ascii="Calibri" w:eastAsia="Calibri" w:hAnsi="Calibri" w:cs="Calibri"/>
        </w:rPr>
        <w:t>awarding</w:t>
      </w:r>
      <w:r w:rsidRPr="00FC5760">
        <w:rPr>
          <w:rFonts w:ascii="Calibri" w:eastAsia="Calibri" w:hAnsi="Calibri" w:cs="Calibri"/>
          <w:spacing w:val="-1"/>
        </w:rPr>
        <w:t xml:space="preserve"> </w:t>
      </w:r>
      <w:r w:rsidRPr="00FC5760">
        <w:rPr>
          <w:rFonts w:ascii="Calibri" w:eastAsia="Calibri" w:hAnsi="Calibri" w:cs="Calibri"/>
        </w:rPr>
        <w:t>agency.</w:t>
      </w:r>
    </w:p>
    <w:p w14:paraId="426D8E6A"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7FFD4109" w14:textId="77777777" w:rsidR="00B3420F" w:rsidRPr="00B3420F" w:rsidRDefault="00B3420F" w:rsidP="0009464C">
      <w:pPr>
        <w:widowControl w:val="0"/>
        <w:numPr>
          <w:ilvl w:val="0"/>
          <w:numId w:val="19"/>
        </w:numPr>
        <w:tabs>
          <w:tab w:val="left" w:pos="722"/>
        </w:tabs>
        <w:autoSpaceDE w:val="0"/>
        <w:autoSpaceDN w:val="0"/>
        <w:spacing w:after="0"/>
        <w:ind w:left="721" w:hanging="322"/>
        <w:rPr>
          <w:rFonts w:ascii="Calibri" w:eastAsia="Calibri" w:hAnsi="Calibri" w:cs="Calibri"/>
        </w:rPr>
      </w:pPr>
      <w:r w:rsidRPr="00B3420F">
        <w:rPr>
          <w:rFonts w:ascii="Calibri" w:eastAsia="Calibri" w:hAnsi="Calibri" w:cs="Calibri"/>
        </w:rPr>
        <w:t>Clean</w:t>
      </w:r>
      <w:r w:rsidRPr="00B3420F">
        <w:rPr>
          <w:rFonts w:ascii="Calibri" w:eastAsia="Calibri" w:hAnsi="Calibri" w:cs="Calibri"/>
          <w:spacing w:val="-4"/>
        </w:rPr>
        <w:t xml:space="preserve"> </w:t>
      </w:r>
      <w:r w:rsidRPr="00B3420F">
        <w:rPr>
          <w:rFonts w:ascii="Calibri" w:eastAsia="Calibri" w:hAnsi="Calibri" w:cs="Calibri"/>
        </w:rPr>
        <w:t>Air</w:t>
      </w:r>
      <w:r w:rsidRPr="00B3420F">
        <w:rPr>
          <w:rFonts w:ascii="Calibri" w:eastAsia="Calibri" w:hAnsi="Calibri" w:cs="Calibri"/>
          <w:spacing w:val="-2"/>
        </w:rPr>
        <w:t xml:space="preserve"> </w:t>
      </w:r>
      <w:r w:rsidRPr="00B3420F">
        <w:rPr>
          <w:rFonts w:ascii="Calibri" w:eastAsia="Calibri" w:hAnsi="Calibri" w:cs="Calibri"/>
        </w:rPr>
        <w:t>Act</w:t>
      </w:r>
      <w:r w:rsidRPr="00B3420F">
        <w:rPr>
          <w:rFonts w:ascii="Calibri" w:eastAsia="Calibri" w:hAnsi="Calibri" w:cs="Calibri"/>
          <w:spacing w:val="-3"/>
        </w:rPr>
        <w:t xml:space="preserve"> </w:t>
      </w:r>
      <w:r w:rsidRPr="00B3420F">
        <w:rPr>
          <w:rFonts w:ascii="Calibri" w:eastAsia="Calibri" w:hAnsi="Calibri" w:cs="Calibri"/>
        </w:rPr>
        <w:t>(</w:t>
      </w:r>
      <w:hyperlink r:id="rId48">
        <w:r w:rsidRPr="00B3420F">
          <w:rPr>
            <w:rFonts w:ascii="Calibri" w:eastAsia="Calibri" w:hAnsi="Calibri" w:cs="Calibri"/>
            <w:color w:val="0562C1"/>
            <w:u w:val="single" w:color="0562C1"/>
          </w:rPr>
          <w:t>42</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U.S.C.</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7401-7671q</w:t>
        </w:r>
      </w:hyperlink>
      <w:r w:rsidRPr="00B3420F">
        <w:rPr>
          <w:rFonts w:ascii="Calibri" w:eastAsia="Calibri" w:hAnsi="Calibri" w:cs="Calibri"/>
        </w:rPr>
        <w:t>.)</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Federal</w:t>
      </w:r>
      <w:r w:rsidRPr="00B3420F">
        <w:rPr>
          <w:rFonts w:ascii="Calibri" w:eastAsia="Calibri" w:hAnsi="Calibri" w:cs="Calibri"/>
          <w:spacing w:val="-3"/>
        </w:rPr>
        <w:t xml:space="preserve"> </w:t>
      </w:r>
      <w:r w:rsidRPr="00B3420F">
        <w:rPr>
          <w:rFonts w:ascii="Calibri" w:eastAsia="Calibri" w:hAnsi="Calibri" w:cs="Calibri"/>
        </w:rPr>
        <w:t>Water</w:t>
      </w:r>
      <w:r w:rsidRPr="00B3420F">
        <w:rPr>
          <w:rFonts w:ascii="Calibri" w:eastAsia="Calibri" w:hAnsi="Calibri" w:cs="Calibri"/>
          <w:spacing w:val="-3"/>
        </w:rPr>
        <w:t xml:space="preserve"> </w:t>
      </w:r>
      <w:r w:rsidRPr="00B3420F">
        <w:rPr>
          <w:rFonts w:ascii="Calibri" w:eastAsia="Calibri" w:hAnsi="Calibri" w:cs="Calibri"/>
        </w:rPr>
        <w:t>Pollution</w:t>
      </w:r>
      <w:r w:rsidRPr="00B3420F">
        <w:rPr>
          <w:rFonts w:ascii="Calibri" w:eastAsia="Calibri" w:hAnsi="Calibri" w:cs="Calibri"/>
          <w:spacing w:val="-4"/>
        </w:rPr>
        <w:t xml:space="preserve"> </w:t>
      </w:r>
      <w:r w:rsidRPr="00B3420F">
        <w:rPr>
          <w:rFonts w:ascii="Calibri" w:eastAsia="Calibri" w:hAnsi="Calibri" w:cs="Calibri"/>
        </w:rPr>
        <w:t>Control</w:t>
      </w:r>
      <w:r w:rsidRPr="00B3420F">
        <w:rPr>
          <w:rFonts w:ascii="Calibri" w:eastAsia="Calibri" w:hAnsi="Calibri" w:cs="Calibri"/>
          <w:spacing w:val="-3"/>
        </w:rPr>
        <w:t xml:space="preserve"> </w:t>
      </w:r>
      <w:r w:rsidRPr="00B3420F">
        <w:rPr>
          <w:rFonts w:ascii="Calibri" w:eastAsia="Calibri" w:hAnsi="Calibri" w:cs="Calibri"/>
        </w:rPr>
        <w:t>Act</w:t>
      </w:r>
      <w:r w:rsidRPr="00B3420F">
        <w:rPr>
          <w:rFonts w:ascii="Calibri" w:eastAsia="Calibri" w:hAnsi="Calibri" w:cs="Calibri"/>
          <w:spacing w:val="-2"/>
        </w:rPr>
        <w:t xml:space="preserve"> </w:t>
      </w:r>
      <w:r w:rsidRPr="00B3420F">
        <w:rPr>
          <w:rFonts w:ascii="Calibri" w:eastAsia="Calibri" w:hAnsi="Calibri" w:cs="Calibri"/>
        </w:rPr>
        <w:t>(</w:t>
      </w:r>
      <w:hyperlink r:id="rId49">
        <w:r w:rsidRPr="00B3420F">
          <w:rPr>
            <w:rFonts w:ascii="Calibri" w:eastAsia="Calibri" w:hAnsi="Calibri" w:cs="Calibri"/>
            <w:color w:val="0562C1"/>
            <w:u w:val="single" w:color="0562C1"/>
          </w:rPr>
          <w:t>33</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U.S.C.</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1251-1387</w:t>
        </w:r>
      </w:hyperlink>
      <w:r w:rsidRPr="00B3420F">
        <w:rPr>
          <w:rFonts w:ascii="Calibri" w:eastAsia="Calibri" w:hAnsi="Calibri" w:cs="Calibri"/>
        </w:rPr>
        <w:t>),</w:t>
      </w:r>
      <w:r w:rsidRPr="00B3420F">
        <w:rPr>
          <w:rFonts w:ascii="Calibri" w:eastAsia="Calibri" w:hAnsi="Calibri" w:cs="Calibri"/>
          <w:spacing w:val="-4"/>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amended</w:t>
      </w:r>
    </w:p>
    <w:p w14:paraId="31B4EFE1" w14:textId="77777777" w:rsidR="00B3420F" w:rsidRPr="00B3420F" w:rsidRDefault="00B3420F" w:rsidP="00B3420F">
      <w:pPr>
        <w:widowControl w:val="0"/>
        <w:autoSpaceDE w:val="0"/>
        <w:autoSpaceDN w:val="0"/>
        <w:spacing w:before="1" w:after="0"/>
        <w:ind w:left="399" w:right="910"/>
        <w:rPr>
          <w:rFonts w:ascii="Calibri" w:eastAsia="Calibri" w:hAnsi="Calibri" w:cs="Calibri"/>
        </w:rPr>
      </w:pPr>
      <w:r w:rsidRPr="00B3420F">
        <w:rPr>
          <w:rFonts w:ascii="Calibri" w:eastAsia="Calibri" w:hAnsi="Calibri" w:cs="Calibri"/>
        </w:rPr>
        <w:t>- Contracts and subgrants of amounts in excess of $150,000 must contain a provision that requires the non-Federal</w:t>
      </w:r>
      <w:r w:rsidRPr="00B3420F">
        <w:rPr>
          <w:rFonts w:ascii="Calibri" w:eastAsia="Calibri" w:hAnsi="Calibri" w:cs="Calibri"/>
          <w:spacing w:val="1"/>
        </w:rPr>
        <w:t xml:space="preserve"> </w:t>
      </w:r>
      <w:r w:rsidRPr="00B3420F">
        <w:rPr>
          <w:rFonts w:ascii="Calibri" w:eastAsia="Calibri" w:hAnsi="Calibri" w:cs="Calibri"/>
        </w:rPr>
        <w:t>award to agree to comply with all applicable standards, orders or regulations issued pursuant to the Clean Air Act (</w:t>
      </w:r>
      <w:hyperlink r:id="rId50">
        <w:r w:rsidRPr="00B3420F">
          <w:rPr>
            <w:rFonts w:ascii="Calibri" w:eastAsia="Calibri" w:hAnsi="Calibri" w:cs="Calibri"/>
            <w:color w:val="0562C1"/>
            <w:u w:val="single" w:color="0562C1"/>
          </w:rPr>
          <w:t>42</w:t>
        </w:r>
      </w:hyperlink>
      <w:r w:rsidRPr="00B3420F">
        <w:rPr>
          <w:rFonts w:ascii="Calibri" w:eastAsia="Calibri" w:hAnsi="Calibri" w:cs="Calibri"/>
          <w:color w:val="0562C1"/>
          <w:spacing w:val="1"/>
        </w:rPr>
        <w:t xml:space="preserve"> </w:t>
      </w:r>
      <w:hyperlink r:id="rId51">
        <w:r w:rsidRPr="00B3420F">
          <w:rPr>
            <w:rFonts w:ascii="Calibri" w:eastAsia="Calibri" w:hAnsi="Calibri" w:cs="Calibri"/>
            <w:color w:val="0562C1"/>
            <w:u w:val="single" w:color="0562C1"/>
          </w:rPr>
          <w:t>U.S.C. 7401-7671q</w:t>
        </w:r>
      </w:hyperlink>
      <w:r w:rsidRPr="00B3420F">
        <w:rPr>
          <w:rFonts w:ascii="Calibri" w:eastAsia="Calibri" w:hAnsi="Calibri" w:cs="Calibri"/>
        </w:rPr>
        <w:t>) and the Federal Water Pollution Control Act as amended (</w:t>
      </w:r>
      <w:hyperlink r:id="rId52">
        <w:r w:rsidRPr="00B3420F">
          <w:rPr>
            <w:rFonts w:ascii="Calibri" w:eastAsia="Calibri" w:hAnsi="Calibri" w:cs="Calibri"/>
            <w:color w:val="0562C1"/>
            <w:u w:val="single" w:color="0562C1"/>
          </w:rPr>
          <w:t>33 U.S.C. 1251-1387</w:t>
        </w:r>
      </w:hyperlink>
      <w:r w:rsidRPr="00B3420F">
        <w:rPr>
          <w:rFonts w:ascii="Calibri" w:eastAsia="Calibri" w:hAnsi="Calibri" w:cs="Calibri"/>
        </w:rPr>
        <w:t>). Violations must be</w:t>
      </w:r>
      <w:r w:rsidRPr="00B3420F">
        <w:rPr>
          <w:rFonts w:ascii="Calibri" w:eastAsia="Calibri" w:hAnsi="Calibri" w:cs="Calibri"/>
          <w:spacing w:val="-47"/>
        </w:rPr>
        <w:t xml:space="preserve"> </w:t>
      </w:r>
      <w:r w:rsidRPr="00B3420F">
        <w:rPr>
          <w:rFonts w:ascii="Calibri" w:eastAsia="Calibri" w:hAnsi="Calibri" w:cs="Calibri"/>
        </w:rPr>
        <w:t>reported</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Federal</w:t>
      </w:r>
      <w:r w:rsidRPr="00B3420F">
        <w:rPr>
          <w:rFonts w:ascii="Calibri" w:eastAsia="Calibri" w:hAnsi="Calibri" w:cs="Calibri"/>
          <w:spacing w:val="-2"/>
        </w:rPr>
        <w:t xml:space="preserve"> </w:t>
      </w:r>
      <w:r w:rsidRPr="00B3420F">
        <w:rPr>
          <w:rFonts w:ascii="Calibri" w:eastAsia="Calibri" w:hAnsi="Calibri" w:cs="Calibri"/>
        </w:rPr>
        <w:t>awarding</w:t>
      </w:r>
      <w:r w:rsidRPr="00B3420F">
        <w:rPr>
          <w:rFonts w:ascii="Calibri" w:eastAsia="Calibri" w:hAnsi="Calibri" w:cs="Calibri"/>
          <w:spacing w:val="-3"/>
        </w:rPr>
        <w:t xml:space="preserve"> </w:t>
      </w:r>
      <w:r w:rsidRPr="00B3420F">
        <w:rPr>
          <w:rFonts w:ascii="Calibri" w:eastAsia="Calibri" w:hAnsi="Calibri" w:cs="Calibri"/>
        </w:rPr>
        <w:t>agency</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Regional</w:t>
      </w:r>
      <w:r w:rsidRPr="00B3420F">
        <w:rPr>
          <w:rFonts w:ascii="Calibri" w:eastAsia="Calibri" w:hAnsi="Calibri" w:cs="Calibri"/>
          <w:spacing w:val="-3"/>
        </w:rPr>
        <w:t xml:space="preserve"> </w:t>
      </w:r>
      <w:r w:rsidRPr="00B3420F">
        <w:rPr>
          <w:rFonts w:ascii="Calibri" w:eastAsia="Calibri" w:hAnsi="Calibri" w:cs="Calibri"/>
        </w:rPr>
        <w:t>Office</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Environmental</w:t>
      </w:r>
      <w:r w:rsidRPr="00B3420F">
        <w:rPr>
          <w:rFonts w:ascii="Calibri" w:eastAsia="Calibri" w:hAnsi="Calibri" w:cs="Calibri"/>
          <w:spacing w:val="-3"/>
        </w:rPr>
        <w:t xml:space="preserve"> </w:t>
      </w:r>
      <w:r w:rsidRPr="00B3420F">
        <w:rPr>
          <w:rFonts w:ascii="Calibri" w:eastAsia="Calibri" w:hAnsi="Calibri" w:cs="Calibri"/>
        </w:rPr>
        <w:t>Protection</w:t>
      </w:r>
      <w:r w:rsidRPr="00B3420F">
        <w:rPr>
          <w:rFonts w:ascii="Calibri" w:eastAsia="Calibri" w:hAnsi="Calibri" w:cs="Calibri"/>
          <w:spacing w:val="-1"/>
        </w:rPr>
        <w:t xml:space="preserve"> </w:t>
      </w:r>
      <w:r w:rsidRPr="00B3420F">
        <w:rPr>
          <w:rFonts w:ascii="Calibri" w:eastAsia="Calibri" w:hAnsi="Calibri" w:cs="Calibri"/>
        </w:rPr>
        <w:t>Agency</w:t>
      </w:r>
      <w:r w:rsidRPr="00B3420F">
        <w:rPr>
          <w:rFonts w:ascii="Calibri" w:eastAsia="Calibri" w:hAnsi="Calibri" w:cs="Calibri"/>
          <w:spacing w:val="-2"/>
        </w:rPr>
        <w:t xml:space="preserve"> </w:t>
      </w:r>
      <w:r w:rsidRPr="00B3420F">
        <w:rPr>
          <w:rFonts w:ascii="Calibri" w:eastAsia="Calibri" w:hAnsi="Calibri" w:cs="Calibri"/>
        </w:rPr>
        <w:t>(EPA).</w:t>
      </w:r>
    </w:p>
    <w:p w14:paraId="05635D17" w14:textId="77777777" w:rsidR="00B3420F" w:rsidRPr="00B3420F" w:rsidRDefault="00B3420F" w:rsidP="00B3420F">
      <w:pPr>
        <w:widowControl w:val="0"/>
        <w:autoSpaceDE w:val="0"/>
        <w:autoSpaceDN w:val="0"/>
        <w:spacing w:before="7" w:after="0"/>
        <w:rPr>
          <w:rFonts w:ascii="Calibri" w:eastAsia="Calibri" w:hAnsi="Calibri" w:cs="Calibri"/>
          <w:sz w:val="19"/>
        </w:rPr>
      </w:pPr>
    </w:p>
    <w:p w14:paraId="4FF6E05F" w14:textId="77777777" w:rsidR="00B3420F" w:rsidRPr="00B3420F" w:rsidRDefault="00B3420F" w:rsidP="0009464C">
      <w:pPr>
        <w:widowControl w:val="0"/>
        <w:numPr>
          <w:ilvl w:val="0"/>
          <w:numId w:val="19"/>
        </w:numPr>
        <w:tabs>
          <w:tab w:val="left" w:pos="721"/>
        </w:tabs>
        <w:autoSpaceDE w:val="0"/>
        <w:autoSpaceDN w:val="0"/>
        <w:spacing w:after="0"/>
        <w:ind w:right="794" w:firstLine="0"/>
        <w:rPr>
          <w:rFonts w:ascii="Calibri" w:eastAsia="Calibri" w:hAnsi="Calibri" w:cs="Calibri"/>
        </w:rPr>
      </w:pPr>
      <w:r w:rsidRPr="00B3420F">
        <w:rPr>
          <w:rFonts w:ascii="Calibri" w:eastAsia="Calibri" w:hAnsi="Calibri" w:cs="Calibri"/>
        </w:rPr>
        <w:t>Debarment</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Suspension</w:t>
      </w:r>
      <w:r w:rsidRPr="00B3420F">
        <w:rPr>
          <w:rFonts w:ascii="Calibri" w:eastAsia="Calibri" w:hAnsi="Calibri" w:cs="Calibri"/>
          <w:spacing w:val="-3"/>
        </w:rPr>
        <w:t xml:space="preserve"> </w:t>
      </w:r>
      <w:r w:rsidRPr="00B3420F">
        <w:rPr>
          <w:rFonts w:ascii="Calibri" w:eastAsia="Calibri" w:hAnsi="Calibri" w:cs="Calibri"/>
        </w:rPr>
        <w:t>(Executive</w:t>
      </w:r>
      <w:r w:rsidRPr="00B3420F">
        <w:rPr>
          <w:rFonts w:ascii="Calibri" w:eastAsia="Calibri" w:hAnsi="Calibri" w:cs="Calibri"/>
          <w:spacing w:val="-2"/>
        </w:rPr>
        <w:t xml:space="preserve"> </w:t>
      </w:r>
      <w:r w:rsidRPr="00B3420F">
        <w:rPr>
          <w:rFonts w:ascii="Calibri" w:eastAsia="Calibri" w:hAnsi="Calibri" w:cs="Calibri"/>
        </w:rPr>
        <w:t>Orders</w:t>
      </w:r>
      <w:r w:rsidRPr="00B3420F">
        <w:rPr>
          <w:rFonts w:ascii="Calibri" w:eastAsia="Calibri" w:hAnsi="Calibri" w:cs="Calibri"/>
          <w:spacing w:val="-2"/>
        </w:rPr>
        <w:t xml:space="preserve"> </w:t>
      </w:r>
      <w:r w:rsidRPr="00B3420F">
        <w:rPr>
          <w:rFonts w:ascii="Calibri" w:eastAsia="Calibri" w:hAnsi="Calibri" w:cs="Calibri"/>
        </w:rPr>
        <w:t>12549</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12689)</w:t>
      </w:r>
      <w:r w:rsidRPr="00B3420F">
        <w:rPr>
          <w:rFonts w:ascii="Calibri" w:eastAsia="Calibri" w:hAnsi="Calibri" w:cs="Calibri"/>
          <w:spacing w:val="-2"/>
        </w:rPr>
        <w:t xml:space="preserve"> </w:t>
      </w:r>
      <w:r w:rsidRPr="00B3420F">
        <w:rPr>
          <w:rFonts w:ascii="Calibri" w:eastAsia="Calibri" w:hAnsi="Calibri" w:cs="Calibri"/>
        </w:rPr>
        <w:t>-</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2"/>
        </w:rPr>
        <w:t xml:space="preserve"> </w:t>
      </w:r>
      <w:r w:rsidRPr="00B3420F">
        <w:rPr>
          <w:rFonts w:ascii="Calibri" w:eastAsia="Calibri" w:hAnsi="Calibri" w:cs="Calibri"/>
        </w:rPr>
        <w:t>contract</w:t>
      </w:r>
      <w:r w:rsidRPr="00B3420F">
        <w:rPr>
          <w:rFonts w:ascii="Calibri" w:eastAsia="Calibri" w:hAnsi="Calibri" w:cs="Calibri"/>
          <w:spacing w:val="-2"/>
        </w:rPr>
        <w:t xml:space="preserve"> </w:t>
      </w:r>
      <w:r w:rsidRPr="00B3420F">
        <w:rPr>
          <w:rFonts w:ascii="Calibri" w:eastAsia="Calibri" w:hAnsi="Calibri" w:cs="Calibri"/>
        </w:rPr>
        <w:t>award</w:t>
      </w:r>
      <w:r w:rsidRPr="00B3420F">
        <w:rPr>
          <w:rFonts w:ascii="Calibri" w:eastAsia="Calibri" w:hAnsi="Calibri" w:cs="Calibri"/>
          <w:spacing w:val="-3"/>
        </w:rPr>
        <w:t xml:space="preserve"> </w:t>
      </w:r>
      <w:r w:rsidRPr="00B3420F">
        <w:rPr>
          <w:rFonts w:ascii="Calibri" w:eastAsia="Calibri" w:hAnsi="Calibri" w:cs="Calibri"/>
        </w:rPr>
        <w:t>(see</w:t>
      </w:r>
      <w:r w:rsidRPr="00B3420F">
        <w:rPr>
          <w:rFonts w:ascii="Calibri" w:eastAsia="Calibri" w:hAnsi="Calibri" w:cs="Calibri"/>
          <w:color w:val="0562C1"/>
          <w:spacing w:val="-2"/>
        </w:rPr>
        <w:t xml:space="preserve"> </w:t>
      </w:r>
      <w:hyperlink r:id="rId53">
        <w:r w:rsidRPr="00B3420F">
          <w:rPr>
            <w:rFonts w:ascii="Calibri" w:eastAsia="Calibri" w:hAnsi="Calibri" w:cs="Calibri"/>
            <w:color w:val="0562C1"/>
            <w:u w:val="single" w:color="0562C1"/>
          </w:rPr>
          <w:t>2</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CFR</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180.220</w:t>
        </w:r>
      </w:hyperlink>
      <w:r w:rsidRPr="00B3420F">
        <w:rPr>
          <w:rFonts w:ascii="Calibri" w:eastAsia="Calibri" w:hAnsi="Calibri" w:cs="Calibri"/>
        </w:rPr>
        <w:t>)</w:t>
      </w:r>
      <w:r w:rsidRPr="00B3420F">
        <w:rPr>
          <w:rFonts w:ascii="Calibri" w:eastAsia="Calibri" w:hAnsi="Calibri" w:cs="Calibri"/>
          <w:spacing w:val="-2"/>
        </w:rPr>
        <w:t xml:space="preserve"> </w:t>
      </w:r>
      <w:r w:rsidRPr="00B3420F">
        <w:rPr>
          <w:rFonts w:ascii="Calibri" w:eastAsia="Calibri" w:hAnsi="Calibri" w:cs="Calibri"/>
        </w:rPr>
        <w:t>must</w:t>
      </w:r>
      <w:r w:rsidRPr="00B3420F">
        <w:rPr>
          <w:rFonts w:ascii="Calibri" w:eastAsia="Calibri" w:hAnsi="Calibri" w:cs="Calibri"/>
          <w:spacing w:val="-2"/>
        </w:rPr>
        <w:t xml:space="preserve"> </w:t>
      </w:r>
      <w:r w:rsidRPr="00B3420F">
        <w:rPr>
          <w:rFonts w:ascii="Calibri" w:eastAsia="Calibri" w:hAnsi="Calibri" w:cs="Calibri"/>
        </w:rPr>
        <w:t>not</w:t>
      </w:r>
      <w:r w:rsidRPr="00B3420F">
        <w:rPr>
          <w:rFonts w:ascii="Calibri" w:eastAsia="Calibri" w:hAnsi="Calibri" w:cs="Calibri"/>
          <w:spacing w:val="-2"/>
        </w:rPr>
        <w:t xml:space="preserve"> </w:t>
      </w:r>
      <w:r w:rsidRPr="00B3420F">
        <w:rPr>
          <w:rFonts w:ascii="Calibri" w:eastAsia="Calibri" w:hAnsi="Calibri" w:cs="Calibri"/>
        </w:rPr>
        <w:t>be</w:t>
      </w:r>
      <w:r w:rsidRPr="00B3420F">
        <w:rPr>
          <w:rFonts w:ascii="Calibri" w:eastAsia="Calibri" w:hAnsi="Calibri" w:cs="Calibri"/>
          <w:spacing w:val="-47"/>
        </w:rPr>
        <w:t xml:space="preserve"> </w:t>
      </w:r>
      <w:r w:rsidRPr="00B3420F">
        <w:rPr>
          <w:rFonts w:ascii="Calibri" w:eastAsia="Calibri" w:hAnsi="Calibri" w:cs="Calibri"/>
        </w:rPr>
        <w:t>made to parties listed on the governmentwide exclusions in the System for Award Management (SAM), in accordance</w:t>
      </w:r>
      <w:r w:rsidRPr="00B3420F">
        <w:rPr>
          <w:rFonts w:ascii="Calibri" w:eastAsia="Calibri" w:hAnsi="Calibri" w:cs="Calibri"/>
          <w:spacing w:val="1"/>
        </w:rPr>
        <w:t xml:space="preserve"> </w:t>
      </w:r>
      <w:r w:rsidRPr="00B3420F">
        <w:rPr>
          <w:rFonts w:ascii="Calibri" w:eastAsia="Calibri" w:hAnsi="Calibri" w:cs="Calibri"/>
        </w:rPr>
        <w:t>with the OMB guidelines at</w:t>
      </w:r>
      <w:r w:rsidRPr="00B3420F">
        <w:rPr>
          <w:rFonts w:ascii="Calibri" w:eastAsia="Calibri" w:hAnsi="Calibri" w:cs="Calibri"/>
          <w:color w:val="0562C1"/>
        </w:rPr>
        <w:t xml:space="preserve"> </w:t>
      </w:r>
      <w:hyperlink r:id="rId54">
        <w:r w:rsidRPr="00B3420F">
          <w:rPr>
            <w:rFonts w:ascii="Calibri" w:eastAsia="Calibri" w:hAnsi="Calibri" w:cs="Calibri"/>
            <w:color w:val="0562C1"/>
            <w:u w:val="single" w:color="0562C1"/>
          </w:rPr>
          <w:t>2 CFR 180</w:t>
        </w:r>
        <w:r w:rsidRPr="00B3420F">
          <w:rPr>
            <w:rFonts w:ascii="Calibri" w:eastAsia="Calibri" w:hAnsi="Calibri" w:cs="Calibri"/>
            <w:color w:val="0562C1"/>
          </w:rPr>
          <w:t xml:space="preserve"> </w:t>
        </w:r>
      </w:hyperlink>
      <w:r w:rsidRPr="00B3420F">
        <w:rPr>
          <w:rFonts w:ascii="Calibri" w:eastAsia="Calibri" w:hAnsi="Calibri" w:cs="Calibri"/>
        </w:rPr>
        <w:t>that implement Executive Orders 12549 (3 CFR part 1986 Comp., p. 189) and</w:t>
      </w:r>
      <w:r w:rsidRPr="00B3420F">
        <w:rPr>
          <w:rFonts w:ascii="Calibri" w:eastAsia="Calibri" w:hAnsi="Calibri" w:cs="Calibri"/>
          <w:spacing w:val="1"/>
        </w:rPr>
        <w:t xml:space="preserve"> </w:t>
      </w:r>
      <w:r w:rsidRPr="00B3420F">
        <w:rPr>
          <w:rFonts w:ascii="Calibri" w:eastAsia="Calibri" w:hAnsi="Calibri" w:cs="Calibri"/>
        </w:rPr>
        <w:t>12689 (3 CFR part 1989 Comp., p. 235), “Debarment and Suspension.” SAM Exclusions contains the names of parties</w:t>
      </w:r>
      <w:r w:rsidRPr="00B3420F">
        <w:rPr>
          <w:rFonts w:ascii="Calibri" w:eastAsia="Calibri" w:hAnsi="Calibri" w:cs="Calibri"/>
          <w:spacing w:val="1"/>
        </w:rPr>
        <w:t xml:space="preserve"> </w:t>
      </w:r>
      <w:r w:rsidRPr="00B3420F">
        <w:rPr>
          <w:rFonts w:ascii="Calibri" w:eastAsia="Calibri" w:hAnsi="Calibri" w:cs="Calibri"/>
        </w:rPr>
        <w:t>debarred, suspended, or otherwise excluded by agencies, as well as parties declared ineligible under statutory or</w:t>
      </w:r>
      <w:r w:rsidRPr="00B3420F">
        <w:rPr>
          <w:rFonts w:ascii="Calibri" w:eastAsia="Calibri" w:hAnsi="Calibri" w:cs="Calibri"/>
          <w:spacing w:val="1"/>
        </w:rPr>
        <w:t xml:space="preserve"> </w:t>
      </w:r>
      <w:r w:rsidRPr="00B3420F">
        <w:rPr>
          <w:rFonts w:ascii="Calibri" w:eastAsia="Calibri" w:hAnsi="Calibri" w:cs="Calibri"/>
        </w:rPr>
        <w:t>regulatory</w:t>
      </w:r>
      <w:r w:rsidRPr="00B3420F">
        <w:rPr>
          <w:rFonts w:ascii="Calibri" w:eastAsia="Calibri" w:hAnsi="Calibri" w:cs="Calibri"/>
          <w:spacing w:val="-2"/>
        </w:rPr>
        <w:t xml:space="preserve"> </w:t>
      </w:r>
      <w:r w:rsidRPr="00B3420F">
        <w:rPr>
          <w:rFonts w:ascii="Calibri" w:eastAsia="Calibri" w:hAnsi="Calibri" w:cs="Calibri"/>
        </w:rPr>
        <w:t>authority</w:t>
      </w:r>
      <w:r w:rsidRPr="00B3420F">
        <w:rPr>
          <w:rFonts w:ascii="Calibri" w:eastAsia="Calibri" w:hAnsi="Calibri" w:cs="Calibri"/>
          <w:spacing w:val="-1"/>
        </w:rPr>
        <w:t xml:space="preserve"> </w:t>
      </w:r>
      <w:r w:rsidRPr="00B3420F">
        <w:rPr>
          <w:rFonts w:ascii="Calibri" w:eastAsia="Calibri" w:hAnsi="Calibri" w:cs="Calibri"/>
        </w:rPr>
        <w:t>other</w:t>
      </w:r>
      <w:r w:rsidRPr="00B3420F">
        <w:rPr>
          <w:rFonts w:ascii="Calibri" w:eastAsia="Calibri" w:hAnsi="Calibri" w:cs="Calibri"/>
          <w:spacing w:val="1"/>
        </w:rPr>
        <w:t xml:space="preserve"> </w:t>
      </w:r>
      <w:r w:rsidRPr="00B3420F">
        <w:rPr>
          <w:rFonts w:ascii="Calibri" w:eastAsia="Calibri" w:hAnsi="Calibri" w:cs="Calibri"/>
        </w:rPr>
        <w:t>than Executive</w:t>
      </w:r>
      <w:r w:rsidRPr="00B3420F">
        <w:rPr>
          <w:rFonts w:ascii="Calibri" w:eastAsia="Calibri" w:hAnsi="Calibri" w:cs="Calibri"/>
          <w:spacing w:val="-1"/>
        </w:rPr>
        <w:t xml:space="preserve"> </w:t>
      </w:r>
      <w:r w:rsidRPr="00B3420F">
        <w:rPr>
          <w:rFonts w:ascii="Calibri" w:eastAsia="Calibri" w:hAnsi="Calibri" w:cs="Calibri"/>
        </w:rPr>
        <w:t>Order 12549.</w:t>
      </w:r>
    </w:p>
    <w:p w14:paraId="4D0A6C03" w14:textId="77777777" w:rsidR="00B3420F" w:rsidRPr="00B3420F" w:rsidRDefault="00B3420F" w:rsidP="00B3420F">
      <w:pPr>
        <w:widowControl w:val="0"/>
        <w:autoSpaceDE w:val="0"/>
        <w:autoSpaceDN w:val="0"/>
        <w:spacing w:before="9" w:after="0"/>
        <w:rPr>
          <w:rFonts w:ascii="Calibri" w:eastAsia="Calibri" w:hAnsi="Calibri" w:cs="Calibri"/>
          <w:sz w:val="19"/>
        </w:rPr>
      </w:pPr>
    </w:p>
    <w:p w14:paraId="23DE7E37" w14:textId="77777777" w:rsidR="00B3420F" w:rsidRPr="00B3420F" w:rsidRDefault="00B3420F" w:rsidP="0009464C">
      <w:pPr>
        <w:widowControl w:val="0"/>
        <w:numPr>
          <w:ilvl w:val="0"/>
          <w:numId w:val="19"/>
        </w:numPr>
        <w:tabs>
          <w:tab w:val="left" w:pos="639"/>
        </w:tabs>
        <w:autoSpaceDE w:val="0"/>
        <w:autoSpaceDN w:val="0"/>
        <w:spacing w:after="0"/>
        <w:ind w:left="399" w:right="774" w:firstLine="0"/>
        <w:rPr>
          <w:rFonts w:ascii="Calibri" w:eastAsia="Calibri" w:hAnsi="Calibri" w:cs="Calibri"/>
        </w:rPr>
      </w:pPr>
      <w:r w:rsidRPr="00B3420F">
        <w:rPr>
          <w:rFonts w:ascii="Calibri" w:eastAsia="Calibri" w:hAnsi="Calibri" w:cs="Calibri"/>
        </w:rPr>
        <w:t>Byrd Anti-Lobbying Amendment (</w:t>
      </w:r>
      <w:hyperlink r:id="rId55">
        <w:r w:rsidRPr="00B3420F">
          <w:rPr>
            <w:rFonts w:ascii="Calibri" w:eastAsia="Calibri" w:hAnsi="Calibri" w:cs="Calibri"/>
            <w:color w:val="0562C1"/>
            <w:u w:val="single" w:color="0562C1"/>
          </w:rPr>
          <w:t>31 U.S.C. 1352</w:t>
        </w:r>
      </w:hyperlink>
      <w:r w:rsidRPr="00B3420F">
        <w:rPr>
          <w:rFonts w:ascii="Calibri" w:eastAsia="Calibri" w:hAnsi="Calibri" w:cs="Calibri"/>
        </w:rPr>
        <w:t>) - Contractors that apply or bid for an award exceeding $100,000</w:t>
      </w:r>
      <w:r w:rsidRPr="00B3420F">
        <w:rPr>
          <w:rFonts w:ascii="Calibri" w:eastAsia="Calibri" w:hAnsi="Calibri" w:cs="Calibri"/>
          <w:spacing w:val="1"/>
        </w:rPr>
        <w:t xml:space="preserve"> </w:t>
      </w:r>
      <w:r w:rsidRPr="00B3420F">
        <w:rPr>
          <w:rFonts w:ascii="Calibri" w:eastAsia="Calibri" w:hAnsi="Calibri" w:cs="Calibri"/>
        </w:rPr>
        <w:t>must file the required certification. Each tier certifies to the tier above that it will not and has not used Federal</w:t>
      </w:r>
      <w:r w:rsidRPr="00B3420F">
        <w:rPr>
          <w:rFonts w:ascii="Calibri" w:eastAsia="Calibri" w:hAnsi="Calibri" w:cs="Calibri"/>
          <w:spacing w:val="1"/>
        </w:rPr>
        <w:t xml:space="preserve"> </w:t>
      </w:r>
      <w:r w:rsidRPr="00B3420F">
        <w:rPr>
          <w:rFonts w:ascii="Calibri" w:eastAsia="Calibri" w:hAnsi="Calibri" w:cs="Calibri"/>
        </w:rPr>
        <w:t>appropriated funds to pay any person or organization for influencing or attempting to influence an officer or employee</w:t>
      </w:r>
      <w:r w:rsidRPr="00B3420F">
        <w:rPr>
          <w:rFonts w:ascii="Calibri" w:eastAsia="Calibri" w:hAnsi="Calibri" w:cs="Calibri"/>
          <w:spacing w:val="1"/>
        </w:rPr>
        <w:t xml:space="preserve"> </w:t>
      </w:r>
      <w:r w:rsidRPr="00B3420F">
        <w:rPr>
          <w:rFonts w:ascii="Calibri" w:eastAsia="Calibri" w:hAnsi="Calibri" w:cs="Calibri"/>
        </w:rPr>
        <w:t>of any agency, a member of Congress, officer or employee of Congress, or an employee of a member of Congress in</w:t>
      </w:r>
      <w:r w:rsidRPr="00B3420F">
        <w:rPr>
          <w:rFonts w:ascii="Calibri" w:eastAsia="Calibri" w:hAnsi="Calibri" w:cs="Calibri"/>
          <w:spacing w:val="1"/>
        </w:rPr>
        <w:t xml:space="preserve"> </w:t>
      </w:r>
      <w:r w:rsidRPr="00B3420F">
        <w:rPr>
          <w:rFonts w:ascii="Calibri" w:eastAsia="Calibri" w:hAnsi="Calibri" w:cs="Calibri"/>
        </w:rPr>
        <w:t>connection with obtaining any Federal contract, grant or any other award covered by</w:t>
      </w:r>
      <w:r w:rsidRPr="00B3420F">
        <w:rPr>
          <w:rFonts w:ascii="Calibri" w:eastAsia="Calibri" w:hAnsi="Calibri" w:cs="Calibri"/>
          <w:color w:val="0562C1"/>
        </w:rPr>
        <w:t xml:space="preserve"> </w:t>
      </w:r>
      <w:hyperlink r:id="rId56">
        <w:r w:rsidRPr="00B3420F">
          <w:rPr>
            <w:rFonts w:ascii="Calibri" w:eastAsia="Calibri" w:hAnsi="Calibri" w:cs="Calibri"/>
            <w:color w:val="0562C1"/>
            <w:u w:val="single" w:color="0562C1"/>
          </w:rPr>
          <w:t>31 U.S.C. 1352</w:t>
        </w:r>
        <w:r w:rsidRPr="00B3420F">
          <w:rPr>
            <w:rFonts w:ascii="Calibri" w:eastAsia="Calibri" w:hAnsi="Calibri" w:cs="Calibri"/>
          </w:rPr>
          <w:t xml:space="preserve">. </w:t>
        </w:r>
      </w:hyperlink>
      <w:r w:rsidRPr="00B3420F">
        <w:rPr>
          <w:rFonts w:ascii="Calibri" w:eastAsia="Calibri" w:hAnsi="Calibri" w:cs="Calibri"/>
        </w:rPr>
        <w:t>Each tier must also</w:t>
      </w:r>
      <w:r w:rsidRPr="00B3420F">
        <w:rPr>
          <w:rFonts w:ascii="Calibri" w:eastAsia="Calibri" w:hAnsi="Calibri" w:cs="Calibri"/>
          <w:spacing w:val="-47"/>
        </w:rPr>
        <w:t xml:space="preserve"> </w:t>
      </w:r>
      <w:r w:rsidRPr="00B3420F">
        <w:rPr>
          <w:rFonts w:ascii="Calibri" w:eastAsia="Calibri" w:hAnsi="Calibri" w:cs="Calibri"/>
        </w:rPr>
        <w:t>disclose any lobbying with non-Federal funds that takes place in connection with obtaining any Federal award. Such</w:t>
      </w:r>
      <w:r w:rsidRPr="00B3420F">
        <w:rPr>
          <w:rFonts w:ascii="Calibri" w:eastAsia="Calibri" w:hAnsi="Calibri" w:cs="Calibri"/>
          <w:spacing w:val="1"/>
        </w:rPr>
        <w:t xml:space="preserve"> </w:t>
      </w:r>
      <w:r w:rsidRPr="00B3420F">
        <w:rPr>
          <w:rFonts w:ascii="Calibri" w:eastAsia="Calibri" w:hAnsi="Calibri" w:cs="Calibri"/>
        </w:rPr>
        <w:t>disclosures</w:t>
      </w:r>
      <w:r w:rsidRPr="00B3420F">
        <w:rPr>
          <w:rFonts w:ascii="Calibri" w:eastAsia="Calibri" w:hAnsi="Calibri" w:cs="Calibri"/>
          <w:spacing w:val="-2"/>
        </w:rPr>
        <w:t xml:space="preserve"> </w:t>
      </w:r>
      <w:r w:rsidRPr="00B3420F">
        <w:rPr>
          <w:rFonts w:ascii="Calibri" w:eastAsia="Calibri" w:hAnsi="Calibri" w:cs="Calibri"/>
        </w:rPr>
        <w:t>are</w:t>
      </w:r>
      <w:r w:rsidRPr="00B3420F">
        <w:rPr>
          <w:rFonts w:ascii="Calibri" w:eastAsia="Calibri" w:hAnsi="Calibri" w:cs="Calibri"/>
          <w:spacing w:val="-1"/>
        </w:rPr>
        <w:t xml:space="preserve"> </w:t>
      </w:r>
      <w:r w:rsidRPr="00B3420F">
        <w:rPr>
          <w:rFonts w:ascii="Calibri" w:eastAsia="Calibri" w:hAnsi="Calibri" w:cs="Calibri"/>
        </w:rPr>
        <w:t>forwarded</w:t>
      </w:r>
      <w:r w:rsidRPr="00B3420F">
        <w:rPr>
          <w:rFonts w:ascii="Calibri" w:eastAsia="Calibri" w:hAnsi="Calibri" w:cs="Calibri"/>
          <w:spacing w:val="-1"/>
        </w:rPr>
        <w:t xml:space="preserve"> </w:t>
      </w:r>
      <w:r w:rsidRPr="00B3420F">
        <w:rPr>
          <w:rFonts w:ascii="Calibri" w:eastAsia="Calibri" w:hAnsi="Calibri" w:cs="Calibri"/>
        </w:rPr>
        <w:t>from</w:t>
      </w:r>
      <w:r w:rsidRPr="00B3420F">
        <w:rPr>
          <w:rFonts w:ascii="Calibri" w:eastAsia="Calibri" w:hAnsi="Calibri" w:cs="Calibri"/>
          <w:spacing w:val="-2"/>
        </w:rPr>
        <w:t xml:space="preserve"> </w:t>
      </w:r>
      <w:r w:rsidRPr="00B3420F">
        <w:rPr>
          <w:rFonts w:ascii="Calibri" w:eastAsia="Calibri" w:hAnsi="Calibri" w:cs="Calibri"/>
        </w:rPr>
        <w:t xml:space="preserve">tier to </w:t>
      </w:r>
      <w:proofErr w:type="spellStart"/>
      <w:r w:rsidRPr="00B3420F">
        <w:rPr>
          <w:rFonts w:ascii="Calibri" w:eastAsia="Calibri" w:hAnsi="Calibri" w:cs="Calibri"/>
        </w:rPr>
        <w:t>tier</w:t>
      </w:r>
      <w:proofErr w:type="spellEnd"/>
      <w:r w:rsidRPr="00B3420F">
        <w:rPr>
          <w:rFonts w:ascii="Calibri" w:eastAsia="Calibri" w:hAnsi="Calibri" w:cs="Calibri"/>
          <w:spacing w:val="-2"/>
        </w:rPr>
        <w:t xml:space="preserve"> </w:t>
      </w:r>
      <w:r w:rsidRPr="00B3420F">
        <w:rPr>
          <w:rFonts w:ascii="Calibri" w:eastAsia="Calibri" w:hAnsi="Calibri" w:cs="Calibri"/>
        </w:rPr>
        <w:t>up to</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non-Federal</w:t>
      </w:r>
      <w:r w:rsidRPr="00B3420F">
        <w:rPr>
          <w:rFonts w:ascii="Calibri" w:eastAsia="Calibri" w:hAnsi="Calibri" w:cs="Calibri"/>
          <w:spacing w:val="-1"/>
        </w:rPr>
        <w:t xml:space="preserve"> </w:t>
      </w:r>
      <w:r w:rsidRPr="00B3420F">
        <w:rPr>
          <w:rFonts w:ascii="Calibri" w:eastAsia="Calibri" w:hAnsi="Calibri" w:cs="Calibri"/>
        </w:rPr>
        <w:t>award.</w:t>
      </w:r>
    </w:p>
    <w:p w14:paraId="299CD6A1" w14:textId="77777777" w:rsidR="00B3420F" w:rsidRPr="00B3420F" w:rsidRDefault="00B3420F" w:rsidP="00B3420F">
      <w:pPr>
        <w:widowControl w:val="0"/>
        <w:autoSpaceDE w:val="0"/>
        <w:autoSpaceDN w:val="0"/>
        <w:spacing w:before="7" w:after="0"/>
        <w:rPr>
          <w:rFonts w:ascii="Calibri" w:eastAsia="Calibri" w:hAnsi="Calibri" w:cs="Calibri"/>
          <w:sz w:val="19"/>
        </w:rPr>
      </w:pPr>
    </w:p>
    <w:p w14:paraId="00E29F61" w14:textId="77777777" w:rsidR="00B3420F" w:rsidRPr="00B3420F" w:rsidRDefault="00B3420F" w:rsidP="00B3420F">
      <w:pPr>
        <w:widowControl w:val="0"/>
        <w:autoSpaceDE w:val="0"/>
        <w:autoSpaceDN w:val="0"/>
        <w:spacing w:after="0"/>
        <w:ind w:left="400"/>
        <w:rPr>
          <w:rFonts w:ascii="Calibri" w:eastAsia="Calibri" w:hAnsi="Calibri" w:cs="Calibri"/>
        </w:rPr>
      </w:pPr>
      <w:r w:rsidRPr="00B3420F">
        <w:rPr>
          <w:rFonts w:ascii="Calibri" w:eastAsia="Calibri" w:hAnsi="Calibri" w:cs="Calibri"/>
        </w:rPr>
        <w:t>(J)</w:t>
      </w:r>
      <w:r w:rsidRPr="00B3420F">
        <w:rPr>
          <w:rFonts w:ascii="Calibri" w:eastAsia="Calibri" w:hAnsi="Calibri" w:cs="Calibri"/>
          <w:spacing w:val="-2"/>
        </w:rPr>
        <w:t xml:space="preserve"> </w:t>
      </w:r>
      <w:r w:rsidRPr="00B3420F">
        <w:rPr>
          <w:rFonts w:ascii="Calibri" w:eastAsia="Calibri" w:hAnsi="Calibri" w:cs="Calibri"/>
        </w:rPr>
        <w:t>See</w:t>
      </w:r>
      <w:r w:rsidRPr="00B3420F">
        <w:rPr>
          <w:rFonts w:ascii="Calibri" w:eastAsia="Calibri" w:hAnsi="Calibri" w:cs="Calibri"/>
          <w:spacing w:val="-2"/>
        </w:rPr>
        <w:t xml:space="preserve"> </w:t>
      </w:r>
      <w:hyperlink r:id="rId57">
        <w:r w:rsidRPr="00B3420F">
          <w:rPr>
            <w:rFonts w:ascii="Calibri" w:eastAsia="Calibri" w:hAnsi="Calibri" w:cs="Calibri"/>
            <w:color w:val="0562C1"/>
            <w:u w:val="single" w:color="0562C1"/>
          </w:rPr>
          <w:t>§</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200.323</w:t>
        </w:r>
        <w:r w:rsidRPr="00B3420F">
          <w:rPr>
            <w:rFonts w:ascii="Calibri" w:eastAsia="Calibri" w:hAnsi="Calibri" w:cs="Calibri"/>
          </w:rPr>
          <w:t>.</w:t>
        </w:r>
      </w:hyperlink>
    </w:p>
    <w:p w14:paraId="11090B42" w14:textId="77777777" w:rsidR="00B3420F" w:rsidRPr="00B3420F" w:rsidRDefault="00B3420F" w:rsidP="00B3420F">
      <w:pPr>
        <w:widowControl w:val="0"/>
        <w:autoSpaceDE w:val="0"/>
        <w:autoSpaceDN w:val="0"/>
        <w:spacing w:before="2" w:after="0"/>
        <w:rPr>
          <w:rFonts w:ascii="Calibri" w:eastAsia="Calibri" w:hAnsi="Calibri" w:cs="Calibri"/>
          <w:sz w:val="15"/>
        </w:rPr>
      </w:pPr>
    </w:p>
    <w:p w14:paraId="23018D3D" w14:textId="77777777" w:rsidR="00B3420F" w:rsidRPr="00B3420F" w:rsidRDefault="00B3420F" w:rsidP="00B3420F">
      <w:pPr>
        <w:widowControl w:val="0"/>
        <w:autoSpaceDE w:val="0"/>
        <w:autoSpaceDN w:val="0"/>
        <w:spacing w:before="55" w:after="0"/>
        <w:ind w:left="400"/>
        <w:rPr>
          <w:rFonts w:ascii="Calibri" w:eastAsia="Calibri" w:hAnsi="Calibri" w:cs="Calibri"/>
        </w:rPr>
      </w:pPr>
      <w:r w:rsidRPr="00B3420F">
        <w:rPr>
          <w:rFonts w:ascii="Calibri" w:eastAsia="Calibri" w:hAnsi="Calibri" w:cs="Calibri"/>
        </w:rPr>
        <w:t>(K)</w:t>
      </w:r>
      <w:r w:rsidRPr="00B3420F">
        <w:rPr>
          <w:rFonts w:ascii="Calibri" w:eastAsia="Calibri" w:hAnsi="Calibri" w:cs="Calibri"/>
          <w:spacing w:val="-2"/>
        </w:rPr>
        <w:t xml:space="preserve"> </w:t>
      </w:r>
      <w:r w:rsidRPr="00B3420F">
        <w:rPr>
          <w:rFonts w:ascii="Calibri" w:eastAsia="Calibri" w:hAnsi="Calibri" w:cs="Calibri"/>
        </w:rPr>
        <w:t>See</w:t>
      </w:r>
      <w:r w:rsidRPr="00B3420F">
        <w:rPr>
          <w:rFonts w:ascii="Calibri" w:eastAsia="Calibri" w:hAnsi="Calibri" w:cs="Calibri"/>
          <w:spacing w:val="-3"/>
        </w:rPr>
        <w:t xml:space="preserve"> </w:t>
      </w:r>
      <w:hyperlink r:id="rId58">
        <w:r w:rsidRPr="00B3420F">
          <w:rPr>
            <w:rFonts w:ascii="Calibri" w:eastAsia="Calibri" w:hAnsi="Calibri" w:cs="Calibri"/>
            <w:color w:val="0562C1"/>
            <w:u w:val="single" w:color="0562C1"/>
          </w:rPr>
          <w:t>§</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200.216</w:t>
        </w:r>
        <w:r w:rsidRPr="00B3420F">
          <w:rPr>
            <w:rFonts w:ascii="Calibri" w:eastAsia="Calibri" w:hAnsi="Calibri" w:cs="Calibri"/>
          </w:rPr>
          <w:t>.</w:t>
        </w:r>
      </w:hyperlink>
    </w:p>
    <w:p w14:paraId="0D942D39" w14:textId="77777777" w:rsidR="00B3420F" w:rsidRPr="00B3420F" w:rsidRDefault="00B3420F" w:rsidP="00B3420F">
      <w:pPr>
        <w:widowControl w:val="0"/>
        <w:autoSpaceDE w:val="0"/>
        <w:autoSpaceDN w:val="0"/>
        <w:spacing w:before="2" w:after="0"/>
        <w:rPr>
          <w:rFonts w:ascii="Calibri" w:eastAsia="Calibri" w:hAnsi="Calibri" w:cs="Calibri"/>
          <w:sz w:val="15"/>
        </w:rPr>
      </w:pPr>
    </w:p>
    <w:p w14:paraId="0897AD8D" w14:textId="77777777" w:rsidR="00B3420F" w:rsidRPr="00B3420F" w:rsidRDefault="00B3420F" w:rsidP="00B3420F">
      <w:pPr>
        <w:widowControl w:val="0"/>
        <w:autoSpaceDE w:val="0"/>
        <w:autoSpaceDN w:val="0"/>
        <w:spacing w:before="55" w:after="0"/>
        <w:ind w:left="400"/>
        <w:rPr>
          <w:rFonts w:ascii="Calibri" w:eastAsia="Calibri" w:hAnsi="Calibri" w:cs="Calibri"/>
        </w:rPr>
      </w:pPr>
      <w:r w:rsidRPr="00B3420F">
        <w:rPr>
          <w:rFonts w:ascii="Calibri" w:eastAsia="Calibri" w:hAnsi="Calibri" w:cs="Calibri"/>
        </w:rPr>
        <w:t>(L)</w:t>
      </w:r>
      <w:r w:rsidRPr="00B3420F">
        <w:rPr>
          <w:rFonts w:ascii="Calibri" w:eastAsia="Calibri" w:hAnsi="Calibri" w:cs="Calibri"/>
          <w:spacing w:val="-2"/>
        </w:rPr>
        <w:t xml:space="preserve"> </w:t>
      </w:r>
      <w:r w:rsidRPr="00B3420F">
        <w:rPr>
          <w:rFonts w:ascii="Calibri" w:eastAsia="Calibri" w:hAnsi="Calibri" w:cs="Calibri"/>
        </w:rPr>
        <w:t>See</w:t>
      </w:r>
      <w:r w:rsidRPr="00B3420F">
        <w:rPr>
          <w:rFonts w:ascii="Calibri" w:eastAsia="Calibri" w:hAnsi="Calibri" w:cs="Calibri"/>
          <w:spacing w:val="-2"/>
        </w:rPr>
        <w:t xml:space="preserve"> </w:t>
      </w:r>
      <w:hyperlink r:id="rId59">
        <w:r w:rsidRPr="00B3420F">
          <w:rPr>
            <w:rFonts w:ascii="Calibri" w:eastAsia="Calibri" w:hAnsi="Calibri" w:cs="Calibri"/>
            <w:color w:val="0562C1"/>
            <w:u w:val="single" w:color="0562C1"/>
          </w:rPr>
          <w:t>§</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200.322</w:t>
        </w:r>
        <w:r w:rsidRPr="00B3420F">
          <w:rPr>
            <w:rFonts w:ascii="Calibri" w:eastAsia="Calibri" w:hAnsi="Calibri" w:cs="Calibri"/>
          </w:rPr>
          <w:t>.</w:t>
        </w:r>
      </w:hyperlink>
    </w:p>
    <w:p w14:paraId="3DE9C125" w14:textId="77777777" w:rsidR="00B3420F" w:rsidRPr="00B3420F" w:rsidRDefault="00B3420F" w:rsidP="00B3420F">
      <w:pPr>
        <w:widowControl w:val="0"/>
        <w:autoSpaceDE w:val="0"/>
        <w:autoSpaceDN w:val="0"/>
        <w:spacing w:before="2" w:after="0"/>
        <w:rPr>
          <w:rFonts w:ascii="Calibri" w:eastAsia="Calibri" w:hAnsi="Calibri" w:cs="Calibri"/>
          <w:sz w:val="15"/>
        </w:rPr>
      </w:pPr>
    </w:p>
    <w:p w14:paraId="4BA36C24" w14:textId="77777777" w:rsidR="00B3420F" w:rsidRPr="00B3420F" w:rsidRDefault="00B3420F" w:rsidP="00B3420F">
      <w:pPr>
        <w:widowControl w:val="0"/>
        <w:autoSpaceDE w:val="0"/>
        <w:autoSpaceDN w:val="0"/>
        <w:spacing w:before="56" w:after="0"/>
        <w:ind w:left="400"/>
        <w:rPr>
          <w:rFonts w:ascii="Calibri" w:eastAsia="Calibri" w:hAnsi="Calibri" w:cs="Calibri"/>
        </w:rPr>
      </w:pPr>
      <w:r w:rsidRPr="00B3420F">
        <w:rPr>
          <w:rFonts w:ascii="Calibri" w:eastAsia="Calibri" w:hAnsi="Calibri" w:cs="Calibri"/>
        </w:rPr>
        <w:t>[</w:t>
      </w:r>
      <w:hyperlink r:id="rId60">
        <w:r w:rsidRPr="00B3420F">
          <w:rPr>
            <w:rFonts w:ascii="Calibri" w:eastAsia="Calibri" w:hAnsi="Calibri" w:cs="Calibri"/>
            <w:color w:val="0562C1"/>
            <w:u w:val="single" w:color="0562C1"/>
          </w:rPr>
          <w:t>78</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FR</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78608</w:t>
        </w:r>
        <w:r w:rsidRPr="00B3420F">
          <w:rPr>
            <w:rFonts w:ascii="Calibri" w:eastAsia="Calibri" w:hAnsi="Calibri" w:cs="Calibri"/>
          </w:rPr>
          <w:t>,</w:t>
        </w:r>
        <w:r w:rsidRPr="00B3420F">
          <w:rPr>
            <w:rFonts w:ascii="Calibri" w:eastAsia="Calibri" w:hAnsi="Calibri" w:cs="Calibri"/>
            <w:spacing w:val="-2"/>
          </w:rPr>
          <w:t xml:space="preserve"> </w:t>
        </w:r>
      </w:hyperlink>
      <w:r w:rsidRPr="00B3420F">
        <w:rPr>
          <w:rFonts w:ascii="Calibri" w:eastAsia="Calibri" w:hAnsi="Calibri" w:cs="Calibri"/>
        </w:rPr>
        <w:t>Dec.</w:t>
      </w:r>
      <w:r w:rsidRPr="00B3420F">
        <w:rPr>
          <w:rFonts w:ascii="Calibri" w:eastAsia="Calibri" w:hAnsi="Calibri" w:cs="Calibri"/>
          <w:spacing w:val="-1"/>
        </w:rPr>
        <w:t xml:space="preserve"> </w:t>
      </w:r>
      <w:r w:rsidRPr="00B3420F">
        <w:rPr>
          <w:rFonts w:ascii="Calibri" w:eastAsia="Calibri" w:hAnsi="Calibri" w:cs="Calibri"/>
        </w:rPr>
        <w:t>26,</w:t>
      </w:r>
      <w:r w:rsidRPr="00B3420F">
        <w:rPr>
          <w:rFonts w:ascii="Calibri" w:eastAsia="Calibri" w:hAnsi="Calibri" w:cs="Calibri"/>
          <w:spacing w:val="-2"/>
        </w:rPr>
        <w:t xml:space="preserve"> </w:t>
      </w:r>
      <w:r w:rsidRPr="00B3420F">
        <w:rPr>
          <w:rFonts w:ascii="Calibri" w:eastAsia="Calibri" w:hAnsi="Calibri" w:cs="Calibri"/>
        </w:rPr>
        <w:t>2013,</w:t>
      </w:r>
      <w:r w:rsidRPr="00B3420F">
        <w:rPr>
          <w:rFonts w:ascii="Calibri" w:eastAsia="Calibri" w:hAnsi="Calibri" w:cs="Calibri"/>
          <w:spacing w:val="-2"/>
        </w:rPr>
        <w:t xml:space="preserve"> </w:t>
      </w:r>
      <w:r w:rsidRPr="00B3420F">
        <w:rPr>
          <w:rFonts w:ascii="Calibri" w:eastAsia="Calibri" w:hAnsi="Calibri" w:cs="Calibri"/>
        </w:rPr>
        <w:t>as</w:t>
      </w:r>
      <w:r w:rsidRPr="00B3420F">
        <w:rPr>
          <w:rFonts w:ascii="Calibri" w:eastAsia="Calibri" w:hAnsi="Calibri" w:cs="Calibri"/>
          <w:spacing w:val="-2"/>
        </w:rPr>
        <w:t xml:space="preserve"> </w:t>
      </w:r>
      <w:r w:rsidRPr="00B3420F">
        <w:rPr>
          <w:rFonts w:ascii="Calibri" w:eastAsia="Calibri" w:hAnsi="Calibri" w:cs="Calibri"/>
        </w:rPr>
        <w:t>amended</w:t>
      </w:r>
      <w:r w:rsidRPr="00B3420F">
        <w:rPr>
          <w:rFonts w:ascii="Calibri" w:eastAsia="Calibri" w:hAnsi="Calibri" w:cs="Calibri"/>
          <w:spacing w:val="-2"/>
        </w:rPr>
        <w:t xml:space="preserve"> </w:t>
      </w:r>
      <w:r w:rsidRPr="00B3420F">
        <w:rPr>
          <w:rFonts w:ascii="Calibri" w:eastAsia="Calibri" w:hAnsi="Calibri" w:cs="Calibri"/>
        </w:rPr>
        <w:t>at</w:t>
      </w:r>
      <w:r w:rsidRPr="00B3420F">
        <w:rPr>
          <w:rFonts w:ascii="Calibri" w:eastAsia="Calibri" w:hAnsi="Calibri" w:cs="Calibri"/>
          <w:spacing w:val="-2"/>
        </w:rPr>
        <w:t xml:space="preserve"> </w:t>
      </w:r>
      <w:hyperlink r:id="rId61">
        <w:r w:rsidRPr="00B3420F">
          <w:rPr>
            <w:rFonts w:ascii="Calibri" w:eastAsia="Calibri" w:hAnsi="Calibri" w:cs="Calibri"/>
            <w:color w:val="0562C1"/>
            <w:u w:val="single" w:color="0562C1"/>
          </w:rPr>
          <w:t>79</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FR</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75888</w:t>
        </w:r>
        <w:r w:rsidRPr="00B3420F">
          <w:rPr>
            <w:rFonts w:ascii="Calibri" w:eastAsia="Calibri" w:hAnsi="Calibri" w:cs="Calibri"/>
          </w:rPr>
          <w:t>,</w:t>
        </w:r>
        <w:r w:rsidRPr="00B3420F">
          <w:rPr>
            <w:rFonts w:ascii="Calibri" w:eastAsia="Calibri" w:hAnsi="Calibri" w:cs="Calibri"/>
            <w:spacing w:val="-2"/>
          </w:rPr>
          <w:t xml:space="preserve"> </w:t>
        </w:r>
      </w:hyperlink>
      <w:r w:rsidRPr="00B3420F">
        <w:rPr>
          <w:rFonts w:ascii="Calibri" w:eastAsia="Calibri" w:hAnsi="Calibri" w:cs="Calibri"/>
        </w:rPr>
        <w:t>Dec.</w:t>
      </w:r>
      <w:r w:rsidRPr="00B3420F">
        <w:rPr>
          <w:rFonts w:ascii="Calibri" w:eastAsia="Calibri" w:hAnsi="Calibri" w:cs="Calibri"/>
          <w:spacing w:val="-2"/>
        </w:rPr>
        <w:t xml:space="preserve"> </w:t>
      </w:r>
      <w:r w:rsidRPr="00B3420F">
        <w:rPr>
          <w:rFonts w:ascii="Calibri" w:eastAsia="Calibri" w:hAnsi="Calibri" w:cs="Calibri"/>
        </w:rPr>
        <w:t>19,</w:t>
      </w:r>
      <w:r w:rsidRPr="00B3420F">
        <w:rPr>
          <w:rFonts w:ascii="Calibri" w:eastAsia="Calibri" w:hAnsi="Calibri" w:cs="Calibri"/>
          <w:spacing w:val="-1"/>
        </w:rPr>
        <w:t xml:space="preserve"> </w:t>
      </w:r>
      <w:r w:rsidRPr="00B3420F">
        <w:rPr>
          <w:rFonts w:ascii="Calibri" w:eastAsia="Calibri" w:hAnsi="Calibri" w:cs="Calibri"/>
        </w:rPr>
        <w:t>2014;</w:t>
      </w:r>
      <w:r w:rsidRPr="00B3420F">
        <w:rPr>
          <w:rFonts w:ascii="Calibri" w:eastAsia="Calibri" w:hAnsi="Calibri" w:cs="Calibri"/>
          <w:spacing w:val="-2"/>
        </w:rPr>
        <w:t xml:space="preserve"> </w:t>
      </w:r>
      <w:hyperlink r:id="rId62">
        <w:r w:rsidRPr="00B3420F">
          <w:rPr>
            <w:rFonts w:ascii="Calibri" w:eastAsia="Calibri" w:hAnsi="Calibri" w:cs="Calibri"/>
            <w:color w:val="0562C1"/>
            <w:u w:val="single" w:color="0562C1"/>
          </w:rPr>
          <w:t>85</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FR</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49577</w:t>
        </w:r>
        <w:r w:rsidRPr="00B3420F">
          <w:rPr>
            <w:rFonts w:ascii="Calibri" w:eastAsia="Calibri" w:hAnsi="Calibri" w:cs="Calibri"/>
          </w:rPr>
          <w:t>,</w:t>
        </w:r>
        <w:r w:rsidRPr="00B3420F">
          <w:rPr>
            <w:rFonts w:ascii="Calibri" w:eastAsia="Calibri" w:hAnsi="Calibri" w:cs="Calibri"/>
            <w:spacing w:val="-2"/>
          </w:rPr>
          <w:t xml:space="preserve"> </w:t>
        </w:r>
      </w:hyperlink>
      <w:r w:rsidRPr="00B3420F">
        <w:rPr>
          <w:rFonts w:ascii="Calibri" w:eastAsia="Calibri" w:hAnsi="Calibri" w:cs="Calibri"/>
        </w:rPr>
        <w:t>Aug.</w:t>
      </w:r>
      <w:r w:rsidRPr="00B3420F">
        <w:rPr>
          <w:rFonts w:ascii="Calibri" w:eastAsia="Calibri" w:hAnsi="Calibri" w:cs="Calibri"/>
          <w:spacing w:val="-2"/>
        </w:rPr>
        <w:t xml:space="preserve"> </w:t>
      </w:r>
      <w:r w:rsidRPr="00B3420F">
        <w:rPr>
          <w:rFonts w:ascii="Calibri" w:eastAsia="Calibri" w:hAnsi="Calibri" w:cs="Calibri"/>
        </w:rPr>
        <w:t>13,</w:t>
      </w:r>
      <w:r w:rsidRPr="00B3420F">
        <w:rPr>
          <w:rFonts w:ascii="Calibri" w:eastAsia="Calibri" w:hAnsi="Calibri" w:cs="Calibri"/>
          <w:spacing w:val="-2"/>
        </w:rPr>
        <w:t xml:space="preserve"> </w:t>
      </w:r>
      <w:r w:rsidRPr="00B3420F">
        <w:rPr>
          <w:rFonts w:ascii="Calibri" w:eastAsia="Calibri" w:hAnsi="Calibri" w:cs="Calibri"/>
        </w:rPr>
        <w:t>2020]</w:t>
      </w:r>
    </w:p>
    <w:p w14:paraId="57786C01" w14:textId="77777777" w:rsidR="00B3420F" w:rsidRPr="00B3420F" w:rsidRDefault="00B3420F" w:rsidP="00B3420F">
      <w:pPr>
        <w:widowControl w:val="0"/>
        <w:autoSpaceDE w:val="0"/>
        <w:autoSpaceDN w:val="0"/>
        <w:spacing w:after="0"/>
        <w:rPr>
          <w:rFonts w:ascii="Calibri" w:eastAsia="Calibri" w:hAnsi="Calibri" w:cs="Calibri"/>
        </w:rPr>
        <w:sectPr w:rsidR="00B3420F" w:rsidRPr="00B3420F" w:rsidSect="00B3420F">
          <w:pgSz w:w="12240" w:h="15840"/>
          <w:pgMar w:top="1040" w:right="0" w:bottom="1180" w:left="320" w:header="0" w:footer="959" w:gutter="0"/>
          <w:cols w:space="720"/>
        </w:sectPr>
      </w:pPr>
    </w:p>
    <w:p w14:paraId="41D454C7" w14:textId="5016B17D" w:rsidR="00B3420F" w:rsidRPr="00B3420F" w:rsidRDefault="00B3420F" w:rsidP="00B3420F">
      <w:pPr>
        <w:widowControl w:val="0"/>
        <w:autoSpaceDE w:val="0"/>
        <w:autoSpaceDN w:val="0"/>
        <w:spacing w:before="40" w:after="0"/>
        <w:ind w:left="1537" w:right="1854"/>
        <w:jc w:val="center"/>
        <w:outlineLvl w:val="2"/>
        <w:rPr>
          <w:rFonts w:ascii="Calibri" w:eastAsia="Calibri" w:hAnsi="Calibri" w:cs="Calibri"/>
          <w:b/>
          <w:bCs/>
        </w:rPr>
      </w:pPr>
      <w:r w:rsidRPr="00B3420F">
        <w:rPr>
          <w:rFonts w:ascii="Calibri" w:eastAsia="Calibri" w:hAnsi="Calibri" w:cs="Calibri"/>
          <w:b/>
          <w:bCs/>
        </w:rPr>
        <w:lastRenderedPageBreak/>
        <w:t>Exhibit</w:t>
      </w:r>
      <w:r w:rsidRPr="00B3420F">
        <w:rPr>
          <w:rFonts w:ascii="Calibri" w:eastAsia="Calibri" w:hAnsi="Calibri" w:cs="Calibri"/>
          <w:b/>
          <w:bCs/>
          <w:spacing w:val="-5"/>
        </w:rPr>
        <w:t xml:space="preserve"> </w:t>
      </w:r>
      <w:r w:rsidR="005331DB">
        <w:rPr>
          <w:rFonts w:ascii="Calibri" w:eastAsia="Calibri" w:hAnsi="Calibri" w:cs="Calibri"/>
          <w:b/>
          <w:bCs/>
        </w:rPr>
        <w:t>E</w:t>
      </w:r>
      <w:r w:rsidRPr="00B3420F">
        <w:rPr>
          <w:rFonts w:ascii="Calibri" w:eastAsia="Calibri" w:hAnsi="Calibri" w:cs="Calibri"/>
          <w:b/>
          <w:bCs/>
        </w:rPr>
        <w:t>:</w:t>
      </w:r>
      <w:r w:rsidRPr="00B3420F">
        <w:rPr>
          <w:rFonts w:ascii="Calibri" w:eastAsia="Calibri" w:hAnsi="Calibri" w:cs="Calibri"/>
          <w:b/>
          <w:bCs/>
          <w:spacing w:val="-2"/>
        </w:rPr>
        <w:t xml:space="preserve"> </w:t>
      </w:r>
      <w:r w:rsidRPr="00B3420F">
        <w:rPr>
          <w:rFonts w:ascii="Calibri" w:eastAsia="Calibri" w:hAnsi="Calibri" w:cs="Calibri"/>
          <w:b/>
          <w:bCs/>
        </w:rPr>
        <w:t>Mandatory</w:t>
      </w:r>
      <w:r w:rsidRPr="00B3420F">
        <w:rPr>
          <w:rFonts w:ascii="Calibri" w:eastAsia="Calibri" w:hAnsi="Calibri" w:cs="Calibri"/>
          <w:b/>
          <w:bCs/>
          <w:spacing w:val="-3"/>
        </w:rPr>
        <w:t xml:space="preserve"> </w:t>
      </w:r>
      <w:r w:rsidRPr="00B3420F">
        <w:rPr>
          <w:rFonts w:ascii="Calibri" w:eastAsia="Calibri" w:hAnsi="Calibri" w:cs="Calibri"/>
          <w:b/>
          <w:bCs/>
        </w:rPr>
        <w:t>Reporting</w:t>
      </w:r>
      <w:r w:rsidRPr="00B3420F">
        <w:rPr>
          <w:rFonts w:ascii="Calibri" w:eastAsia="Calibri" w:hAnsi="Calibri" w:cs="Calibri"/>
          <w:b/>
          <w:bCs/>
          <w:spacing w:val="-2"/>
        </w:rPr>
        <w:t xml:space="preserve"> </w:t>
      </w:r>
      <w:r w:rsidRPr="00B3420F">
        <w:rPr>
          <w:rFonts w:ascii="Calibri" w:eastAsia="Calibri" w:hAnsi="Calibri" w:cs="Calibri"/>
          <w:b/>
          <w:bCs/>
        </w:rPr>
        <w:t>and</w:t>
      </w:r>
      <w:r w:rsidRPr="00B3420F">
        <w:rPr>
          <w:rFonts w:ascii="Calibri" w:eastAsia="Calibri" w:hAnsi="Calibri" w:cs="Calibri"/>
          <w:b/>
          <w:bCs/>
          <w:spacing w:val="-3"/>
        </w:rPr>
        <w:t xml:space="preserve"> </w:t>
      </w:r>
      <w:r w:rsidRPr="00B3420F">
        <w:rPr>
          <w:rFonts w:ascii="Calibri" w:eastAsia="Calibri" w:hAnsi="Calibri" w:cs="Calibri"/>
          <w:b/>
          <w:bCs/>
        </w:rPr>
        <w:t>Notice</w:t>
      </w:r>
    </w:p>
    <w:p w14:paraId="09C53E26" w14:textId="77777777" w:rsidR="00B3420F" w:rsidRPr="00B3420F" w:rsidRDefault="00B3420F" w:rsidP="00B3420F">
      <w:pPr>
        <w:widowControl w:val="0"/>
        <w:autoSpaceDE w:val="0"/>
        <w:autoSpaceDN w:val="0"/>
        <w:spacing w:after="0"/>
        <w:rPr>
          <w:rFonts w:ascii="Calibri" w:eastAsia="Calibri" w:hAnsi="Calibri" w:cs="Calibri"/>
          <w:b/>
        </w:rPr>
      </w:pPr>
    </w:p>
    <w:p w14:paraId="6EEDE1D6" w14:textId="77777777" w:rsidR="00B3420F" w:rsidRPr="00B3420F" w:rsidRDefault="00B3420F" w:rsidP="00B3420F">
      <w:pPr>
        <w:widowControl w:val="0"/>
        <w:autoSpaceDE w:val="0"/>
        <w:autoSpaceDN w:val="0"/>
        <w:spacing w:before="8" w:after="0"/>
        <w:rPr>
          <w:rFonts w:ascii="Calibri" w:eastAsia="Calibri" w:hAnsi="Calibri" w:cs="Calibri"/>
          <w:b/>
          <w:sz w:val="19"/>
        </w:rPr>
      </w:pPr>
    </w:p>
    <w:p w14:paraId="36FDCB20" w14:textId="77777777" w:rsidR="00B3420F" w:rsidRPr="00B3420F" w:rsidRDefault="00B3420F" w:rsidP="0009464C">
      <w:pPr>
        <w:widowControl w:val="0"/>
        <w:numPr>
          <w:ilvl w:val="1"/>
          <w:numId w:val="19"/>
        </w:numPr>
        <w:tabs>
          <w:tab w:val="left" w:pos="1121"/>
        </w:tabs>
        <w:autoSpaceDE w:val="0"/>
        <w:autoSpaceDN w:val="0"/>
        <w:spacing w:after="0"/>
        <w:jc w:val="both"/>
        <w:rPr>
          <w:rFonts w:ascii="Calibri" w:eastAsia="Calibri" w:hAnsi="Calibri" w:cs="Calibri"/>
        </w:rPr>
      </w:pP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purposes</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this</w:t>
      </w:r>
      <w:r w:rsidRPr="00B3420F">
        <w:rPr>
          <w:rFonts w:ascii="Calibri" w:eastAsia="Calibri" w:hAnsi="Calibri" w:cs="Calibri"/>
          <w:spacing w:val="-4"/>
        </w:rPr>
        <w:t xml:space="preserve"> </w:t>
      </w:r>
      <w:r w:rsidRPr="00B3420F">
        <w:rPr>
          <w:rFonts w:ascii="Calibri" w:eastAsia="Calibri" w:hAnsi="Calibri" w:cs="Calibri"/>
        </w:rPr>
        <w:t>Section,</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following</w:t>
      </w:r>
      <w:r w:rsidRPr="00B3420F">
        <w:rPr>
          <w:rFonts w:ascii="Calibri" w:eastAsia="Calibri" w:hAnsi="Calibri" w:cs="Calibri"/>
          <w:spacing w:val="-3"/>
        </w:rPr>
        <w:t xml:space="preserve"> </w:t>
      </w:r>
      <w:r w:rsidRPr="00B3420F">
        <w:rPr>
          <w:rFonts w:ascii="Calibri" w:eastAsia="Calibri" w:hAnsi="Calibri" w:cs="Calibri"/>
        </w:rPr>
        <w:t>terms</w:t>
      </w:r>
      <w:r w:rsidRPr="00B3420F">
        <w:rPr>
          <w:rFonts w:ascii="Calibri" w:eastAsia="Calibri" w:hAnsi="Calibri" w:cs="Calibri"/>
          <w:spacing w:val="-4"/>
        </w:rPr>
        <w:t xml:space="preserve"> </w:t>
      </w:r>
      <w:r w:rsidRPr="00B3420F">
        <w:rPr>
          <w:rFonts w:ascii="Calibri" w:eastAsia="Calibri" w:hAnsi="Calibri" w:cs="Calibri"/>
        </w:rPr>
        <w:t>are</w:t>
      </w:r>
      <w:r w:rsidRPr="00B3420F">
        <w:rPr>
          <w:rFonts w:ascii="Calibri" w:eastAsia="Calibri" w:hAnsi="Calibri" w:cs="Calibri"/>
          <w:spacing w:val="-2"/>
        </w:rPr>
        <w:t xml:space="preserve"> </w:t>
      </w:r>
      <w:r w:rsidRPr="00B3420F">
        <w:rPr>
          <w:rFonts w:ascii="Calibri" w:eastAsia="Calibri" w:hAnsi="Calibri" w:cs="Calibri"/>
        </w:rPr>
        <w:t>defined</w:t>
      </w:r>
      <w:r w:rsidRPr="00B3420F">
        <w:rPr>
          <w:rFonts w:ascii="Calibri" w:eastAsia="Calibri" w:hAnsi="Calibri" w:cs="Calibri"/>
          <w:spacing w:val="-3"/>
        </w:rPr>
        <w:t xml:space="preserve"> </w:t>
      </w:r>
      <w:r w:rsidRPr="00B3420F">
        <w:rPr>
          <w:rFonts w:ascii="Calibri" w:eastAsia="Calibri" w:hAnsi="Calibri" w:cs="Calibri"/>
        </w:rPr>
        <w:t>as</w:t>
      </w:r>
      <w:r w:rsidRPr="00B3420F">
        <w:rPr>
          <w:rFonts w:ascii="Calibri" w:eastAsia="Calibri" w:hAnsi="Calibri" w:cs="Calibri"/>
          <w:spacing w:val="-4"/>
        </w:rPr>
        <w:t xml:space="preserve"> </w:t>
      </w:r>
      <w:r w:rsidRPr="00B3420F">
        <w:rPr>
          <w:rFonts w:ascii="Calibri" w:eastAsia="Calibri" w:hAnsi="Calibri" w:cs="Calibri"/>
        </w:rPr>
        <w:t>follows:</w:t>
      </w:r>
    </w:p>
    <w:p w14:paraId="4166522F" w14:textId="77777777" w:rsidR="00B3420F" w:rsidRPr="00B3420F" w:rsidRDefault="00B3420F" w:rsidP="0009464C">
      <w:pPr>
        <w:widowControl w:val="0"/>
        <w:numPr>
          <w:ilvl w:val="2"/>
          <w:numId w:val="19"/>
        </w:numPr>
        <w:tabs>
          <w:tab w:val="left" w:pos="1890"/>
        </w:tabs>
        <w:autoSpaceDE w:val="0"/>
        <w:autoSpaceDN w:val="0"/>
        <w:spacing w:after="0"/>
        <w:jc w:val="both"/>
        <w:rPr>
          <w:rFonts w:ascii="Calibri" w:eastAsia="Calibri" w:hAnsi="Calibri" w:cs="Calibri"/>
        </w:rPr>
      </w:pPr>
      <w:r w:rsidRPr="00B3420F">
        <w:rPr>
          <w:rFonts w:ascii="Calibri" w:eastAsia="Calibri" w:hAnsi="Calibri" w:cs="Calibri"/>
        </w:rPr>
        <w:t>“Individual”</w:t>
      </w:r>
      <w:r w:rsidRPr="00B3420F">
        <w:rPr>
          <w:rFonts w:ascii="Calibri" w:eastAsia="Calibri" w:hAnsi="Calibri" w:cs="Calibri"/>
          <w:spacing w:val="-3"/>
        </w:rPr>
        <w:t xml:space="preserve"> </w:t>
      </w:r>
      <w:r w:rsidRPr="00B3420F">
        <w:rPr>
          <w:rFonts w:ascii="Calibri" w:eastAsia="Calibri" w:hAnsi="Calibri" w:cs="Calibri"/>
        </w:rPr>
        <w:t>means:</w:t>
      </w:r>
    </w:p>
    <w:p w14:paraId="0D6B9A76" w14:textId="77777777" w:rsidR="00B3420F" w:rsidRPr="00B3420F" w:rsidRDefault="00B3420F" w:rsidP="0009464C">
      <w:pPr>
        <w:widowControl w:val="0"/>
        <w:numPr>
          <w:ilvl w:val="3"/>
          <w:numId w:val="19"/>
        </w:numPr>
        <w:tabs>
          <w:tab w:val="left" w:pos="2575"/>
        </w:tabs>
        <w:autoSpaceDE w:val="0"/>
        <w:autoSpaceDN w:val="0"/>
        <w:spacing w:after="0"/>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Contractor’s</w:t>
      </w:r>
      <w:r w:rsidRPr="00B3420F">
        <w:rPr>
          <w:rFonts w:ascii="Calibri" w:eastAsia="Calibri" w:hAnsi="Calibri" w:cs="Calibri"/>
          <w:spacing w:val="-5"/>
        </w:rPr>
        <w:t xml:space="preserve"> </w:t>
      </w:r>
      <w:r w:rsidRPr="00B3420F">
        <w:rPr>
          <w:rFonts w:ascii="Calibri" w:eastAsia="Calibri" w:hAnsi="Calibri" w:cs="Calibri"/>
        </w:rPr>
        <w:t>employees;</w:t>
      </w:r>
    </w:p>
    <w:p w14:paraId="74115BFC" w14:textId="77777777" w:rsidR="00B3420F" w:rsidRPr="00B3420F" w:rsidRDefault="00B3420F" w:rsidP="0009464C">
      <w:pPr>
        <w:widowControl w:val="0"/>
        <w:numPr>
          <w:ilvl w:val="3"/>
          <w:numId w:val="19"/>
        </w:numPr>
        <w:tabs>
          <w:tab w:val="left" w:pos="2575"/>
        </w:tabs>
        <w:autoSpaceDE w:val="0"/>
        <w:autoSpaceDN w:val="0"/>
        <w:spacing w:before="1" w:after="0"/>
        <w:ind w:hanging="345"/>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Contractor’s</w:t>
      </w:r>
      <w:r w:rsidRPr="00B3420F">
        <w:rPr>
          <w:rFonts w:ascii="Calibri" w:eastAsia="Calibri" w:hAnsi="Calibri" w:cs="Calibri"/>
          <w:spacing w:val="-5"/>
        </w:rPr>
        <w:t xml:space="preserve"> </w:t>
      </w:r>
      <w:r w:rsidRPr="00B3420F">
        <w:rPr>
          <w:rFonts w:ascii="Calibri" w:eastAsia="Calibri" w:hAnsi="Calibri" w:cs="Calibri"/>
        </w:rPr>
        <w:t>subcontractors;</w:t>
      </w:r>
      <w:r w:rsidRPr="00B3420F">
        <w:rPr>
          <w:rFonts w:ascii="Calibri" w:eastAsia="Calibri" w:hAnsi="Calibri" w:cs="Calibri"/>
          <w:spacing w:val="-5"/>
        </w:rPr>
        <w:t xml:space="preserve"> </w:t>
      </w:r>
      <w:r w:rsidRPr="00B3420F">
        <w:rPr>
          <w:rFonts w:ascii="Calibri" w:eastAsia="Calibri" w:hAnsi="Calibri" w:cs="Calibri"/>
        </w:rPr>
        <w:t>and</w:t>
      </w:r>
    </w:p>
    <w:p w14:paraId="5902B873" w14:textId="77777777" w:rsidR="00B3420F" w:rsidRPr="00B3420F" w:rsidRDefault="00B3420F" w:rsidP="0009464C">
      <w:pPr>
        <w:widowControl w:val="0"/>
        <w:numPr>
          <w:ilvl w:val="3"/>
          <w:numId w:val="19"/>
        </w:numPr>
        <w:tabs>
          <w:tab w:val="left" w:pos="2575"/>
        </w:tabs>
        <w:autoSpaceDE w:val="0"/>
        <w:autoSpaceDN w:val="0"/>
        <w:spacing w:after="0"/>
        <w:ind w:right="720" w:hanging="395"/>
        <w:jc w:val="both"/>
        <w:rPr>
          <w:rFonts w:ascii="Calibri" w:eastAsia="Calibri" w:hAnsi="Calibri" w:cs="Calibri"/>
        </w:rPr>
      </w:pPr>
      <w:r w:rsidRPr="00B3420F">
        <w:rPr>
          <w:rFonts w:ascii="Calibri" w:eastAsia="Calibri" w:hAnsi="Calibri" w:cs="Calibri"/>
        </w:rPr>
        <w:t>All other persons, including, but not limited to, the Contractor’s interns, sole proprietors, limited</w:t>
      </w:r>
      <w:r w:rsidRPr="00B3420F">
        <w:rPr>
          <w:rFonts w:ascii="Calibri" w:eastAsia="Calibri" w:hAnsi="Calibri" w:cs="Calibri"/>
          <w:spacing w:val="-47"/>
        </w:rPr>
        <w:t xml:space="preserve"> </w:t>
      </w:r>
      <w:r w:rsidRPr="00B3420F">
        <w:rPr>
          <w:rFonts w:ascii="Calibri" w:eastAsia="Calibri" w:hAnsi="Calibri" w:cs="Calibri"/>
        </w:rPr>
        <w:t>partners,</w:t>
      </w:r>
      <w:r w:rsidRPr="00B3420F">
        <w:rPr>
          <w:rFonts w:ascii="Calibri" w:eastAsia="Calibri" w:hAnsi="Calibri" w:cs="Calibri"/>
          <w:spacing w:val="-2"/>
        </w:rPr>
        <w:t xml:space="preserve"> </w:t>
      </w:r>
      <w:r w:rsidRPr="00B3420F">
        <w:rPr>
          <w:rFonts w:ascii="Calibri" w:eastAsia="Calibri" w:hAnsi="Calibri" w:cs="Calibri"/>
        </w:rPr>
        <w:t>general</w:t>
      </w:r>
      <w:r w:rsidRPr="00B3420F">
        <w:rPr>
          <w:rFonts w:ascii="Calibri" w:eastAsia="Calibri" w:hAnsi="Calibri" w:cs="Calibri"/>
          <w:spacing w:val="-1"/>
        </w:rPr>
        <w:t xml:space="preserve"> </w:t>
      </w:r>
      <w:r w:rsidRPr="00B3420F">
        <w:rPr>
          <w:rFonts w:ascii="Calibri" w:eastAsia="Calibri" w:hAnsi="Calibri" w:cs="Calibri"/>
        </w:rPr>
        <w:t>partners,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shareholders</w:t>
      </w:r>
      <w:r w:rsidRPr="00B3420F">
        <w:rPr>
          <w:rFonts w:ascii="Calibri" w:eastAsia="Calibri" w:hAnsi="Calibri" w:cs="Calibri"/>
          <w:spacing w:val="-2"/>
        </w:rPr>
        <w:t xml:space="preserve"> </w:t>
      </w:r>
      <w:r w:rsidRPr="00B3420F">
        <w:rPr>
          <w:rFonts w:ascii="Calibri" w:eastAsia="Calibri" w:hAnsi="Calibri" w:cs="Calibri"/>
        </w:rPr>
        <w:t>who:</w:t>
      </w:r>
    </w:p>
    <w:p w14:paraId="586AEED0" w14:textId="77777777" w:rsidR="00B3420F" w:rsidRPr="00B3420F" w:rsidRDefault="00B3420F" w:rsidP="0009464C">
      <w:pPr>
        <w:widowControl w:val="0"/>
        <w:numPr>
          <w:ilvl w:val="4"/>
          <w:numId w:val="19"/>
        </w:numPr>
        <w:tabs>
          <w:tab w:val="left" w:pos="3281"/>
        </w:tabs>
        <w:autoSpaceDE w:val="0"/>
        <w:autoSpaceDN w:val="0"/>
        <w:spacing w:after="0" w:line="268" w:lineRule="exact"/>
        <w:jc w:val="both"/>
        <w:rPr>
          <w:rFonts w:ascii="Calibri" w:eastAsia="Calibri" w:hAnsi="Calibri" w:cs="Calibri"/>
        </w:rPr>
      </w:pP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uses</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provide</w:t>
      </w:r>
      <w:r w:rsidRPr="00B3420F">
        <w:rPr>
          <w:rFonts w:ascii="Calibri" w:eastAsia="Calibri" w:hAnsi="Calibri" w:cs="Calibri"/>
          <w:spacing w:val="-2"/>
        </w:rPr>
        <w:t xml:space="preserve"> </w:t>
      </w:r>
      <w:r w:rsidRPr="00B3420F">
        <w:rPr>
          <w:rFonts w:ascii="Calibri" w:eastAsia="Calibri" w:hAnsi="Calibri" w:cs="Calibri"/>
        </w:rPr>
        <w:t>direct</w:t>
      </w:r>
      <w:r w:rsidRPr="00B3420F">
        <w:rPr>
          <w:rFonts w:ascii="Calibri" w:eastAsia="Calibri" w:hAnsi="Calibri" w:cs="Calibri"/>
          <w:spacing w:val="-2"/>
        </w:rPr>
        <w:t xml:space="preserve"> </w:t>
      </w:r>
      <w:r w:rsidRPr="00B3420F">
        <w:rPr>
          <w:rFonts w:ascii="Calibri" w:eastAsia="Calibri" w:hAnsi="Calibri" w:cs="Calibri"/>
        </w:rPr>
        <w:t>services</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SSB</w:t>
      </w:r>
      <w:r w:rsidRPr="00B3420F">
        <w:rPr>
          <w:rFonts w:ascii="Calibri" w:eastAsia="Calibri" w:hAnsi="Calibri" w:cs="Calibri"/>
          <w:spacing w:val="-2"/>
        </w:rPr>
        <w:t xml:space="preserve"> </w:t>
      </w:r>
      <w:r w:rsidRPr="00B3420F">
        <w:rPr>
          <w:rFonts w:ascii="Calibri" w:eastAsia="Calibri" w:hAnsi="Calibri" w:cs="Calibri"/>
        </w:rPr>
        <w:t>customers</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SSB</w:t>
      </w:r>
      <w:r w:rsidRPr="00B3420F">
        <w:rPr>
          <w:rFonts w:ascii="Calibri" w:eastAsia="Calibri" w:hAnsi="Calibri" w:cs="Calibri"/>
          <w:spacing w:val="-1"/>
        </w:rPr>
        <w:t xml:space="preserve"> </w:t>
      </w:r>
      <w:r w:rsidRPr="00B3420F">
        <w:rPr>
          <w:rFonts w:ascii="Calibri" w:eastAsia="Calibri" w:hAnsi="Calibri" w:cs="Calibri"/>
        </w:rPr>
        <w:t>staff;</w:t>
      </w:r>
      <w:r w:rsidRPr="00B3420F">
        <w:rPr>
          <w:rFonts w:ascii="Calibri" w:eastAsia="Calibri" w:hAnsi="Calibri" w:cs="Calibri"/>
          <w:spacing w:val="-4"/>
        </w:rPr>
        <w:t xml:space="preserve"> </w:t>
      </w:r>
      <w:r w:rsidRPr="00B3420F">
        <w:rPr>
          <w:rFonts w:ascii="Calibri" w:eastAsia="Calibri" w:hAnsi="Calibri" w:cs="Calibri"/>
        </w:rPr>
        <w:t>and/or</w:t>
      </w:r>
    </w:p>
    <w:p w14:paraId="19589601" w14:textId="77777777" w:rsidR="00B3420F" w:rsidRPr="00B3420F" w:rsidRDefault="00B3420F" w:rsidP="0009464C">
      <w:pPr>
        <w:widowControl w:val="0"/>
        <w:numPr>
          <w:ilvl w:val="4"/>
          <w:numId w:val="19"/>
        </w:numPr>
        <w:tabs>
          <w:tab w:val="left" w:pos="3281"/>
        </w:tabs>
        <w:autoSpaceDE w:val="0"/>
        <w:autoSpaceDN w:val="0"/>
        <w:spacing w:after="0"/>
        <w:ind w:right="720"/>
        <w:jc w:val="both"/>
        <w:rPr>
          <w:rFonts w:ascii="Calibri" w:eastAsia="Calibri" w:hAnsi="Calibri" w:cs="Calibri"/>
        </w:rPr>
      </w:pPr>
      <w:r w:rsidRPr="00B3420F">
        <w:rPr>
          <w:rFonts w:ascii="Calibri" w:eastAsia="Calibri" w:hAnsi="Calibri" w:cs="Calibri"/>
        </w:rPr>
        <w:t>Contractor has given access to data related to SSB, SSB customers, or SSB staff that is</w:t>
      </w:r>
      <w:r w:rsidRPr="00B3420F">
        <w:rPr>
          <w:rFonts w:ascii="Calibri" w:eastAsia="Calibri" w:hAnsi="Calibri" w:cs="Calibri"/>
          <w:spacing w:val="1"/>
        </w:rPr>
        <w:t xml:space="preserve"> </w:t>
      </w:r>
      <w:r w:rsidRPr="00B3420F">
        <w:rPr>
          <w:rFonts w:ascii="Calibri" w:eastAsia="Calibri" w:hAnsi="Calibri" w:cs="Calibri"/>
        </w:rPr>
        <w:t>classified as not public under the Minnesota Government Data Practices, Minn. Stat. Ch.</w:t>
      </w:r>
      <w:r w:rsidRPr="00B3420F">
        <w:rPr>
          <w:rFonts w:ascii="Calibri" w:eastAsia="Calibri" w:hAnsi="Calibri" w:cs="Calibri"/>
          <w:spacing w:val="1"/>
        </w:rPr>
        <w:t xml:space="preserve"> </w:t>
      </w:r>
      <w:r w:rsidRPr="00B3420F">
        <w:rPr>
          <w:rFonts w:ascii="Calibri" w:eastAsia="Calibri" w:hAnsi="Calibri" w:cs="Calibri"/>
        </w:rPr>
        <w:t>13.</w:t>
      </w:r>
    </w:p>
    <w:p w14:paraId="767F622D" w14:textId="77777777" w:rsidR="00B3420F" w:rsidRPr="00B3420F" w:rsidRDefault="00B3420F" w:rsidP="0009464C">
      <w:pPr>
        <w:widowControl w:val="0"/>
        <w:numPr>
          <w:ilvl w:val="2"/>
          <w:numId w:val="19"/>
        </w:numPr>
        <w:tabs>
          <w:tab w:val="left" w:pos="1841"/>
        </w:tabs>
        <w:autoSpaceDE w:val="0"/>
        <w:autoSpaceDN w:val="0"/>
        <w:spacing w:after="0" w:line="268" w:lineRule="exact"/>
        <w:ind w:left="1840" w:hanging="361"/>
        <w:jc w:val="both"/>
        <w:rPr>
          <w:rFonts w:ascii="Calibri" w:eastAsia="Calibri" w:hAnsi="Calibri" w:cs="Calibri"/>
        </w:rPr>
      </w:pPr>
      <w:r w:rsidRPr="00B3420F">
        <w:rPr>
          <w:rFonts w:ascii="Calibri" w:eastAsia="Calibri" w:hAnsi="Calibri" w:cs="Calibri"/>
        </w:rPr>
        <w:t>“Maltreatment”</w:t>
      </w:r>
      <w:r w:rsidRPr="00B3420F">
        <w:rPr>
          <w:rFonts w:ascii="Calibri" w:eastAsia="Calibri" w:hAnsi="Calibri" w:cs="Calibri"/>
          <w:spacing w:val="-6"/>
        </w:rPr>
        <w:t xml:space="preserve"> </w:t>
      </w:r>
      <w:r w:rsidRPr="00B3420F">
        <w:rPr>
          <w:rFonts w:ascii="Calibri" w:eastAsia="Calibri" w:hAnsi="Calibri" w:cs="Calibri"/>
        </w:rPr>
        <w:t>means any of the following:</w:t>
      </w:r>
    </w:p>
    <w:p w14:paraId="0FE652EF" w14:textId="77777777" w:rsidR="00B3420F" w:rsidRPr="00B3420F" w:rsidRDefault="00B3420F" w:rsidP="0009464C">
      <w:pPr>
        <w:widowControl w:val="0"/>
        <w:numPr>
          <w:ilvl w:val="3"/>
          <w:numId w:val="19"/>
        </w:numPr>
        <w:tabs>
          <w:tab w:val="left" w:pos="2575"/>
        </w:tabs>
        <w:autoSpaceDE w:val="0"/>
        <w:autoSpaceDN w:val="0"/>
        <w:spacing w:after="0"/>
        <w:jc w:val="both"/>
        <w:rPr>
          <w:rFonts w:ascii="Calibri" w:eastAsia="Calibri" w:hAnsi="Calibri" w:cs="Calibri"/>
        </w:rPr>
      </w:pP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violation</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an</w:t>
      </w:r>
      <w:r w:rsidRPr="00B3420F">
        <w:rPr>
          <w:rFonts w:ascii="Calibri" w:eastAsia="Calibri" w:hAnsi="Calibri" w:cs="Calibri"/>
          <w:spacing w:val="-2"/>
        </w:rPr>
        <w:t xml:space="preserve"> </w:t>
      </w:r>
      <w:r w:rsidRPr="00B3420F">
        <w:rPr>
          <w:rFonts w:ascii="Calibri" w:eastAsia="Calibri" w:hAnsi="Calibri" w:cs="Calibri"/>
        </w:rPr>
        <w:t>attempt</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violate,</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aiding</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abetting</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2"/>
        </w:rPr>
        <w:t xml:space="preserve"> </w:t>
      </w:r>
      <w:r w:rsidRPr="00B3420F">
        <w:rPr>
          <w:rFonts w:ascii="Calibri" w:eastAsia="Calibri" w:hAnsi="Calibri" w:cs="Calibri"/>
        </w:rPr>
        <w:t>violation</w:t>
      </w:r>
      <w:r w:rsidRPr="00B3420F">
        <w:rPr>
          <w:rFonts w:ascii="Calibri" w:eastAsia="Calibri" w:hAnsi="Calibri" w:cs="Calibri"/>
          <w:spacing w:val="-3"/>
        </w:rPr>
        <w:t xml:space="preserve"> </w:t>
      </w:r>
      <w:r w:rsidRPr="00B3420F">
        <w:rPr>
          <w:rFonts w:ascii="Calibri" w:eastAsia="Calibri" w:hAnsi="Calibri" w:cs="Calibri"/>
        </w:rPr>
        <w:t>of:</w:t>
      </w:r>
    </w:p>
    <w:p w14:paraId="12085499" w14:textId="77777777" w:rsidR="00B3420F" w:rsidRPr="00B3420F" w:rsidRDefault="00B3420F" w:rsidP="0009464C">
      <w:pPr>
        <w:widowControl w:val="0"/>
        <w:numPr>
          <w:ilvl w:val="4"/>
          <w:numId w:val="19"/>
        </w:numPr>
        <w:tabs>
          <w:tab w:val="left" w:pos="3281"/>
        </w:tabs>
        <w:autoSpaceDE w:val="0"/>
        <w:autoSpaceDN w:val="0"/>
        <w:spacing w:after="0"/>
        <w:ind w:right="720"/>
        <w:jc w:val="both"/>
        <w:rPr>
          <w:rFonts w:ascii="Calibri" w:eastAsia="Calibri" w:hAnsi="Calibri" w:cs="Calibri"/>
        </w:rPr>
      </w:pPr>
      <w:r w:rsidRPr="00B3420F">
        <w:rPr>
          <w:rFonts w:ascii="Calibri" w:eastAsia="Calibri" w:hAnsi="Calibri" w:cs="Calibri"/>
        </w:rPr>
        <w:t>assault</w:t>
      </w:r>
      <w:r w:rsidRPr="00B3420F">
        <w:rPr>
          <w:rFonts w:ascii="Calibri" w:eastAsia="Calibri" w:hAnsi="Calibri" w:cs="Calibri"/>
          <w:spacing w:val="50"/>
        </w:rPr>
        <w:t xml:space="preserve"> </w:t>
      </w:r>
      <w:r w:rsidRPr="00B3420F">
        <w:rPr>
          <w:rFonts w:ascii="Calibri" w:eastAsia="Calibri" w:hAnsi="Calibri" w:cs="Calibri"/>
        </w:rPr>
        <w:t>in</w:t>
      </w:r>
      <w:r w:rsidRPr="00B3420F">
        <w:rPr>
          <w:rFonts w:ascii="Calibri" w:eastAsia="Calibri" w:hAnsi="Calibri" w:cs="Calibri"/>
          <w:spacing w:val="50"/>
        </w:rPr>
        <w:t xml:space="preserve"> </w:t>
      </w:r>
      <w:r w:rsidRPr="00B3420F">
        <w:rPr>
          <w:rFonts w:ascii="Calibri" w:eastAsia="Calibri" w:hAnsi="Calibri" w:cs="Calibri"/>
        </w:rPr>
        <w:t>the</w:t>
      </w:r>
      <w:r w:rsidRPr="00B3420F">
        <w:rPr>
          <w:rFonts w:ascii="Calibri" w:eastAsia="Calibri" w:hAnsi="Calibri" w:cs="Calibri"/>
          <w:spacing w:val="50"/>
        </w:rPr>
        <w:t xml:space="preserve"> </w:t>
      </w:r>
      <w:r w:rsidRPr="00B3420F">
        <w:rPr>
          <w:rFonts w:ascii="Calibri" w:eastAsia="Calibri" w:hAnsi="Calibri" w:cs="Calibri"/>
        </w:rPr>
        <w:t>first</w:t>
      </w:r>
      <w:r w:rsidRPr="00B3420F">
        <w:rPr>
          <w:rFonts w:ascii="Calibri" w:eastAsia="Calibri" w:hAnsi="Calibri" w:cs="Calibri"/>
          <w:spacing w:val="50"/>
        </w:rPr>
        <w:t xml:space="preserve"> </w:t>
      </w:r>
      <w:r w:rsidRPr="00B3420F">
        <w:rPr>
          <w:rFonts w:ascii="Calibri" w:eastAsia="Calibri" w:hAnsi="Calibri" w:cs="Calibri"/>
        </w:rPr>
        <w:t>through</w:t>
      </w:r>
      <w:r w:rsidRPr="00B3420F">
        <w:rPr>
          <w:rFonts w:ascii="Calibri" w:eastAsia="Calibri" w:hAnsi="Calibri" w:cs="Calibri"/>
          <w:spacing w:val="50"/>
        </w:rPr>
        <w:t xml:space="preserve"> </w:t>
      </w:r>
      <w:r w:rsidRPr="00B3420F">
        <w:rPr>
          <w:rFonts w:ascii="Calibri" w:eastAsia="Calibri" w:hAnsi="Calibri" w:cs="Calibri"/>
        </w:rPr>
        <w:t>fifth</w:t>
      </w:r>
      <w:r w:rsidRPr="00B3420F">
        <w:rPr>
          <w:rFonts w:ascii="Calibri" w:eastAsia="Calibri" w:hAnsi="Calibri" w:cs="Calibri"/>
          <w:spacing w:val="50"/>
        </w:rPr>
        <w:t xml:space="preserve"> </w:t>
      </w:r>
      <w:r w:rsidRPr="00B3420F">
        <w:rPr>
          <w:rFonts w:ascii="Calibri" w:eastAsia="Calibri" w:hAnsi="Calibri" w:cs="Calibri"/>
        </w:rPr>
        <w:t>degrees</w:t>
      </w:r>
      <w:r w:rsidRPr="00B3420F">
        <w:rPr>
          <w:rFonts w:ascii="Calibri" w:eastAsia="Calibri" w:hAnsi="Calibri" w:cs="Calibri"/>
          <w:spacing w:val="50"/>
        </w:rPr>
        <w:t xml:space="preserve"> </w:t>
      </w:r>
      <w:r w:rsidRPr="00B3420F">
        <w:rPr>
          <w:rFonts w:ascii="Calibri" w:eastAsia="Calibri" w:hAnsi="Calibri" w:cs="Calibri"/>
        </w:rPr>
        <w:t>as</w:t>
      </w:r>
      <w:r w:rsidRPr="00B3420F">
        <w:rPr>
          <w:rFonts w:ascii="Calibri" w:eastAsia="Calibri" w:hAnsi="Calibri" w:cs="Calibri"/>
          <w:spacing w:val="50"/>
        </w:rPr>
        <w:t xml:space="preserve"> </w:t>
      </w:r>
      <w:r w:rsidRPr="00B3420F">
        <w:rPr>
          <w:rFonts w:ascii="Calibri" w:eastAsia="Calibri" w:hAnsi="Calibri" w:cs="Calibri"/>
        </w:rPr>
        <w:t>defined</w:t>
      </w:r>
      <w:r w:rsidRPr="00B3420F">
        <w:rPr>
          <w:rFonts w:ascii="Calibri" w:eastAsia="Calibri" w:hAnsi="Calibri" w:cs="Calibri"/>
          <w:spacing w:val="50"/>
        </w:rPr>
        <w:t xml:space="preserve"> </w:t>
      </w:r>
      <w:r w:rsidRPr="00B3420F">
        <w:rPr>
          <w:rFonts w:ascii="Calibri" w:eastAsia="Calibri" w:hAnsi="Calibri" w:cs="Calibri"/>
        </w:rPr>
        <w:t>in   Minnesota   Statutes,</w:t>
      </w:r>
      <w:r w:rsidRPr="00B3420F">
        <w:rPr>
          <w:rFonts w:ascii="Calibri" w:eastAsia="Calibri" w:hAnsi="Calibri" w:cs="Calibri"/>
          <w:spacing w:val="1"/>
        </w:rPr>
        <w:t xml:space="preserve"> </w:t>
      </w:r>
      <w:r w:rsidRPr="00B3420F">
        <w:rPr>
          <w:rFonts w:ascii="Calibri" w:eastAsia="Calibri" w:hAnsi="Calibri" w:cs="Calibri"/>
        </w:rPr>
        <w:t>sections</w:t>
      </w:r>
      <w:r w:rsidRPr="00B3420F">
        <w:rPr>
          <w:rFonts w:ascii="Calibri" w:eastAsia="Calibri" w:hAnsi="Calibri" w:cs="Calibri"/>
          <w:color w:val="0562C1"/>
          <w:spacing w:val="-2"/>
        </w:rPr>
        <w:t xml:space="preserve"> </w:t>
      </w:r>
      <w:hyperlink r:id="rId63">
        <w:r w:rsidRPr="00B3420F">
          <w:rPr>
            <w:rFonts w:ascii="Calibri" w:eastAsia="Calibri" w:hAnsi="Calibri" w:cs="Calibri"/>
            <w:color w:val="0562C1"/>
            <w:u w:val="single" w:color="0562C1"/>
          </w:rPr>
          <w:t>609.221</w:t>
        </w:r>
        <w:r w:rsidRPr="00B3420F">
          <w:rPr>
            <w:rFonts w:ascii="Calibri" w:eastAsia="Calibri" w:hAnsi="Calibri" w:cs="Calibri"/>
            <w:color w:val="0562C1"/>
            <w:spacing w:val="-1"/>
          </w:rPr>
          <w:t xml:space="preserve"> </w:t>
        </w:r>
      </w:hyperlink>
      <w:r w:rsidRPr="00B3420F">
        <w:rPr>
          <w:rFonts w:ascii="Calibri" w:eastAsia="Calibri" w:hAnsi="Calibri" w:cs="Calibri"/>
        </w:rPr>
        <w:t>to</w:t>
      </w:r>
      <w:r w:rsidRPr="00B3420F">
        <w:rPr>
          <w:rFonts w:ascii="Calibri" w:eastAsia="Calibri" w:hAnsi="Calibri" w:cs="Calibri"/>
          <w:color w:val="0562C1"/>
        </w:rPr>
        <w:t xml:space="preserve"> </w:t>
      </w:r>
      <w:hyperlink r:id="rId64">
        <w:r w:rsidRPr="00B3420F">
          <w:rPr>
            <w:rFonts w:ascii="Calibri" w:eastAsia="Calibri" w:hAnsi="Calibri" w:cs="Calibri"/>
            <w:color w:val="0562C1"/>
            <w:u w:val="single" w:color="0562C1"/>
          </w:rPr>
          <w:t>609.224</w:t>
        </w:r>
        <w:r w:rsidRPr="00B3420F">
          <w:rPr>
            <w:rFonts w:ascii="Calibri" w:eastAsia="Calibri" w:hAnsi="Calibri" w:cs="Calibri"/>
          </w:rPr>
          <w:t>;</w:t>
        </w:r>
      </w:hyperlink>
    </w:p>
    <w:p w14:paraId="64A226C7" w14:textId="77777777" w:rsidR="00B3420F" w:rsidRPr="00B3420F" w:rsidRDefault="00B3420F" w:rsidP="0009464C">
      <w:pPr>
        <w:widowControl w:val="0"/>
        <w:numPr>
          <w:ilvl w:val="4"/>
          <w:numId w:val="19"/>
        </w:numPr>
        <w:tabs>
          <w:tab w:val="left" w:pos="3281"/>
        </w:tabs>
        <w:autoSpaceDE w:val="0"/>
        <w:autoSpaceDN w:val="0"/>
        <w:spacing w:before="1" w:after="0" w:line="268" w:lineRule="exact"/>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use</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drugs</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injure</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facilitate</w:t>
      </w:r>
      <w:r w:rsidRPr="00B3420F">
        <w:rPr>
          <w:rFonts w:ascii="Calibri" w:eastAsia="Calibri" w:hAnsi="Calibri" w:cs="Calibri"/>
          <w:spacing w:val="-2"/>
        </w:rPr>
        <w:t xml:space="preserve"> </w:t>
      </w:r>
      <w:r w:rsidRPr="00B3420F">
        <w:rPr>
          <w:rFonts w:ascii="Calibri" w:eastAsia="Calibri" w:hAnsi="Calibri" w:cs="Calibri"/>
        </w:rPr>
        <w:t>crime</w:t>
      </w:r>
      <w:r w:rsidRPr="00B3420F">
        <w:rPr>
          <w:rFonts w:ascii="Calibri" w:eastAsia="Calibri" w:hAnsi="Calibri" w:cs="Calibri"/>
          <w:spacing w:val="-4"/>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defined</w:t>
      </w:r>
      <w:r w:rsidRPr="00B3420F">
        <w:rPr>
          <w:rFonts w:ascii="Calibri" w:eastAsia="Calibri" w:hAnsi="Calibri" w:cs="Calibri"/>
          <w:spacing w:val="-3"/>
        </w:rPr>
        <w:t xml:space="preserve"> </w:t>
      </w:r>
      <w:r w:rsidRPr="00B3420F">
        <w:rPr>
          <w:rFonts w:ascii="Calibri" w:eastAsia="Calibri" w:hAnsi="Calibri" w:cs="Calibri"/>
        </w:rPr>
        <w:t>in</w:t>
      </w:r>
      <w:r w:rsidRPr="00B3420F">
        <w:rPr>
          <w:rFonts w:ascii="Calibri" w:eastAsia="Calibri" w:hAnsi="Calibri" w:cs="Calibri"/>
          <w:spacing w:val="-2"/>
        </w:rPr>
        <w:t xml:space="preserve"> </w:t>
      </w:r>
      <w:r w:rsidRPr="00B3420F">
        <w:rPr>
          <w:rFonts w:ascii="Calibri" w:eastAsia="Calibri" w:hAnsi="Calibri" w:cs="Calibri"/>
        </w:rPr>
        <w:t>section</w:t>
      </w:r>
      <w:r w:rsidRPr="00B3420F">
        <w:rPr>
          <w:rFonts w:ascii="Calibri" w:eastAsia="Calibri" w:hAnsi="Calibri" w:cs="Calibri"/>
          <w:spacing w:val="-1"/>
        </w:rPr>
        <w:t xml:space="preserve"> </w:t>
      </w:r>
      <w:r w:rsidRPr="00B3420F">
        <w:rPr>
          <w:rFonts w:ascii="Calibri" w:eastAsia="Calibri" w:hAnsi="Calibri" w:cs="Calibri"/>
        </w:rPr>
        <w:t>609.235;</w:t>
      </w:r>
    </w:p>
    <w:p w14:paraId="3BB69F26" w14:textId="77777777" w:rsidR="00B3420F" w:rsidRPr="00B3420F" w:rsidRDefault="00B3420F" w:rsidP="0009464C">
      <w:pPr>
        <w:widowControl w:val="0"/>
        <w:numPr>
          <w:ilvl w:val="4"/>
          <w:numId w:val="19"/>
        </w:numPr>
        <w:tabs>
          <w:tab w:val="left" w:pos="3281"/>
        </w:tabs>
        <w:autoSpaceDE w:val="0"/>
        <w:autoSpaceDN w:val="0"/>
        <w:spacing w:after="0"/>
        <w:ind w:right="716"/>
        <w:jc w:val="both"/>
        <w:rPr>
          <w:rFonts w:ascii="Calibri" w:eastAsia="Calibri" w:hAnsi="Calibri" w:cs="Calibri"/>
        </w:rPr>
      </w:pPr>
      <w:r w:rsidRPr="00B3420F">
        <w:rPr>
          <w:rFonts w:ascii="Calibri" w:eastAsia="Calibri" w:hAnsi="Calibri" w:cs="Calibri"/>
          <w:spacing w:val="-1"/>
        </w:rPr>
        <w:t>the</w:t>
      </w:r>
      <w:r w:rsidRPr="00B3420F">
        <w:rPr>
          <w:rFonts w:ascii="Calibri" w:eastAsia="Calibri" w:hAnsi="Calibri" w:cs="Calibri"/>
          <w:spacing w:val="-12"/>
        </w:rPr>
        <w:t xml:space="preserve"> </w:t>
      </w:r>
      <w:r w:rsidRPr="00B3420F">
        <w:rPr>
          <w:rFonts w:ascii="Calibri" w:eastAsia="Calibri" w:hAnsi="Calibri" w:cs="Calibri"/>
          <w:spacing w:val="-1"/>
        </w:rPr>
        <w:t>solicitation,</w:t>
      </w:r>
      <w:r w:rsidRPr="00B3420F">
        <w:rPr>
          <w:rFonts w:ascii="Calibri" w:eastAsia="Calibri" w:hAnsi="Calibri" w:cs="Calibri"/>
          <w:spacing w:val="-10"/>
        </w:rPr>
        <w:t xml:space="preserve"> </w:t>
      </w:r>
      <w:r w:rsidRPr="00B3420F">
        <w:rPr>
          <w:rFonts w:ascii="Calibri" w:eastAsia="Calibri" w:hAnsi="Calibri" w:cs="Calibri"/>
          <w:spacing w:val="-1"/>
        </w:rPr>
        <w:t>inducement,</w:t>
      </w:r>
      <w:r w:rsidRPr="00B3420F">
        <w:rPr>
          <w:rFonts w:ascii="Calibri" w:eastAsia="Calibri" w:hAnsi="Calibri" w:cs="Calibri"/>
          <w:spacing w:val="-11"/>
        </w:rPr>
        <w:t xml:space="preserve"> </w:t>
      </w:r>
      <w:r w:rsidRPr="00B3420F">
        <w:rPr>
          <w:rFonts w:ascii="Calibri" w:eastAsia="Calibri" w:hAnsi="Calibri" w:cs="Calibri"/>
        </w:rPr>
        <w:t>and</w:t>
      </w:r>
      <w:r w:rsidRPr="00B3420F">
        <w:rPr>
          <w:rFonts w:ascii="Calibri" w:eastAsia="Calibri" w:hAnsi="Calibri" w:cs="Calibri"/>
          <w:spacing w:val="-11"/>
        </w:rPr>
        <w:t xml:space="preserve"> </w:t>
      </w:r>
      <w:r w:rsidRPr="00B3420F">
        <w:rPr>
          <w:rFonts w:ascii="Calibri" w:eastAsia="Calibri" w:hAnsi="Calibri" w:cs="Calibri"/>
        </w:rPr>
        <w:t>promotion</w:t>
      </w:r>
      <w:r w:rsidRPr="00B3420F">
        <w:rPr>
          <w:rFonts w:ascii="Calibri" w:eastAsia="Calibri" w:hAnsi="Calibri" w:cs="Calibri"/>
          <w:spacing w:val="-11"/>
        </w:rPr>
        <w:t xml:space="preserve"> </w:t>
      </w:r>
      <w:r w:rsidRPr="00B3420F">
        <w:rPr>
          <w:rFonts w:ascii="Calibri" w:eastAsia="Calibri" w:hAnsi="Calibri" w:cs="Calibri"/>
        </w:rPr>
        <w:t>of</w:t>
      </w:r>
      <w:r w:rsidRPr="00B3420F">
        <w:rPr>
          <w:rFonts w:ascii="Calibri" w:eastAsia="Calibri" w:hAnsi="Calibri" w:cs="Calibri"/>
          <w:spacing w:val="-11"/>
        </w:rPr>
        <w:t xml:space="preserve"> </w:t>
      </w:r>
      <w:r w:rsidRPr="00B3420F">
        <w:rPr>
          <w:rFonts w:ascii="Calibri" w:eastAsia="Calibri" w:hAnsi="Calibri" w:cs="Calibri"/>
        </w:rPr>
        <w:t>prostitution</w:t>
      </w:r>
      <w:r w:rsidRPr="00B3420F">
        <w:rPr>
          <w:rFonts w:ascii="Calibri" w:eastAsia="Calibri" w:hAnsi="Calibri" w:cs="Calibri"/>
          <w:spacing w:val="-11"/>
        </w:rPr>
        <w:t xml:space="preserve"> </w:t>
      </w:r>
      <w:r w:rsidRPr="00B3420F">
        <w:rPr>
          <w:rFonts w:ascii="Calibri" w:eastAsia="Calibri" w:hAnsi="Calibri" w:cs="Calibri"/>
        </w:rPr>
        <w:t>as</w:t>
      </w:r>
      <w:r w:rsidRPr="00B3420F">
        <w:rPr>
          <w:rFonts w:ascii="Calibri" w:eastAsia="Calibri" w:hAnsi="Calibri" w:cs="Calibri"/>
          <w:spacing w:val="-10"/>
        </w:rPr>
        <w:t xml:space="preserve"> </w:t>
      </w:r>
      <w:r w:rsidRPr="00B3420F">
        <w:rPr>
          <w:rFonts w:ascii="Calibri" w:eastAsia="Calibri" w:hAnsi="Calibri" w:cs="Calibri"/>
        </w:rPr>
        <w:t>defined</w:t>
      </w:r>
      <w:r w:rsidRPr="00B3420F">
        <w:rPr>
          <w:rFonts w:ascii="Calibri" w:eastAsia="Calibri" w:hAnsi="Calibri" w:cs="Calibri"/>
          <w:spacing w:val="-12"/>
        </w:rPr>
        <w:t xml:space="preserve"> </w:t>
      </w:r>
      <w:r w:rsidRPr="00B3420F">
        <w:rPr>
          <w:rFonts w:ascii="Calibri" w:eastAsia="Calibri" w:hAnsi="Calibri" w:cs="Calibri"/>
        </w:rPr>
        <w:t>in</w:t>
      </w:r>
      <w:r w:rsidRPr="00B3420F">
        <w:rPr>
          <w:rFonts w:ascii="Calibri" w:eastAsia="Calibri" w:hAnsi="Calibri" w:cs="Calibri"/>
          <w:spacing w:val="-11"/>
        </w:rPr>
        <w:t xml:space="preserve"> </w:t>
      </w:r>
      <w:r w:rsidRPr="00B3420F">
        <w:rPr>
          <w:rFonts w:ascii="Calibri" w:eastAsia="Calibri" w:hAnsi="Calibri" w:cs="Calibri"/>
        </w:rPr>
        <w:t>section</w:t>
      </w:r>
      <w:r w:rsidRPr="00B3420F">
        <w:rPr>
          <w:rFonts w:ascii="Calibri" w:eastAsia="Calibri" w:hAnsi="Calibri" w:cs="Calibri"/>
          <w:color w:val="0562C1"/>
        </w:rPr>
        <w:t xml:space="preserve"> </w:t>
      </w:r>
      <w:hyperlink r:id="rId65">
        <w:r w:rsidRPr="00B3420F">
          <w:rPr>
            <w:rFonts w:ascii="Calibri" w:eastAsia="Calibri" w:hAnsi="Calibri" w:cs="Calibri"/>
            <w:color w:val="0562C1"/>
            <w:u w:val="single" w:color="0562C1"/>
          </w:rPr>
          <w:t>609.322</w:t>
        </w:r>
      </w:hyperlink>
      <w:r w:rsidRPr="00B3420F">
        <w:rPr>
          <w:rFonts w:ascii="Calibri" w:eastAsia="Calibri" w:hAnsi="Calibri" w:cs="Calibri"/>
        </w:rPr>
        <w:t>;</w:t>
      </w:r>
      <w:r w:rsidRPr="00B3420F">
        <w:rPr>
          <w:rFonts w:ascii="Calibri" w:eastAsia="Calibri" w:hAnsi="Calibri" w:cs="Calibri"/>
          <w:spacing w:val="-47"/>
        </w:rPr>
        <w:t xml:space="preserve"> </w:t>
      </w:r>
      <w:r w:rsidRPr="00B3420F">
        <w:rPr>
          <w:rFonts w:ascii="Calibri" w:eastAsia="Calibri" w:hAnsi="Calibri" w:cs="Calibri"/>
        </w:rPr>
        <w:t>and</w:t>
      </w:r>
    </w:p>
    <w:p w14:paraId="68043C22" w14:textId="77777777" w:rsidR="00B3420F" w:rsidRPr="00B3420F" w:rsidRDefault="00B3420F" w:rsidP="0009464C">
      <w:pPr>
        <w:widowControl w:val="0"/>
        <w:numPr>
          <w:ilvl w:val="4"/>
          <w:numId w:val="19"/>
        </w:numPr>
        <w:tabs>
          <w:tab w:val="left" w:pos="3281"/>
        </w:tabs>
        <w:autoSpaceDE w:val="0"/>
        <w:autoSpaceDN w:val="0"/>
        <w:spacing w:after="0"/>
        <w:ind w:right="720"/>
        <w:jc w:val="both"/>
        <w:rPr>
          <w:rFonts w:ascii="Calibri" w:eastAsia="Calibri" w:hAnsi="Calibri" w:cs="Calibri"/>
        </w:rPr>
      </w:pPr>
      <w:r w:rsidRPr="00B3420F">
        <w:rPr>
          <w:rFonts w:ascii="Calibri" w:eastAsia="Calibri" w:hAnsi="Calibri" w:cs="Calibri"/>
        </w:rPr>
        <w:t>criminal</w:t>
      </w:r>
      <w:r w:rsidRPr="00B3420F">
        <w:rPr>
          <w:rFonts w:ascii="Calibri" w:eastAsia="Calibri" w:hAnsi="Calibri" w:cs="Calibri"/>
          <w:spacing w:val="50"/>
        </w:rPr>
        <w:t xml:space="preserve"> </w:t>
      </w:r>
      <w:r w:rsidRPr="00B3420F">
        <w:rPr>
          <w:rFonts w:ascii="Calibri" w:eastAsia="Calibri" w:hAnsi="Calibri" w:cs="Calibri"/>
        </w:rPr>
        <w:t>sexual</w:t>
      </w:r>
      <w:r w:rsidRPr="00B3420F">
        <w:rPr>
          <w:rFonts w:ascii="Calibri" w:eastAsia="Calibri" w:hAnsi="Calibri" w:cs="Calibri"/>
          <w:spacing w:val="50"/>
        </w:rPr>
        <w:t xml:space="preserve"> </w:t>
      </w:r>
      <w:r w:rsidRPr="00B3420F">
        <w:rPr>
          <w:rFonts w:ascii="Calibri" w:eastAsia="Calibri" w:hAnsi="Calibri" w:cs="Calibri"/>
        </w:rPr>
        <w:t xml:space="preserve">conduct  </w:t>
      </w:r>
      <w:r w:rsidRPr="00B3420F">
        <w:rPr>
          <w:rFonts w:ascii="Calibri" w:eastAsia="Calibri" w:hAnsi="Calibri" w:cs="Calibri"/>
          <w:spacing w:val="1"/>
        </w:rPr>
        <w:t xml:space="preserve"> </w:t>
      </w:r>
      <w:r w:rsidRPr="00B3420F">
        <w:rPr>
          <w:rFonts w:ascii="Calibri" w:eastAsia="Calibri" w:hAnsi="Calibri" w:cs="Calibri"/>
        </w:rPr>
        <w:t xml:space="preserve">in  </w:t>
      </w:r>
      <w:r w:rsidRPr="00B3420F">
        <w:rPr>
          <w:rFonts w:ascii="Calibri" w:eastAsia="Calibri" w:hAnsi="Calibri" w:cs="Calibri"/>
          <w:spacing w:val="1"/>
        </w:rPr>
        <w:t xml:space="preserve"> </w:t>
      </w:r>
      <w:r w:rsidRPr="00B3420F">
        <w:rPr>
          <w:rFonts w:ascii="Calibri" w:eastAsia="Calibri" w:hAnsi="Calibri" w:cs="Calibri"/>
        </w:rPr>
        <w:t xml:space="preserve">the  </w:t>
      </w:r>
      <w:r w:rsidRPr="00B3420F">
        <w:rPr>
          <w:rFonts w:ascii="Calibri" w:eastAsia="Calibri" w:hAnsi="Calibri" w:cs="Calibri"/>
          <w:spacing w:val="1"/>
        </w:rPr>
        <w:t xml:space="preserve"> </w:t>
      </w:r>
      <w:r w:rsidRPr="00B3420F">
        <w:rPr>
          <w:rFonts w:ascii="Calibri" w:eastAsia="Calibri" w:hAnsi="Calibri" w:cs="Calibri"/>
        </w:rPr>
        <w:t xml:space="preserve">first  </w:t>
      </w:r>
      <w:r w:rsidRPr="00B3420F">
        <w:rPr>
          <w:rFonts w:ascii="Calibri" w:eastAsia="Calibri" w:hAnsi="Calibri" w:cs="Calibri"/>
          <w:spacing w:val="1"/>
        </w:rPr>
        <w:t xml:space="preserve"> </w:t>
      </w:r>
      <w:r w:rsidRPr="00B3420F">
        <w:rPr>
          <w:rFonts w:ascii="Calibri" w:eastAsia="Calibri" w:hAnsi="Calibri" w:cs="Calibri"/>
        </w:rPr>
        <w:t xml:space="preserve">through  </w:t>
      </w:r>
      <w:r w:rsidRPr="00B3420F">
        <w:rPr>
          <w:rFonts w:ascii="Calibri" w:eastAsia="Calibri" w:hAnsi="Calibri" w:cs="Calibri"/>
          <w:spacing w:val="1"/>
        </w:rPr>
        <w:t xml:space="preserve"> </w:t>
      </w:r>
      <w:r w:rsidRPr="00B3420F">
        <w:rPr>
          <w:rFonts w:ascii="Calibri" w:eastAsia="Calibri" w:hAnsi="Calibri" w:cs="Calibri"/>
        </w:rPr>
        <w:t xml:space="preserve">fifth  </w:t>
      </w:r>
      <w:r w:rsidRPr="00B3420F">
        <w:rPr>
          <w:rFonts w:ascii="Calibri" w:eastAsia="Calibri" w:hAnsi="Calibri" w:cs="Calibri"/>
          <w:spacing w:val="1"/>
        </w:rPr>
        <w:t xml:space="preserve"> </w:t>
      </w:r>
      <w:r w:rsidRPr="00B3420F">
        <w:rPr>
          <w:rFonts w:ascii="Calibri" w:eastAsia="Calibri" w:hAnsi="Calibri" w:cs="Calibri"/>
        </w:rPr>
        <w:t xml:space="preserve">degrees  </w:t>
      </w:r>
      <w:r w:rsidRPr="00B3420F">
        <w:rPr>
          <w:rFonts w:ascii="Calibri" w:eastAsia="Calibri" w:hAnsi="Calibri" w:cs="Calibri"/>
          <w:spacing w:val="1"/>
        </w:rPr>
        <w:t xml:space="preserve"> </w:t>
      </w:r>
      <w:r w:rsidRPr="00B3420F">
        <w:rPr>
          <w:rFonts w:ascii="Calibri" w:eastAsia="Calibri" w:hAnsi="Calibri" w:cs="Calibri"/>
        </w:rPr>
        <w:t xml:space="preserve">as  </w:t>
      </w:r>
      <w:r w:rsidRPr="00B3420F">
        <w:rPr>
          <w:rFonts w:ascii="Calibri" w:eastAsia="Calibri" w:hAnsi="Calibri" w:cs="Calibri"/>
          <w:spacing w:val="1"/>
        </w:rPr>
        <w:t xml:space="preserve"> </w:t>
      </w:r>
      <w:r w:rsidRPr="00B3420F">
        <w:rPr>
          <w:rFonts w:ascii="Calibri" w:eastAsia="Calibri" w:hAnsi="Calibri" w:cs="Calibri"/>
        </w:rPr>
        <w:t xml:space="preserve">defined  </w:t>
      </w:r>
      <w:r w:rsidRPr="00B3420F">
        <w:rPr>
          <w:rFonts w:ascii="Calibri" w:eastAsia="Calibri" w:hAnsi="Calibri" w:cs="Calibri"/>
          <w:spacing w:val="1"/>
        </w:rPr>
        <w:t xml:space="preserve"> </w:t>
      </w:r>
      <w:r w:rsidRPr="00B3420F">
        <w:rPr>
          <w:rFonts w:ascii="Calibri" w:eastAsia="Calibri" w:hAnsi="Calibri" w:cs="Calibri"/>
        </w:rPr>
        <w:t>in</w:t>
      </w:r>
      <w:r w:rsidRPr="00B3420F">
        <w:rPr>
          <w:rFonts w:ascii="Calibri" w:eastAsia="Calibri" w:hAnsi="Calibri" w:cs="Calibri"/>
          <w:spacing w:val="1"/>
        </w:rPr>
        <w:t xml:space="preserve"> </w:t>
      </w:r>
      <w:r w:rsidRPr="00B3420F">
        <w:rPr>
          <w:rFonts w:ascii="Calibri" w:eastAsia="Calibri" w:hAnsi="Calibri" w:cs="Calibri"/>
        </w:rPr>
        <w:t>sections</w:t>
      </w:r>
      <w:r w:rsidRPr="00B3420F">
        <w:rPr>
          <w:rFonts w:ascii="Calibri" w:eastAsia="Calibri" w:hAnsi="Calibri" w:cs="Calibri"/>
          <w:color w:val="0562C1"/>
          <w:spacing w:val="-2"/>
        </w:rPr>
        <w:t xml:space="preserve"> </w:t>
      </w:r>
      <w:hyperlink r:id="rId66">
        <w:r w:rsidRPr="00B3420F">
          <w:rPr>
            <w:rFonts w:ascii="Calibri" w:eastAsia="Calibri" w:hAnsi="Calibri" w:cs="Calibri"/>
            <w:color w:val="0562C1"/>
            <w:u w:val="single" w:color="0562C1"/>
          </w:rPr>
          <w:t>609.342</w:t>
        </w:r>
        <w:r w:rsidRPr="00B3420F">
          <w:rPr>
            <w:rFonts w:ascii="Calibri" w:eastAsia="Calibri" w:hAnsi="Calibri" w:cs="Calibri"/>
            <w:color w:val="0562C1"/>
            <w:spacing w:val="-1"/>
          </w:rPr>
          <w:t xml:space="preserve"> </w:t>
        </w:r>
      </w:hyperlink>
      <w:r w:rsidRPr="00B3420F">
        <w:rPr>
          <w:rFonts w:ascii="Calibri" w:eastAsia="Calibri" w:hAnsi="Calibri" w:cs="Calibri"/>
        </w:rPr>
        <w:t>to</w:t>
      </w:r>
      <w:r w:rsidRPr="00B3420F">
        <w:rPr>
          <w:rFonts w:ascii="Calibri" w:eastAsia="Calibri" w:hAnsi="Calibri" w:cs="Calibri"/>
          <w:color w:val="0562C1"/>
        </w:rPr>
        <w:t xml:space="preserve"> </w:t>
      </w:r>
      <w:hyperlink r:id="rId67">
        <w:r w:rsidRPr="00B3420F">
          <w:rPr>
            <w:rFonts w:ascii="Calibri" w:eastAsia="Calibri" w:hAnsi="Calibri" w:cs="Calibri"/>
            <w:color w:val="0562C1"/>
            <w:u w:val="single" w:color="0562C1"/>
          </w:rPr>
          <w:t>609.3451</w:t>
        </w:r>
        <w:r w:rsidRPr="00B3420F">
          <w:rPr>
            <w:rFonts w:ascii="Calibri" w:eastAsia="Calibri" w:hAnsi="Calibri" w:cs="Calibri"/>
          </w:rPr>
          <w:t>.</w:t>
        </w:r>
      </w:hyperlink>
    </w:p>
    <w:p w14:paraId="0583E190" w14:textId="77777777" w:rsidR="00B3420F" w:rsidRPr="00B3420F" w:rsidRDefault="00B3420F" w:rsidP="0009464C">
      <w:pPr>
        <w:widowControl w:val="0"/>
        <w:numPr>
          <w:ilvl w:val="3"/>
          <w:numId w:val="19"/>
        </w:numPr>
        <w:tabs>
          <w:tab w:val="left" w:pos="2575"/>
        </w:tabs>
        <w:autoSpaceDE w:val="0"/>
        <w:autoSpaceDN w:val="0"/>
        <w:spacing w:after="0"/>
        <w:ind w:right="720" w:hanging="345"/>
        <w:jc w:val="both"/>
        <w:rPr>
          <w:rFonts w:ascii="Calibri" w:eastAsia="Calibri" w:hAnsi="Calibri" w:cs="Calibri"/>
        </w:rPr>
      </w:pPr>
      <w:r w:rsidRPr="00B3420F">
        <w:rPr>
          <w:rFonts w:ascii="Calibri" w:eastAsia="Calibri" w:hAnsi="Calibri" w:cs="Calibri"/>
        </w:rPr>
        <w:t>Any action that meets the elements of the above offenses, regardless of whether there is a</w:t>
      </w:r>
      <w:r w:rsidRPr="00B3420F">
        <w:rPr>
          <w:rFonts w:ascii="Calibri" w:eastAsia="Calibri" w:hAnsi="Calibri" w:cs="Calibri"/>
          <w:spacing w:val="1"/>
        </w:rPr>
        <w:t xml:space="preserve"> </w:t>
      </w:r>
      <w:r w:rsidRPr="00B3420F">
        <w:rPr>
          <w:rFonts w:ascii="Calibri" w:eastAsia="Calibri" w:hAnsi="Calibri" w:cs="Calibri"/>
        </w:rPr>
        <w:t>criminal</w:t>
      </w:r>
      <w:r w:rsidRPr="00B3420F">
        <w:rPr>
          <w:rFonts w:ascii="Calibri" w:eastAsia="Calibri" w:hAnsi="Calibri" w:cs="Calibri"/>
          <w:spacing w:val="-1"/>
        </w:rPr>
        <w:t xml:space="preserve"> </w:t>
      </w:r>
      <w:r w:rsidRPr="00B3420F">
        <w:rPr>
          <w:rFonts w:ascii="Calibri" w:eastAsia="Calibri" w:hAnsi="Calibri" w:cs="Calibri"/>
        </w:rPr>
        <w:t>proceeding or</w:t>
      </w:r>
      <w:r w:rsidRPr="00B3420F">
        <w:rPr>
          <w:rFonts w:ascii="Calibri" w:eastAsia="Calibri" w:hAnsi="Calibri" w:cs="Calibri"/>
          <w:spacing w:val="-1"/>
        </w:rPr>
        <w:t xml:space="preserve"> </w:t>
      </w:r>
      <w:r w:rsidRPr="00B3420F">
        <w:rPr>
          <w:rFonts w:ascii="Calibri" w:eastAsia="Calibri" w:hAnsi="Calibri" w:cs="Calibri"/>
        </w:rPr>
        <w:t>conviction.</w:t>
      </w:r>
    </w:p>
    <w:p w14:paraId="2F70F26F" w14:textId="77777777" w:rsidR="00B3420F" w:rsidRPr="00B3420F" w:rsidRDefault="00B3420F" w:rsidP="0009464C">
      <w:pPr>
        <w:widowControl w:val="0"/>
        <w:numPr>
          <w:ilvl w:val="3"/>
          <w:numId w:val="19"/>
        </w:numPr>
        <w:tabs>
          <w:tab w:val="left" w:pos="2575"/>
        </w:tabs>
        <w:autoSpaceDE w:val="0"/>
        <w:autoSpaceDN w:val="0"/>
        <w:spacing w:after="0"/>
        <w:ind w:right="718" w:hanging="395"/>
        <w:jc w:val="both"/>
        <w:rPr>
          <w:rFonts w:ascii="Calibri" w:eastAsia="Calibri" w:hAnsi="Calibri" w:cs="Calibri"/>
        </w:rPr>
      </w:pPr>
      <w:r w:rsidRPr="00B3420F">
        <w:rPr>
          <w:rFonts w:ascii="Calibri" w:eastAsia="Calibri" w:hAnsi="Calibri" w:cs="Calibri"/>
        </w:rPr>
        <w:t>Conduct which is not an accident or therapeutic conduct which produces or could reasonably be</w:t>
      </w:r>
      <w:r w:rsidRPr="00B3420F">
        <w:rPr>
          <w:rFonts w:ascii="Calibri" w:eastAsia="Calibri" w:hAnsi="Calibri" w:cs="Calibri"/>
          <w:spacing w:val="-47"/>
        </w:rPr>
        <w:t xml:space="preserve"> </w:t>
      </w:r>
      <w:r w:rsidRPr="00B3420F">
        <w:rPr>
          <w:rFonts w:ascii="Calibri" w:eastAsia="Calibri" w:hAnsi="Calibri" w:cs="Calibri"/>
        </w:rPr>
        <w:t>expected</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produce</w:t>
      </w:r>
      <w:r w:rsidRPr="00B3420F">
        <w:rPr>
          <w:rFonts w:ascii="Calibri" w:eastAsia="Calibri" w:hAnsi="Calibri" w:cs="Calibri"/>
          <w:spacing w:val="-2"/>
        </w:rPr>
        <w:t xml:space="preserve"> </w:t>
      </w:r>
      <w:r w:rsidRPr="00B3420F">
        <w:rPr>
          <w:rFonts w:ascii="Calibri" w:eastAsia="Calibri" w:hAnsi="Calibri" w:cs="Calibri"/>
        </w:rPr>
        <w:t>physical</w:t>
      </w:r>
      <w:r w:rsidRPr="00B3420F">
        <w:rPr>
          <w:rFonts w:ascii="Calibri" w:eastAsia="Calibri" w:hAnsi="Calibri" w:cs="Calibri"/>
          <w:spacing w:val="-2"/>
        </w:rPr>
        <w:t xml:space="preserve"> </w:t>
      </w:r>
      <w:r w:rsidRPr="00B3420F">
        <w:rPr>
          <w:rFonts w:ascii="Calibri" w:eastAsia="Calibri" w:hAnsi="Calibri" w:cs="Calibri"/>
        </w:rPr>
        <w:t>pain</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injury</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emotional</w:t>
      </w:r>
      <w:r w:rsidRPr="00B3420F">
        <w:rPr>
          <w:rFonts w:ascii="Calibri" w:eastAsia="Calibri" w:hAnsi="Calibri" w:cs="Calibri"/>
          <w:spacing w:val="-3"/>
        </w:rPr>
        <w:t xml:space="preserve"> </w:t>
      </w:r>
      <w:r w:rsidRPr="00B3420F">
        <w:rPr>
          <w:rFonts w:ascii="Calibri" w:eastAsia="Calibri" w:hAnsi="Calibri" w:cs="Calibri"/>
        </w:rPr>
        <w:t>distress,</w:t>
      </w:r>
      <w:r w:rsidRPr="00B3420F">
        <w:rPr>
          <w:rFonts w:ascii="Calibri" w:eastAsia="Calibri" w:hAnsi="Calibri" w:cs="Calibri"/>
          <w:spacing w:val="-3"/>
        </w:rPr>
        <w:t xml:space="preserve"> </w:t>
      </w:r>
      <w:r w:rsidRPr="00B3420F">
        <w:rPr>
          <w:rFonts w:ascii="Calibri" w:eastAsia="Calibri" w:hAnsi="Calibri" w:cs="Calibri"/>
        </w:rPr>
        <w:t>including</w:t>
      </w:r>
      <w:r w:rsidRPr="00B3420F">
        <w:rPr>
          <w:rFonts w:ascii="Calibri" w:eastAsia="Calibri" w:hAnsi="Calibri" w:cs="Calibri"/>
          <w:spacing w:val="-2"/>
        </w:rPr>
        <w:t xml:space="preserve"> </w:t>
      </w:r>
      <w:r w:rsidRPr="00B3420F">
        <w:rPr>
          <w:rFonts w:ascii="Calibri" w:eastAsia="Calibri" w:hAnsi="Calibri" w:cs="Calibri"/>
        </w:rPr>
        <w:t>but</w:t>
      </w:r>
      <w:r w:rsidRPr="00B3420F">
        <w:rPr>
          <w:rFonts w:ascii="Calibri" w:eastAsia="Calibri" w:hAnsi="Calibri" w:cs="Calibri"/>
          <w:spacing w:val="-1"/>
        </w:rPr>
        <w:t xml:space="preserve"> </w:t>
      </w:r>
      <w:r w:rsidRPr="00B3420F">
        <w:rPr>
          <w:rFonts w:ascii="Calibri" w:eastAsia="Calibri" w:hAnsi="Calibri" w:cs="Calibri"/>
        </w:rPr>
        <w:t>not</w:t>
      </w:r>
      <w:r w:rsidRPr="00B3420F">
        <w:rPr>
          <w:rFonts w:ascii="Calibri" w:eastAsia="Calibri" w:hAnsi="Calibri" w:cs="Calibri"/>
          <w:spacing w:val="-3"/>
        </w:rPr>
        <w:t xml:space="preserve"> </w:t>
      </w:r>
      <w:r w:rsidRPr="00B3420F">
        <w:rPr>
          <w:rFonts w:ascii="Calibri" w:eastAsia="Calibri" w:hAnsi="Calibri" w:cs="Calibri"/>
        </w:rPr>
        <w:t>limited</w:t>
      </w:r>
      <w:r w:rsidRPr="00B3420F">
        <w:rPr>
          <w:rFonts w:ascii="Calibri" w:eastAsia="Calibri" w:hAnsi="Calibri" w:cs="Calibri"/>
          <w:spacing w:val="-2"/>
        </w:rPr>
        <w:t xml:space="preserve"> </w:t>
      </w:r>
      <w:r w:rsidRPr="00B3420F">
        <w:rPr>
          <w:rFonts w:ascii="Calibri" w:eastAsia="Calibri" w:hAnsi="Calibri" w:cs="Calibri"/>
        </w:rPr>
        <w:t>to:</w:t>
      </w:r>
    </w:p>
    <w:p w14:paraId="1B114ABE" w14:textId="77777777" w:rsidR="00B3420F" w:rsidRPr="00B3420F" w:rsidRDefault="00B3420F" w:rsidP="0009464C">
      <w:pPr>
        <w:widowControl w:val="0"/>
        <w:numPr>
          <w:ilvl w:val="4"/>
          <w:numId w:val="19"/>
        </w:numPr>
        <w:tabs>
          <w:tab w:val="left" w:pos="3281"/>
        </w:tabs>
        <w:autoSpaceDE w:val="0"/>
        <w:autoSpaceDN w:val="0"/>
        <w:spacing w:after="0" w:line="268" w:lineRule="exact"/>
        <w:jc w:val="both"/>
        <w:rPr>
          <w:rFonts w:ascii="Calibri" w:eastAsia="Calibri" w:hAnsi="Calibri" w:cs="Calibri"/>
        </w:rPr>
      </w:pPr>
      <w:r w:rsidRPr="00B3420F">
        <w:rPr>
          <w:rFonts w:ascii="Calibri" w:eastAsia="Calibri" w:hAnsi="Calibri" w:cs="Calibri"/>
        </w:rPr>
        <w:t>hitting,</w:t>
      </w:r>
      <w:r w:rsidRPr="00B3420F">
        <w:rPr>
          <w:rFonts w:ascii="Calibri" w:eastAsia="Calibri" w:hAnsi="Calibri" w:cs="Calibri"/>
          <w:spacing w:val="-5"/>
        </w:rPr>
        <w:t xml:space="preserve"> </w:t>
      </w:r>
      <w:r w:rsidRPr="00B3420F">
        <w:rPr>
          <w:rFonts w:ascii="Calibri" w:eastAsia="Calibri" w:hAnsi="Calibri" w:cs="Calibri"/>
        </w:rPr>
        <w:t>slapping,</w:t>
      </w:r>
      <w:r w:rsidRPr="00B3420F">
        <w:rPr>
          <w:rFonts w:ascii="Calibri" w:eastAsia="Calibri" w:hAnsi="Calibri" w:cs="Calibri"/>
          <w:spacing w:val="-4"/>
        </w:rPr>
        <w:t xml:space="preserve"> </w:t>
      </w:r>
      <w:r w:rsidRPr="00B3420F">
        <w:rPr>
          <w:rFonts w:ascii="Calibri" w:eastAsia="Calibri" w:hAnsi="Calibri" w:cs="Calibri"/>
        </w:rPr>
        <w:t>kicking,</w:t>
      </w:r>
      <w:r w:rsidRPr="00B3420F">
        <w:rPr>
          <w:rFonts w:ascii="Calibri" w:eastAsia="Calibri" w:hAnsi="Calibri" w:cs="Calibri"/>
          <w:spacing w:val="-4"/>
        </w:rPr>
        <w:t xml:space="preserve"> </w:t>
      </w:r>
      <w:r w:rsidRPr="00B3420F">
        <w:rPr>
          <w:rFonts w:ascii="Calibri" w:eastAsia="Calibri" w:hAnsi="Calibri" w:cs="Calibri"/>
        </w:rPr>
        <w:t>pinching,</w:t>
      </w:r>
      <w:r w:rsidRPr="00B3420F">
        <w:rPr>
          <w:rFonts w:ascii="Calibri" w:eastAsia="Calibri" w:hAnsi="Calibri" w:cs="Calibri"/>
          <w:spacing w:val="-5"/>
        </w:rPr>
        <w:t xml:space="preserve"> </w:t>
      </w:r>
      <w:r w:rsidRPr="00B3420F">
        <w:rPr>
          <w:rFonts w:ascii="Calibri" w:eastAsia="Calibri" w:hAnsi="Calibri" w:cs="Calibri"/>
        </w:rPr>
        <w:t>biting,</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corporal</w:t>
      </w:r>
      <w:r w:rsidRPr="00B3420F">
        <w:rPr>
          <w:rFonts w:ascii="Calibri" w:eastAsia="Calibri" w:hAnsi="Calibri" w:cs="Calibri"/>
          <w:spacing w:val="-4"/>
        </w:rPr>
        <w:t xml:space="preserve"> </w:t>
      </w:r>
      <w:r w:rsidRPr="00B3420F">
        <w:rPr>
          <w:rFonts w:ascii="Calibri" w:eastAsia="Calibri" w:hAnsi="Calibri" w:cs="Calibri"/>
        </w:rPr>
        <w:t>punishment;</w:t>
      </w:r>
      <w:r w:rsidRPr="00B3420F">
        <w:rPr>
          <w:rFonts w:ascii="Calibri" w:eastAsia="Calibri" w:hAnsi="Calibri" w:cs="Calibri"/>
          <w:spacing w:val="-1"/>
        </w:rPr>
        <w:t xml:space="preserve"> </w:t>
      </w:r>
      <w:r w:rsidRPr="00B3420F">
        <w:rPr>
          <w:rFonts w:ascii="Calibri" w:eastAsia="Calibri" w:hAnsi="Calibri" w:cs="Calibri"/>
        </w:rPr>
        <w:t>or</w:t>
      </w:r>
    </w:p>
    <w:p w14:paraId="016D1A44" w14:textId="77777777" w:rsidR="00B3420F" w:rsidRPr="00B3420F" w:rsidRDefault="00B3420F" w:rsidP="0009464C">
      <w:pPr>
        <w:widowControl w:val="0"/>
        <w:numPr>
          <w:ilvl w:val="4"/>
          <w:numId w:val="19"/>
        </w:numPr>
        <w:tabs>
          <w:tab w:val="left" w:pos="3281"/>
        </w:tabs>
        <w:autoSpaceDE w:val="0"/>
        <w:autoSpaceDN w:val="0"/>
        <w:spacing w:after="0"/>
        <w:ind w:right="721"/>
        <w:jc w:val="both"/>
        <w:rPr>
          <w:rFonts w:ascii="Calibri" w:eastAsia="Calibri" w:hAnsi="Calibri" w:cs="Calibri"/>
        </w:rPr>
      </w:pPr>
      <w:r w:rsidRPr="00B3420F">
        <w:rPr>
          <w:rFonts w:ascii="Calibri" w:eastAsia="Calibri" w:hAnsi="Calibri" w:cs="Calibri"/>
        </w:rPr>
        <w:t>use of repeated or malicious oral, written, or gestured language that is disparaging,</w:t>
      </w:r>
      <w:r w:rsidRPr="00B3420F">
        <w:rPr>
          <w:rFonts w:ascii="Calibri" w:eastAsia="Calibri" w:hAnsi="Calibri" w:cs="Calibri"/>
          <w:spacing w:val="1"/>
        </w:rPr>
        <w:t xml:space="preserve"> </w:t>
      </w:r>
      <w:r w:rsidRPr="00B3420F">
        <w:rPr>
          <w:rFonts w:ascii="Calibri" w:eastAsia="Calibri" w:hAnsi="Calibri" w:cs="Calibri"/>
        </w:rPr>
        <w:t>derogatory,</w:t>
      </w:r>
      <w:r w:rsidRPr="00B3420F">
        <w:rPr>
          <w:rFonts w:ascii="Calibri" w:eastAsia="Calibri" w:hAnsi="Calibri" w:cs="Calibri"/>
          <w:spacing w:val="-2"/>
        </w:rPr>
        <w:t xml:space="preserve"> </w:t>
      </w:r>
      <w:r w:rsidRPr="00B3420F">
        <w:rPr>
          <w:rFonts w:ascii="Calibri" w:eastAsia="Calibri" w:hAnsi="Calibri" w:cs="Calibri"/>
        </w:rPr>
        <w:t>humiliating,</w:t>
      </w:r>
      <w:r w:rsidRPr="00B3420F">
        <w:rPr>
          <w:rFonts w:ascii="Calibri" w:eastAsia="Calibri" w:hAnsi="Calibri" w:cs="Calibri"/>
          <w:spacing w:val="-1"/>
        </w:rPr>
        <w:t xml:space="preserve"> </w:t>
      </w:r>
      <w:r w:rsidRPr="00B3420F">
        <w:rPr>
          <w:rFonts w:ascii="Calibri" w:eastAsia="Calibri" w:hAnsi="Calibri" w:cs="Calibri"/>
        </w:rPr>
        <w:t>harassing,</w:t>
      </w:r>
      <w:r w:rsidRPr="00B3420F">
        <w:rPr>
          <w:rFonts w:ascii="Calibri" w:eastAsia="Calibri" w:hAnsi="Calibri" w:cs="Calibri"/>
          <w:spacing w:val="-1"/>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threatening.</w:t>
      </w:r>
    </w:p>
    <w:p w14:paraId="519561DE" w14:textId="77777777" w:rsidR="00B3420F" w:rsidRPr="00B3420F" w:rsidRDefault="00B3420F" w:rsidP="0009464C">
      <w:pPr>
        <w:widowControl w:val="0"/>
        <w:numPr>
          <w:ilvl w:val="3"/>
          <w:numId w:val="19"/>
        </w:numPr>
        <w:tabs>
          <w:tab w:val="left" w:pos="2575"/>
        </w:tabs>
        <w:autoSpaceDE w:val="0"/>
        <w:autoSpaceDN w:val="0"/>
        <w:spacing w:after="0"/>
        <w:ind w:hanging="393"/>
        <w:jc w:val="both"/>
        <w:rPr>
          <w:rFonts w:ascii="Calibri" w:eastAsia="Calibri" w:hAnsi="Calibri" w:cs="Calibri"/>
        </w:rPr>
      </w:pPr>
      <w:r w:rsidRPr="00B3420F">
        <w:rPr>
          <w:rFonts w:ascii="Calibri" w:eastAsia="Calibri" w:hAnsi="Calibri" w:cs="Calibri"/>
        </w:rPr>
        <w:t>Any</w:t>
      </w:r>
      <w:r w:rsidRPr="00B3420F">
        <w:rPr>
          <w:rFonts w:ascii="Calibri" w:eastAsia="Calibri" w:hAnsi="Calibri" w:cs="Calibri"/>
          <w:spacing w:val="-4"/>
        </w:rPr>
        <w:t xml:space="preserve"> </w:t>
      </w:r>
      <w:r w:rsidRPr="00B3420F">
        <w:rPr>
          <w:rFonts w:ascii="Calibri" w:eastAsia="Calibri" w:hAnsi="Calibri" w:cs="Calibri"/>
        </w:rPr>
        <w:t>sexual</w:t>
      </w:r>
      <w:r w:rsidRPr="00B3420F">
        <w:rPr>
          <w:rFonts w:ascii="Calibri" w:eastAsia="Calibri" w:hAnsi="Calibri" w:cs="Calibri"/>
          <w:spacing w:val="-2"/>
        </w:rPr>
        <w:t xml:space="preserve"> </w:t>
      </w:r>
      <w:r w:rsidRPr="00B3420F">
        <w:rPr>
          <w:rFonts w:ascii="Calibri" w:eastAsia="Calibri" w:hAnsi="Calibri" w:cs="Calibri"/>
        </w:rPr>
        <w:t>contact</w:t>
      </w:r>
      <w:r w:rsidRPr="00B3420F">
        <w:rPr>
          <w:rFonts w:ascii="Calibri" w:eastAsia="Calibri" w:hAnsi="Calibri" w:cs="Calibri"/>
          <w:spacing w:val="-3"/>
        </w:rPr>
        <w:t xml:space="preserve"> </w:t>
      </w:r>
      <w:r w:rsidRPr="00B3420F">
        <w:rPr>
          <w:rFonts w:ascii="Calibri" w:eastAsia="Calibri" w:hAnsi="Calibri" w:cs="Calibri"/>
        </w:rPr>
        <w:t>between</w:t>
      </w:r>
      <w:r w:rsidRPr="00B3420F">
        <w:rPr>
          <w:rFonts w:ascii="Calibri" w:eastAsia="Calibri" w:hAnsi="Calibri" w:cs="Calibri"/>
          <w:spacing w:val="-3"/>
        </w:rPr>
        <w:t xml:space="preserve"> </w:t>
      </w:r>
      <w:r w:rsidRPr="00B3420F">
        <w:rPr>
          <w:rFonts w:ascii="Calibri" w:eastAsia="Calibri" w:hAnsi="Calibri" w:cs="Calibri"/>
        </w:rPr>
        <w:t>an</w:t>
      </w:r>
      <w:r w:rsidRPr="00B3420F">
        <w:rPr>
          <w:rFonts w:ascii="Calibri" w:eastAsia="Calibri" w:hAnsi="Calibri" w:cs="Calibri"/>
          <w:spacing w:val="-3"/>
        </w:rPr>
        <w:t xml:space="preserve"> </w:t>
      </w:r>
      <w:r w:rsidRPr="00B3420F">
        <w:rPr>
          <w:rFonts w:ascii="Calibri" w:eastAsia="Calibri" w:hAnsi="Calibri" w:cs="Calibri"/>
        </w:rPr>
        <w:t>Individual</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SSB</w:t>
      </w:r>
      <w:r w:rsidRPr="00B3420F">
        <w:rPr>
          <w:rFonts w:ascii="Calibri" w:eastAsia="Calibri" w:hAnsi="Calibri" w:cs="Calibri"/>
          <w:spacing w:val="-2"/>
        </w:rPr>
        <w:t xml:space="preserve"> </w:t>
      </w:r>
      <w:r w:rsidRPr="00B3420F">
        <w:rPr>
          <w:rFonts w:ascii="Calibri" w:eastAsia="Calibri" w:hAnsi="Calibri" w:cs="Calibri"/>
        </w:rPr>
        <w:t>customer.</w:t>
      </w:r>
    </w:p>
    <w:p w14:paraId="6AD86035" w14:textId="77777777" w:rsidR="00B3420F" w:rsidRPr="00B3420F" w:rsidRDefault="00B3420F" w:rsidP="0009464C">
      <w:pPr>
        <w:widowControl w:val="0"/>
        <w:numPr>
          <w:ilvl w:val="3"/>
          <w:numId w:val="19"/>
        </w:numPr>
        <w:tabs>
          <w:tab w:val="left" w:pos="2575"/>
        </w:tabs>
        <w:autoSpaceDE w:val="0"/>
        <w:autoSpaceDN w:val="0"/>
        <w:spacing w:after="0"/>
        <w:ind w:hanging="343"/>
        <w:jc w:val="both"/>
        <w:rPr>
          <w:rFonts w:ascii="Calibri" w:eastAsia="Calibri" w:hAnsi="Calibri" w:cs="Calibri"/>
        </w:rPr>
      </w:pPr>
      <w:r w:rsidRPr="00B3420F">
        <w:rPr>
          <w:rFonts w:ascii="Calibri" w:eastAsia="Calibri" w:hAnsi="Calibri" w:cs="Calibri"/>
        </w:rPr>
        <w:t>Conduct</w:t>
      </w:r>
      <w:r w:rsidRPr="00B3420F">
        <w:rPr>
          <w:rFonts w:ascii="Calibri" w:eastAsia="Calibri" w:hAnsi="Calibri" w:cs="Calibri"/>
          <w:spacing w:val="-2"/>
        </w:rPr>
        <w:t xml:space="preserve"> </w:t>
      </w:r>
      <w:r w:rsidRPr="00B3420F">
        <w:rPr>
          <w:rFonts w:ascii="Calibri" w:eastAsia="Calibri" w:hAnsi="Calibri" w:cs="Calibri"/>
        </w:rPr>
        <w:t>that</w:t>
      </w:r>
      <w:r w:rsidRPr="00B3420F">
        <w:rPr>
          <w:rFonts w:ascii="Calibri" w:eastAsia="Calibri" w:hAnsi="Calibri" w:cs="Calibri"/>
          <w:spacing w:val="-2"/>
        </w:rPr>
        <w:t xml:space="preserve"> </w:t>
      </w:r>
      <w:r w:rsidRPr="00B3420F">
        <w:rPr>
          <w:rFonts w:ascii="Calibri" w:eastAsia="Calibri" w:hAnsi="Calibri" w:cs="Calibri"/>
        </w:rPr>
        <w:t>would</w:t>
      </w:r>
      <w:r w:rsidRPr="00B3420F">
        <w:rPr>
          <w:rFonts w:ascii="Calibri" w:eastAsia="Calibri" w:hAnsi="Calibri" w:cs="Calibri"/>
          <w:spacing w:val="-3"/>
        </w:rPr>
        <w:t xml:space="preserve"> </w:t>
      </w:r>
      <w:r w:rsidRPr="00B3420F">
        <w:rPr>
          <w:rFonts w:ascii="Calibri" w:eastAsia="Calibri" w:hAnsi="Calibri" w:cs="Calibri"/>
        </w:rPr>
        <w:t>constitute</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violation</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any</w:t>
      </w:r>
      <w:r w:rsidRPr="00B3420F">
        <w:rPr>
          <w:rFonts w:ascii="Calibri" w:eastAsia="Calibri" w:hAnsi="Calibri" w:cs="Calibri"/>
          <w:spacing w:val="-3"/>
        </w:rPr>
        <w:t xml:space="preserve"> </w:t>
      </w:r>
      <w:r w:rsidRPr="00B3420F">
        <w:rPr>
          <w:rFonts w:ascii="Calibri" w:eastAsia="Calibri" w:hAnsi="Calibri" w:cs="Calibri"/>
        </w:rPr>
        <w:t>other</w:t>
      </w:r>
      <w:r w:rsidRPr="00B3420F">
        <w:rPr>
          <w:rFonts w:ascii="Calibri" w:eastAsia="Calibri" w:hAnsi="Calibri" w:cs="Calibri"/>
          <w:spacing w:val="-3"/>
        </w:rPr>
        <w:t xml:space="preserve"> </w:t>
      </w:r>
      <w:r w:rsidRPr="00B3420F">
        <w:rPr>
          <w:rFonts w:ascii="Calibri" w:eastAsia="Calibri" w:hAnsi="Calibri" w:cs="Calibri"/>
        </w:rPr>
        <w:t>state</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federal</w:t>
      </w:r>
      <w:r w:rsidRPr="00B3420F">
        <w:rPr>
          <w:rFonts w:ascii="Calibri" w:eastAsia="Calibri" w:hAnsi="Calibri" w:cs="Calibri"/>
          <w:spacing w:val="-3"/>
        </w:rPr>
        <w:t xml:space="preserve"> </w:t>
      </w:r>
      <w:r w:rsidRPr="00B3420F">
        <w:rPr>
          <w:rFonts w:ascii="Calibri" w:eastAsia="Calibri" w:hAnsi="Calibri" w:cs="Calibri"/>
        </w:rPr>
        <w:t>law.</w:t>
      </w:r>
    </w:p>
    <w:p w14:paraId="09EFBF67" w14:textId="77777777" w:rsidR="00B3420F" w:rsidRPr="00B3420F" w:rsidRDefault="00B3420F" w:rsidP="0009464C">
      <w:pPr>
        <w:widowControl w:val="0"/>
        <w:numPr>
          <w:ilvl w:val="1"/>
          <w:numId w:val="19"/>
        </w:numPr>
        <w:tabs>
          <w:tab w:val="left" w:pos="1120"/>
        </w:tabs>
        <w:autoSpaceDE w:val="0"/>
        <w:autoSpaceDN w:val="0"/>
        <w:spacing w:after="0"/>
        <w:ind w:left="1119" w:right="717"/>
        <w:jc w:val="both"/>
        <w:rPr>
          <w:rFonts w:ascii="Calibri" w:eastAsia="Calibri" w:hAnsi="Calibri" w:cs="Calibri"/>
        </w:rPr>
      </w:pPr>
      <w:r w:rsidRPr="00B3420F">
        <w:rPr>
          <w:rFonts w:ascii="Calibri" w:eastAsia="Calibri" w:hAnsi="Calibri" w:cs="Calibri"/>
        </w:rPr>
        <w:t>Unless</w:t>
      </w:r>
      <w:r w:rsidRPr="00B3420F">
        <w:rPr>
          <w:rFonts w:ascii="Calibri" w:eastAsia="Calibri" w:hAnsi="Calibri" w:cs="Calibri"/>
          <w:spacing w:val="-5"/>
        </w:rPr>
        <w:t xml:space="preserve"> </w:t>
      </w:r>
      <w:r w:rsidRPr="00B3420F">
        <w:rPr>
          <w:rFonts w:ascii="Calibri" w:eastAsia="Calibri" w:hAnsi="Calibri" w:cs="Calibri"/>
        </w:rPr>
        <w:t>prohibited</w:t>
      </w:r>
      <w:r w:rsidRPr="00B3420F">
        <w:rPr>
          <w:rFonts w:ascii="Calibri" w:eastAsia="Calibri" w:hAnsi="Calibri" w:cs="Calibri"/>
          <w:spacing w:val="-3"/>
        </w:rPr>
        <w:t xml:space="preserve"> </w:t>
      </w:r>
      <w:r w:rsidRPr="00B3420F">
        <w:rPr>
          <w:rFonts w:ascii="Calibri" w:eastAsia="Calibri" w:hAnsi="Calibri" w:cs="Calibri"/>
        </w:rPr>
        <w:t>by</w:t>
      </w:r>
      <w:r w:rsidRPr="00B3420F">
        <w:rPr>
          <w:rFonts w:ascii="Calibri" w:eastAsia="Calibri" w:hAnsi="Calibri" w:cs="Calibri"/>
          <w:spacing w:val="-5"/>
        </w:rPr>
        <w:t xml:space="preserve"> </w:t>
      </w:r>
      <w:r w:rsidRPr="00B3420F">
        <w:rPr>
          <w:rFonts w:ascii="Calibri" w:eastAsia="Calibri" w:hAnsi="Calibri" w:cs="Calibri"/>
        </w:rPr>
        <w:t>law,</w:t>
      </w:r>
      <w:r w:rsidRPr="00B3420F">
        <w:rPr>
          <w:rFonts w:ascii="Calibri" w:eastAsia="Calibri" w:hAnsi="Calibri" w:cs="Calibri"/>
          <w:spacing w:val="-4"/>
        </w:rPr>
        <w:t xml:space="preserve"> </w:t>
      </w:r>
      <w:r w:rsidRPr="00B3420F">
        <w:rPr>
          <w:rFonts w:ascii="Calibri" w:eastAsia="Calibri" w:hAnsi="Calibri" w:cs="Calibri"/>
        </w:rPr>
        <w:t>should</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Contractor</w:t>
      </w:r>
      <w:r w:rsidRPr="00B3420F">
        <w:rPr>
          <w:rFonts w:ascii="Calibri" w:eastAsia="Calibri" w:hAnsi="Calibri" w:cs="Calibri"/>
          <w:spacing w:val="-3"/>
        </w:rPr>
        <w:t xml:space="preserve"> </w:t>
      </w:r>
      <w:r w:rsidRPr="00B3420F">
        <w:rPr>
          <w:rFonts w:ascii="Calibri" w:eastAsia="Calibri" w:hAnsi="Calibri" w:cs="Calibri"/>
        </w:rPr>
        <w:t>have</w:t>
      </w:r>
      <w:r w:rsidRPr="00B3420F">
        <w:rPr>
          <w:rFonts w:ascii="Calibri" w:eastAsia="Calibri" w:hAnsi="Calibri" w:cs="Calibri"/>
          <w:spacing w:val="-4"/>
        </w:rPr>
        <w:t xml:space="preserve"> </w:t>
      </w:r>
      <w:r w:rsidRPr="00B3420F">
        <w:rPr>
          <w:rFonts w:ascii="Calibri" w:eastAsia="Calibri" w:hAnsi="Calibri" w:cs="Calibri"/>
        </w:rPr>
        <w:t>reason</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4"/>
        </w:rPr>
        <w:t xml:space="preserve"> </w:t>
      </w:r>
      <w:r w:rsidRPr="00B3420F">
        <w:rPr>
          <w:rFonts w:ascii="Calibri" w:eastAsia="Calibri" w:hAnsi="Calibri" w:cs="Calibri"/>
        </w:rPr>
        <w:t>believe</w:t>
      </w:r>
      <w:r w:rsidRPr="00B3420F">
        <w:rPr>
          <w:rFonts w:ascii="Calibri" w:eastAsia="Calibri" w:hAnsi="Calibri" w:cs="Calibri"/>
          <w:spacing w:val="-5"/>
        </w:rPr>
        <w:t xml:space="preserve"> </w:t>
      </w:r>
      <w:r w:rsidRPr="00B3420F">
        <w:rPr>
          <w:rFonts w:ascii="Calibri" w:eastAsia="Calibri" w:hAnsi="Calibri" w:cs="Calibri"/>
        </w:rPr>
        <w:t>that</w:t>
      </w:r>
      <w:r w:rsidRPr="00B3420F">
        <w:rPr>
          <w:rFonts w:ascii="Calibri" w:eastAsia="Calibri" w:hAnsi="Calibri" w:cs="Calibri"/>
          <w:spacing w:val="-4"/>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SSB</w:t>
      </w:r>
      <w:r w:rsidRPr="00B3420F">
        <w:rPr>
          <w:rFonts w:ascii="Calibri" w:eastAsia="Calibri" w:hAnsi="Calibri" w:cs="Calibri"/>
          <w:spacing w:val="-4"/>
        </w:rPr>
        <w:t xml:space="preserve"> </w:t>
      </w:r>
      <w:r w:rsidRPr="00B3420F">
        <w:rPr>
          <w:rFonts w:ascii="Calibri" w:eastAsia="Calibri" w:hAnsi="Calibri" w:cs="Calibri"/>
        </w:rPr>
        <w:t>customer</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5"/>
        </w:rPr>
        <w:t xml:space="preserve"> </w:t>
      </w:r>
      <w:r w:rsidRPr="00B3420F">
        <w:rPr>
          <w:rFonts w:ascii="Calibri" w:eastAsia="Calibri" w:hAnsi="Calibri" w:cs="Calibri"/>
        </w:rPr>
        <w:t>SSB</w:t>
      </w:r>
      <w:r w:rsidRPr="00B3420F">
        <w:rPr>
          <w:rFonts w:ascii="Calibri" w:eastAsia="Calibri" w:hAnsi="Calibri" w:cs="Calibri"/>
          <w:spacing w:val="-4"/>
        </w:rPr>
        <w:t xml:space="preserve"> </w:t>
      </w:r>
      <w:r w:rsidRPr="00B3420F">
        <w:rPr>
          <w:rFonts w:ascii="Calibri" w:eastAsia="Calibri" w:hAnsi="Calibri" w:cs="Calibri"/>
        </w:rPr>
        <w:t>staff</w:t>
      </w:r>
      <w:r w:rsidRPr="00B3420F">
        <w:rPr>
          <w:rFonts w:ascii="Calibri" w:eastAsia="Calibri" w:hAnsi="Calibri" w:cs="Calibri"/>
          <w:spacing w:val="-3"/>
        </w:rPr>
        <w:t xml:space="preserve"> </w:t>
      </w:r>
      <w:r w:rsidRPr="00B3420F">
        <w:rPr>
          <w:rFonts w:ascii="Calibri" w:eastAsia="Calibri" w:hAnsi="Calibri" w:cs="Calibri"/>
        </w:rPr>
        <w:t>member</w:t>
      </w:r>
      <w:r w:rsidRPr="00B3420F">
        <w:rPr>
          <w:rFonts w:ascii="Calibri" w:eastAsia="Calibri" w:hAnsi="Calibri" w:cs="Calibri"/>
          <w:spacing w:val="1"/>
        </w:rPr>
        <w:t xml:space="preserve"> </w:t>
      </w:r>
      <w:r w:rsidRPr="00B3420F">
        <w:rPr>
          <w:rFonts w:ascii="Calibri" w:eastAsia="Calibri" w:hAnsi="Calibri" w:cs="Calibri"/>
        </w:rPr>
        <w:t>has suffered Maltreatment by any Individual, then Contractor shall provide the information in writing through</w:t>
      </w:r>
      <w:r w:rsidRPr="00B3420F">
        <w:rPr>
          <w:rFonts w:ascii="Calibri" w:eastAsia="Calibri" w:hAnsi="Calibri" w:cs="Calibri"/>
          <w:spacing w:val="1"/>
        </w:rPr>
        <w:t xml:space="preserve"> </w:t>
      </w:r>
      <w:r w:rsidRPr="00B3420F">
        <w:rPr>
          <w:rFonts w:ascii="Calibri" w:eastAsia="Calibri" w:hAnsi="Calibri" w:cs="Calibri"/>
        </w:rPr>
        <w:t>electronic mail to SSB Director, or SSB Deputy Director of Program Services in the absence of the SSB Director,</w:t>
      </w:r>
      <w:r w:rsidRPr="00B3420F">
        <w:rPr>
          <w:rFonts w:ascii="Calibri" w:eastAsia="Calibri" w:hAnsi="Calibri" w:cs="Calibri"/>
          <w:spacing w:val="1"/>
        </w:rPr>
        <w:t xml:space="preserve"> </w:t>
      </w:r>
      <w:r w:rsidRPr="00B3420F">
        <w:rPr>
          <w:rFonts w:ascii="Calibri" w:eastAsia="Calibri" w:hAnsi="Calibri" w:cs="Calibri"/>
        </w:rPr>
        <w:t>within</w:t>
      </w:r>
      <w:r w:rsidRPr="00B3420F">
        <w:rPr>
          <w:rFonts w:ascii="Calibri" w:eastAsia="Calibri" w:hAnsi="Calibri" w:cs="Calibri"/>
          <w:spacing w:val="-1"/>
        </w:rPr>
        <w:t xml:space="preserve"> </w:t>
      </w:r>
      <w:r w:rsidRPr="00B3420F">
        <w:rPr>
          <w:rFonts w:ascii="Calibri" w:eastAsia="Calibri" w:hAnsi="Calibri" w:cs="Calibri"/>
        </w:rPr>
        <w:t>two</w:t>
      </w:r>
      <w:r w:rsidRPr="00B3420F">
        <w:rPr>
          <w:rFonts w:ascii="Calibri" w:eastAsia="Calibri" w:hAnsi="Calibri" w:cs="Calibri"/>
          <w:spacing w:val="1"/>
        </w:rPr>
        <w:t xml:space="preserve"> </w:t>
      </w:r>
      <w:r w:rsidRPr="00B3420F">
        <w:rPr>
          <w:rFonts w:ascii="Calibri" w:eastAsia="Calibri" w:hAnsi="Calibri" w:cs="Calibri"/>
        </w:rPr>
        <w:t>business</w:t>
      </w:r>
      <w:r w:rsidRPr="00B3420F">
        <w:rPr>
          <w:rFonts w:ascii="Calibri" w:eastAsia="Calibri" w:hAnsi="Calibri" w:cs="Calibri"/>
          <w:spacing w:val="-1"/>
        </w:rPr>
        <w:t xml:space="preserve"> </w:t>
      </w:r>
      <w:r w:rsidRPr="00B3420F">
        <w:rPr>
          <w:rFonts w:ascii="Calibri" w:eastAsia="Calibri" w:hAnsi="Calibri" w:cs="Calibri"/>
        </w:rPr>
        <w:t>days.</w:t>
      </w:r>
    </w:p>
    <w:p w14:paraId="4D8E867E" w14:textId="77777777" w:rsidR="00B3420F" w:rsidRPr="00B3420F" w:rsidRDefault="00B3420F" w:rsidP="0009464C">
      <w:pPr>
        <w:widowControl w:val="0"/>
        <w:numPr>
          <w:ilvl w:val="1"/>
          <w:numId w:val="19"/>
        </w:numPr>
        <w:tabs>
          <w:tab w:val="left" w:pos="1120"/>
        </w:tabs>
        <w:autoSpaceDE w:val="0"/>
        <w:autoSpaceDN w:val="0"/>
        <w:spacing w:after="0"/>
        <w:ind w:left="1119" w:right="717"/>
        <w:jc w:val="both"/>
        <w:rPr>
          <w:rFonts w:ascii="Calibri" w:eastAsia="Calibri" w:hAnsi="Calibri" w:cs="Calibri"/>
        </w:rPr>
      </w:pPr>
      <w:r w:rsidRPr="00B3420F">
        <w:rPr>
          <w:rFonts w:ascii="Calibri" w:eastAsia="Calibri" w:hAnsi="Calibri" w:cs="Calibri"/>
        </w:rPr>
        <w:t>To the extent possible, the report must identify the affected SSB Customer or SSB staff member, the Individual</w:t>
      </w:r>
      <w:r w:rsidRPr="00B3420F">
        <w:rPr>
          <w:rFonts w:ascii="Calibri" w:eastAsia="Calibri" w:hAnsi="Calibri" w:cs="Calibri"/>
          <w:spacing w:val="1"/>
        </w:rPr>
        <w:t xml:space="preserve"> </w:t>
      </w:r>
      <w:r w:rsidRPr="00B3420F">
        <w:rPr>
          <w:rFonts w:ascii="Calibri" w:eastAsia="Calibri" w:hAnsi="Calibri" w:cs="Calibri"/>
          <w:spacing w:val="-1"/>
        </w:rPr>
        <w:t>alleged</w:t>
      </w:r>
      <w:r w:rsidRPr="00B3420F">
        <w:rPr>
          <w:rFonts w:ascii="Calibri" w:eastAsia="Calibri" w:hAnsi="Calibri" w:cs="Calibri"/>
          <w:spacing w:val="-11"/>
        </w:rPr>
        <w:t xml:space="preserve"> </w:t>
      </w:r>
      <w:r w:rsidRPr="00B3420F">
        <w:rPr>
          <w:rFonts w:ascii="Calibri" w:eastAsia="Calibri" w:hAnsi="Calibri" w:cs="Calibri"/>
          <w:spacing w:val="-1"/>
        </w:rPr>
        <w:t>to</w:t>
      </w:r>
      <w:r w:rsidRPr="00B3420F">
        <w:rPr>
          <w:rFonts w:ascii="Calibri" w:eastAsia="Calibri" w:hAnsi="Calibri" w:cs="Calibri"/>
          <w:spacing w:val="-10"/>
        </w:rPr>
        <w:t xml:space="preserve"> </w:t>
      </w:r>
      <w:r w:rsidRPr="00B3420F">
        <w:rPr>
          <w:rFonts w:ascii="Calibri" w:eastAsia="Calibri" w:hAnsi="Calibri" w:cs="Calibri"/>
          <w:spacing w:val="-1"/>
        </w:rPr>
        <w:t>have</w:t>
      </w:r>
      <w:r w:rsidRPr="00B3420F">
        <w:rPr>
          <w:rFonts w:ascii="Calibri" w:eastAsia="Calibri" w:hAnsi="Calibri" w:cs="Calibri"/>
          <w:spacing w:val="-12"/>
        </w:rPr>
        <w:t xml:space="preserve"> </w:t>
      </w:r>
      <w:r w:rsidRPr="00B3420F">
        <w:rPr>
          <w:rFonts w:ascii="Calibri" w:eastAsia="Calibri" w:hAnsi="Calibri" w:cs="Calibri"/>
          <w:spacing w:val="-1"/>
        </w:rPr>
        <w:t>committed</w:t>
      </w:r>
      <w:r w:rsidRPr="00B3420F">
        <w:rPr>
          <w:rFonts w:ascii="Calibri" w:eastAsia="Calibri" w:hAnsi="Calibri" w:cs="Calibri"/>
          <w:spacing w:val="-11"/>
        </w:rPr>
        <w:t xml:space="preserve"> </w:t>
      </w:r>
      <w:r w:rsidRPr="00B3420F">
        <w:rPr>
          <w:rFonts w:ascii="Calibri" w:eastAsia="Calibri" w:hAnsi="Calibri" w:cs="Calibri"/>
          <w:spacing w:val="-1"/>
        </w:rPr>
        <w:t>the</w:t>
      </w:r>
      <w:r w:rsidRPr="00B3420F">
        <w:rPr>
          <w:rFonts w:ascii="Calibri" w:eastAsia="Calibri" w:hAnsi="Calibri" w:cs="Calibri"/>
          <w:spacing w:val="-11"/>
        </w:rPr>
        <w:t xml:space="preserve"> </w:t>
      </w:r>
      <w:r w:rsidRPr="00B3420F">
        <w:rPr>
          <w:rFonts w:ascii="Calibri" w:eastAsia="Calibri" w:hAnsi="Calibri" w:cs="Calibri"/>
          <w:spacing w:val="-1"/>
        </w:rPr>
        <w:t>Maltreatment,</w:t>
      </w:r>
      <w:r w:rsidRPr="00B3420F">
        <w:rPr>
          <w:rFonts w:ascii="Calibri" w:eastAsia="Calibri" w:hAnsi="Calibri" w:cs="Calibri"/>
          <w:spacing w:val="-10"/>
        </w:rPr>
        <w:t xml:space="preserve"> </w:t>
      </w:r>
      <w:r w:rsidRPr="00B3420F">
        <w:rPr>
          <w:rFonts w:ascii="Calibri" w:eastAsia="Calibri" w:hAnsi="Calibri" w:cs="Calibri"/>
          <w:spacing w:val="-1"/>
        </w:rPr>
        <w:t>the</w:t>
      </w:r>
      <w:r w:rsidRPr="00B3420F">
        <w:rPr>
          <w:rFonts w:ascii="Calibri" w:eastAsia="Calibri" w:hAnsi="Calibri" w:cs="Calibri"/>
          <w:spacing w:val="-11"/>
        </w:rPr>
        <w:t xml:space="preserve"> </w:t>
      </w:r>
      <w:r w:rsidRPr="00B3420F">
        <w:rPr>
          <w:rFonts w:ascii="Calibri" w:eastAsia="Calibri" w:hAnsi="Calibri" w:cs="Calibri"/>
          <w:spacing w:val="-1"/>
        </w:rPr>
        <w:t>nature</w:t>
      </w:r>
      <w:r w:rsidRPr="00B3420F">
        <w:rPr>
          <w:rFonts w:ascii="Calibri" w:eastAsia="Calibri" w:hAnsi="Calibri" w:cs="Calibri"/>
          <w:spacing w:val="-11"/>
        </w:rPr>
        <w:t xml:space="preserve"> </w:t>
      </w:r>
      <w:r w:rsidRPr="00B3420F">
        <w:rPr>
          <w:rFonts w:ascii="Calibri" w:eastAsia="Calibri" w:hAnsi="Calibri" w:cs="Calibri"/>
        </w:rPr>
        <w:t>and</w:t>
      </w:r>
      <w:r w:rsidRPr="00B3420F">
        <w:rPr>
          <w:rFonts w:ascii="Calibri" w:eastAsia="Calibri" w:hAnsi="Calibri" w:cs="Calibri"/>
          <w:spacing w:val="-11"/>
        </w:rPr>
        <w:t xml:space="preserve"> </w:t>
      </w:r>
      <w:r w:rsidRPr="00B3420F">
        <w:rPr>
          <w:rFonts w:ascii="Calibri" w:eastAsia="Calibri" w:hAnsi="Calibri" w:cs="Calibri"/>
        </w:rPr>
        <w:t>extent</w:t>
      </w:r>
      <w:r w:rsidRPr="00B3420F">
        <w:rPr>
          <w:rFonts w:ascii="Calibri" w:eastAsia="Calibri" w:hAnsi="Calibri" w:cs="Calibri"/>
          <w:spacing w:val="-11"/>
        </w:rPr>
        <w:t xml:space="preserve"> </w:t>
      </w:r>
      <w:r w:rsidRPr="00B3420F">
        <w:rPr>
          <w:rFonts w:ascii="Calibri" w:eastAsia="Calibri" w:hAnsi="Calibri" w:cs="Calibri"/>
        </w:rPr>
        <w:t>of</w:t>
      </w:r>
      <w:r w:rsidRPr="00B3420F">
        <w:rPr>
          <w:rFonts w:ascii="Calibri" w:eastAsia="Calibri" w:hAnsi="Calibri" w:cs="Calibri"/>
          <w:spacing w:val="-12"/>
        </w:rPr>
        <w:t xml:space="preserve"> </w:t>
      </w:r>
      <w:r w:rsidRPr="00B3420F">
        <w:rPr>
          <w:rFonts w:ascii="Calibri" w:eastAsia="Calibri" w:hAnsi="Calibri" w:cs="Calibri"/>
        </w:rPr>
        <w:t>the</w:t>
      </w:r>
      <w:r w:rsidRPr="00B3420F">
        <w:rPr>
          <w:rFonts w:ascii="Calibri" w:eastAsia="Calibri" w:hAnsi="Calibri" w:cs="Calibri"/>
          <w:spacing w:val="-11"/>
        </w:rPr>
        <w:t xml:space="preserve"> </w:t>
      </w:r>
      <w:r w:rsidRPr="00B3420F">
        <w:rPr>
          <w:rFonts w:ascii="Calibri" w:eastAsia="Calibri" w:hAnsi="Calibri" w:cs="Calibri"/>
        </w:rPr>
        <w:t>suspected</w:t>
      </w:r>
      <w:r w:rsidRPr="00B3420F">
        <w:rPr>
          <w:rFonts w:ascii="Calibri" w:eastAsia="Calibri" w:hAnsi="Calibri" w:cs="Calibri"/>
          <w:spacing w:val="-11"/>
        </w:rPr>
        <w:t xml:space="preserve"> </w:t>
      </w:r>
      <w:r w:rsidRPr="00B3420F">
        <w:rPr>
          <w:rFonts w:ascii="Calibri" w:eastAsia="Calibri" w:hAnsi="Calibri" w:cs="Calibri"/>
        </w:rPr>
        <w:t>Maltreatment,</w:t>
      </w:r>
      <w:r w:rsidRPr="00B3420F">
        <w:rPr>
          <w:rFonts w:ascii="Calibri" w:eastAsia="Calibri" w:hAnsi="Calibri" w:cs="Calibri"/>
          <w:spacing w:val="-11"/>
        </w:rPr>
        <w:t xml:space="preserve"> </w:t>
      </w:r>
      <w:r w:rsidRPr="00B3420F">
        <w:rPr>
          <w:rFonts w:ascii="Calibri" w:eastAsia="Calibri" w:hAnsi="Calibri" w:cs="Calibri"/>
        </w:rPr>
        <w:t>any</w:t>
      </w:r>
      <w:r w:rsidRPr="00B3420F">
        <w:rPr>
          <w:rFonts w:ascii="Calibri" w:eastAsia="Calibri" w:hAnsi="Calibri" w:cs="Calibri"/>
          <w:spacing w:val="-10"/>
        </w:rPr>
        <w:t xml:space="preserve"> </w:t>
      </w:r>
      <w:r w:rsidRPr="00B3420F">
        <w:rPr>
          <w:rFonts w:ascii="Calibri" w:eastAsia="Calibri" w:hAnsi="Calibri" w:cs="Calibri"/>
        </w:rPr>
        <w:t>evidence</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6"/>
        </w:rPr>
        <w:t xml:space="preserve"> </w:t>
      </w:r>
      <w:r w:rsidRPr="00B3420F">
        <w:rPr>
          <w:rFonts w:ascii="Calibri" w:eastAsia="Calibri" w:hAnsi="Calibri" w:cs="Calibri"/>
        </w:rPr>
        <w:t>previous</w:t>
      </w:r>
      <w:r w:rsidRPr="00B3420F">
        <w:rPr>
          <w:rFonts w:ascii="Calibri" w:eastAsia="Calibri" w:hAnsi="Calibri" w:cs="Calibri"/>
          <w:spacing w:val="-5"/>
        </w:rPr>
        <w:t xml:space="preserve"> </w:t>
      </w:r>
      <w:r w:rsidRPr="00B3420F">
        <w:rPr>
          <w:rFonts w:ascii="Calibri" w:eastAsia="Calibri" w:hAnsi="Calibri" w:cs="Calibri"/>
        </w:rPr>
        <w:t>Maltreatment,</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name</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5"/>
        </w:rPr>
        <w:t xml:space="preserve"> </w:t>
      </w:r>
      <w:r w:rsidRPr="00B3420F">
        <w:rPr>
          <w:rFonts w:ascii="Calibri" w:eastAsia="Calibri" w:hAnsi="Calibri" w:cs="Calibri"/>
        </w:rPr>
        <w:t>phone</w:t>
      </w:r>
      <w:r w:rsidRPr="00B3420F">
        <w:rPr>
          <w:rFonts w:ascii="Calibri" w:eastAsia="Calibri" w:hAnsi="Calibri" w:cs="Calibri"/>
          <w:spacing w:val="-4"/>
        </w:rPr>
        <w:t xml:space="preserve"> </w:t>
      </w:r>
      <w:r w:rsidRPr="00B3420F">
        <w:rPr>
          <w:rFonts w:ascii="Calibri" w:eastAsia="Calibri" w:hAnsi="Calibri" w:cs="Calibri"/>
        </w:rPr>
        <w:t>number</w:t>
      </w:r>
      <w:r w:rsidRPr="00B3420F">
        <w:rPr>
          <w:rFonts w:ascii="Calibri" w:eastAsia="Calibri" w:hAnsi="Calibri" w:cs="Calibri"/>
          <w:spacing w:val="-5"/>
        </w:rPr>
        <w:t xml:space="preserve"> </w:t>
      </w:r>
      <w:r w:rsidRPr="00B3420F">
        <w:rPr>
          <w:rFonts w:ascii="Calibri" w:eastAsia="Calibri" w:hAnsi="Calibri" w:cs="Calibri"/>
        </w:rPr>
        <w:t>of</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person</w:t>
      </w:r>
      <w:r w:rsidRPr="00B3420F">
        <w:rPr>
          <w:rFonts w:ascii="Calibri" w:eastAsia="Calibri" w:hAnsi="Calibri" w:cs="Calibri"/>
          <w:spacing w:val="-6"/>
        </w:rPr>
        <w:t xml:space="preserve"> </w:t>
      </w:r>
      <w:r w:rsidRPr="00B3420F">
        <w:rPr>
          <w:rFonts w:ascii="Calibri" w:eastAsia="Calibri" w:hAnsi="Calibri" w:cs="Calibri"/>
        </w:rPr>
        <w:t>who</w:t>
      </w:r>
      <w:r w:rsidRPr="00B3420F">
        <w:rPr>
          <w:rFonts w:ascii="Calibri" w:eastAsia="Calibri" w:hAnsi="Calibri" w:cs="Calibri"/>
          <w:spacing w:val="-6"/>
        </w:rPr>
        <w:t xml:space="preserve"> </w:t>
      </w:r>
      <w:r w:rsidRPr="00B3420F">
        <w:rPr>
          <w:rFonts w:ascii="Calibri" w:eastAsia="Calibri" w:hAnsi="Calibri" w:cs="Calibri"/>
        </w:rPr>
        <w:t>reported</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incident,</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time,</w:t>
      </w:r>
      <w:r w:rsidRPr="00B3420F">
        <w:rPr>
          <w:rFonts w:ascii="Calibri" w:eastAsia="Calibri" w:hAnsi="Calibri" w:cs="Calibri"/>
          <w:spacing w:val="-5"/>
        </w:rPr>
        <w:t xml:space="preserve"> </w:t>
      </w:r>
      <w:r w:rsidRPr="00B3420F">
        <w:rPr>
          <w:rFonts w:ascii="Calibri" w:eastAsia="Calibri" w:hAnsi="Calibri" w:cs="Calibri"/>
        </w:rPr>
        <w:t>date,</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location</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incident,</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any</w:t>
      </w:r>
      <w:r w:rsidRPr="00B3420F">
        <w:rPr>
          <w:rFonts w:ascii="Calibri" w:eastAsia="Calibri" w:hAnsi="Calibri" w:cs="Calibri"/>
          <w:spacing w:val="1"/>
        </w:rPr>
        <w:t xml:space="preserve"> </w:t>
      </w:r>
      <w:r w:rsidRPr="00B3420F">
        <w:rPr>
          <w:rFonts w:ascii="Calibri" w:eastAsia="Calibri" w:hAnsi="Calibri" w:cs="Calibri"/>
        </w:rPr>
        <w:t>other</w:t>
      </w:r>
      <w:r w:rsidRPr="00B3420F">
        <w:rPr>
          <w:rFonts w:ascii="Calibri" w:eastAsia="Calibri" w:hAnsi="Calibri" w:cs="Calibri"/>
          <w:spacing w:val="1"/>
        </w:rPr>
        <w:t xml:space="preserve"> </w:t>
      </w:r>
      <w:r w:rsidRPr="00B3420F">
        <w:rPr>
          <w:rFonts w:ascii="Calibri" w:eastAsia="Calibri" w:hAnsi="Calibri" w:cs="Calibri"/>
        </w:rPr>
        <w:t>information</w:t>
      </w:r>
      <w:r w:rsidRPr="00B3420F">
        <w:rPr>
          <w:rFonts w:ascii="Calibri" w:eastAsia="Calibri" w:hAnsi="Calibri" w:cs="Calibri"/>
          <w:spacing w:val="1"/>
        </w:rPr>
        <w:t xml:space="preserve"> </w:t>
      </w:r>
      <w:r w:rsidRPr="00B3420F">
        <w:rPr>
          <w:rFonts w:ascii="Calibri" w:eastAsia="Calibri" w:hAnsi="Calibri" w:cs="Calibri"/>
        </w:rPr>
        <w:t>that</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Contractor</w:t>
      </w:r>
      <w:r w:rsidRPr="00B3420F">
        <w:rPr>
          <w:rFonts w:ascii="Calibri" w:eastAsia="Calibri" w:hAnsi="Calibri" w:cs="Calibri"/>
          <w:spacing w:val="1"/>
        </w:rPr>
        <w:t xml:space="preserve"> </w:t>
      </w:r>
      <w:r w:rsidRPr="00B3420F">
        <w:rPr>
          <w:rFonts w:ascii="Calibri" w:eastAsia="Calibri" w:hAnsi="Calibri" w:cs="Calibri"/>
        </w:rPr>
        <w:t>believes</w:t>
      </w:r>
      <w:r w:rsidRPr="00B3420F">
        <w:rPr>
          <w:rFonts w:ascii="Calibri" w:eastAsia="Calibri" w:hAnsi="Calibri" w:cs="Calibri"/>
          <w:spacing w:val="1"/>
        </w:rPr>
        <w:t xml:space="preserve"> </w:t>
      </w:r>
      <w:r w:rsidRPr="00B3420F">
        <w:rPr>
          <w:rFonts w:ascii="Calibri" w:eastAsia="Calibri" w:hAnsi="Calibri" w:cs="Calibri"/>
        </w:rPr>
        <w:t>might</w:t>
      </w:r>
      <w:r w:rsidRPr="00B3420F">
        <w:rPr>
          <w:rFonts w:ascii="Calibri" w:eastAsia="Calibri" w:hAnsi="Calibri" w:cs="Calibri"/>
          <w:spacing w:val="1"/>
        </w:rPr>
        <w:t xml:space="preserve"> </w:t>
      </w:r>
      <w:r w:rsidRPr="00B3420F">
        <w:rPr>
          <w:rFonts w:ascii="Calibri" w:eastAsia="Calibri" w:hAnsi="Calibri" w:cs="Calibri"/>
        </w:rPr>
        <w:t>be</w:t>
      </w:r>
      <w:r w:rsidRPr="00B3420F">
        <w:rPr>
          <w:rFonts w:ascii="Calibri" w:eastAsia="Calibri" w:hAnsi="Calibri" w:cs="Calibri"/>
          <w:spacing w:val="1"/>
        </w:rPr>
        <w:t xml:space="preserve"> </w:t>
      </w:r>
      <w:r w:rsidRPr="00B3420F">
        <w:rPr>
          <w:rFonts w:ascii="Calibri" w:eastAsia="Calibri" w:hAnsi="Calibri" w:cs="Calibri"/>
        </w:rPr>
        <w:t>helpful</w:t>
      </w:r>
      <w:r w:rsidRPr="00B3420F">
        <w:rPr>
          <w:rFonts w:ascii="Calibri" w:eastAsia="Calibri" w:hAnsi="Calibri" w:cs="Calibri"/>
          <w:spacing w:val="1"/>
        </w:rPr>
        <w:t xml:space="preserve"> </w:t>
      </w:r>
      <w:r w:rsidRPr="00B3420F">
        <w:rPr>
          <w:rFonts w:ascii="Calibri" w:eastAsia="Calibri" w:hAnsi="Calibri" w:cs="Calibri"/>
        </w:rPr>
        <w:t>in</w:t>
      </w:r>
      <w:r w:rsidRPr="00B3420F">
        <w:rPr>
          <w:rFonts w:ascii="Calibri" w:eastAsia="Calibri" w:hAnsi="Calibri" w:cs="Calibri"/>
          <w:spacing w:val="1"/>
        </w:rPr>
        <w:t xml:space="preserve"> </w:t>
      </w:r>
      <w:r w:rsidRPr="00B3420F">
        <w:rPr>
          <w:rFonts w:ascii="Calibri" w:eastAsia="Calibri" w:hAnsi="Calibri" w:cs="Calibri"/>
        </w:rPr>
        <w:t>investigating</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suspected</w:t>
      </w:r>
      <w:r w:rsidRPr="00B3420F">
        <w:rPr>
          <w:rFonts w:ascii="Calibri" w:eastAsia="Calibri" w:hAnsi="Calibri" w:cs="Calibri"/>
          <w:spacing w:val="-1"/>
        </w:rPr>
        <w:t xml:space="preserve"> </w:t>
      </w:r>
      <w:r w:rsidRPr="00B3420F">
        <w:rPr>
          <w:rFonts w:ascii="Calibri" w:eastAsia="Calibri" w:hAnsi="Calibri" w:cs="Calibri"/>
        </w:rPr>
        <w:t>Maltreatment.</w:t>
      </w:r>
    </w:p>
    <w:p w14:paraId="6FCA72D3" w14:textId="77777777" w:rsidR="00B3420F" w:rsidRPr="00B3420F" w:rsidRDefault="00B3420F" w:rsidP="0009464C">
      <w:pPr>
        <w:widowControl w:val="0"/>
        <w:numPr>
          <w:ilvl w:val="1"/>
          <w:numId w:val="19"/>
        </w:numPr>
        <w:tabs>
          <w:tab w:val="left" w:pos="1120"/>
        </w:tabs>
        <w:autoSpaceDE w:val="0"/>
        <w:autoSpaceDN w:val="0"/>
        <w:spacing w:after="0"/>
        <w:ind w:left="1119" w:right="717"/>
        <w:jc w:val="both"/>
        <w:rPr>
          <w:rFonts w:ascii="Calibri" w:eastAsia="Calibri" w:hAnsi="Calibri" w:cs="Calibri"/>
        </w:rPr>
      </w:pPr>
      <w:r w:rsidRPr="00B3420F">
        <w:rPr>
          <w:rFonts w:ascii="Calibri" w:eastAsia="Calibri" w:hAnsi="Calibri" w:cs="Calibri"/>
        </w:rPr>
        <w:t>Contractor shall establish and enforce an ongoing written procedure in compliance with applicable state and</w:t>
      </w:r>
      <w:r w:rsidRPr="00B3420F">
        <w:rPr>
          <w:rFonts w:ascii="Calibri" w:eastAsia="Calibri" w:hAnsi="Calibri" w:cs="Calibri"/>
          <w:spacing w:val="1"/>
        </w:rPr>
        <w:t xml:space="preserve"> </w:t>
      </w:r>
      <w:r w:rsidRPr="00B3420F">
        <w:rPr>
          <w:rFonts w:ascii="Calibri" w:eastAsia="Calibri" w:hAnsi="Calibri" w:cs="Calibri"/>
        </w:rPr>
        <w:t>federal laws to ensure that all cases of suspected Maltreatment are reported and shall furnish a copy of that</w:t>
      </w:r>
      <w:r w:rsidRPr="00B3420F">
        <w:rPr>
          <w:rFonts w:ascii="Calibri" w:eastAsia="Calibri" w:hAnsi="Calibri" w:cs="Calibri"/>
          <w:spacing w:val="1"/>
        </w:rPr>
        <w:t xml:space="preserve"> </w:t>
      </w:r>
      <w:r w:rsidRPr="00B3420F">
        <w:rPr>
          <w:rFonts w:ascii="Calibri" w:eastAsia="Calibri" w:hAnsi="Calibri" w:cs="Calibri"/>
        </w:rPr>
        <w:t>procedure to SSB no later than 21 calendar days after this agreement is executed. Contractor shall also provide</w:t>
      </w:r>
      <w:r w:rsidRPr="00B3420F">
        <w:rPr>
          <w:rFonts w:ascii="Calibri" w:eastAsia="Calibri" w:hAnsi="Calibri" w:cs="Calibri"/>
          <w:spacing w:val="1"/>
        </w:rPr>
        <w:t xml:space="preserve"> </w:t>
      </w:r>
      <w:r w:rsidRPr="00B3420F">
        <w:rPr>
          <w:rFonts w:ascii="Calibri" w:eastAsia="Calibri" w:hAnsi="Calibri" w:cs="Calibri"/>
        </w:rPr>
        <w:t>any</w:t>
      </w:r>
      <w:r w:rsidRPr="00B3420F">
        <w:rPr>
          <w:rFonts w:ascii="Calibri" w:eastAsia="Calibri" w:hAnsi="Calibri" w:cs="Calibri"/>
          <w:spacing w:val="-2"/>
        </w:rPr>
        <w:t xml:space="preserve"> </w:t>
      </w:r>
      <w:r w:rsidRPr="00B3420F">
        <w:rPr>
          <w:rFonts w:ascii="Calibri" w:eastAsia="Calibri" w:hAnsi="Calibri" w:cs="Calibri"/>
        </w:rPr>
        <w:t>updates or</w:t>
      </w:r>
      <w:r w:rsidRPr="00B3420F">
        <w:rPr>
          <w:rFonts w:ascii="Calibri" w:eastAsia="Calibri" w:hAnsi="Calibri" w:cs="Calibri"/>
          <w:spacing w:val="-2"/>
        </w:rPr>
        <w:t xml:space="preserve"> </w:t>
      </w:r>
      <w:r w:rsidRPr="00B3420F">
        <w:rPr>
          <w:rFonts w:ascii="Calibri" w:eastAsia="Calibri" w:hAnsi="Calibri" w:cs="Calibri"/>
        </w:rPr>
        <w:t>amendments</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its</w:t>
      </w:r>
      <w:r w:rsidRPr="00B3420F">
        <w:rPr>
          <w:rFonts w:ascii="Calibri" w:eastAsia="Calibri" w:hAnsi="Calibri" w:cs="Calibri"/>
          <w:spacing w:val="-2"/>
        </w:rPr>
        <w:t xml:space="preserve"> </w:t>
      </w:r>
      <w:r w:rsidRPr="00B3420F">
        <w:rPr>
          <w:rFonts w:ascii="Calibri" w:eastAsia="Calibri" w:hAnsi="Calibri" w:cs="Calibri"/>
        </w:rPr>
        <w:t>procedure</w:t>
      </w:r>
      <w:r w:rsidRPr="00B3420F">
        <w:rPr>
          <w:rFonts w:ascii="Calibri" w:eastAsia="Calibri" w:hAnsi="Calibri" w:cs="Calibri"/>
          <w:spacing w:val="-2"/>
        </w:rPr>
        <w:t xml:space="preserve"> </w:t>
      </w:r>
      <w:r w:rsidRPr="00B3420F">
        <w:rPr>
          <w:rFonts w:ascii="Calibri" w:eastAsia="Calibri" w:hAnsi="Calibri" w:cs="Calibri"/>
        </w:rPr>
        <w:t>within</w:t>
      </w:r>
      <w:r w:rsidRPr="00B3420F">
        <w:rPr>
          <w:rFonts w:ascii="Calibri" w:eastAsia="Calibri" w:hAnsi="Calibri" w:cs="Calibri"/>
          <w:spacing w:val="-1"/>
        </w:rPr>
        <w:t xml:space="preserve"> </w:t>
      </w:r>
      <w:r w:rsidRPr="00B3420F">
        <w:rPr>
          <w:rFonts w:ascii="Calibri" w:eastAsia="Calibri" w:hAnsi="Calibri" w:cs="Calibri"/>
        </w:rPr>
        <w:t>5</w:t>
      </w:r>
      <w:r w:rsidRPr="00B3420F">
        <w:rPr>
          <w:rFonts w:ascii="Calibri" w:eastAsia="Calibri" w:hAnsi="Calibri" w:cs="Calibri"/>
          <w:spacing w:val="-2"/>
        </w:rPr>
        <w:t xml:space="preserve"> </w:t>
      </w:r>
      <w:r w:rsidRPr="00B3420F">
        <w:rPr>
          <w:rFonts w:ascii="Calibri" w:eastAsia="Calibri" w:hAnsi="Calibri" w:cs="Calibri"/>
        </w:rPr>
        <w:t>business</w:t>
      </w:r>
      <w:r w:rsidRPr="00B3420F">
        <w:rPr>
          <w:rFonts w:ascii="Calibri" w:eastAsia="Calibri" w:hAnsi="Calibri" w:cs="Calibri"/>
          <w:spacing w:val="-2"/>
        </w:rPr>
        <w:t xml:space="preserve"> </w:t>
      </w:r>
      <w:r w:rsidRPr="00B3420F">
        <w:rPr>
          <w:rFonts w:ascii="Calibri" w:eastAsia="Calibri" w:hAnsi="Calibri" w:cs="Calibri"/>
        </w:rPr>
        <w:t>days</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such</w:t>
      </w:r>
      <w:r w:rsidRPr="00B3420F">
        <w:rPr>
          <w:rFonts w:ascii="Calibri" w:eastAsia="Calibri" w:hAnsi="Calibri" w:cs="Calibri"/>
          <w:spacing w:val="-1"/>
        </w:rPr>
        <w:t xml:space="preserve"> </w:t>
      </w:r>
      <w:r w:rsidRPr="00B3420F">
        <w:rPr>
          <w:rFonts w:ascii="Calibri" w:eastAsia="Calibri" w:hAnsi="Calibri" w:cs="Calibri"/>
        </w:rPr>
        <w:t>update</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amendment.</w:t>
      </w:r>
    </w:p>
    <w:p w14:paraId="44A40DCD" w14:textId="77777777" w:rsidR="00B3420F" w:rsidRPr="00B3420F" w:rsidRDefault="00B3420F" w:rsidP="0009464C">
      <w:pPr>
        <w:widowControl w:val="0"/>
        <w:numPr>
          <w:ilvl w:val="1"/>
          <w:numId w:val="19"/>
        </w:numPr>
        <w:tabs>
          <w:tab w:val="left" w:pos="1120"/>
        </w:tabs>
        <w:autoSpaceDE w:val="0"/>
        <w:autoSpaceDN w:val="0"/>
        <w:spacing w:after="0"/>
        <w:ind w:left="1119" w:right="720"/>
        <w:jc w:val="both"/>
        <w:rPr>
          <w:rFonts w:ascii="Calibri" w:eastAsia="Calibri" w:hAnsi="Calibri" w:cs="Calibri"/>
        </w:rPr>
      </w:pPr>
      <w:r w:rsidRPr="00B3420F">
        <w:rPr>
          <w:rFonts w:ascii="Calibri" w:eastAsia="Calibri" w:hAnsi="Calibri" w:cs="Calibri"/>
        </w:rPr>
        <w:t>SSB retains the right to share any information reported to it under this section with any other person or entity</w:t>
      </w:r>
      <w:r w:rsidRPr="00B3420F">
        <w:rPr>
          <w:rFonts w:ascii="Calibri" w:eastAsia="Calibri" w:hAnsi="Calibri" w:cs="Calibri"/>
          <w:spacing w:val="1"/>
        </w:rPr>
        <w:t xml:space="preserve"> </w:t>
      </w:r>
      <w:r w:rsidRPr="00B3420F">
        <w:rPr>
          <w:rFonts w:ascii="Calibri" w:eastAsia="Calibri" w:hAnsi="Calibri" w:cs="Calibri"/>
        </w:rPr>
        <w:t>that SSB, in its sole discretion, deems appropriate, including, but not limited to, SSB customers for purposes of</w:t>
      </w:r>
      <w:r w:rsidRPr="00B3420F">
        <w:rPr>
          <w:rFonts w:ascii="Calibri" w:eastAsia="Calibri" w:hAnsi="Calibri" w:cs="Calibri"/>
          <w:spacing w:val="1"/>
        </w:rPr>
        <w:t xml:space="preserve"> </w:t>
      </w:r>
      <w:r w:rsidRPr="00B3420F">
        <w:rPr>
          <w:rFonts w:ascii="Calibri" w:eastAsia="Calibri" w:hAnsi="Calibri" w:cs="Calibri"/>
        </w:rPr>
        <w:t>the informed choice laws and regulations and law enforcement. SSB cannot be held liable for disclosure of this</w:t>
      </w:r>
      <w:r w:rsidRPr="00B3420F">
        <w:rPr>
          <w:rFonts w:ascii="Calibri" w:eastAsia="Calibri" w:hAnsi="Calibri" w:cs="Calibri"/>
          <w:spacing w:val="1"/>
        </w:rPr>
        <w:t xml:space="preserve"> </w:t>
      </w:r>
      <w:r w:rsidRPr="00B3420F">
        <w:rPr>
          <w:rFonts w:ascii="Calibri" w:eastAsia="Calibri" w:hAnsi="Calibri" w:cs="Calibri"/>
        </w:rPr>
        <w:t>information.</w:t>
      </w:r>
    </w:p>
    <w:p w14:paraId="64B242C5" w14:textId="77777777" w:rsidR="00B3420F" w:rsidRPr="00B3420F" w:rsidRDefault="00B3420F" w:rsidP="00B3420F">
      <w:pPr>
        <w:widowControl w:val="0"/>
        <w:autoSpaceDE w:val="0"/>
        <w:autoSpaceDN w:val="0"/>
        <w:spacing w:after="0"/>
        <w:jc w:val="both"/>
        <w:rPr>
          <w:rFonts w:ascii="Calibri" w:eastAsia="Calibri" w:hAnsi="Calibri" w:cs="Calibri"/>
        </w:rPr>
        <w:sectPr w:rsidR="00B3420F" w:rsidRPr="00B3420F" w:rsidSect="00B3420F">
          <w:pgSz w:w="12240" w:h="15840"/>
          <w:pgMar w:top="1040" w:right="0" w:bottom="1180" w:left="320" w:header="0" w:footer="959" w:gutter="0"/>
          <w:cols w:space="720"/>
        </w:sectPr>
      </w:pPr>
    </w:p>
    <w:p w14:paraId="25B85C7B" w14:textId="2FDAEC3F" w:rsidR="00B3420F" w:rsidRPr="00613BA2" w:rsidRDefault="00B3420F" w:rsidP="00B3420F">
      <w:pPr>
        <w:widowControl w:val="0"/>
        <w:autoSpaceDE w:val="0"/>
        <w:autoSpaceDN w:val="0"/>
        <w:spacing w:before="39" w:after="0"/>
        <w:ind w:left="1537" w:right="1854"/>
        <w:jc w:val="center"/>
        <w:outlineLvl w:val="0"/>
        <w:rPr>
          <w:rFonts w:ascii="Calibri" w:eastAsia="Calibri" w:hAnsi="Calibri" w:cs="Calibri"/>
          <w:b/>
          <w:bCs/>
        </w:rPr>
      </w:pPr>
      <w:r w:rsidRPr="00613BA2">
        <w:rPr>
          <w:rFonts w:ascii="Calibri" w:eastAsia="Calibri" w:hAnsi="Calibri" w:cs="Calibri"/>
          <w:b/>
          <w:bCs/>
        </w:rPr>
        <w:lastRenderedPageBreak/>
        <w:t>Exhibit</w:t>
      </w:r>
      <w:r w:rsidRPr="00613BA2">
        <w:rPr>
          <w:rFonts w:ascii="Calibri" w:eastAsia="Calibri" w:hAnsi="Calibri" w:cs="Calibri"/>
          <w:b/>
          <w:bCs/>
          <w:spacing w:val="-4"/>
        </w:rPr>
        <w:t xml:space="preserve"> </w:t>
      </w:r>
      <w:r w:rsidR="005331DB">
        <w:rPr>
          <w:rFonts w:ascii="Calibri" w:eastAsia="Calibri" w:hAnsi="Calibri" w:cs="Calibri"/>
          <w:b/>
          <w:bCs/>
        </w:rPr>
        <w:t>F</w:t>
      </w:r>
      <w:r w:rsidRPr="00613BA2">
        <w:rPr>
          <w:rFonts w:ascii="Calibri" w:eastAsia="Calibri" w:hAnsi="Calibri" w:cs="Calibri"/>
          <w:b/>
          <w:bCs/>
        </w:rPr>
        <w:t>:</w:t>
      </w:r>
      <w:r w:rsidRPr="00613BA2">
        <w:rPr>
          <w:rFonts w:ascii="Calibri" w:eastAsia="Calibri" w:hAnsi="Calibri" w:cs="Calibri"/>
          <w:b/>
          <w:bCs/>
          <w:spacing w:val="-4"/>
        </w:rPr>
        <w:t xml:space="preserve"> </w:t>
      </w:r>
      <w:r w:rsidRPr="00613BA2">
        <w:rPr>
          <w:rFonts w:ascii="Calibri" w:eastAsia="Calibri" w:hAnsi="Calibri" w:cs="Calibri"/>
          <w:b/>
          <w:bCs/>
        </w:rPr>
        <w:t>Sample</w:t>
      </w:r>
      <w:r w:rsidRPr="00613BA2">
        <w:rPr>
          <w:rFonts w:ascii="Calibri" w:eastAsia="Calibri" w:hAnsi="Calibri" w:cs="Calibri"/>
          <w:b/>
          <w:bCs/>
          <w:spacing w:val="-2"/>
        </w:rPr>
        <w:t xml:space="preserve"> </w:t>
      </w:r>
      <w:r w:rsidRPr="00613BA2">
        <w:rPr>
          <w:rFonts w:ascii="Calibri" w:eastAsia="Calibri" w:hAnsi="Calibri" w:cs="Calibri"/>
          <w:b/>
          <w:bCs/>
        </w:rPr>
        <w:t>Work</w:t>
      </w:r>
      <w:r w:rsidRPr="00613BA2">
        <w:rPr>
          <w:rFonts w:ascii="Calibri" w:eastAsia="Calibri" w:hAnsi="Calibri" w:cs="Calibri"/>
          <w:b/>
          <w:bCs/>
          <w:spacing w:val="-4"/>
        </w:rPr>
        <w:t xml:space="preserve"> </w:t>
      </w:r>
      <w:r w:rsidRPr="00613BA2">
        <w:rPr>
          <w:rFonts w:ascii="Calibri" w:eastAsia="Calibri" w:hAnsi="Calibri" w:cs="Calibri"/>
          <w:b/>
          <w:bCs/>
        </w:rPr>
        <w:t>Authorization</w:t>
      </w:r>
    </w:p>
    <w:p w14:paraId="2CC09727" w14:textId="77777777" w:rsidR="00B3420F" w:rsidRPr="00B3420F" w:rsidRDefault="00B3420F" w:rsidP="00B3420F">
      <w:pPr>
        <w:widowControl w:val="0"/>
        <w:autoSpaceDE w:val="0"/>
        <w:autoSpaceDN w:val="0"/>
        <w:spacing w:after="0"/>
        <w:rPr>
          <w:rFonts w:ascii="Calibri" w:eastAsia="Calibri" w:hAnsi="Calibri" w:cs="Calibri"/>
        </w:rPr>
        <w:sectPr w:rsidR="00B3420F" w:rsidRPr="00B3420F" w:rsidSect="00B3420F">
          <w:pgSz w:w="12240" w:h="15840"/>
          <w:pgMar w:top="1040" w:right="0" w:bottom="1180" w:left="320" w:header="0" w:footer="959" w:gutter="0"/>
          <w:cols w:space="720"/>
        </w:sectPr>
      </w:pPr>
    </w:p>
    <w:p w14:paraId="73737D0B" w14:textId="62EF0AA9" w:rsidR="00B3420F" w:rsidRPr="00B3420F" w:rsidRDefault="00B3420F" w:rsidP="00B3420F">
      <w:pPr>
        <w:widowControl w:val="0"/>
        <w:autoSpaceDE w:val="0"/>
        <w:autoSpaceDN w:val="0"/>
        <w:spacing w:before="79" w:after="0"/>
        <w:ind w:left="198"/>
        <w:rPr>
          <w:rFonts w:ascii="Verdana" w:eastAsia="Calibri" w:hAnsi="Calibri" w:cs="Calibri"/>
          <w:b/>
          <w:sz w:val="16"/>
        </w:rPr>
      </w:pPr>
      <w:r w:rsidRPr="00B3420F">
        <w:rPr>
          <w:rFonts w:ascii="Verdana" w:eastAsia="Calibri" w:hAnsi="Calibri" w:cs="Calibri"/>
          <w:b/>
          <w:sz w:val="16"/>
        </w:rPr>
        <w:lastRenderedPageBreak/>
        <w:t>State</w:t>
      </w:r>
      <w:r w:rsidRPr="00B3420F">
        <w:rPr>
          <w:rFonts w:ascii="Verdana" w:eastAsia="Calibri" w:hAnsi="Calibri" w:cs="Calibri"/>
          <w:b/>
          <w:spacing w:val="-7"/>
          <w:sz w:val="16"/>
        </w:rPr>
        <w:t xml:space="preserve"> </w:t>
      </w:r>
      <w:r w:rsidRPr="00B3420F">
        <w:rPr>
          <w:rFonts w:ascii="Verdana" w:eastAsia="Calibri" w:hAnsi="Calibri" w:cs="Calibri"/>
          <w:b/>
          <w:sz w:val="16"/>
        </w:rPr>
        <w:t>of</w:t>
      </w:r>
      <w:r w:rsidRPr="00B3420F">
        <w:rPr>
          <w:rFonts w:ascii="Verdana" w:eastAsia="Calibri" w:hAnsi="Calibri" w:cs="Calibri"/>
          <w:b/>
          <w:spacing w:val="-7"/>
          <w:sz w:val="16"/>
        </w:rPr>
        <w:t xml:space="preserve"> </w:t>
      </w:r>
      <w:r w:rsidRPr="00B3420F">
        <w:rPr>
          <w:rFonts w:ascii="Verdana" w:eastAsia="Calibri" w:hAnsi="Calibri" w:cs="Calibri"/>
          <w:b/>
          <w:sz w:val="16"/>
        </w:rPr>
        <w:t>Minnesota</w:t>
      </w:r>
      <w:r w:rsidRPr="00B3420F">
        <w:rPr>
          <w:rFonts w:ascii="Verdana" w:eastAsia="Calibri" w:hAnsi="Calibri" w:cs="Calibri"/>
          <w:b/>
          <w:spacing w:val="-7"/>
          <w:sz w:val="16"/>
        </w:rPr>
        <w:t xml:space="preserve"> </w:t>
      </w:r>
      <w:r w:rsidRPr="00B3420F">
        <w:rPr>
          <w:rFonts w:ascii="Verdana" w:eastAsia="Calibri" w:hAnsi="Calibri" w:cs="Calibri"/>
          <w:b/>
          <w:sz w:val="16"/>
        </w:rPr>
        <w:t>Department</w:t>
      </w:r>
      <w:r w:rsidRPr="00B3420F">
        <w:rPr>
          <w:rFonts w:ascii="Verdana" w:eastAsia="Calibri" w:hAnsi="Calibri" w:cs="Calibri"/>
          <w:b/>
          <w:spacing w:val="-7"/>
          <w:sz w:val="16"/>
        </w:rPr>
        <w:t xml:space="preserve"> </w:t>
      </w:r>
      <w:r w:rsidRPr="00B3420F">
        <w:rPr>
          <w:rFonts w:ascii="Verdana" w:eastAsia="Calibri" w:hAnsi="Calibri" w:cs="Calibri"/>
          <w:b/>
          <w:sz w:val="16"/>
        </w:rPr>
        <w:t>of</w:t>
      </w:r>
      <w:r w:rsidRPr="00B3420F">
        <w:rPr>
          <w:rFonts w:ascii="Verdana" w:eastAsia="Calibri" w:hAnsi="Calibri" w:cs="Calibri"/>
          <w:b/>
          <w:spacing w:val="-6"/>
          <w:sz w:val="16"/>
        </w:rPr>
        <w:t xml:space="preserve"> </w:t>
      </w:r>
      <w:r w:rsidRPr="00B3420F">
        <w:rPr>
          <w:rFonts w:ascii="Verdana" w:eastAsia="Calibri" w:hAnsi="Calibri" w:cs="Calibri"/>
          <w:b/>
          <w:sz w:val="16"/>
        </w:rPr>
        <w:t>Employment</w:t>
      </w:r>
      <w:r w:rsidRPr="00B3420F">
        <w:rPr>
          <w:rFonts w:ascii="Verdana" w:eastAsia="Calibri" w:hAnsi="Calibri" w:cs="Calibri"/>
          <w:b/>
          <w:spacing w:val="-7"/>
          <w:sz w:val="16"/>
        </w:rPr>
        <w:t xml:space="preserve"> </w:t>
      </w:r>
      <w:r w:rsidRPr="00B3420F">
        <w:rPr>
          <w:rFonts w:ascii="Verdana" w:eastAsia="Calibri" w:hAnsi="Calibri" w:cs="Calibri"/>
          <w:b/>
          <w:sz w:val="16"/>
        </w:rPr>
        <w:t>and</w:t>
      </w:r>
      <w:r w:rsidRPr="00B3420F">
        <w:rPr>
          <w:rFonts w:ascii="Verdana" w:eastAsia="Calibri" w:hAnsi="Calibri" w:cs="Calibri"/>
          <w:b/>
          <w:spacing w:val="-7"/>
          <w:sz w:val="16"/>
        </w:rPr>
        <w:t xml:space="preserve"> </w:t>
      </w:r>
      <w:r w:rsidRPr="00B3420F">
        <w:rPr>
          <w:rFonts w:ascii="Verdana" w:eastAsia="Calibri" w:hAnsi="Calibri" w:cs="Calibri"/>
          <w:b/>
          <w:sz w:val="16"/>
        </w:rPr>
        <w:t>Economic</w:t>
      </w:r>
      <w:r w:rsidRPr="00B3420F">
        <w:rPr>
          <w:rFonts w:ascii="Verdana" w:eastAsia="Calibri" w:hAnsi="Calibri" w:cs="Calibri"/>
          <w:b/>
          <w:spacing w:val="-7"/>
          <w:sz w:val="16"/>
        </w:rPr>
        <w:t xml:space="preserve"> </w:t>
      </w:r>
      <w:r w:rsidRPr="00B3420F">
        <w:rPr>
          <w:rFonts w:ascii="Verdana" w:eastAsia="Calibri" w:hAnsi="Calibri" w:cs="Calibri"/>
          <w:b/>
          <w:sz w:val="16"/>
        </w:rPr>
        <w:t>Development</w:t>
      </w:r>
      <w:r w:rsidRPr="00B3420F">
        <w:rPr>
          <w:rFonts w:ascii="Verdana" w:eastAsia="Calibri" w:hAnsi="Calibri" w:cs="Calibri"/>
          <w:b/>
          <w:spacing w:val="-51"/>
          <w:sz w:val="16"/>
        </w:rPr>
        <w:t xml:space="preserve"> </w:t>
      </w:r>
      <w:r w:rsidRPr="00B3420F">
        <w:rPr>
          <w:rFonts w:ascii="Verdana" w:eastAsia="Calibri" w:hAnsi="Calibri" w:cs="Calibri"/>
          <w:b/>
          <w:sz w:val="16"/>
        </w:rPr>
        <w:t>State</w:t>
      </w:r>
      <w:r w:rsidRPr="00B3420F">
        <w:rPr>
          <w:rFonts w:ascii="Verdana" w:eastAsia="Calibri" w:hAnsi="Calibri" w:cs="Calibri"/>
          <w:b/>
          <w:spacing w:val="-2"/>
          <w:sz w:val="16"/>
        </w:rPr>
        <w:t xml:space="preserve"> </w:t>
      </w:r>
      <w:r w:rsidRPr="00B3420F">
        <w:rPr>
          <w:rFonts w:ascii="Verdana" w:eastAsia="Calibri" w:hAnsi="Calibri" w:cs="Calibri"/>
          <w:b/>
          <w:sz w:val="16"/>
        </w:rPr>
        <w:t>Services</w:t>
      </w:r>
      <w:r w:rsidRPr="00B3420F">
        <w:rPr>
          <w:rFonts w:ascii="Verdana" w:eastAsia="Calibri" w:hAnsi="Calibri" w:cs="Calibri"/>
          <w:b/>
          <w:spacing w:val="-1"/>
          <w:sz w:val="16"/>
        </w:rPr>
        <w:t xml:space="preserve"> </w:t>
      </w:r>
      <w:r w:rsidRPr="00B3420F">
        <w:rPr>
          <w:rFonts w:ascii="Verdana" w:eastAsia="Calibri" w:hAnsi="Calibri" w:cs="Calibri"/>
          <w:b/>
          <w:sz w:val="16"/>
        </w:rPr>
        <w:t>for</w:t>
      </w:r>
      <w:r w:rsidRPr="00B3420F">
        <w:rPr>
          <w:rFonts w:ascii="Verdana" w:eastAsia="Calibri" w:hAnsi="Calibri" w:cs="Calibri"/>
          <w:b/>
          <w:spacing w:val="-1"/>
          <w:sz w:val="16"/>
        </w:rPr>
        <w:t xml:space="preserve"> </w:t>
      </w:r>
      <w:r w:rsidRPr="00B3420F">
        <w:rPr>
          <w:rFonts w:ascii="Verdana" w:eastAsia="Calibri" w:hAnsi="Calibri" w:cs="Calibri"/>
          <w:b/>
          <w:sz w:val="16"/>
        </w:rPr>
        <w:t>the</w:t>
      </w:r>
      <w:r w:rsidRPr="00B3420F">
        <w:rPr>
          <w:rFonts w:ascii="Verdana" w:eastAsia="Calibri" w:hAnsi="Calibri" w:cs="Calibri"/>
          <w:b/>
          <w:spacing w:val="-1"/>
          <w:sz w:val="16"/>
        </w:rPr>
        <w:t xml:space="preserve"> </w:t>
      </w:r>
      <w:r w:rsidRPr="00B3420F">
        <w:rPr>
          <w:rFonts w:ascii="Verdana" w:eastAsia="Calibri" w:hAnsi="Calibri" w:cs="Calibri"/>
          <w:b/>
          <w:sz w:val="16"/>
        </w:rPr>
        <w:t>Blind</w:t>
      </w:r>
    </w:p>
    <w:p w14:paraId="309112F2" w14:textId="77777777" w:rsidR="00B3420F" w:rsidRPr="00B3420F" w:rsidRDefault="00B3420F" w:rsidP="00B3420F">
      <w:pPr>
        <w:widowControl w:val="0"/>
        <w:autoSpaceDE w:val="0"/>
        <w:autoSpaceDN w:val="0"/>
        <w:spacing w:after="0"/>
        <w:ind w:left="198"/>
        <w:rPr>
          <w:rFonts w:ascii="Verdana" w:eastAsia="Calibri" w:hAnsi="Calibri" w:cs="Calibri"/>
          <w:b/>
          <w:sz w:val="16"/>
        </w:rPr>
      </w:pPr>
      <w:r w:rsidRPr="00B3420F">
        <w:rPr>
          <w:rFonts w:ascii="Verdana" w:eastAsia="Calibri" w:hAnsi="Calibri" w:cs="Calibri"/>
          <w:b/>
          <w:sz w:val="16"/>
        </w:rPr>
        <w:t>Workforce</w:t>
      </w:r>
      <w:r w:rsidRPr="00B3420F">
        <w:rPr>
          <w:rFonts w:ascii="Verdana" w:eastAsia="Calibri" w:hAnsi="Calibri" w:cs="Calibri"/>
          <w:b/>
          <w:spacing w:val="-8"/>
          <w:sz w:val="16"/>
        </w:rPr>
        <w:t xml:space="preserve"> </w:t>
      </w:r>
      <w:r w:rsidRPr="00B3420F">
        <w:rPr>
          <w:rFonts w:ascii="Verdana" w:eastAsia="Calibri" w:hAnsi="Calibri" w:cs="Calibri"/>
          <w:b/>
          <w:sz w:val="16"/>
        </w:rPr>
        <w:t>Development</w:t>
      </w:r>
      <w:r w:rsidRPr="00B3420F">
        <w:rPr>
          <w:rFonts w:ascii="Verdana" w:eastAsia="Calibri" w:hAnsi="Calibri" w:cs="Calibri"/>
          <w:b/>
          <w:spacing w:val="-7"/>
          <w:sz w:val="16"/>
        </w:rPr>
        <w:t xml:space="preserve"> </w:t>
      </w:r>
      <w:r w:rsidRPr="00B3420F">
        <w:rPr>
          <w:rFonts w:ascii="Verdana" w:eastAsia="Calibri" w:hAnsi="Calibri" w:cs="Calibri"/>
          <w:b/>
          <w:sz w:val="16"/>
        </w:rPr>
        <w:t>Unit</w:t>
      </w:r>
    </w:p>
    <w:p w14:paraId="4890A2CF" w14:textId="4B1839C1" w:rsidR="00B3420F" w:rsidRPr="00B3420F" w:rsidRDefault="00B3420F" w:rsidP="004B550E">
      <w:pPr>
        <w:widowControl w:val="0"/>
        <w:autoSpaceDE w:val="0"/>
        <w:autoSpaceDN w:val="0"/>
        <w:spacing w:before="80" w:after="0"/>
        <w:ind w:left="180"/>
        <w:outlineLvl w:val="2"/>
        <w:rPr>
          <w:rFonts w:ascii="Verdana" w:eastAsia="Calibri" w:hAnsi="Calibri" w:cs="Calibri"/>
          <w:b/>
          <w:bCs/>
        </w:rPr>
      </w:pPr>
      <w:r w:rsidRPr="00B3420F">
        <w:rPr>
          <w:rFonts w:ascii="Calibri" w:eastAsia="Calibri" w:hAnsi="Calibri" w:cs="Calibri"/>
          <w:bCs/>
        </w:rPr>
        <w:br w:type="column"/>
      </w:r>
    </w:p>
    <w:p w14:paraId="6FC2B151" w14:textId="77777777" w:rsidR="00B3420F" w:rsidRPr="00B3420F" w:rsidRDefault="00B3420F" w:rsidP="00B3420F">
      <w:pPr>
        <w:widowControl w:val="0"/>
        <w:autoSpaceDE w:val="0"/>
        <w:autoSpaceDN w:val="0"/>
        <w:spacing w:after="0"/>
        <w:rPr>
          <w:rFonts w:ascii="Verdana" w:eastAsia="Calibri" w:hAnsi="Calibri" w:cs="Calibri"/>
        </w:rPr>
        <w:sectPr w:rsidR="00B3420F" w:rsidRPr="00B3420F" w:rsidSect="00B3420F">
          <w:footerReference w:type="default" r:id="rId68"/>
          <w:pgSz w:w="12240" w:h="15840"/>
          <w:pgMar w:top="380" w:right="0" w:bottom="0" w:left="320" w:header="0" w:footer="0" w:gutter="0"/>
          <w:cols w:num="2" w:space="720" w:equalWidth="0">
            <w:col w:w="6992" w:space="3088"/>
            <w:col w:w="1840"/>
          </w:cols>
        </w:sectPr>
      </w:pPr>
    </w:p>
    <w:p w14:paraId="1B1973A1" w14:textId="77777777" w:rsidR="00B3420F" w:rsidRPr="00B3420F" w:rsidRDefault="00B3420F" w:rsidP="00B3420F">
      <w:pPr>
        <w:widowControl w:val="0"/>
        <w:autoSpaceDE w:val="0"/>
        <w:autoSpaceDN w:val="0"/>
        <w:spacing w:after="0"/>
        <w:ind w:left="107"/>
        <w:rPr>
          <w:rFonts w:ascii="Verdana" w:eastAsia="Calibri" w:hAnsi="Calibri" w:cs="Calibri"/>
          <w:sz w:val="20"/>
        </w:rPr>
      </w:pPr>
      <w:r w:rsidRPr="00B3420F">
        <w:rPr>
          <w:rFonts w:ascii="Verdana" w:eastAsia="Calibri" w:hAnsi="Calibri" w:cs="Calibri"/>
          <w:noProof/>
          <w:sz w:val="20"/>
        </w:rPr>
        <mc:AlternateContent>
          <mc:Choice Requires="wpg">
            <w:drawing>
              <wp:inline distT="0" distB="0" distL="0" distR="0" wp14:anchorId="31B7E076" wp14:editId="1C2AC2AD">
                <wp:extent cx="7148830" cy="206375"/>
                <wp:effectExtent l="12065" t="8255" r="11430" b="4445"/>
                <wp:docPr id="227" name="docshapegroup10" descr="This is for:, For the Following services or good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206375"/>
                          <a:chOff x="0" y="0"/>
                          <a:chExt cx="11258" cy="325"/>
                        </a:xfrm>
                      </wpg:grpSpPr>
                      <wps:wsp>
                        <wps:cNvPr id="228" name="docshape11"/>
                        <wps:cNvSpPr>
                          <a:spLocks/>
                        </wps:cNvSpPr>
                        <wps:spPr bwMode="auto">
                          <a:xfrm>
                            <a:off x="0" y="0"/>
                            <a:ext cx="11258" cy="315"/>
                          </a:xfrm>
                          <a:custGeom>
                            <a:avLst/>
                            <a:gdLst>
                              <a:gd name="T0" fmla="*/ 11258 w 11258"/>
                              <a:gd name="T1" fmla="*/ 0 h 315"/>
                              <a:gd name="T2" fmla="*/ 6965 w 11258"/>
                              <a:gd name="T3" fmla="*/ 0 h 315"/>
                              <a:gd name="T4" fmla="*/ 0 w 11258"/>
                              <a:gd name="T5" fmla="*/ 0 h 315"/>
                              <a:gd name="T6" fmla="*/ 0 w 11258"/>
                              <a:gd name="T7" fmla="*/ 315 h 315"/>
                              <a:gd name="T8" fmla="*/ 6965 w 11258"/>
                              <a:gd name="T9" fmla="*/ 315 h 315"/>
                              <a:gd name="T10" fmla="*/ 11258 w 11258"/>
                              <a:gd name="T11" fmla="*/ 315 h 315"/>
                              <a:gd name="T12" fmla="*/ 11258 w 11258"/>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11258" h="315">
                                <a:moveTo>
                                  <a:pt x="11258" y="0"/>
                                </a:moveTo>
                                <a:lnTo>
                                  <a:pt x="6965" y="0"/>
                                </a:lnTo>
                                <a:lnTo>
                                  <a:pt x="0" y="0"/>
                                </a:lnTo>
                                <a:lnTo>
                                  <a:pt x="0" y="315"/>
                                </a:lnTo>
                                <a:lnTo>
                                  <a:pt x="6965" y="315"/>
                                </a:lnTo>
                                <a:lnTo>
                                  <a:pt x="11258" y="315"/>
                                </a:lnTo>
                                <a:lnTo>
                                  <a:pt x="11258" y="0"/>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Line 22"/>
                        <wps:cNvCnPr>
                          <a:cxnSpLocks noChangeShapeType="1"/>
                        </wps:cNvCnPr>
                        <wps:spPr bwMode="auto">
                          <a:xfrm>
                            <a:off x="0" y="5"/>
                            <a:ext cx="69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0" name="docshape12"/>
                        <wps:cNvSpPr>
                          <a:spLocks noChangeArrowheads="1"/>
                        </wps:cNvSpPr>
                        <wps:spPr bwMode="auto">
                          <a:xfrm>
                            <a:off x="0" y="305"/>
                            <a:ext cx="696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0"/>
                        <wps:cNvCnPr>
                          <a:cxnSpLocks noChangeShapeType="1"/>
                        </wps:cNvCnPr>
                        <wps:spPr bwMode="auto">
                          <a:xfrm>
                            <a:off x="6965" y="5"/>
                            <a:ext cx="42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4" name="docshape13"/>
                        <wps:cNvSpPr>
                          <a:spLocks noChangeArrowheads="1"/>
                        </wps:cNvSpPr>
                        <wps:spPr bwMode="auto">
                          <a:xfrm>
                            <a:off x="6965" y="305"/>
                            <a:ext cx="429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docshape14"/>
                        <wps:cNvSpPr txBox="1">
                          <a:spLocks noChangeArrowheads="1"/>
                        </wps:cNvSpPr>
                        <wps:spPr bwMode="auto">
                          <a:xfrm>
                            <a:off x="0" y="10"/>
                            <a:ext cx="11258"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6D67" w14:textId="77777777" w:rsidR="00B3420F" w:rsidRDefault="00B3420F" w:rsidP="00B3420F">
                              <w:pPr>
                                <w:tabs>
                                  <w:tab w:val="left" w:pos="7005"/>
                                </w:tabs>
                                <w:spacing w:before="30"/>
                                <w:ind w:left="40"/>
                                <w:rPr>
                                  <w:rFonts w:ascii="Verdana"/>
                                  <w:b/>
                                  <w:sz w:val="16"/>
                                </w:rPr>
                              </w:pPr>
                              <w:r>
                                <w:rPr>
                                  <w:rFonts w:ascii="Verdana"/>
                                  <w:b/>
                                  <w:sz w:val="16"/>
                                </w:rPr>
                                <w:t>This</w:t>
                              </w:r>
                              <w:r>
                                <w:rPr>
                                  <w:rFonts w:ascii="Verdana"/>
                                  <w:b/>
                                  <w:spacing w:val="50"/>
                                  <w:sz w:val="16"/>
                                </w:rPr>
                                <w:t xml:space="preserve"> </w:t>
                              </w:r>
                              <w:r>
                                <w:rPr>
                                  <w:rFonts w:ascii="Verdana"/>
                                  <w:b/>
                                  <w:sz w:val="16"/>
                                </w:rPr>
                                <w:t>is</w:t>
                              </w:r>
                              <w:r>
                                <w:rPr>
                                  <w:rFonts w:ascii="Verdana"/>
                                  <w:b/>
                                  <w:spacing w:val="-2"/>
                                  <w:sz w:val="16"/>
                                </w:rPr>
                                <w:t xml:space="preserve"> </w:t>
                              </w:r>
                              <w:r>
                                <w:rPr>
                                  <w:rFonts w:ascii="Verdana"/>
                                  <w:b/>
                                  <w:sz w:val="16"/>
                                </w:rPr>
                                <w:t>for:</w:t>
                              </w:r>
                              <w:r>
                                <w:rPr>
                                  <w:rFonts w:ascii="Verdana"/>
                                  <w:b/>
                                  <w:sz w:val="16"/>
                                </w:rPr>
                                <w:tab/>
                                <w:t>For</w:t>
                              </w:r>
                              <w:r>
                                <w:rPr>
                                  <w:rFonts w:ascii="Verdana"/>
                                  <w:b/>
                                  <w:spacing w:val="-6"/>
                                  <w:sz w:val="16"/>
                                </w:rPr>
                                <w:t xml:space="preserve"> </w:t>
                              </w:r>
                              <w:r>
                                <w:rPr>
                                  <w:rFonts w:ascii="Verdana"/>
                                  <w:b/>
                                  <w:sz w:val="16"/>
                                </w:rPr>
                                <w:t>the</w:t>
                              </w:r>
                              <w:r>
                                <w:rPr>
                                  <w:rFonts w:ascii="Verdana"/>
                                  <w:b/>
                                  <w:spacing w:val="-5"/>
                                  <w:sz w:val="16"/>
                                </w:rPr>
                                <w:t xml:space="preserve"> </w:t>
                              </w:r>
                              <w:r>
                                <w:rPr>
                                  <w:rFonts w:ascii="Verdana"/>
                                  <w:b/>
                                  <w:sz w:val="16"/>
                                </w:rPr>
                                <w:t>following</w:t>
                              </w:r>
                              <w:r>
                                <w:rPr>
                                  <w:rFonts w:ascii="Verdana"/>
                                  <w:b/>
                                  <w:spacing w:val="-5"/>
                                  <w:sz w:val="16"/>
                                </w:rPr>
                                <w:t xml:space="preserve"> </w:t>
                              </w:r>
                              <w:r>
                                <w:rPr>
                                  <w:rFonts w:ascii="Verdana"/>
                                  <w:b/>
                                  <w:sz w:val="16"/>
                                </w:rPr>
                                <w:t>services</w:t>
                              </w:r>
                              <w:r>
                                <w:rPr>
                                  <w:rFonts w:ascii="Verdana"/>
                                  <w:b/>
                                  <w:spacing w:val="-6"/>
                                  <w:sz w:val="16"/>
                                </w:rPr>
                                <w:t xml:space="preserve"> </w:t>
                              </w:r>
                              <w:r>
                                <w:rPr>
                                  <w:rFonts w:ascii="Verdana"/>
                                  <w:b/>
                                  <w:sz w:val="16"/>
                                </w:rPr>
                                <w:t>or</w:t>
                              </w:r>
                              <w:r>
                                <w:rPr>
                                  <w:rFonts w:ascii="Verdana"/>
                                  <w:b/>
                                  <w:spacing w:val="-5"/>
                                  <w:sz w:val="16"/>
                                </w:rPr>
                                <w:t xml:space="preserve"> </w:t>
                              </w:r>
                              <w:r>
                                <w:rPr>
                                  <w:rFonts w:ascii="Verdana"/>
                                  <w:b/>
                                  <w:sz w:val="16"/>
                                </w:rPr>
                                <w:t>goods:</w:t>
                              </w:r>
                            </w:p>
                          </w:txbxContent>
                        </wps:txbx>
                        <wps:bodyPr rot="0" vert="horz" wrap="square" lIns="0" tIns="0" rIns="0" bIns="0" anchor="t" anchorCtr="0" upright="1">
                          <a:noAutofit/>
                        </wps:bodyPr>
                      </wps:wsp>
                    </wpg:wgp>
                  </a:graphicData>
                </a:graphic>
              </wp:inline>
            </w:drawing>
          </mc:Choice>
          <mc:Fallback>
            <w:pict>
              <v:group w14:anchorId="31B7E076" id="docshapegroup10" o:spid="_x0000_s1026" alt="This is for:, For the Following services or goods:" style="width:562.9pt;height:16.25pt;mso-position-horizontal-relative:char;mso-position-vertical-relative:line" coordsize="1125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PnuAQAAFQUAAAOAAAAZHJzL2Uyb0RvYy54bWzsWNtu4zYQfS/QfyD0WKCxJd9iIc5im+wG&#10;BdJ2gXU/gNbFEiqJKklbzn59z5CSIjlR4qTNog9JAJsyR6OZOYczx774cMgzto+kSkWxctyzscOi&#10;IhBhWmxXzp/rzz+fO0xpXoQ8E0W0cu4i5Xy4/PGHi6r0I08kIgsjyeCkUH5VrpxE69IfjVSQRDlX&#10;Z6KMCmzGQuZc41JuR6HkFbzn2cgbj+ejSsiwlCKIlMKn13bTuTT+4zgK9B9xrCLNspWD2LR5leZ1&#10;Q6+jywvubyUvkzSow+CviCLnaYGHtq6uueZsJ9MHrvI0kEKJWJ8FIh+JOE6DyOSAbNzxUTY3UuxK&#10;k8vWr7ZlWyaU9qhOr3Yb/L6/keXX8ou00WN5K4K/FOoyqsqt392n6601ZpvqNxECT77TwiR+iGVO&#10;LpASO5j63rX1jQ6aBfhw4U7PzyeAIcCeN55PFjMLQJAApQe3Bcmn+kbX9WYgEt028cw9I+7bJ5oo&#10;66gIddBI3VdK/btKfU14GRkAFFXii2RpiMg9xFLwHOmHIlBk47qUCD0dZk01VbeUnR0yU6j464rY&#10;rYXbrwX3g53SN5EwSPD9rdKW3yFWBt+wjnsNEOI8A9V/GjHjkVX2vT4RraHbMRyzhE3sM8H01sTr&#10;mMyX89mQq0nHbsDVtGcyENKsZ/RoSPOeyYCfRccIaT2eHKBuC/VUcsuO3aAz9/Syd+s+7K9b+qdh&#10;HCg+ztG2YQdPGsIEh6JmDFaMUy8fm1NeCkXHlOiDs7g2rIcLWBG9BowRJBlPiFrPGoMBZNwQ+2nP&#10;gJmMFyd5BpJkvDzJmJAia3uwn43arXN0e0na2+pKSsyi4ykkHYYptLFnruSaAKBC0pJVmKe27yVo&#10;ezh2tJOLfbQWxkYTErUFQjWzDE+8t8iKriWR1+TUGDbbzXtpHNq8T7GhkCyijYfm3XpqH/ic4X0O&#10;p1seBxhkQkU2GiqeIVpbUMKh0xiVyNLwc5plVEYlt5urTLI9h0K49ui/zqpnlhmCF4Jua5I2I9K2&#10;ctv7NyK8Q1uXwsoMyCIsEiG/OayCxFg56u8dl5HDsl8LTKalO52i3NpcTGcLDxeyu7Pp7vAigKuV&#10;ox0cSFpeaatjdqVMtwme5BqGFOIjZnKcUuvHcFS+jaq+wHD8blMSLdFOydu0iJhn6lqPyKvCCg4c&#10;71pwsEJcJeg0kZm567sS09W2l94tL5ydhqHcbwSIpSTJiIY/jWwppR2cjBYrJ0PEpprNEAWFGhNi&#10;TUsE7mcFndT5ZGY7ZI81PXKNzd9j5ILMK0LAxf0k4uGneq15mtk1Hk78M2iScOiyrUH5OwJLCu5I&#10;/nSxPZI/LbAfpRQVJQjq95C1N7wQ2cn4IbYYB1ZZ1kUeAJc68VPgvgbC9/4w/DVmQEVPMDO7/cEc&#10;yd5hN4rijfpDO52OaDT1lpBK7y3ixK+oQ9hCxh21CKOManjfukW04D7oEvfwYtraQf7eJTAN2f9V&#10;RUzQ1I+YNCXgOkxi+vCLIC1smnr9rfuNxg6+F5hB3SiKWruasbNs9PArGdUTFT2V8bgA0IfNoa7E&#10;C5VnqzpbxYmFVZtY/IdK0/w6g5+uIF56v411r42wuf8x8PIfAAAA//8DAFBLAwQUAAYACAAAACEA&#10;NwYzfNwAAAAFAQAADwAAAGRycy9kb3ducmV2LnhtbEyPQWvCQBCF70L/wzIFb7pJJKWk2YhI60kK&#10;1ULpbcyOSTA7G7JrEv99117ay4PhDe99L19PphUD9a6xrCBeRiCIS6sbrhR8Ht8WzyCcR9bYWiYF&#10;N3KwLh5mOWbajvxBw8FXIoSwy1BB7X2XSenKmgy6pe2Ig3e2vUEfzr6SuscxhJtWJlH0JA02HBpq&#10;7GhbU3k5XI2C3YjjZhW/DvvLeXv7PqbvX/uYlJo/TpsXEJ4m//cMd/yADkVgOtkraydaBWGI/9W7&#10;Fydp2HFSsEpSkEUu/9MXPwAAAP//AwBQSwECLQAUAAYACAAAACEAtoM4kv4AAADhAQAAEwAAAAAA&#10;AAAAAAAAAAAAAAAAW0NvbnRlbnRfVHlwZXNdLnhtbFBLAQItABQABgAIAAAAIQA4/SH/1gAAAJQB&#10;AAALAAAAAAAAAAAAAAAAAC8BAABfcmVscy8ucmVsc1BLAQItABQABgAIAAAAIQBMnFPnuAQAAFQU&#10;AAAOAAAAAAAAAAAAAAAAAC4CAABkcnMvZTJvRG9jLnhtbFBLAQItABQABgAIAAAAIQA3BjN83AAA&#10;AAUBAAAPAAAAAAAAAAAAAAAAABIHAABkcnMvZG93bnJldi54bWxQSwUGAAAAAAQABADzAAAAGwgA&#10;AAAA&#10;">
                <v:shape id="docshape11" o:spid="_x0000_s1027" style="position:absolute;width:11258;height:315;visibility:visible;mso-wrap-style:square;v-text-anchor:top" coordsize="1125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2uCvwAAANwAAAAPAAAAZHJzL2Rvd25yZXYueG1sRE9Ni8Iw&#10;EL0v7H8II+xtTS1sWaqpiLBWvOl68TY0Y1uaTEoTbf335iB4fLzv1XqyRtxp8K1jBYt5AoK4crrl&#10;WsH5/+/7F4QPyBqNY1LwIA/r4vNjhbl2Ix/pfgq1iCHsc1TQhNDnUvqqIYt+7nriyF3dYDFEONRS&#10;DzjGcGtkmiSZtNhybGiwp21DVXe6WQVJmY3s5bXbZeUlHA5bU/5cjFJfs2mzBBFoCm/xy73XCtI0&#10;ro1n4hGQxRMAAP//AwBQSwECLQAUAAYACAAAACEA2+H2y+4AAACFAQAAEwAAAAAAAAAAAAAAAAAA&#10;AAAAW0NvbnRlbnRfVHlwZXNdLnhtbFBLAQItABQABgAIAAAAIQBa9CxbvwAAABUBAAALAAAAAAAA&#10;AAAAAAAAAB8BAABfcmVscy8ucmVsc1BLAQItABQABgAIAAAAIQDsC2uCvwAAANwAAAAPAAAAAAAA&#10;AAAAAAAAAAcCAABkcnMvZG93bnJldi54bWxQSwUGAAAAAAMAAwC3AAAA8wIAAAAA&#10;" path="m11258,l6965,,,,,315r6965,l11258,315r,-315xe" fillcolor="#d2d2d2" stroked="f">
                  <v:path arrowok="t" o:connecttype="custom" o:connectlocs="11258,0;6965,0;0,0;0,315;6965,315;11258,315;11258,0" o:connectangles="0,0,0,0,0,0,0"/>
                </v:shape>
                <v:line id="Line 22" o:spid="_x0000_s1028" style="position:absolute;visibility:visible;mso-wrap-style:square" from="0,5" to="6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QJxQAAANwAAAAPAAAAZHJzL2Rvd25yZXYueG1sRI9Ba8JA&#10;FITvBf/D8oTe6sYgRVM3wVqEQg8l6sXbI/uaRLNvw+5WY399VxA8DjPzDbMsBtOJMznfWlYwnSQg&#10;iCurW64V7HeblzkIH5A1dpZJwZU8FPnoaYmZthcu6bwNtYgQ9hkqaELoMyl91ZBBP7E9cfR+rDMY&#10;onS11A4vEW46mSbJqzTYclxosKd1Q9Vp+2sUzHe9/7iuDxv77Y5/5despBm+K/U8HlZvIAIN4RG+&#10;tz+1gjRdwO1MPAIy/wcAAP//AwBQSwECLQAUAAYACAAAACEA2+H2y+4AAACFAQAAEwAAAAAAAAAA&#10;AAAAAAAAAAAAW0NvbnRlbnRfVHlwZXNdLnhtbFBLAQItABQABgAIAAAAIQBa9CxbvwAAABUBAAAL&#10;AAAAAAAAAAAAAAAAAB8BAABfcmVscy8ucmVsc1BLAQItABQABgAIAAAAIQAWtbQJxQAAANwAAAAP&#10;AAAAAAAAAAAAAAAAAAcCAABkcnMvZG93bnJldi54bWxQSwUGAAAAAAMAAwC3AAAA+QIAAAAA&#10;" strokeweight=".5pt"/>
                <v:rect id="docshape12" o:spid="_x0000_s1029" style="position:absolute;top:305;width:696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20" o:spid="_x0000_s1030" style="position:absolute;visibility:visible;mso-wrap-style:square" from="6965,5" to="1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ClxQAAANwAAAAPAAAAZHJzL2Rvd25yZXYueG1sRI9Ba8JA&#10;FITvBf/D8gre6qZRSoiuUi2C4EGivXh7ZJ9JbPZt2N1q9Ne7QqHHYWa+YWaL3rTiQs43lhW8jxIQ&#10;xKXVDVcKvg/rtwyED8gaW8uk4EYeFvPBywxzba9c0GUfKhEh7HNUUIfQ5VL6siaDfmQ74uidrDMY&#10;onSV1A6vEW5amSbJhzTYcFyosaNVTeXP/tcoyA6d/7qtjmu7c+d7sZ0UNMGlUsPX/nMKIlAf/sN/&#10;7Y1WkI5TeJ6JR0DOHwAAAP//AwBQSwECLQAUAAYACAAAACEA2+H2y+4AAACFAQAAEwAAAAAAAAAA&#10;AAAAAAAAAAAAW0NvbnRlbnRfVHlwZXNdLnhtbFBLAQItABQABgAIAAAAIQBa9CxbvwAAABUBAAAL&#10;AAAAAAAAAAAAAAAAAB8BAABfcmVscy8ucmVsc1BLAQItABQABgAIAAAAIQCdyLClxQAAANwAAAAP&#10;AAAAAAAAAAAAAAAAAAcCAABkcnMvZG93bnJldi54bWxQSwUGAAAAAAMAAwC3AAAA+QIAAAAA&#10;" strokeweight=".5pt"/>
                <v:rect id="docshape13" o:spid="_x0000_s1031" style="position:absolute;left:6965;top:305;width:429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shapetype id="_x0000_t202" coordsize="21600,21600" o:spt="202" path="m,l,21600r21600,l21600,xe">
                  <v:stroke joinstyle="miter"/>
                  <v:path gradientshapeok="t" o:connecttype="rect"/>
                </v:shapetype>
                <v:shape id="docshape14" o:spid="_x0000_s1032" type="#_x0000_t202" style="position:absolute;top:10;width:11258;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09996D67" w14:textId="77777777" w:rsidR="00B3420F" w:rsidRDefault="00B3420F" w:rsidP="00B3420F">
                        <w:pPr>
                          <w:tabs>
                            <w:tab w:val="left" w:pos="7005"/>
                          </w:tabs>
                          <w:spacing w:before="30"/>
                          <w:ind w:left="40"/>
                          <w:rPr>
                            <w:rFonts w:ascii="Verdana"/>
                            <w:b/>
                            <w:sz w:val="16"/>
                          </w:rPr>
                        </w:pPr>
                        <w:r>
                          <w:rPr>
                            <w:rFonts w:ascii="Verdana"/>
                            <w:b/>
                            <w:sz w:val="16"/>
                          </w:rPr>
                          <w:t>This</w:t>
                        </w:r>
                        <w:r>
                          <w:rPr>
                            <w:rFonts w:ascii="Verdana"/>
                            <w:b/>
                            <w:spacing w:val="50"/>
                            <w:sz w:val="16"/>
                          </w:rPr>
                          <w:t xml:space="preserve"> </w:t>
                        </w:r>
                        <w:r>
                          <w:rPr>
                            <w:rFonts w:ascii="Verdana"/>
                            <w:b/>
                            <w:sz w:val="16"/>
                          </w:rPr>
                          <w:t>is</w:t>
                        </w:r>
                        <w:r>
                          <w:rPr>
                            <w:rFonts w:ascii="Verdana"/>
                            <w:b/>
                            <w:spacing w:val="-2"/>
                            <w:sz w:val="16"/>
                          </w:rPr>
                          <w:t xml:space="preserve"> </w:t>
                        </w:r>
                        <w:r>
                          <w:rPr>
                            <w:rFonts w:ascii="Verdana"/>
                            <w:b/>
                            <w:sz w:val="16"/>
                          </w:rPr>
                          <w:t>for:</w:t>
                        </w:r>
                        <w:r>
                          <w:rPr>
                            <w:rFonts w:ascii="Verdana"/>
                            <w:b/>
                            <w:sz w:val="16"/>
                          </w:rPr>
                          <w:tab/>
                          <w:t>For</w:t>
                        </w:r>
                        <w:r>
                          <w:rPr>
                            <w:rFonts w:ascii="Verdana"/>
                            <w:b/>
                            <w:spacing w:val="-6"/>
                            <w:sz w:val="16"/>
                          </w:rPr>
                          <w:t xml:space="preserve"> </w:t>
                        </w:r>
                        <w:r>
                          <w:rPr>
                            <w:rFonts w:ascii="Verdana"/>
                            <w:b/>
                            <w:sz w:val="16"/>
                          </w:rPr>
                          <w:t>the</w:t>
                        </w:r>
                        <w:r>
                          <w:rPr>
                            <w:rFonts w:ascii="Verdana"/>
                            <w:b/>
                            <w:spacing w:val="-5"/>
                            <w:sz w:val="16"/>
                          </w:rPr>
                          <w:t xml:space="preserve"> </w:t>
                        </w:r>
                        <w:r>
                          <w:rPr>
                            <w:rFonts w:ascii="Verdana"/>
                            <w:b/>
                            <w:sz w:val="16"/>
                          </w:rPr>
                          <w:t>following</w:t>
                        </w:r>
                        <w:r>
                          <w:rPr>
                            <w:rFonts w:ascii="Verdana"/>
                            <w:b/>
                            <w:spacing w:val="-5"/>
                            <w:sz w:val="16"/>
                          </w:rPr>
                          <w:t xml:space="preserve"> </w:t>
                        </w:r>
                        <w:r>
                          <w:rPr>
                            <w:rFonts w:ascii="Verdana"/>
                            <w:b/>
                            <w:sz w:val="16"/>
                          </w:rPr>
                          <w:t>services</w:t>
                        </w:r>
                        <w:r>
                          <w:rPr>
                            <w:rFonts w:ascii="Verdana"/>
                            <w:b/>
                            <w:spacing w:val="-6"/>
                            <w:sz w:val="16"/>
                          </w:rPr>
                          <w:t xml:space="preserve"> </w:t>
                        </w:r>
                        <w:r>
                          <w:rPr>
                            <w:rFonts w:ascii="Verdana"/>
                            <w:b/>
                            <w:sz w:val="16"/>
                          </w:rPr>
                          <w:t>or</w:t>
                        </w:r>
                        <w:r>
                          <w:rPr>
                            <w:rFonts w:ascii="Verdana"/>
                            <w:b/>
                            <w:spacing w:val="-5"/>
                            <w:sz w:val="16"/>
                          </w:rPr>
                          <w:t xml:space="preserve"> </w:t>
                        </w:r>
                        <w:r>
                          <w:rPr>
                            <w:rFonts w:ascii="Verdana"/>
                            <w:b/>
                            <w:sz w:val="16"/>
                          </w:rPr>
                          <w:t>goods:</w:t>
                        </w:r>
                      </w:p>
                    </w:txbxContent>
                  </v:textbox>
                </v:shape>
                <w10:anchorlock/>
              </v:group>
            </w:pict>
          </mc:Fallback>
        </mc:AlternateContent>
      </w:r>
    </w:p>
    <w:p w14:paraId="3A759D10" w14:textId="77777777" w:rsidR="00B3420F" w:rsidRPr="00B3420F" w:rsidRDefault="00B3420F" w:rsidP="00B3420F">
      <w:pPr>
        <w:widowControl w:val="0"/>
        <w:autoSpaceDE w:val="0"/>
        <w:autoSpaceDN w:val="0"/>
        <w:spacing w:after="0"/>
        <w:rPr>
          <w:rFonts w:ascii="Verdana" w:eastAsia="Calibri" w:hAnsi="Calibri" w:cs="Calibri"/>
          <w:sz w:val="20"/>
        </w:rPr>
        <w:sectPr w:rsidR="00B3420F" w:rsidRPr="00B3420F" w:rsidSect="00B3420F">
          <w:type w:val="continuous"/>
          <w:pgSz w:w="12240" w:h="15840"/>
          <w:pgMar w:top="1440" w:right="0" w:bottom="1180" w:left="320" w:header="0" w:footer="0" w:gutter="0"/>
          <w:cols w:space="720"/>
        </w:sectPr>
      </w:pPr>
    </w:p>
    <w:p w14:paraId="4D1743C8" w14:textId="77777777" w:rsidR="00B3420F" w:rsidRPr="00B3420F" w:rsidRDefault="00B3420F" w:rsidP="00B3420F">
      <w:pPr>
        <w:widowControl w:val="0"/>
        <w:tabs>
          <w:tab w:val="left" w:pos="7117"/>
        </w:tabs>
        <w:autoSpaceDE w:val="0"/>
        <w:autoSpaceDN w:val="0"/>
        <w:spacing w:before="1" w:after="0"/>
        <w:ind w:left="152"/>
        <w:rPr>
          <w:rFonts w:ascii="Verdana" w:eastAsia="Calibri" w:hAnsi="Calibri" w:cs="Calibri"/>
          <w:b/>
          <w:sz w:val="16"/>
        </w:rPr>
      </w:pPr>
      <w:r w:rsidRPr="00B3420F">
        <w:rPr>
          <w:rFonts w:ascii="Verdana" w:eastAsia="Calibri" w:hAnsi="Calibri" w:cs="Calibri"/>
          <w:b/>
          <w:sz w:val="16"/>
        </w:rPr>
        <w:t>Record</w:t>
      </w:r>
      <w:r w:rsidRPr="00B3420F">
        <w:rPr>
          <w:rFonts w:ascii="Verdana" w:eastAsia="Calibri" w:hAnsi="Calibri" w:cs="Calibri"/>
          <w:b/>
          <w:spacing w:val="-3"/>
          <w:sz w:val="16"/>
        </w:rPr>
        <w:t xml:space="preserve"> </w:t>
      </w:r>
      <w:r w:rsidRPr="00B3420F">
        <w:rPr>
          <w:rFonts w:ascii="Verdana" w:eastAsia="Calibri" w:hAnsi="Calibri" w:cs="Calibri"/>
          <w:b/>
          <w:sz w:val="16"/>
        </w:rPr>
        <w:t>ID:</w:t>
      </w:r>
      <w:r w:rsidRPr="00B3420F">
        <w:rPr>
          <w:rFonts w:ascii="Verdana" w:eastAsia="Calibri" w:hAnsi="Calibri" w:cs="Calibri"/>
          <w:b/>
          <w:spacing w:val="72"/>
          <w:sz w:val="16"/>
        </w:rPr>
        <w:t xml:space="preserve"> </w:t>
      </w:r>
      <w:proofErr w:type="spellStart"/>
      <w:r w:rsidRPr="00B3420F">
        <w:rPr>
          <w:rFonts w:ascii="Verdana" w:eastAsia="Calibri" w:hAnsi="Calibri" w:cs="Calibri"/>
          <w:sz w:val="16"/>
        </w:rPr>
        <w:t>xxxxxxxxx</w:t>
      </w:r>
      <w:proofErr w:type="spellEnd"/>
      <w:r w:rsidRPr="00B3420F">
        <w:rPr>
          <w:rFonts w:ascii="Verdana" w:eastAsia="Calibri" w:hAnsi="Calibri" w:cs="Calibri"/>
          <w:sz w:val="16"/>
        </w:rPr>
        <w:tab/>
      </w:r>
      <w:r w:rsidRPr="00B3420F">
        <w:rPr>
          <w:rFonts w:ascii="Verdana" w:eastAsia="Calibri" w:hAnsi="Calibri" w:cs="Calibri"/>
          <w:b/>
          <w:sz w:val="16"/>
        </w:rPr>
        <w:t>Authorization/</w:t>
      </w:r>
    </w:p>
    <w:p w14:paraId="109028C0" w14:textId="77777777" w:rsidR="00B3420F" w:rsidRPr="00B3420F" w:rsidRDefault="00B3420F" w:rsidP="00B3420F">
      <w:pPr>
        <w:widowControl w:val="0"/>
        <w:autoSpaceDE w:val="0"/>
        <w:autoSpaceDN w:val="0"/>
        <w:spacing w:after="0"/>
        <w:ind w:left="7117"/>
        <w:rPr>
          <w:rFonts w:ascii="Verdana" w:eastAsia="Calibri" w:hAnsi="Calibri" w:cs="Calibri"/>
          <w:b/>
          <w:sz w:val="16"/>
        </w:rPr>
      </w:pPr>
      <w:r w:rsidRPr="00B3420F">
        <w:rPr>
          <w:rFonts w:ascii="Verdana" w:eastAsia="Calibri" w:hAnsi="Calibri" w:cs="Calibri"/>
          <w:b/>
          <w:sz w:val="16"/>
        </w:rPr>
        <w:t>Purchase</w:t>
      </w:r>
      <w:r w:rsidRPr="00B3420F">
        <w:rPr>
          <w:rFonts w:ascii="Verdana" w:eastAsia="Calibri" w:hAnsi="Calibri" w:cs="Calibri"/>
          <w:b/>
          <w:spacing w:val="-8"/>
          <w:sz w:val="16"/>
        </w:rPr>
        <w:t xml:space="preserve"> </w:t>
      </w:r>
      <w:r w:rsidRPr="00B3420F">
        <w:rPr>
          <w:rFonts w:ascii="Verdana" w:eastAsia="Calibri" w:hAnsi="Calibri" w:cs="Calibri"/>
          <w:b/>
          <w:sz w:val="16"/>
        </w:rPr>
        <w:t>Order:</w:t>
      </w:r>
    </w:p>
    <w:p w14:paraId="0578001B" w14:textId="77777777" w:rsidR="00B3420F" w:rsidRPr="00B3420F" w:rsidRDefault="00B3420F" w:rsidP="00B3420F">
      <w:pPr>
        <w:widowControl w:val="0"/>
        <w:tabs>
          <w:tab w:val="left" w:pos="1246"/>
          <w:tab w:val="left" w:pos="7117"/>
        </w:tabs>
        <w:autoSpaceDE w:val="0"/>
        <w:autoSpaceDN w:val="0"/>
        <w:spacing w:before="79" w:after="0"/>
        <w:ind w:left="152"/>
        <w:rPr>
          <w:rFonts w:ascii="Verdana" w:eastAsia="Calibri" w:hAnsi="Calibri" w:cs="Calibri"/>
          <w:b/>
          <w:sz w:val="16"/>
        </w:rPr>
      </w:pPr>
      <w:r w:rsidRPr="00B3420F">
        <w:rPr>
          <w:rFonts w:ascii="Verdana" w:eastAsia="Calibri" w:hAnsi="Calibri" w:cs="Calibri"/>
          <w:b/>
          <w:sz w:val="16"/>
        </w:rPr>
        <w:t>Name:</w:t>
      </w:r>
      <w:r w:rsidRPr="00B3420F">
        <w:rPr>
          <w:rFonts w:ascii="Verdana" w:eastAsia="Calibri" w:hAnsi="Calibri" w:cs="Calibri"/>
          <w:b/>
          <w:sz w:val="16"/>
        </w:rPr>
        <w:tab/>
      </w:r>
      <w:r w:rsidRPr="00B3420F">
        <w:rPr>
          <w:rFonts w:ascii="Verdana" w:eastAsia="Calibri" w:hAnsi="Calibri" w:cs="Calibri"/>
          <w:sz w:val="16"/>
        </w:rPr>
        <w:t>First name</w:t>
      </w:r>
      <w:r w:rsidRPr="00B3420F">
        <w:rPr>
          <w:rFonts w:ascii="Verdana" w:eastAsia="Calibri" w:hAnsi="Calibri" w:cs="Calibri"/>
          <w:spacing w:val="56"/>
          <w:sz w:val="16"/>
        </w:rPr>
        <w:t xml:space="preserve"> </w:t>
      </w:r>
      <w:r w:rsidRPr="00B3420F">
        <w:rPr>
          <w:rFonts w:ascii="Verdana" w:eastAsia="Calibri" w:hAnsi="Calibri" w:cs="Calibri"/>
          <w:sz w:val="16"/>
        </w:rPr>
        <w:t>Last name</w:t>
      </w:r>
      <w:r w:rsidRPr="00B3420F">
        <w:rPr>
          <w:rFonts w:ascii="Verdana" w:eastAsia="Calibri" w:hAnsi="Calibri" w:cs="Calibri"/>
          <w:sz w:val="16"/>
        </w:rPr>
        <w:tab/>
      </w:r>
      <w:r w:rsidRPr="00B3420F">
        <w:rPr>
          <w:rFonts w:ascii="Verdana" w:eastAsia="Calibri" w:hAnsi="Calibri" w:cs="Calibri"/>
          <w:b/>
          <w:sz w:val="16"/>
        </w:rPr>
        <w:t>Issue</w:t>
      </w:r>
      <w:r w:rsidRPr="00B3420F">
        <w:rPr>
          <w:rFonts w:ascii="Verdana" w:eastAsia="Calibri" w:hAnsi="Calibri" w:cs="Calibri"/>
          <w:b/>
          <w:spacing w:val="-6"/>
          <w:sz w:val="16"/>
        </w:rPr>
        <w:t xml:space="preserve"> </w:t>
      </w:r>
      <w:r w:rsidRPr="00B3420F">
        <w:rPr>
          <w:rFonts w:ascii="Verdana" w:eastAsia="Calibri" w:hAnsi="Calibri" w:cs="Calibri"/>
          <w:b/>
          <w:sz w:val="16"/>
        </w:rPr>
        <w:t>Date:</w:t>
      </w:r>
    </w:p>
    <w:p w14:paraId="67A8C1AE" w14:textId="77777777" w:rsidR="00B3420F" w:rsidRPr="00B3420F" w:rsidRDefault="00B3420F" w:rsidP="00B3420F">
      <w:pPr>
        <w:widowControl w:val="0"/>
        <w:autoSpaceDE w:val="0"/>
        <w:autoSpaceDN w:val="0"/>
        <w:spacing w:before="121" w:after="0"/>
        <w:ind w:left="7117"/>
        <w:rPr>
          <w:rFonts w:ascii="Verdana" w:eastAsia="Calibri" w:hAnsi="Calibri" w:cs="Calibri"/>
          <w:b/>
          <w:sz w:val="16"/>
        </w:rPr>
      </w:pPr>
      <w:r w:rsidRPr="00B3420F">
        <w:rPr>
          <w:rFonts w:ascii="Verdana" w:eastAsia="Calibri" w:hAnsi="Calibri" w:cs="Calibri"/>
          <w:b/>
          <w:sz w:val="16"/>
        </w:rPr>
        <w:t>Service</w:t>
      </w:r>
      <w:r w:rsidRPr="00B3420F">
        <w:rPr>
          <w:rFonts w:ascii="Verdana" w:eastAsia="Calibri" w:hAnsi="Calibri" w:cs="Calibri"/>
          <w:b/>
          <w:spacing w:val="-8"/>
          <w:sz w:val="16"/>
        </w:rPr>
        <w:t xml:space="preserve"> </w:t>
      </w:r>
      <w:r w:rsidRPr="00B3420F">
        <w:rPr>
          <w:rFonts w:ascii="Verdana" w:eastAsia="Calibri" w:hAnsi="Calibri" w:cs="Calibri"/>
          <w:b/>
          <w:sz w:val="16"/>
        </w:rPr>
        <w:t>Dates:</w:t>
      </w:r>
    </w:p>
    <w:p w14:paraId="501B210D" w14:textId="77777777" w:rsidR="00B3420F" w:rsidRPr="00B3420F" w:rsidRDefault="00B3420F" w:rsidP="00B3420F">
      <w:pPr>
        <w:widowControl w:val="0"/>
        <w:autoSpaceDE w:val="0"/>
        <w:autoSpaceDN w:val="0"/>
        <w:spacing w:before="1" w:after="0"/>
        <w:ind w:left="152"/>
        <w:rPr>
          <w:rFonts w:ascii="Verdana" w:eastAsia="Calibri" w:hAnsi="Calibri" w:cs="Calibri"/>
          <w:sz w:val="16"/>
        </w:rPr>
      </w:pPr>
      <w:r w:rsidRPr="00B3420F">
        <w:rPr>
          <w:rFonts w:ascii="Calibri" w:eastAsia="Calibri" w:hAnsi="Calibri" w:cs="Calibri"/>
        </w:rPr>
        <w:br w:type="column"/>
      </w:r>
      <w:proofErr w:type="spellStart"/>
      <w:r w:rsidRPr="00B3420F">
        <w:rPr>
          <w:rFonts w:ascii="Verdana" w:eastAsia="Calibri" w:hAnsi="Calibri" w:cs="Calibri"/>
          <w:sz w:val="16"/>
        </w:rPr>
        <w:t>xxxxxxxxxx</w:t>
      </w:r>
      <w:proofErr w:type="spellEnd"/>
      <w:r w:rsidRPr="00B3420F">
        <w:rPr>
          <w:rFonts w:ascii="Verdana" w:eastAsia="Calibri" w:hAnsi="Calibri" w:cs="Calibri"/>
          <w:spacing w:val="-1"/>
          <w:sz w:val="16"/>
        </w:rPr>
        <w:t xml:space="preserve"> </w:t>
      </w:r>
      <w:r w:rsidRPr="00B3420F">
        <w:rPr>
          <w:rFonts w:ascii="Verdana" w:eastAsia="Calibri" w:hAnsi="Calibri" w:cs="Calibri"/>
          <w:sz w:val="16"/>
        </w:rPr>
        <w:t xml:space="preserve">/ </w:t>
      </w:r>
      <w:proofErr w:type="spellStart"/>
      <w:r w:rsidRPr="00B3420F">
        <w:rPr>
          <w:rFonts w:ascii="Verdana" w:eastAsia="Calibri" w:hAnsi="Calibri" w:cs="Calibri"/>
          <w:sz w:val="16"/>
        </w:rPr>
        <w:t>xxxxxxxxxx</w:t>
      </w:r>
      <w:proofErr w:type="spellEnd"/>
    </w:p>
    <w:p w14:paraId="3BCFDEB1" w14:textId="77777777" w:rsidR="00B3420F" w:rsidRPr="00B3420F" w:rsidRDefault="00B3420F" w:rsidP="00B3420F">
      <w:pPr>
        <w:widowControl w:val="0"/>
        <w:autoSpaceDE w:val="0"/>
        <w:autoSpaceDN w:val="0"/>
        <w:spacing w:before="6" w:after="0"/>
        <w:rPr>
          <w:rFonts w:ascii="Verdana" w:eastAsia="Calibri" w:hAnsi="Calibri" w:cs="Calibri"/>
        </w:rPr>
      </w:pPr>
    </w:p>
    <w:p w14:paraId="309F0684" w14:textId="77777777" w:rsidR="00B3420F" w:rsidRPr="00B3420F" w:rsidRDefault="00B3420F" w:rsidP="00B3420F">
      <w:pPr>
        <w:widowControl w:val="0"/>
        <w:autoSpaceDE w:val="0"/>
        <w:autoSpaceDN w:val="0"/>
        <w:spacing w:after="0"/>
        <w:ind w:left="152"/>
        <w:rPr>
          <w:rFonts w:ascii="Verdana" w:eastAsia="Calibri" w:hAnsi="Calibri" w:cs="Calibri"/>
          <w:sz w:val="16"/>
        </w:rPr>
      </w:pPr>
      <w:r w:rsidRPr="00B3420F">
        <w:rPr>
          <w:rFonts w:ascii="Verdana" w:eastAsia="Calibri" w:hAnsi="Calibri" w:cs="Calibri"/>
          <w:sz w:val="16"/>
        </w:rPr>
        <w:t>xx/xx/</w:t>
      </w:r>
      <w:proofErr w:type="spellStart"/>
      <w:r w:rsidRPr="00B3420F">
        <w:rPr>
          <w:rFonts w:ascii="Verdana" w:eastAsia="Calibri" w:hAnsi="Calibri" w:cs="Calibri"/>
          <w:sz w:val="16"/>
        </w:rPr>
        <w:t>xxxx</w:t>
      </w:r>
      <w:proofErr w:type="spellEnd"/>
    </w:p>
    <w:p w14:paraId="5FC9C41A" w14:textId="77777777" w:rsidR="00B3420F" w:rsidRPr="00B3420F" w:rsidRDefault="00B3420F" w:rsidP="00B3420F">
      <w:pPr>
        <w:widowControl w:val="0"/>
        <w:autoSpaceDE w:val="0"/>
        <w:autoSpaceDN w:val="0"/>
        <w:spacing w:before="121" w:after="0"/>
        <w:ind w:left="152"/>
        <w:rPr>
          <w:rFonts w:ascii="Verdana" w:eastAsia="Calibri" w:hAnsi="Calibri" w:cs="Calibri"/>
          <w:sz w:val="16"/>
        </w:rPr>
      </w:pPr>
      <w:r w:rsidRPr="00B3420F">
        <w:rPr>
          <w:rFonts w:ascii="Verdana" w:eastAsia="Calibri" w:hAnsi="Calibri" w:cs="Calibri"/>
          <w:sz w:val="16"/>
        </w:rPr>
        <w:t>xx/xx/</w:t>
      </w:r>
      <w:proofErr w:type="spellStart"/>
      <w:r w:rsidRPr="00B3420F">
        <w:rPr>
          <w:rFonts w:ascii="Verdana" w:eastAsia="Calibri" w:hAnsi="Calibri" w:cs="Calibri"/>
          <w:sz w:val="16"/>
        </w:rPr>
        <w:t>xxxx</w:t>
      </w:r>
      <w:proofErr w:type="spellEnd"/>
      <w:r w:rsidRPr="00B3420F">
        <w:rPr>
          <w:rFonts w:ascii="Verdana" w:eastAsia="Calibri" w:hAnsi="Calibri" w:cs="Calibri"/>
          <w:spacing w:val="-3"/>
          <w:sz w:val="16"/>
        </w:rPr>
        <w:t xml:space="preserve"> </w:t>
      </w:r>
      <w:r w:rsidRPr="00B3420F">
        <w:rPr>
          <w:rFonts w:ascii="Verdana" w:eastAsia="Calibri" w:hAnsi="Calibri" w:cs="Calibri"/>
          <w:sz w:val="16"/>
        </w:rPr>
        <w:t>-</w:t>
      </w:r>
      <w:r w:rsidRPr="00B3420F">
        <w:rPr>
          <w:rFonts w:ascii="Verdana" w:eastAsia="Calibri" w:hAnsi="Calibri" w:cs="Calibri"/>
          <w:spacing w:val="-1"/>
          <w:sz w:val="16"/>
        </w:rPr>
        <w:t xml:space="preserve"> </w:t>
      </w:r>
      <w:r w:rsidRPr="00B3420F">
        <w:rPr>
          <w:rFonts w:ascii="Verdana" w:eastAsia="Calibri" w:hAnsi="Calibri" w:cs="Calibri"/>
          <w:sz w:val="16"/>
        </w:rPr>
        <w:t>xx/xx/</w:t>
      </w:r>
      <w:proofErr w:type="spellStart"/>
      <w:r w:rsidRPr="00B3420F">
        <w:rPr>
          <w:rFonts w:ascii="Verdana" w:eastAsia="Calibri" w:hAnsi="Calibri" w:cs="Calibri"/>
          <w:sz w:val="16"/>
        </w:rPr>
        <w:t>xxxx</w:t>
      </w:r>
      <w:proofErr w:type="spellEnd"/>
    </w:p>
    <w:p w14:paraId="5A750497" w14:textId="77777777" w:rsidR="00B3420F" w:rsidRPr="00B3420F" w:rsidRDefault="00B3420F" w:rsidP="00B3420F">
      <w:pPr>
        <w:widowControl w:val="0"/>
        <w:autoSpaceDE w:val="0"/>
        <w:autoSpaceDN w:val="0"/>
        <w:spacing w:after="0"/>
        <w:rPr>
          <w:rFonts w:ascii="Verdana" w:eastAsia="Calibri" w:hAnsi="Calibri" w:cs="Calibri"/>
          <w:sz w:val="16"/>
        </w:rPr>
        <w:sectPr w:rsidR="00B3420F" w:rsidRPr="00B3420F" w:rsidSect="00B3420F">
          <w:type w:val="continuous"/>
          <w:pgSz w:w="12240" w:h="15840"/>
          <w:pgMar w:top="1440" w:right="0" w:bottom="1180" w:left="320" w:header="0" w:footer="0" w:gutter="0"/>
          <w:cols w:num="2" w:space="720" w:equalWidth="0">
            <w:col w:w="8615" w:space="188"/>
            <w:col w:w="3117"/>
          </w:cols>
        </w:sectPr>
      </w:pPr>
    </w:p>
    <w:p w14:paraId="563E0B51" w14:textId="77777777" w:rsidR="00B3420F" w:rsidRPr="00B3420F" w:rsidRDefault="00B3420F" w:rsidP="00B3420F">
      <w:pPr>
        <w:widowControl w:val="0"/>
        <w:autoSpaceDE w:val="0"/>
        <w:autoSpaceDN w:val="0"/>
        <w:spacing w:before="3" w:after="0"/>
        <w:rPr>
          <w:rFonts w:ascii="Verdana" w:eastAsia="Calibri" w:hAnsi="Calibri" w:cs="Calibri"/>
          <w:sz w:val="3"/>
        </w:rPr>
      </w:pPr>
    </w:p>
    <w:p w14:paraId="254502EF" w14:textId="77777777" w:rsidR="00B3420F" w:rsidRPr="00B3420F" w:rsidRDefault="00B3420F" w:rsidP="00B3420F">
      <w:pPr>
        <w:widowControl w:val="0"/>
        <w:autoSpaceDE w:val="0"/>
        <w:autoSpaceDN w:val="0"/>
        <w:spacing w:after="0"/>
        <w:ind w:left="112"/>
        <w:rPr>
          <w:rFonts w:ascii="Verdana" w:eastAsia="Calibri" w:hAnsi="Calibri" w:cs="Calibri"/>
          <w:sz w:val="20"/>
        </w:rPr>
      </w:pPr>
      <w:r w:rsidRPr="00B3420F">
        <w:rPr>
          <w:rFonts w:ascii="Verdana" w:eastAsia="Calibri" w:hAnsi="Calibri" w:cs="Calibri"/>
          <w:noProof/>
          <w:sz w:val="20"/>
        </w:rPr>
        <mc:AlternateContent>
          <mc:Choice Requires="wpg">
            <w:drawing>
              <wp:inline distT="0" distB="0" distL="0" distR="0" wp14:anchorId="68170EF3" wp14:editId="6D89E431">
                <wp:extent cx="7148830" cy="203200"/>
                <wp:effectExtent l="0" t="1905" r="0" b="4445"/>
                <wp:docPr id="30" name="docshapegroup15" descr="Service Vendor:, and Remit to Vend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203200"/>
                          <a:chOff x="0" y="0"/>
                          <a:chExt cx="11258" cy="320"/>
                        </a:xfrm>
                      </wpg:grpSpPr>
                      <wps:wsp>
                        <wps:cNvPr id="224" name="docshape16"/>
                        <wps:cNvSpPr>
                          <a:spLocks/>
                        </wps:cNvSpPr>
                        <wps:spPr bwMode="auto">
                          <a:xfrm>
                            <a:off x="0" y="10"/>
                            <a:ext cx="11258" cy="300"/>
                          </a:xfrm>
                          <a:custGeom>
                            <a:avLst/>
                            <a:gdLst>
                              <a:gd name="T0" fmla="*/ 11258 w 11258"/>
                              <a:gd name="T1" fmla="+- 0 10 10"/>
                              <a:gd name="T2" fmla="*/ 10 h 300"/>
                              <a:gd name="T3" fmla="*/ 6965 w 11258"/>
                              <a:gd name="T4" fmla="+- 0 10 10"/>
                              <a:gd name="T5" fmla="*/ 10 h 300"/>
                              <a:gd name="T6" fmla="*/ 0 w 11258"/>
                              <a:gd name="T7" fmla="+- 0 10 10"/>
                              <a:gd name="T8" fmla="*/ 10 h 300"/>
                              <a:gd name="T9" fmla="*/ 0 w 11258"/>
                              <a:gd name="T10" fmla="+- 0 310 10"/>
                              <a:gd name="T11" fmla="*/ 310 h 300"/>
                              <a:gd name="T12" fmla="*/ 6965 w 11258"/>
                              <a:gd name="T13" fmla="+- 0 310 10"/>
                              <a:gd name="T14" fmla="*/ 310 h 300"/>
                              <a:gd name="T15" fmla="*/ 11258 w 11258"/>
                              <a:gd name="T16" fmla="+- 0 310 10"/>
                              <a:gd name="T17" fmla="*/ 310 h 300"/>
                              <a:gd name="T18" fmla="*/ 11258 w 11258"/>
                              <a:gd name="T19" fmla="+- 0 10 10"/>
                              <a:gd name="T20" fmla="*/ 10 h 300"/>
                            </a:gdLst>
                            <a:ahLst/>
                            <a:cxnLst>
                              <a:cxn ang="0">
                                <a:pos x="T0" y="T2"/>
                              </a:cxn>
                              <a:cxn ang="0">
                                <a:pos x="T3" y="T5"/>
                              </a:cxn>
                              <a:cxn ang="0">
                                <a:pos x="T6" y="T8"/>
                              </a:cxn>
                              <a:cxn ang="0">
                                <a:pos x="T9" y="T11"/>
                              </a:cxn>
                              <a:cxn ang="0">
                                <a:pos x="T12" y="T14"/>
                              </a:cxn>
                              <a:cxn ang="0">
                                <a:pos x="T15" y="T17"/>
                              </a:cxn>
                              <a:cxn ang="0">
                                <a:pos x="T18" y="T20"/>
                              </a:cxn>
                            </a:cxnLst>
                            <a:rect l="0" t="0" r="r" b="b"/>
                            <a:pathLst>
                              <a:path w="11258" h="300">
                                <a:moveTo>
                                  <a:pt x="11258" y="0"/>
                                </a:moveTo>
                                <a:lnTo>
                                  <a:pt x="6965" y="0"/>
                                </a:lnTo>
                                <a:lnTo>
                                  <a:pt x="0" y="0"/>
                                </a:lnTo>
                                <a:lnTo>
                                  <a:pt x="0" y="300"/>
                                </a:lnTo>
                                <a:lnTo>
                                  <a:pt x="6965" y="300"/>
                                </a:lnTo>
                                <a:lnTo>
                                  <a:pt x="11258" y="300"/>
                                </a:lnTo>
                                <a:lnTo>
                                  <a:pt x="11258" y="0"/>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docshape17"/>
                        <wps:cNvSpPr>
                          <a:spLocks/>
                        </wps:cNvSpPr>
                        <wps:spPr bwMode="auto">
                          <a:xfrm>
                            <a:off x="0" y="0"/>
                            <a:ext cx="11258" cy="320"/>
                          </a:xfrm>
                          <a:custGeom>
                            <a:avLst/>
                            <a:gdLst>
                              <a:gd name="T0" fmla="*/ 11258 w 11258"/>
                              <a:gd name="T1" fmla="*/ 300 h 320"/>
                              <a:gd name="T2" fmla="*/ 6965 w 11258"/>
                              <a:gd name="T3" fmla="*/ 300 h 320"/>
                              <a:gd name="T4" fmla="*/ 0 w 11258"/>
                              <a:gd name="T5" fmla="*/ 300 h 320"/>
                              <a:gd name="T6" fmla="*/ 0 w 11258"/>
                              <a:gd name="T7" fmla="*/ 320 h 320"/>
                              <a:gd name="T8" fmla="*/ 6965 w 11258"/>
                              <a:gd name="T9" fmla="*/ 320 h 320"/>
                              <a:gd name="T10" fmla="*/ 11258 w 11258"/>
                              <a:gd name="T11" fmla="*/ 320 h 320"/>
                              <a:gd name="T12" fmla="*/ 11258 w 11258"/>
                              <a:gd name="T13" fmla="*/ 300 h 320"/>
                              <a:gd name="T14" fmla="*/ 11258 w 11258"/>
                              <a:gd name="T15" fmla="*/ 0 h 320"/>
                              <a:gd name="T16" fmla="*/ 6965 w 11258"/>
                              <a:gd name="T17" fmla="*/ 0 h 320"/>
                              <a:gd name="T18" fmla="*/ 0 w 11258"/>
                              <a:gd name="T19" fmla="*/ 0 h 320"/>
                              <a:gd name="T20" fmla="*/ 0 w 11258"/>
                              <a:gd name="T21" fmla="*/ 20 h 320"/>
                              <a:gd name="T22" fmla="*/ 6965 w 11258"/>
                              <a:gd name="T23" fmla="*/ 20 h 320"/>
                              <a:gd name="T24" fmla="*/ 11258 w 11258"/>
                              <a:gd name="T25" fmla="*/ 20 h 320"/>
                              <a:gd name="T26" fmla="*/ 11258 w 11258"/>
                              <a:gd name="T27" fmla="*/ 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258" h="320">
                                <a:moveTo>
                                  <a:pt x="11258" y="300"/>
                                </a:moveTo>
                                <a:lnTo>
                                  <a:pt x="6965" y="300"/>
                                </a:lnTo>
                                <a:lnTo>
                                  <a:pt x="0" y="300"/>
                                </a:lnTo>
                                <a:lnTo>
                                  <a:pt x="0" y="320"/>
                                </a:lnTo>
                                <a:lnTo>
                                  <a:pt x="6965" y="320"/>
                                </a:lnTo>
                                <a:lnTo>
                                  <a:pt x="11258" y="320"/>
                                </a:lnTo>
                                <a:lnTo>
                                  <a:pt x="11258" y="300"/>
                                </a:lnTo>
                                <a:close/>
                                <a:moveTo>
                                  <a:pt x="11258" y="0"/>
                                </a:moveTo>
                                <a:lnTo>
                                  <a:pt x="6965" y="0"/>
                                </a:lnTo>
                                <a:lnTo>
                                  <a:pt x="0" y="0"/>
                                </a:lnTo>
                                <a:lnTo>
                                  <a:pt x="0" y="20"/>
                                </a:lnTo>
                                <a:lnTo>
                                  <a:pt x="6965" y="20"/>
                                </a:lnTo>
                                <a:lnTo>
                                  <a:pt x="11258" y="20"/>
                                </a:lnTo>
                                <a:lnTo>
                                  <a:pt x="11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docshape18"/>
                        <wps:cNvSpPr txBox="1">
                          <a:spLocks noChangeArrowheads="1"/>
                        </wps:cNvSpPr>
                        <wps:spPr bwMode="auto">
                          <a:xfrm>
                            <a:off x="0" y="20"/>
                            <a:ext cx="1125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6B9F2" w14:textId="77777777" w:rsidR="00B3420F" w:rsidRDefault="00B3420F" w:rsidP="00B3420F">
                              <w:pPr>
                                <w:tabs>
                                  <w:tab w:val="left" w:pos="7005"/>
                                </w:tabs>
                                <w:spacing w:before="30"/>
                                <w:ind w:left="40"/>
                                <w:rPr>
                                  <w:rFonts w:ascii="Verdana"/>
                                  <w:b/>
                                  <w:sz w:val="16"/>
                                </w:rPr>
                              </w:pPr>
                              <w:r>
                                <w:rPr>
                                  <w:rFonts w:ascii="Verdana"/>
                                  <w:b/>
                                  <w:sz w:val="16"/>
                                </w:rPr>
                                <w:t>Service</w:t>
                              </w:r>
                              <w:r>
                                <w:rPr>
                                  <w:rFonts w:ascii="Verdana"/>
                                  <w:b/>
                                  <w:spacing w:val="-6"/>
                                  <w:sz w:val="16"/>
                                </w:rPr>
                                <w:t xml:space="preserve"> </w:t>
                              </w:r>
                              <w:r>
                                <w:rPr>
                                  <w:rFonts w:ascii="Verdana"/>
                                  <w:b/>
                                  <w:sz w:val="16"/>
                                </w:rPr>
                                <w:t>Vendor:</w:t>
                              </w:r>
                              <w:r>
                                <w:rPr>
                                  <w:rFonts w:ascii="Verdana"/>
                                  <w:b/>
                                  <w:sz w:val="16"/>
                                </w:rPr>
                                <w:tab/>
                                <w:t>Remit</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Vendor:</w:t>
                              </w:r>
                            </w:p>
                          </w:txbxContent>
                        </wps:txbx>
                        <wps:bodyPr rot="0" vert="horz" wrap="square" lIns="0" tIns="0" rIns="0" bIns="0" anchor="t" anchorCtr="0" upright="1">
                          <a:noAutofit/>
                        </wps:bodyPr>
                      </wps:wsp>
                    </wpg:wgp>
                  </a:graphicData>
                </a:graphic>
              </wp:inline>
            </w:drawing>
          </mc:Choice>
          <mc:Fallback>
            <w:pict>
              <v:group w14:anchorId="68170EF3" id="docshapegroup15" o:spid="_x0000_s1033" alt="Service Vendor:, and Remit to Vendor:" style="width:562.9pt;height:16pt;mso-position-horizontal-relative:char;mso-position-vertical-relative:line" coordsize="1125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PrdQUAANUYAAAOAAAAZHJzL2Uyb0RvYy54bWzsWW1v2zYQ/j5g/4HQxw2NJdl5M+IUXbIW&#10;A7qtQLMfQOsdk0SNlCNnv353pEjRTqgwbTrsw9rCkq1Hx7vnyLuH7NXbfVOT+4yLirWbIDoJA5K1&#10;CUurttgEf9y9f3MRENHTNqU1a7NN8JCJ4O31999dDd06i1nJ6jTjBIy0Yj10m6Ds+269WIikzBoq&#10;TliXtfAwZ7yhPXzlxSLldADrTb2Iw/BsMTCedpwlmRDw6616GFxL+3meJf3veS6yntSbAHzr5SeX&#10;n1v8XFxf0XXBaVdWyegG/QIvGlq1MKgxdUt7Sna8emSqqRLOBMv7k4Q1C5bnVZLJGCCaKDyK5gNn&#10;u07GUqyHojM0AbVHPH2x2eS3+w+8+9x94sp7uP3Ikj8F8LIYumJtP8fvhQKT7fArSyGfdNczGfg+&#10;5w2agJDIXvL7YPjN9j1J4MfzaHVxsYQ0JPAsDpeQQJWApIQsPXotKX8eX4yi+BQmEr4GL+E7C7pW&#10;I0ovR68w6zCNxMSU+DqmPpe0y2QCBDLxiZMqBc/jVUBa2kD4KUsEYqIzdApHB5hmU9hUWk8QJoBx&#10;TxKjkSTNok2GItCQQdfJTvQfMiZTQe8/il5N8BTuZILT0fE7yELe1DDXf1gQaZEM6jouCQOMNPDH&#10;NyQkEf47hsQagrZCUpKlTmxhzCwtzNnl2alrOKBW+eUe7lRDZoY7szCha6xzDXKPBbNuoskR2qWF&#10;cY4FrNmBLZ8kMjJkQ2gIeZLKyOZ7jsvIkC4DdIxpGJ8d84B0XI4uUmEpeARqqJ8d9ID92UFNDtyp&#10;hMLxdC5h+RR6gdBSr5lk346LBu4IxX4WykrXMYGlClcQ1KO7eCxHgMIV5gBDJhB86gUGBhF84QWG&#10;yBEMU0eVxXk/cO5I+MoPDmmX8HM/OCQM4aZGS2eAX7iOZHJoycfNmAcEmvEWh6DrjvaYA31LBpAV&#10;qvyXUP2hsOCTht1nd0xiekzGiICxdXeYEHVrI3G9SCc1UD/W104aVMn1wYy1DoLUFvRVWTIDPgec&#10;YvBHHjuY1Exkah4gj7JPGkIxD1Z7EKyu0vdVXSONghfbm5qTewpC6TbGv2PGD2C1nOMtw9fUMPgL&#10;9GDV0VQL3LL0AbobZ0ptgTqEm5LxvwMygNLaBOKvHeVZQOpfWmjQl9FqBXT38svq9BzXKbefbO0n&#10;tE3A1CboA1iTeHvTKzm363hVlDBSJGdIy96BNMkrbIDSP+XV+AU0wr8mFmC6HYkFuZi+jViQE4Ku&#10;n9IKZlFqqWZPhlfWCljVQ9m+1KhYYbXy8O1epnnNGbObl7P3QgZME3e6ZdoWDOe0dNC2YkeAdtea&#10;a8+mZ2GALmOTbgDUvFA7EA9Oezb98/a8EhDZGZi3Z6fBQd0kHiDaOe4iOxMuY3YinCmN7DQ4LGFJ&#10;MjPIaSm2E+DiP7b5n4swtul3WvNmP7bZd5qzF8FsMmMH/1+npfw0DDCIImPpJUmAIAS/SHj5iZ1R&#10;61x6uYHLGP14qUzzCxIXobTuFyauMgn3CzQaI4WVonr+vMTExYLWYTl4wcd0wnz3go+hwnz2go+h&#10;wny14K+pSCHceUU6qblnNekE1RpSX21V6olSnddDlz4DlHVApnQ6e9Fu6atyz0KagwmN0Mr0P6Xd&#10;n4ncSPdncFPc3sBvI9xD+Wec6f8Ld89jVtcpH5SOI+Eud+SWcCf9/ieG209ZAsbzPtKymxLOC7J3&#10;nLOhzGgKmxxVC61X1fbjBceAamo9Ke3jCz2dtLTvuDoGJHizCXDTLV3UMh+qgoZg8TIbOtzEHvwg&#10;y8ejHV6/3+7lUagMC6N64Z4PWoTa78GN2uvBjdrnwc0r7vHk8TCcnUMIB4fz9ncZ3vS/Edf/AAAA&#10;//8DAFBLAwQUAAYACAAAACEAjYu5QtsAAAAFAQAADwAAAGRycy9kb3ducmV2LnhtbEyPQWvCQBCF&#10;74L/YRmhN90kYilpNiKiPUmhWii9jdkxCWZnQ3ZN4r/v2kt7eTC84b3vZevRNKKnztWWFcSLCARx&#10;YXXNpYLP037+AsJ5ZI2NZVJwJwfrfDrJMNV24A/qj74UIYRdigoq79tUSldUZNAtbEscvIvtDPpw&#10;dqXUHQ4h3DQyiaJnabDm0FBhS9uKiuvxZhS8DThslvGuP1wv2/v3afX+dYhJqafZuHkF4Wn0f8/w&#10;wA/okAems72xdqJREIb4X314cbIKO84KlkkEMs/kf/r8BwAA//8DAFBLAQItABQABgAIAAAAIQC2&#10;gziS/gAAAOEBAAATAAAAAAAAAAAAAAAAAAAAAABbQ29udGVudF9UeXBlc10ueG1sUEsBAi0AFAAG&#10;AAgAAAAhADj9If/WAAAAlAEAAAsAAAAAAAAAAAAAAAAALwEAAF9yZWxzLy5yZWxzUEsBAi0AFAAG&#10;AAgAAAAhAN4U4+t1BQAA1RgAAA4AAAAAAAAAAAAAAAAALgIAAGRycy9lMm9Eb2MueG1sUEsBAi0A&#10;FAAGAAgAAAAhAI2LuULbAAAABQEAAA8AAAAAAAAAAAAAAAAAzwcAAGRycy9kb3ducmV2LnhtbFBL&#10;BQYAAAAABAAEAPMAAADXCAAAAAA=&#10;">
                <v:shape id="docshape16" o:spid="_x0000_s1034" style="position:absolute;top:10;width:11258;height:300;visibility:visible;mso-wrap-style:square;v-text-anchor:top" coordsize="1125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6twgAAANwAAAAPAAAAZHJzL2Rvd25yZXYueG1sRI/NisIw&#10;FIX3gu8QruBOU4vMSDWKVBRlVmNFXF6aa1tsbmoTtfP2k4EBl4fz83EWq87U4kmtqywrmIwjEMS5&#10;1RUXCk7ZdjQD4TyyxtoyKfghB6tlv7fARNsXf9Pz6AsRRtglqKD0vkmkdHlJBt3YNsTBu9rWoA+y&#10;LaRu8RXGTS3jKPqQBisOhBIbSkvKb8eHCZAm7TA9H3aH+0bKbK0vn5Mvq9Rw0K3nIDx1/h3+b++1&#10;gjiewt+ZcATk8hcAAP//AwBQSwECLQAUAAYACAAAACEA2+H2y+4AAACFAQAAEwAAAAAAAAAAAAAA&#10;AAAAAAAAW0NvbnRlbnRfVHlwZXNdLnhtbFBLAQItABQABgAIAAAAIQBa9CxbvwAAABUBAAALAAAA&#10;AAAAAAAAAAAAAB8BAABfcmVscy8ucmVsc1BLAQItABQABgAIAAAAIQC4Ag6twgAAANwAAAAPAAAA&#10;AAAAAAAAAAAAAAcCAABkcnMvZG93bnJldi54bWxQSwUGAAAAAAMAAwC3AAAA9gIAAAAA&#10;" path="m11258,l6965,,,,,300r6965,l11258,300r,-300xe" fillcolor="#d2d2d2" stroked="f">
                  <v:path arrowok="t" o:connecttype="custom" o:connectlocs="11258,10;6965,10;0,10;0,310;6965,310;11258,310;11258,10" o:connectangles="0,0,0,0,0,0,0"/>
                </v:shape>
                <v:shape id="docshape17" o:spid="_x0000_s1035" style="position:absolute;width:11258;height:320;visibility:visible;mso-wrap-style:square;v-text-anchor:top" coordsize="1125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3nSxgAAANwAAAAPAAAAZHJzL2Rvd25yZXYueG1sRI9Pa8JA&#10;EMXvBb/DMkJvdWPAVqKriFiQHrT+uXgbsmM2mp1Ns9sYv70rFHp8vHm/N28672wlWmp86VjBcJCA&#10;IM6dLrlQcDx8vo1B+ICssXJMCu7kYT7rvUwx0+7GO2r3oRARwj5DBSaEOpPS54Ys+oGriaN3do3F&#10;EGVTSN3gLcJtJdMkeZcWS44NBmtaGsqv+18b39huP36MLRab1em+qdvT4fr9dVHqtd8tJiACdeH/&#10;+C+91grSdATPMZEAcvYAAAD//wMAUEsBAi0AFAAGAAgAAAAhANvh9svuAAAAhQEAABMAAAAAAAAA&#10;AAAAAAAAAAAAAFtDb250ZW50X1R5cGVzXS54bWxQSwECLQAUAAYACAAAACEAWvQsW78AAAAVAQAA&#10;CwAAAAAAAAAAAAAAAAAfAQAAX3JlbHMvLnJlbHNQSwECLQAUAAYACAAAACEAaQt50sYAAADcAAAA&#10;DwAAAAAAAAAAAAAAAAAHAgAAZHJzL2Rvd25yZXYueG1sUEsFBgAAAAADAAMAtwAAAPoCAAAAAA==&#10;" path="m11258,300r-4293,l,300r,20l6965,320r4293,l11258,300xm11258,l6965,,,,,20r6965,l11258,20r,-20xe" fillcolor="black" stroked="f">
                  <v:path arrowok="t" o:connecttype="custom" o:connectlocs="11258,300;6965,300;0,300;0,320;6965,320;11258,320;11258,300;11258,0;6965,0;0,0;0,20;6965,20;11258,20;11258,0" o:connectangles="0,0,0,0,0,0,0,0,0,0,0,0,0,0"/>
                </v:shape>
                <v:shape id="docshape18" o:spid="_x0000_s1036" type="#_x0000_t202" style="position:absolute;top:20;width:11258;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5E06B9F2" w14:textId="77777777" w:rsidR="00B3420F" w:rsidRDefault="00B3420F" w:rsidP="00B3420F">
                        <w:pPr>
                          <w:tabs>
                            <w:tab w:val="left" w:pos="7005"/>
                          </w:tabs>
                          <w:spacing w:before="30"/>
                          <w:ind w:left="40"/>
                          <w:rPr>
                            <w:rFonts w:ascii="Verdana"/>
                            <w:b/>
                            <w:sz w:val="16"/>
                          </w:rPr>
                        </w:pPr>
                        <w:r>
                          <w:rPr>
                            <w:rFonts w:ascii="Verdana"/>
                            <w:b/>
                            <w:sz w:val="16"/>
                          </w:rPr>
                          <w:t>Service</w:t>
                        </w:r>
                        <w:r>
                          <w:rPr>
                            <w:rFonts w:ascii="Verdana"/>
                            <w:b/>
                            <w:spacing w:val="-6"/>
                            <w:sz w:val="16"/>
                          </w:rPr>
                          <w:t xml:space="preserve"> </w:t>
                        </w:r>
                        <w:r>
                          <w:rPr>
                            <w:rFonts w:ascii="Verdana"/>
                            <w:b/>
                            <w:sz w:val="16"/>
                          </w:rPr>
                          <w:t>Vendor:</w:t>
                        </w:r>
                        <w:r>
                          <w:rPr>
                            <w:rFonts w:ascii="Verdana"/>
                            <w:b/>
                            <w:sz w:val="16"/>
                          </w:rPr>
                          <w:tab/>
                          <w:t>Remit</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Vendor:</w:t>
                        </w:r>
                      </w:p>
                    </w:txbxContent>
                  </v:textbox>
                </v:shape>
                <w10:anchorlock/>
              </v:group>
            </w:pict>
          </mc:Fallback>
        </mc:AlternateContent>
      </w:r>
    </w:p>
    <w:p w14:paraId="638E62DD" w14:textId="77777777" w:rsidR="00B3420F" w:rsidRPr="00B3420F" w:rsidRDefault="00B3420F" w:rsidP="00B3420F">
      <w:pPr>
        <w:widowControl w:val="0"/>
        <w:autoSpaceDE w:val="0"/>
        <w:autoSpaceDN w:val="0"/>
        <w:spacing w:after="0"/>
        <w:rPr>
          <w:rFonts w:ascii="Verdana" w:eastAsia="Calibri" w:hAnsi="Calibri" w:cs="Calibri"/>
          <w:sz w:val="21"/>
        </w:rPr>
      </w:pPr>
    </w:p>
    <w:p w14:paraId="6873A288" w14:textId="77777777" w:rsidR="00B3420F" w:rsidRPr="00B3420F" w:rsidRDefault="00B3420F" w:rsidP="00B3420F">
      <w:pPr>
        <w:widowControl w:val="0"/>
        <w:autoSpaceDE w:val="0"/>
        <w:autoSpaceDN w:val="0"/>
        <w:spacing w:after="0"/>
        <w:rPr>
          <w:rFonts w:ascii="Verdana" w:eastAsia="Calibri" w:hAnsi="Calibri" w:cs="Calibri"/>
          <w:sz w:val="21"/>
        </w:rPr>
        <w:sectPr w:rsidR="00B3420F" w:rsidRPr="00B3420F" w:rsidSect="00B3420F">
          <w:type w:val="continuous"/>
          <w:pgSz w:w="12240" w:h="15840"/>
          <w:pgMar w:top="1440" w:right="0" w:bottom="1180" w:left="320" w:header="0" w:footer="0" w:gutter="0"/>
          <w:cols w:space="720"/>
        </w:sectPr>
      </w:pPr>
    </w:p>
    <w:p w14:paraId="372F2AFA" w14:textId="77777777" w:rsidR="00B3420F" w:rsidRPr="00B3420F" w:rsidRDefault="00B3420F" w:rsidP="00B3420F">
      <w:pPr>
        <w:widowControl w:val="0"/>
        <w:autoSpaceDE w:val="0"/>
        <w:autoSpaceDN w:val="0"/>
        <w:spacing w:before="23" w:after="0" w:line="320" w:lineRule="atLeast"/>
        <w:ind w:left="1246" w:right="745"/>
        <w:rPr>
          <w:rFonts w:ascii="Verdana" w:eastAsia="Calibri" w:hAnsi="Calibri" w:cs="Calibri"/>
          <w:sz w:val="20"/>
        </w:rPr>
      </w:pPr>
      <w:r w:rsidRPr="00B3420F">
        <w:rPr>
          <w:rFonts w:ascii="Verdana" w:eastAsia="Calibri" w:hAnsi="Calibri" w:cs="Calibri"/>
          <w:sz w:val="20"/>
        </w:rPr>
        <w:t>Vendor Name</w:t>
      </w:r>
      <w:r w:rsidRPr="00B3420F">
        <w:rPr>
          <w:rFonts w:ascii="Verdana" w:eastAsia="Calibri" w:hAnsi="Calibri" w:cs="Calibri"/>
          <w:spacing w:val="1"/>
          <w:sz w:val="20"/>
        </w:rPr>
        <w:t xml:space="preserve"> </w:t>
      </w:r>
      <w:r w:rsidRPr="00B3420F">
        <w:rPr>
          <w:rFonts w:ascii="Verdana" w:eastAsia="Calibri" w:hAnsi="Calibri" w:cs="Calibri"/>
          <w:sz w:val="20"/>
        </w:rPr>
        <w:t>Vendor</w:t>
      </w:r>
      <w:r w:rsidRPr="00B3420F">
        <w:rPr>
          <w:rFonts w:ascii="Verdana" w:eastAsia="Calibri" w:hAnsi="Calibri" w:cs="Calibri"/>
          <w:spacing w:val="-12"/>
          <w:sz w:val="20"/>
        </w:rPr>
        <w:t xml:space="preserve"> </w:t>
      </w:r>
      <w:r w:rsidRPr="00B3420F">
        <w:rPr>
          <w:rFonts w:ascii="Verdana" w:eastAsia="Calibri" w:hAnsi="Calibri" w:cs="Calibri"/>
          <w:sz w:val="20"/>
        </w:rPr>
        <w:t>Address</w:t>
      </w:r>
    </w:p>
    <w:p w14:paraId="27907E0E" w14:textId="77777777" w:rsidR="00B3420F" w:rsidRPr="00B3420F" w:rsidRDefault="00B3420F" w:rsidP="00B3420F">
      <w:pPr>
        <w:widowControl w:val="0"/>
        <w:autoSpaceDE w:val="0"/>
        <w:autoSpaceDN w:val="0"/>
        <w:spacing w:before="5" w:after="0"/>
        <w:ind w:left="1246"/>
        <w:rPr>
          <w:rFonts w:ascii="Verdana" w:eastAsia="Calibri" w:hAnsi="Calibri" w:cs="Calibri"/>
          <w:sz w:val="20"/>
        </w:rPr>
      </w:pPr>
      <w:r w:rsidRPr="00B3420F">
        <w:rPr>
          <w:rFonts w:ascii="Verdana" w:eastAsia="Calibri" w:hAnsi="Calibri" w:cs="Calibri"/>
          <w:sz w:val="20"/>
        </w:rPr>
        <w:t>City,</w:t>
      </w:r>
      <w:r w:rsidRPr="00B3420F">
        <w:rPr>
          <w:rFonts w:ascii="Verdana" w:eastAsia="Calibri" w:hAnsi="Calibri" w:cs="Calibri"/>
          <w:spacing w:val="-2"/>
          <w:sz w:val="20"/>
        </w:rPr>
        <w:t xml:space="preserve"> </w:t>
      </w:r>
      <w:r w:rsidRPr="00B3420F">
        <w:rPr>
          <w:rFonts w:ascii="Verdana" w:eastAsia="Calibri" w:hAnsi="Calibri" w:cs="Calibri"/>
          <w:sz w:val="20"/>
        </w:rPr>
        <w:t>State</w:t>
      </w:r>
      <w:r w:rsidRPr="00B3420F">
        <w:rPr>
          <w:rFonts w:ascii="Verdana" w:eastAsia="Calibri" w:hAnsi="Calibri" w:cs="Calibri"/>
          <w:spacing w:val="-2"/>
          <w:sz w:val="20"/>
        </w:rPr>
        <w:t xml:space="preserve"> </w:t>
      </w:r>
      <w:proofErr w:type="spellStart"/>
      <w:r w:rsidRPr="00B3420F">
        <w:rPr>
          <w:rFonts w:ascii="Verdana" w:eastAsia="Calibri" w:hAnsi="Calibri" w:cs="Calibri"/>
          <w:sz w:val="20"/>
        </w:rPr>
        <w:t>xxxxx-xxxx</w:t>
      </w:r>
      <w:proofErr w:type="spellEnd"/>
    </w:p>
    <w:p w14:paraId="6D40B2A1" w14:textId="77777777" w:rsidR="00B3420F" w:rsidRPr="00B3420F" w:rsidRDefault="00B3420F" w:rsidP="00B3420F">
      <w:pPr>
        <w:widowControl w:val="0"/>
        <w:autoSpaceDE w:val="0"/>
        <w:autoSpaceDN w:val="0"/>
        <w:spacing w:after="0"/>
        <w:rPr>
          <w:rFonts w:ascii="Verdana" w:eastAsia="Calibri" w:hAnsi="Calibri" w:cs="Calibri"/>
          <w:sz w:val="24"/>
        </w:rPr>
      </w:pPr>
    </w:p>
    <w:p w14:paraId="6611B8A2" w14:textId="77777777" w:rsidR="00B3420F" w:rsidRPr="00B3420F" w:rsidRDefault="00B3420F" w:rsidP="00B3420F">
      <w:pPr>
        <w:widowControl w:val="0"/>
        <w:tabs>
          <w:tab w:val="left" w:pos="1362"/>
        </w:tabs>
        <w:autoSpaceDE w:val="0"/>
        <w:autoSpaceDN w:val="0"/>
        <w:spacing w:before="147" w:after="0"/>
        <w:ind w:left="152"/>
        <w:rPr>
          <w:rFonts w:ascii="Verdana" w:eastAsia="Calibri" w:hAnsi="Calibri" w:cs="Calibri"/>
          <w:sz w:val="16"/>
        </w:rPr>
      </w:pPr>
      <w:r w:rsidRPr="00B3420F">
        <w:rPr>
          <w:rFonts w:ascii="Verdana" w:eastAsia="Calibri" w:hAnsi="Calibri" w:cs="Calibri"/>
          <w:b/>
          <w:sz w:val="16"/>
        </w:rPr>
        <w:t>SWIFT</w:t>
      </w:r>
      <w:r w:rsidRPr="00B3420F">
        <w:rPr>
          <w:rFonts w:ascii="Verdana" w:eastAsia="Calibri" w:hAnsi="Calibri" w:cs="Calibri"/>
          <w:b/>
          <w:spacing w:val="-4"/>
          <w:sz w:val="16"/>
        </w:rPr>
        <w:t xml:space="preserve"> </w:t>
      </w:r>
      <w:r w:rsidRPr="00B3420F">
        <w:rPr>
          <w:rFonts w:ascii="Verdana" w:eastAsia="Calibri" w:hAnsi="Calibri" w:cs="Calibri"/>
          <w:b/>
          <w:sz w:val="16"/>
        </w:rPr>
        <w:t>ID:</w:t>
      </w:r>
      <w:r w:rsidRPr="00B3420F">
        <w:rPr>
          <w:rFonts w:ascii="Verdana" w:eastAsia="Calibri" w:hAnsi="Calibri" w:cs="Calibri"/>
          <w:b/>
          <w:sz w:val="16"/>
        </w:rPr>
        <w:tab/>
      </w:r>
      <w:r w:rsidRPr="00B3420F">
        <w:rPr>
          <w:rFonts w:ascii="Verdana" w:eastAsia="Calibri" w:hAnsi="Calibri" w:cs="Calibri"/>
          <w:sz w:val="16"/>
        </w:rPr>
        <w:t>XXXXXXXXXXXXX</w:t>
      </w:r>
    </w:p>
    <w:p w14:paraId="50E4F94A" w14:textId="77777777" w:rsidR="00B3420F" w:rsidRPr="00B3420F" w:rsidRDefault="00B3420F" w:rsidP="00B3420F">
      <w:pPr>
        <w:widowControl w:val="0"/>
        <w:tabs>
          <w:tab w:val="left" w:pos="1249"/>
        </w:tabs>
        <w:autoSpaceDE w:val="0"/>
        <w:autoSpaceDN w:val="0"/>
        <w:spacing w:before="91" w:after="0"/>
        <w:ind w:left="152"/>
        <w:rPr>
          <w:rFonts w:ascii="Verdana" w:eastAsia="Calibri" w:hAnsi="Calibri" w:cs="Calibri"/>
          <w:sz w:val="16"/>
        </w:rPr>
      </w:pPr>
      <w:r w:rsidRPr="00B3420F">
        <w:rPr>
          <w:rFonts w:ascii="Verdana" w:eastAsia="Calibri" w:hAnsi="Calibri" w:cs="Calibri"/>
          <w:b/>
          <w:sz w:val="16"/>
        </w:rPr>
        <w:t>E-mail:</w:t>
      </w:r>
      <w:r w:rsidRPr="00B3420F">
        <w:rPr>
          <w:rFonts w:ascii="Verdana" w:eastAsia="Calibri" w:hAnsi="Calibri" w:cs="Calibri"/>
          <w:b/>
          <w:sz w:val="16"/>
        </w:rPr>
        <w:tab/>
      </w:r>
      <w:hyperlink r:id="rId69">
        <w:r w:rsidRPr="00B3420F">
          <w:rPr>
            <w:rFonts w:ascii="Verdana" w:eastAsia="Calibri" w:hAnsi="Calibri" w:cs="Calibri"/>
            <w:sz w:val="16"/>
          </w:rPr>
          <w:t>vendor@emailaddress.xxx</w:t>
        </w:r>
      </w:hyperlink>
    </w:p>
    <w:p w14:paraId="7B3C6EEF" w14:textId="77777777" w:rsidR="00B3420F" w:rsidRPr="00B3420F" w:rsidRDefault="00B3420F" w:rsidP="00B3420F">
      <w:pPr>
        <w:widowControl w:val="0"/>
        <w:autoSpaceDE w:val="0"/>
        <w:autoSpaceDN w:val="0"/>
        <w:spacing w:before="23" w:after="0" w:line="320" w:lineRule="atLeast"/>
        <w:ind w:left="152" w:right="3213"/>
        <w:rPr>
          <w:rFonts w:ascii="Verdana" w:eastAsia="Calibri" w:hAnsi="Calibri" w:cs="Calibri"/>
          <w:sz w:val="20"/>
        </w:rPr>
      </w:pPr>
      <w:r w:rsidRPr="00B3420F">
        <w:rPr>
          <w:rFonts w:ascii="Calibri" w:eastAsia="Calibri" w:hAnsi="Calibri" w:cs="Calibri"/>
        </w:rPr>
        <w:br w:type="column"/>
      </w:r>
      <w:r w:rsidRPr="00B3420F">
        <w:rPr>
          <w:rFonts w:ascii="Verdana" w:eastAsia="Calibri" w:hAnsi="Calibri" w:cs="Calibri"/>
          <w:sz w:val="20"/>
        </w:rPr>
        <w:t>Vendor Name</w:t>
      </w:r>
      <w:r w:rsidRPr="00B3420F">
        <w:rPr>
          <w:rFonts w:ascii="Verdana" w:eastAsia="Calibri" w:hAnsi="Calibri" w:cs="Calibri"/>
          <w:spacing w:val="1"/>
          <w:sz w:val="20"/>
        </w:rPr>
        <w:t xml:space="preserve"> </w:t>
      </w:r>
      <w:r w:rsidRPr="00B3420F">
        <w:rPr>
          <w:rFonts w:ascii="Verdana" w:eastAsia="Calibri" w:hAnsi="Calibri" w:cs="Calibri"/>
          <w:sz w:val="20"/>
        </w:rPr>
        <w:t>Vendor</w:t>
      </w:r>
      <w:r w:rsidRPr="00B3420F">
        <w:rPr>
          <w:rFonts w:ascii="Verdana" w:eastAsia="Calibri" w:hAnsi="Calibri" w:cs="Calibri"/>
          <w:spacing w:val="-13"/>
          <w:sz w:val="20"/>
        </w:rPr>
        <w:t xml:space="preserve"> </w:t>
      </w:r>
      <w:r w:rsidRPr="00B3420F">
        <w:rPr>
          <w:rFonts w:ascii="Verdana" w:eastAsia="Calibri" w:hAnsi="Calibri" w:cs="Calibri"/>
          <w:sz w:val="20"/>
        </w:rPr>
        <w:t>Address</w:t>
      </w:r>
    </w:p>
    <w:p w14:paraId="5878CBF8" w14:textId="77777777" w:rsidR="00B3420F" w:rsidRPr="00B3420F" w:rsidRDefault="00B3420F" w:rsidP="00B3420F">
      <w:pPr>
        <w:widowControl w:val="0"/>
        <w:autoSpaceDE w:val="0"/>
        <w:autoSpaceDN w:val="0"/>
        <w:spacing w:before="5" w:after="0"/>
        <w:ind w:left="152"/>
        <w:rPr>
          <w:rFonts w:ascii="Verdana" w:eastAsia="Calibri" w:hAnsi="Calibri" w:cs="Calibri"/>
          <w:sz w:val="20"/>
        </w:rPr>
      </w:pPr>
      <w:r w:rsidRPr="00B3420F">
        <w:rPr>
          <w:rFonts w:ascii="Verdana" w:eastAsia="Calibri" w:hAnsi="Calibri" w:cs="Calibri"/>
          <w:sz w:val="20"/>
        </w:rPr>
        <w:t>City,</w:t>
      </w:r>
      <w:r w:rsidRPr="00B3420F">
        <w:rPr>
          <w:rFonts w:ascii="Verdana" w:eastAsia="Calibri" w:hAnsi="Calibri" w:cs="Calibri"/>
          <w:spacing w:val="-3"/>
          <w:sz w:val="20"/>
        </w:rPr>
        <w:t xml:space="preserve"> </w:t>
      </w:r>
      <w:r w:rsidRPr="00B3420F">
        <w:rPr>
          <w:rFonts w:ascii="Verdana" w:eastAsia="Calibri" w:hAnsi="Calibri" w:cs="Calibri"/>
          <w:sz w:val="20"/>
        </w:rPr>
        <w:t>State</w:t>
      </w:r>
      <w:r w:rsidRPr="00B3420F">
        <w:rPr>
          <w:rFonts w:ascii="Verdana" w:eastAsia="Calibri" w:hAnsi="Calibri" w:cs="Calibri"/>
          <w:spacing w:val="-1"/>
          <w:sz w:val="20"/>
        </w:rPr>
        <w:t xml:space="preserve"> </w:t>
      </w:r>
      <w:proofErr w:type="spellStart"/>
      <w:r w:rsidRPr="00B3420F">
        <w:rPr>
          <w:rFonts w:ascii="Verdana" w:eastAsia="Calibri" w:hAnsi="Calibri" w:cs="Calibri"/>
          <w:sz w:val="20"/>
        </w:rPr>
        <w:t>xxxxx-xxxx</w:t>
      </w:r>
      <w:proofErr w:type="spellEnd"/>
    </w:p>
    <w:p w14:paraId="2D35E0C1" w14:textId="77777777" w:rsidR="00B3420F" w:rsidRPr="00B3420F" w:rsidRDefault="00B3420F" w:rsidP="00B3420F">
      <w:pPr>
        <w:widowControl w:val="0"/>
        <w:tabs>
          <w:tab w:val="right" w:pos="3414"/>
        </w:tabs>
        <w:autoSpaceDE w:val="0"/>
        <w:autoSpaceDN w:val="0"/>
        <w:spacing w:before="439" w:after="0"/>
        <w:ind w:left="152"/>
        <w:rPr>
          <w:rFonts w:ascii="Verdana" w:eastAsia="Calibri" w:hAnsi="Calibri" w:cs="Calibri"/>
          <w:sz w:val="16"/>
        </w:rPr>
      </w:pPr>
      <w:r w:rsidRPr="00B3420F">
        <w:rPr>
          <w:rFonts w:ascii="Verdana" w:eastAsia="Calibri" w:hAnsi="Calibri" w:cs="Calibri"/>
          <w:b/>
          <w:sz w:val="16"/>
        </w:rPr>
        <w:t>SWIFT</w:t>
      </w:r>
      <w:r w:rsidRPr="00B3420F">
        <w:rPr>
          <w:rFonts w:ascii="Verdana" w:eastAsia="Calibri" w:hAnsi="Calibri" w:cs="Calibri"/>
          <w:b/>
          <w:spacing w:val="-2"/>
          <w:sz w:val="16"/>
        </w:rPr>
        <w:t xml:space="preserve"> </w:t>
      </w:r>
      <w:r w:rsidRPr="00B3420F">
        <w:rPr>
          <w:rFonts w:ascii="Verdana" w:eastAsia="Calibri" w:hAnsi="Calibri" w:cs="Calibri"/>
          <w:b/>
          <w:sz w:val="16"/>
        </w:rPr>
        <w:t>ID:</w:t>
      </w:r>
      <w:r w:rsidRPr="00B3420F">
        <w:rPr>
          <w:rFonts w:ascii="Verdana" w:eastAsia="Calibri" w:hAnsi="Calibri" w:cs="Calibri"/>
          <w:b/>
          <w:sz w:val="16"/>
        </w:rPr>
        <w:tab/>
      </w:r>
      <w:r w:rsidRPr="00B3420F">
        <w:rPr>
          <w:rFonts w:ascii="Verdana" w:eastAsia="Calibri" w:hAnsi="Calibri" w:cs="Calibri"/>
          <w:sz w:val="16"/>
        </w:rPr>
        <w:t>XXXXXXXXXXXXX</w:t>
      </w:r>
    </w:p>
    <w:p w14:paraId="06FC2907" w14:textId="77777777" w:rsidR="00B3420F" w:rsidRPr="00B3420F" w:rsidRDefault="00B3420F" w:rsidP="00B3420F">
      <w:pPr>
        <w:widowControl w:val="0"/>
        <w:autoSpaceDE w:val="0"/>
        <w:autoSpaceDN w:val="0"/>
        <w:spacing w:after="0"/>
        <w:rPr>
          <w:rFonts w:ascii="Verdana" w:eastAsia="Calibri" w:hAnsi="Calibri" w:cs="Calibri"/>
          <w:sz w:val="16"/>
        </w:rPr>
        <w:sectPr w:rsidR="00B3420F" w:rsidRPr="00B3420F" w:rsidSect="00B3420F">
          <w:type w:val="continuous"/>
          <w:pgSz w:w="12240" w:h="15840"/>
          <w:pgMar w:top="1440" w:right="0" w:bottom="1180" w:left="320" w:header="0" w:footer="0" w:gutter="0"/>
          <w:cols w:num="2" w:space="720" w:equalWidth="0">
            <w:col w:w="3582" w:space="3383"/>
            <w:col w:w="4955"/>
          </w:cols>
        </w:sectPr>
      </w:pPr>
    </w:p>
    <w:p w14:paraId="12BEAE03" w14:textId="77777777" w:rsidR="00B3420F" w:rsidRPr="00B3420F" w:rsidRDefault="00B3420F" w:rsidP="00B3420F">
      <w:pPr>
        <w:widowControl w:val="0"/>
        <w:autoSpaceDE w:val="0"/>
        <w:autoSpaceDN w:val="0"/>
        <w:spacing w:before="2" w:after="0"/>
        <w:rPr>
          <w:rFonts w:ascii="Verdana" w:eastAsia="Calibri" w:hAnsi="Calibri" w:cs="Calibri"/>
          <w:sz w:val="4"/>
        </w:rPr>
      </w:pPr>
    </w:p>
    <w:p w14:paraId="382672F8" w14:textId="77777777" w:rsidR="00B3420F" w:rsidRPr="00B3420F" w:rsidRDefault="00B3420F" w:rsidP="00B3420F">
      <w:pPr>
        <w:widowControl w:val="0"/>
        <w:autoSpaceDE w:val="0"/>
        <w:autoSpaceDN w:val="0"/>
        <w:spacing w:after="0" w:line="20" w:lineRule="exact"/>
        <w:ind w:left="112"/>
        <w:rPr>
          <w:rFonts w:ascii="Verdana" w:eastAsia="Calibri" w:hAnsi="Calibri" w:cs="Calibri"/>
          <w:sz w:val="2"/>
        </w:rPr>
      </w:pPr>
      <w:r w:rsidRPr="00B3420F">
        <w:rPr>
          <w:rFonts w:ascii="Verdana" w:eastAsia="Calibri" w:hAnsi="Calibri" w:cs="Calibri"/>
          <w:noProof/>
          <w:sz w:val="2"/>
        </w:rPr>
        <mc:AlternateContent>
          <mc:Choice Requires="wpg">
            <w:drawing>
              <wp:inline distT="0" distB="0" distL="0" distR="0" wp14:anchorId="7F286F6D" wp14:editId="5E042B8D">
                <wp:extent cx="7148830" cy="12700"/>
                <wp:effectExtent l="15240" t="5080" r="8255" b="1270"/>
                <wp:docPr id="26" name="docshapegroup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12700"/>
                          <a:chOff x="0" y="0"/>
                          <a:chExt cx="11258" cy="20"/>
                        </a:xfrm>
                      </wpg:grpSpPr>
                      <wps:wsp>
                        <wps:cNvPr id="28" name="Line 12"/>
                        <wps:cNvCnPr>
                          <a:cxnSpLocks noChangeShapeType="1"/>
                        </wps:cNvCnPr>
                        <wps:spPr bwMode="auto">
                          <a:xfrm>
                            <a:off x="0" y="10"/>
                            <a:ext cx="1125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327C0E" id="docshapegroup19" o:spid="_x0000_s1026" alt="&quot;&quot;" style="width:562.9pt;height:1pt;mso-position-horizontal-relative:char;mso-position-vertical-relative:line" coordsize="11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FQIAAJ0EAAAOAAAAZHJzL2Uyb0RvYy54bWyklM1u2zAMx+8D9g6C74tjd1sDI04PaZtL&#10;tgVo9wCMLNtCZVGQlDh5+1Gy87H0MnQ+CKIoUn/+KHn+cOgU2wvrJOoyySbThAnNsZK6KZPfr89f&#10;ZglzHnQFCrUok6NwycPi86d5bwqRY4uqEpZREu2K3pRJ670p0tTxVnTgJmiEJmeNtgNPpm3SykJP&#10;2TuV5tPp97RHWxmLXDhHq4+DM1nE/HUtuP9V1054psqEtPk42jhuw5gu5lA0Fkwr+SgDPqCiA6np&#10;0HOqR/DAdla+S9VJbtFh7SccuxTrWnIRa6BqsulNNSuLOxNraYq+MWdMhPaG04fT8p/7lTUvZmMH&#10;9TRdI39zxCXtTVNc+4PdDJvZtv+BFfUTdh5j4YfadiEFlcQOke/xzFccPOO0eJ99nc3uqA2cfFl+&#10;Px3585aa9C6Kt09jXJbl3+gehag8hqRQDOdFjaOm0HO6RO7Cyf0fp5cWjIj4XeCwsUxWpICUaOio&#10;9rXUgmV5uEPhZNqy1ANHftAjR6Zx2YJuREz2ejQUl4UIUn4VEgxHTfhHrtkI7gT2CtDffKAw1vmV&#10;wI6FSZko0hz7Bfu180HHZUton8ZnqRStQ6E0609tCrZDJavgjYZttktl2R7Cw4pfrOpmG11gXcVs&#10;rYDqaZx7kGqY0+lKjzBC/QPJLVbHjT1Boo6Ol5HeQBQ8vtfwyK7tuOvyV1n8AQAA//8DAFBLAwQU&#10;AAYACAAAACEASSl18tsAAAAEAQAADwAAAGRycy9kb3ducmV2LnhtbEyPQWvCQBCF74X+h2UEb3WT&#10;iEViNiLS9iSFqlB6G7NjEszOhuyaxH/ftZd6eTC84b3vZevRNKKnztWWFcSzCARxYXXNpYLj4f1l&#10;CcJ5ZI2NZVJwIwfr/Pkpw1Tbgb+o3/tShBB2KSqovG9TKV1RkUE3sy1x8M62M+jD2ZVSdziEcNPI&#10;JIpepcGaQ0OFLW0rKi77q1HwMeCwmcdv/e5y3t5+DovP711MSk0n42YFwtPo/5/hjh/QIQ9MJ3tl&#10;7USjIAzxf3r34mQRdpwUJBHIPJOP8PkvAAAA//8DAFBLAQItABQABgAIAAAAIQC2gziS/gAAAOEB&#10;AAATAAAAAAAAAAAAAAAAAAAAAABbQ29udGVudF9UeXBlc10ueG1sUEsBAi0AFAAGAAgAAAAhADj9&#10;If/WAAAAlAEAAAsAAAAAAAAAAAAAAAAALwEAAF9yZWxzLy5yZWxzUEsBAi0AFAAGAAgAAAAhAH/8&#10;UIUVAgAAnQQAAA4AAAAAAAAAAAAAAAAALgIAAGRycy9lMm9Eb2MueG1sUEsBAi0AFAAGAAgAAAAh&#10;AEkpdfLbAAAABAEAAA8AAAAAAAAAAAAAAAAAbwQAAGRycy9kb3ducmV2LnhtbFBLBQYAAAAABAAE&#10;APMAAAB3BQAAAAA=&#10;">
                <v:line id="Line 12" o:spid="_x0000_s1027" style="position:absolute;visibility:visible;mso-wrap-style:square" from="0,10" to="112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w10:anchorlock/>
              </v:group>
            </w:pict>
          </mc:Fallback>
        </mc:AlternateContent>
      </w:r>
    </w:p>
    <w:p w14:paraId="361571AE" w14:textId="77777777" w:rsidR="00B3420F" w:rsidRPr="00B3420F" w:rsidRDefault="00B3420F" w:rsidP="00B3420F">
      <w:pPr>
        <w:widowControl w:val="0"/>
        <w:autoSpaceDE w:val="0"/>
        <w:autoSpaceDN w:val="0"/>
        <w:spacing w:before="20" w:after="0"/>
        <w:ind w:left="152" w:right="1216"/>
        <w:rPr>
          <w:rFonts w:ascii="Verdana" w:eastAsia="Calibri" w:hAnsi="Calibri" w:cs="Calibri"/>
          <w:b/>
          <w:sz w:val="16"/>
        </w:rPr>
      </w:pPr>
      <w:r w:rsidRPr="00B3420F">
        <w:rPr>
          <w:rFonts w:ascii="Verdana" w:eastAsia="Calibri" w:hAnsi="Calibri" w:cs="Calibri"/>
          <w:b/>
          <w:sz w:val="16"/>
        </w:rPr>
        <w:t>BEFORE</w:t>
      </w:r>
      <w:r w:rsidRPr="00B3420F">
        <w:rPr>
          <w:rFonts w:ascii="Verdana" w:eastAsia="Calibri" w:hAnsi="Calibri" w:cs="Calibri"/>
          <w:b/>
          <w:spacing w:val="-5"/>
          <w:sz w:val="16"/>
        </w:rPr>
        <w:t xml:space="preserve"> </w:t>
      </w:r>
      <w:r w:rsidRPr="00B3420F">
        <w:rPr>
          <w:rFonts w:ascii="Verdana" w:eastAsia="Calibri" w:hAnsi="Calibri" w:cs="Calibri"/>
          <w:b/>
          <w:sz w:val="16"/>
        </w:rPr>
        <w:t>providing</w:t>
      </w:r>
      <w:r w:rsidRPr="00B3420F">
        <w:rPr>
          <w:rFonts w:ascii="Verdana" w:eastAsia="Calibri" w:hAnsi="Calibri" w:cs="Calibri"/>
          <w:b/>
          <w:spacing w:val="-5"/>
          <w:sz w:val="16"/>
        </w:rPr>
        <w:t xml:space="preserve"> </w:t>
      </w:r>
      <w:r w:rsidRPr="00B3420F">
        <w:rPr>
          <w:rFonts w:ascii="Verdana" w:eastAsia="Calibri" w:hAnsi="Calibri" w:cs="Calibri"/>
          <w:b/>
          <w:sz w:val="16"/>
        </w:rPr>
        <w:t>services</w:t>
      </w:r>
      <w:r w:rsidRPr="00B3420F">
        <w:rPr>
          <w:rFonts w:ascii="Verdana" w:eastAsia="Calibri" w:hAnsi="Calibri" w:cs="Calibri"/>
          <w:b/>
          <w:spacing w:val="-5"/>
          <w:sz w:val="16"/>
        </w:rPr>
        <w:t xml:space="preserve"> </w:t>
      </w:r>
      <w:r w:rsidRPr="00B3420F">
        <w:rPr>
          <w:rFonts w:ascii="Verdana" w:eastAsia="Calibri" w:hAnsi="Calibri" w:cs="Calibri"/>
          <w:b/>
          <w:sz w:val="16"/>
        </w:rPr>
        <w:t>or</w:t>
      </w:r>
      <w:r w:rsidRPr="00B3420F">
        <w:rPr>
          <w:rFonts w:ascii="Verdana" w:eastAsia="Calibri" w:hAnsi="Calibri" w:cs="Calibri"/>
          <w:b/>
          <w:spacing w:val="-5"/>
          <w:sz w:val="16"/>
        </w:rPr>
        <w:t xml:space="preserve"> </w:t>
      </w:r>
      <w:r w:rsidRPr="00B3420F">
        <w:rPr>
          <w:rFonts w:ascii="Verdana" w:eastAsia="Calibri" w:hAnsi="Calibri" w:cs="Calibri"/>
          <w:b/>
          <w:sz w:val="16"/>
        </w:rPr>
        <w:t>goods</w:t>
      </w:r>
      <w:r w:rsidRPr="00B3420F">
        <w:rPr>
          <w:rFonts w:ascii="Verdana" w:eastAsia="Calibri" w:hAnsi="Calibri" w:cs="Calibri"/>
          <w:b/>
          <w:spacing w:val="-5"/>
          <w:sz w:val="16"/>
        </w:rPr>
        <w:t xml:space="preserve"> </w:t>
      </w:r>
      <w:r w:rsidRPr="00B3420F">
        <w:rPr>
          <w:rFonts w:ascii="Verdana" w:eastAsia="Calibri" w:hAnsi="Calibri" w:cs="Calibri"/>
          <w:b/>
          <w:sz w:val="16"/>
        </w:rPr>
        <w:t>costing</w:t>
      </w:r>
      <w:r w:rsidRPr="00B3420F">
        <w:rPr>
          <w:rFonts w:ascii="Verdana" w:eastAsia="Calibri" w:hAnsi="Calibri" w:cs="Calibri"/>
          <w:b/>
          <w:spacing w:val="-5"/>
          <w:sz w:val="16"/>
        </w:rPr>
        <w:t xml:space="preserve"> </w:t>
      </w:r>
      <w:r w:rsidRPr="00B3420F">
        <w:rPr>
          <w:rFonts w:ascii="Verdana" w:eastAsia="Calibri" w:hAnsi="Calibri" w:cs="Calibri"/>
          <w:b/>
          <w:sz w:val="16"/>
        </w:rPr>
        <w:t>more</w:t>
      </w:r>
      <w:r w:rsidRPr="00B3420F">
        <w:rPr>
          <w:rFonts w:ascii="Verdana" w:eastAsia="Calibri" w:hAnsi="Calibri" w:cs="Calibri"/>
          <w:b/>
          <w:spacing w:val="-5"/>
          <w:sz w:val="16"/>
        </w:rPr>
        <w:t xml:space="preserve"> </w:t>
      </w:r>
      <w:r w:rsidRPr="00B3420F">
        <w:rPr>
          <w:rFonts w:ascii="Verdana" w:eastAsia="Calibri" w:hAnsi="Calibri" w:cs="Calibri"/>
          <w:b/>
          <w:sz w:val="16"/>
        </w:rPr>
        <w:t>than</w:t>
      </w:r>
      <w:r w:rsidRPr="00B3420F">
        <w:rPr>
          <w:rFonts w:ascii="Verdana" w:eastAsia="Calibri" w:hAnsi="Calibri" w:cs="Calibri"/>
          <w:b/>
          <w:spacing w:val="-5"/>
          <w:sz w:val="16"/>
        </w:rPr>
        <w:t xml:space="preserve"> </w:t>
      </w:r>
      <w:r w:rsidRPr="00B3420F">
        <w:rPr>
          <w:rFonts w:ascii="Verdana" w:eastAsia="Calibri" w:hAnsi="Calibri" w:cs="Calibri"/>
          <w:b/>
          <w:sz w:val="16"/>
        </w:rPr>
        <w:t>"Total</w:t>
      </w:r>
      <w:r w:rsidRPr="00B3420F">
        <w:rPr>
          <w:rFonts w:ascii="Verdana" w:eastAsia="Calibri" w:hAnsi="Calibri" w:cs="Calibri"/>
          <w:b/>
          <w:spacing w:val="-5"/>
          <w:sz w:val="16"/>
        </w:rPr>
        <w:t xml:space="preserve"> </w:t>
      </w:r>
      <w:r w:rsidRPr="00B3420F">
        <w:rPr>
          <w:rFonts w:ascii="Verdana" w:eastAsia="Calibri" w:hAnsi="Calibri" w:cs="Calibri"/>
          <w:b/>
          <w:sz w:val="16"/>
        </w:rPr>
        <w:t>Price"</w:t>
      </w:r>
      <w:r w:rsidRPr="00B3420F">
        <w:rPr>
          <w:rFonts w:ascii="Verdana" w:eastAsia="Calibri" w:hAnsi="Calibri" w:cs="Calibri"/>
          <w:b/>
          <w:spacing w:val="-5"/>
          <w:sz w:val="16"/>
        </w:rPr>
        <w:t xml:space="preserve"> </w:t>
      </w:r>
      <w:r w:rsidRPr="00B3420F">
        <w:rPr>
          <w:rFonts w:ascii="Verdana" w:eastAsia="Calibri" w:hAnsi="Calibri" w:cs="Calibri"/>
          <w:b/>
          <w:sz w:val="16"/>
        </w:rPr>
        <w:t>per</w:t>
      </w:r>
      <w:r w:rsidRPr="00B3420F">
        <w:rPr>
          <w:rFonts w:ascii="Verdana" w:eastAsia="Calibri" w:hAnsi="Calibri" w:cs="Calibri"/>
          <w:b/>
          <w:spacing w:val="-5"/>
          <w:sz w:val="16"/>
        </w:rPr>
        <w:t xml:space="preserve"> </w:t>
      </w:r>
      <w:r w:rsidRPr="00B3420F">
        <w:rPr>
          <w:rFonts w:ascii="Verdana" w:eastAsia="Calibri" w:hAnsi="Calibri" w:cs="Calibri"/>
          <w:b/>
          <w:sz w:val="16"/>
        </w:rPr>
        <w:t>line</w:t>
      </w:r>
      <w:r w:rsidRPr="00B3420F">
        <w:rPr>
          <w:rFonts w:ascii="Verdana" w:eastAsia="Calibri" w:hAnsi="Calibri" w:cs="Calibri"/>
          <w:b/>
          <w:spacing w:val="-5"/>
          <w:sz w:val="16"/>
        </w:rPr>
        <w:t xml:space="preserve"> </w:t>
      </w:r>
      <w:r w:rsidRPr="00B3420F">
        <w:rPr>
          <w:rFonts w:ascii="Verdana" w:eastAsia="Calibri" w:hAnsi="Calibri" w:cs="Calibri"/>
          <w:b/>
          <w:sz w:val="16"/>
        </w:rPr>
        <w:t>or</w:t>
      </w:r>
      <w:r w:rsidRPr="00B3420F">
        <w:rPr>
          <w:rFonts w:ascii="Verdana" w:eastAsia="Calibri" w:hAnsi="Calibri" w:cs="Calibri"/>
          <w:b/>
          <w:spacing w:val="-5"/>
          <w:sz w:val="16"/>
        </w:rPr>
        <w:t xml:space="preserve"> </w:t>
      </w:r>
      <w:r w:rsidRPr="00B3420F">
        <w:rPr>
          <w:rFonts w:ascii="Verdana" w:eastAsia="Calibri" w:hAnsi="Calibri" w:cs="Calibri"/>
          <w:b/>
          <w:sz w:val="16"/>
        </w:rPr>
        <w:t>"Total</w:t>
      </w:r>
      <w:r w:rsidRPr="00B3420F">
        <w:rPr>
          <w:rFonts w:ascii="Verdana" w:eastAsia="Calibri" w:hAnsi="Calibri" w:cs="Calibri"/>
          <w:b/>
          <w:spacing w:val="-6"/>
          <w:sz w:val="16"/>
        </w:rPr>
        <w:t xml:space="preserve"> </w:t>
      </w:r>
      <w:r w:rsidRPr="00B3420F">
        <w:rPr>
          <w:rFonts w:ascii="Verdana" w:eastAsia="Calibri" w:hAnsi="Calibri" w:cs="Calibri"/>
          <w:b/>
          <w:sz w:val="16"/>
        </w:rPr>
        <w:t>Purchase</w:t>
      </w:r>
      <w:r w:rsidRPr="00B3420F">
        <w:rPr>
          <w:rFonts w:ascii="Verdana" w:eastAsia="Calibri" w:hAnsi="Calibri" w:cs="Calibri"/>
          <w:b/>
          <w:spacing w:val="-5"/>
          <w:sz w:val="16"/>
        </w:rPr>
        <w:t xml:space="preserve"> </w:t>
      </w:r>
      <w:r w:rsidRPr="00B3420F">
        <w:rPr>
          <w:rFonts w:ascii="Verdana" w:eastAsia="Calibri" w:hAnsi="Calibri" w:cs="Calibri"/>
          <w:b/>
          <w:sz w:val="16"/>
        </w:rPr>
        <w:t>Amount"</w:t>
      </w:r>
      <w:r w:rsidRPr="00B3420F">
        <w:rPr>
          <w:rFonts w:ascii="Verdana" w:eastAsia="Calibri" w:hAnsi="Calibri" w:cs="Calibri"/>
          <w:b/>
          <w:spacing w:val="-5"/>
          <w:sz w:val="16"/>
        </w:rPr>
        <w:t xml:space="preserve"> </w:t>
      </w:r>
      <w:r w:rsidRPr="00B3420F">
        <w:rPr>
          <w:rFonts w:ascii="Verdana" w:eastAsia="Calibri" w:hAnsi="Calibri" w:cs="Calibri"/>
          <w:b/>
          <w:sz w:val="16"/>
        </w:rPr>
        <w:t>OR</w:t>
      </w:r>
      <w:r w:rsidRPr="00B3420F">
        <w:rPr>
          <w:rFonts w:ascii="Verdana" w:eastAsia="Calibri" w:hAnsi="Calibri" w:cs="Calibri"/>
          <w:b/>
          <w:spacing w:val="-5"/>
          <w:sz w:val="16"/>
        </w:rPr>
        <w:t xml:space="preserve"> </w:t>
      </w:r>
      <w:r w:rsidRPr="00B3420F">
        <w:rPr>
          <w:rFonts w:ascii="Verdana" w:eastAsia="Calibri" w:hAnsi="Calibri" w:cs="Calibri"/>
          <w:b/>
          <w:sz w:val="16"/>
        </w:rPr>
        <w:t>that</w:t>
      </w:r>
      <w:r w:rsidRPr="00B3420F">
        <w:rPr>
          <w:rFonts w:ascii="Verdana" w:eastAsia="Calibri" w:hAnsi="Calibri" w:cs="Calibri"/>
          <w:b/>
          <w:spacing w:val="-5"/>
          <w:sz w:val="16"/>
        </w:rPr>
        <w:t xml:space="preserve"> </w:t>
      </w:r>
      <w:r w:rsidRPr="00B3420F">
        <w:rPr>
          <w:rFonts w:ascii="Verdana" w:eastAsia="Calibri" w:hAnsi="Calibri" w:cs="Calibri"/>
          <w:b/>
          <w:sz w:val="16"/>
        </w:rPr>
        <w:t>are</w:t>
      </w:r>
      <w:r w:rsidRPr="00B3420F">
        <w:rPr>
          <w:rFonts w:ascii="Verdana" w:eastAsia="Calibri" w:hAnsi="Calibri" w:cs="Calibri"/>
          <w:b/>
          <w:spacing w:val="1"/>
          <w:sz w:val="16"/>
        </w:rPr>
        <w:t xml:space="preserve"> </w:t>
      </w:r>
      <w:r w:rsidRPr="00B3420F">
        <w:rPr>
          <w:rFonts w:ascii="Verdana" w:eastAsia="Calibri" w:hAnsi="Calibri" w:cs="Calibri"/>
          <w:b/>
          <w:sz w:val="16"/>
        </w:rPr>
        <w:t>beyond</w:t>
      </w:r>
      <w:r w:rsidRPr="00B3420F">
        <w:rPr>
          <w:rFonts w:ascii="Verdana" w:eastAsia="Calibri" w:hAnsi="Calibri" w:cs="Calibri"/>
          <w:b/>
          <w:spacing w:val="-2"/>
          <w:sz w:val="16"/>
        </w:rPr>
        <w:t xml:space="preserve"> </w:t>
      </w:r>
      <w:r w:rsidRPr="00B3420F">
        <w:rPr>
          <w:rFonts w:ascii="Verdana" w:eastAsia="Calibri" w:hAnsi="Calibri" w:cs="Calibri"/>
          <w:b/>
          <w:sz w:val="16"/>
        </w:rPr>
        <w:t>service</w:t>
      </w:r>
      <w:r w:rsidRPr="00B3420F">
        <w:rPr>
          <w:rFonts w:ascii="Verdana" w:eastAsia="Calibri" w:hAnsi="Calibri" w:cs="Calibri"/>
          <w:b/>
          <w:spacing w:val="-1"/>
          <w:sz w:val="16"/>
        </w:rPr>
        <w:t xml:space="preserve"> </w:t>
      </w:r>
      <w:r w:rsidRPr="00B3420F">
        <w:rPr>
          <w:rFonts w:ascii="Verdana" w:eastAsia="Calibri" w:hAnsi="Calibri" w:cs="Calibri"/>
          <w:b/>
          <w:sz w:val="16"/>
        </w:rPr>
        <w:t>dates,</w:t>
      </w:r>
      <w:r w:rsidRPr="00B3420F">
        <w:rPr>
          <w:rFonts w:ascii="Verdana" w:eastAsia="Calibri" w:hAnsi="Calibri" w:cs="Calibri"/>
          <w:b/>
          <w:spacing w:val="-2"/>
          <w:sz w:val="16"/>
        </w:rPr>
        <w:t xml:space="preserve"> </w:t>
      </w:r>
      <w:r w:rsidRPr="00B3420F">
        <w:rPr>
          <w:rFonts w:ascii="Verdana" w:eastAsia="Calibri" w:hAnsi="Calibri" w:cs="Calibri"/>
          <w:b/>
          <w:sz w:val="16"/>
        </w:rPr>
        <w:t>check</w:t>
      </w:r>
      <w:r w:rsidRPr="00B3420F">
        <w:rPr>
          <w:rFonts w:ascii="Verdana" w:eastAsia="Calibri" w:hAnsi="Calibri" w:cs="Calibri"/>
          <w:b/>
          <w:spacing w:val="-1"/>
          <w:sz w:val="16"/>
        </w:rPr>
        <w:t xml:space="preserve"> </w:t>
      </w:r>
      <w:r w:rsidRPr="00B3420F">
        <w:rPr>
          <w:rFonts w:ascii="Verdana" w:eastAsia="Calibri" w:hAnsi="Calibri" w:cs="Calibri"/>
          <w:b/>
          <w:sz w:val="16"/>
        </w:rPr>
        <w:t>with</w:t>
      </w:r>
      <w:r w:rsidRPr="00B3420F">
        <w:rPr>
          <w:rFonts w:ascii="Verdana" w:eastAsia="Calibri" w:hAnsi="Calibri" w:cs="Calibri"/>
          <w:b/>
          <w:spacing w:val="-2"/>
          <w:sz w:val="16"/>
        </w:rPr>
        <w:t xml:space="preserve"> </w:t>
      </w:r>
      <w:r w:rsidRPr="00B3420F">
        <w:rPr>
          <w:rFonts w:ascii="Verdana" w:eastAsia="Calibri" w:hAnsi="Calibri" w:cs="Calibri"/>
          <w:b/>
          <w:sz w:val="16"/>
        </w:rPr>
        <w:t>staff</w:t>
      </w:r>
      <w:r w:rsidRPr="00B3420F">
        <w:rPr>
          <w:rFonts w:ascii="Verdana" w:eastAsia="Calibri" w:hAnsi="Calibri" w:cs="Calibri"/>
          <w:b/>
          <w:spacing w:val="-1"/>
          <w:sz w:val="16"/>
        </w:rPr>
        <w:t xml:space="preserve"> </w:t>
      </w:r>
      <w:r w:rsidRPr="00B3420F">
        <w:rPr>
          <w:rFonts w:ascii="Verdana" w:eastAsia="Calibri" w:hAnsi="Calibri" w:cs="Calibri"/>
          <w:b/>
          <w:sz w:val="16"/>
        </w:rPr>
        <w:t>listed</w:t>
      </w:r>
      <w:r w:rsidRPr="00B3420F">
        <w:rPr>
          <w:rFonts w:ascii="Verdana" w:eastAsia="Calibri" w:hAnsi="Calibri" w:cs="Calibri"/>
          <w:b/>
          <w:spacing w:val="-2"/>
          <w:sz w:val="16"/>
        </w:rPr>
        <w:t xml:space="preserve"> </w:t>
      </w:r>
      <w:r w:rsidRPr="00B3420F">
        <w:rPr>
          <w:rFonts w:ascii="Verdana" w:eastAsia="Calibri" w:hAnsi="Calibri" w:cs="Calibri"/>
          <w:b/>
          <w:sz w:val="16"/>
        </w:rPr>
        <w:t>below</w:t>
      </w:r>
      <w:r w:rsidRPr="00B3420F">
        <w:rPr>
          <w:rFonts w:ascii="Verdana" w:eastAsia="Calibri" w:hAnsi="Calibri" w:cs="Calibri"/>
          <w:b/>
          <w:spacing w:val="-1"/>
          <w:sz w:val="16"/>
        </w:rPr>
        <w:t xml:space="preserve"> </w:t>
      </w:r>
      <w:r w:rsidRPr="00B3420F">
        <w:rPr>
          <w:rFonts w:ascii="Verdana" w:eastAsia="Calibri" w:hAnsi="Calibri" w:cs="Calibri"/>
          <w:b/>
          <w:sz w:val="16"/>
        </w:rPr>
        <w:t>for</w:t>
      </w:r>
      <w:r w:rsidRPr="00B3420F">
        <w:rPr>
          <w:rFonts w:ascii="Verdana" w:eastAsia="Calibri" w:hAnsi="Calibri" w:cs="Calibri"/>
          <w:b/>
          <w:spacing w:val="-2"/>
          <w:sz w:val="16"/>
        </w:rPr>
        <w:t xml:space="preserve"> </w:t>
      </w:r>
      <w:r w:rsidRPr="00B3420F">
        <w:rPr>
          <w:rFonts w:ascii="Verdana" w:eastAsia="Calibri" w:hAnsi="Calibri" w:cs="Calibri"/>
          <w:b/>
          <w:sz w:val="16"/>
        </w:rPr>
        <w:t>approval.</w:t>
      </w:r>
    </w:p>
    <w:p w14:paraId="6FB6F507" w14:textId="77777777" w:rsidR="00B3420F" w:rsidRPr="00B3420F" w:rsidRDefault="00B3420F" w:rsidP="00B3420F">
      <w:pPr>
        <w:widowControl w:val="0"/>
        <w:tabs>
          <w:tab w:val="left" w:pos="7117"/>
          <w:tab w:val="left" w:pos="8954"/>
        </w:tabs>
        <w:autoSpaceDE w:val="0"/>
        <w:autoSpaceDN w:val="0"/>
        <w:spacing w:before="81" w:after="0"/>
        <w:ind w:left="152"/>
        <w:rPr>
          <w:rFonts w:ascii="Verdana" w:eastAsia="Calibri" w:hAnsi="Calibri" w:cs="Calibri"/>
          <w:sz w:val="16"/>
        </w:rPr>
      </w:pPr>
      <w:r w:rsidRPr="00B3420F">
        <w:rPr>
          <w:rFonts w:ascii="Verdana" w:eastAsia="Calibri" w:hAnsi="Calibri" w:cs="Calibri"/>
          <w:b/>
          <w:sz w:val="16"/>
        </w:rPr>
        <w:t>Purchase</w:t>
      </w:r>
      <w:r w:rsidRPr="00B3420F">
        <w:rPr>
          <w:rFonts w:ascii="Verdana" w:eastAsia="Calibri" w:hAnsi="Calibri" w:cs="Calibri"/>
          <w:b/>
          <w:spacing w:val="-8"/>
          <w:sz w:val="16"/>
        </w:rPr>
        <w:t xml:space="preserve"> </w:t>
      </w:r>
      <w:r w:rsidRPr="00B3420F">
        <w:rPr>
          <w:rFonts w:ascii="Verdana" w:eastAsia="Calibri" w:hAnsi="Calibri" w:cs="Calibri"/>
          <w:b/>
          <w:sz w:val="16"/>
        </w:rPr>
        <w:t>Information:</w:t>
      </w:r>
      <w:r w:rsidRPr="00B3420F">
        <w:rPr>
          <w:rFonts w:ascii="Verdana" w:eastAsia="Calibri" w:hAnsi="Calibri" w:cs="Calibri"/>
          <w:b/>
          <w:sz w:val="16"/>
        </w:rPr>
        <w:tab/>
        <w:t>Authorized</w:t>
      </w:r>
      <w:r w:rsidRPr="00B3420F">
        <w:rPr>
          <w:rFonts w:ascii="Verdana" w:eastAsia="Calibri" w:hAnsi="Calibri" w:cs="Calibri"/>
          <w:b/>
          <w:spacing w:val="-5"/>
          <w:sz w:val="16"/>
        </w:rPr>
        <w:t xml:space="preserve"> </w:t>
      </w:r>
      <w:r w:rsidRPr="00B3420F">
        <w:rPr>
          <w:rFonts w:ascii="Verdana" w:eastAsia="Calibri" w:hAnsi="Calibri" w:cs="Calibri"/>
          <w:b/>
          <w:sz w:val="16"/>
        </w:rPr>
        <w:t>by:</w:t>
      </w:r>
      <w:r w:rsidRPr="00B3420F">
        <w:rPr>
          <w:rFonts w:ascii="Verdana" w:eastAsia="Calibri" w:hAnsi="Calibri" w:cs="Calibri"/>
          <w:b/>
          <w:sz w:val="16"/>
        </w:rPr>
        <w:tab/>
      </w:r>
      <w:r w:rsidRPr="00B3420F">
        <w:rPr>
          <w:rFonts w:ascii="Verdana" w:eastAsia="Calibri" w:hAnsi="Calibri" w:cs="Calibri"/>
          <w:sz w:val="16"/>
        </w:rPr>
        <w:t>SSB</w:t>
      </w:r>
      <w:r w:rsidRPr="00B3420F">
        <w:rPr>
          <w:rFonts w:ascii="Verdana" w:eastAsia="Calibri" w:hAnsi="Calibri" w:cs="Calibri"/>
          <w:spacing w:val="-3"/>
          <w:sz w:val="16"/>
        </w:rPr>
        <w:t xml:space="preserve"> </w:t>
      </w:r>
      <w:r w:rsidRPr="00B3420F">
        <w:rPr>
          <w:rFonts w:ascii="Verdana" w:eastAsia="Calibri" w:hAnsi="Calibri" w:cs="Calibri"/>
          <w:sz w:val="16"/>
        </w:rPr>
        <w:t>Counselor</w:t>
      </w:r>
      <w:r w:rsidRPr="00B3420F">
        <w:rPr>
          <w:rFonts w:ascii="Verdana" w:eastAsia="Calibri" w:hAnsi="Calibri" w:cs="Calibri"/>
          <w:spacing w:val="-3"/>
          <w:sz w:val="16"/>
        </w:rPr>
        <w:t xml:space="preserve"> </w:t>
      </w:r>
      <w:r w:rsidRPr="00B3420F">
        <w:rPr>
          <w:rFonts w:ascii="Verdana" w:eastAsia="Calibri" w:hAnsi="Calibri" w:cs="Calibri"/>
          <w:sz w:val="16"/>
        </w:rPr>
        <w:t>Name</w:t>
      </w:r>
    </w:p>
    <w:p w14:paraId="58E2FF0F" w14:textId="77777777" w:rsidR="00B3420F" w:rsidRPr="00B3420F" w:rsidRDefault="00B3420F" w:rsidP="00B3420F">
      <w:pPr>
        <w:widowControl w:val="0"/>
        <w:autoSpaceDE w:val="0"/>
        <w:autoSpaceDN w:val="0"/>
        <w:spacing w:before="5" w:after="0"/>
        <w:rPr>
          <w:rFonts w:ascii="Verdana" w:eastAsia="Calibri" w:hAnsi="Calibri" w:cs="Calibri"/>
          <w:sz w:val="9"/>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0"/>
        <w:gridCol w:w="4498"/>
        <w:gridCol w:w="3211"/>
        <w:gridCol w:w="1088"/>
        <w:gridCol w:w="1361"/>
      </w:tblGrid>
      <w:tr w:rsidR="00B3420F" w:rsidRPr="00B3420F" w14:paraId="39E8B49B" w14:textId="77777777" w:rsidTr="001137AC">
        <w:trPr>
          <w:trHeight w:val="448"/>
        </w:trPr>
        <w:tc>
          <w:tcPr>
            <w:tcW w:w="1090" w:type="dxa"/>
            <w:tcBorders>
              <w:left w:val="single" w:sz="4" w:space="0" w:color="000000"/>
            </w:tcBorders>
            <w:shd w:val="clear" w:color="auto" w:fill="D2D2D2"/>
          </w:tcPr>
          <w:p w14:paraId="175FC37C" w14:textId="77777777" w:rsidR="00B3420F" w:rsidRPr="00B3420F" w:rsidRDefault="00B3420F" w:rsidP="00B3420F">
            <w:pPr>
              <w:widowControl w:val="0"/>
              <w:autoSpaceDE w:val="0"/>
              <w:autoSpaceDN w:val="0"/>
              <w:spacing w:before="31" w:after="0"/>
              <w:ind w:left="30" w:right="68"/>
              <w:rPr>
                <w:rFonts w:ascii="Verdana" w:eastAsia="Calibri" w:hAnsi="Calibri" w:cs="Calibri"/>
                <w:b/>
                <w:sz w:val="16"/>
              </w:rPr>
            </w:pPr>
            <w:r w:rsidRPr="00B3420F">
              <w:rPr>
                <w:rFonts w:ascii="Verdana" w:eastAsia="Calibri" w:hAnsi="Calibri" w:cs="Calibri"/>
                <w:b/>
                <w:sz w:val="16"/>
              </w:rPr>
              <w:t># of Units:</w:t>
            </w:r>
            <w:r w:rsidRPr="00B3420F">
              <w:rPr>
                <w:rFonts w:ascii="Verdana" w:eastAsia="Calibri" w:hAnsi="Calibri" w:cs="Calibri"/>
                <w:b/>
                <w:spacing w:val="-52"/>
                <w:sz w:val="16"/>
              </w:rPr>
              <w:t xml:space="preserve"> </w:t>
            </w:r>
            <w:r w:rsidRPr="00B3420F">
              <w:rPr>
                <w:rFonts w:ascii="Verdana" w:eastAsia="Calibri" w:hAnsi="Calibri" w:cs="Calibri"/>
                <w:b/>
                <w:sz w:val="16"/>
              </w:rPr>
              <w:t>UOM</w:t>
            </w:r>
          </w:p>
        </w:tc>
        <w:tc>
          <w:tcPr>
            <w:tcW w:w="4498" w:type="dxa"/>
            <w:shd w:val="clear" w:color="auto" w:fill="D2D2D2"/>
          </w:tcPr>
          <w:p w14:paraId="4FDB2824" w14:textId="77777777" w:rsidR="00B3420F" w:rsidRPr="00B3420F" w:rsidRDefault="00B3420F" w:rsidP="00B3420F">
            <w:pPr>
              <w:widowControl w:val="0"/>
              <w:autoSpaceDE w:val="0"/>
              <w:autoSpaceDN w:val="0"/>
              <w:spacing w:before="31" w:after="0"/>
              <w:ind w:left="34"/>
              <w:rPr>
                <w:rFonts w:ascii="Verdana" w:eastAsia="Calibri" w:hAnsi="Calibri" w:cs="Calibri"/>
                <w:b/>
                <w:sz w:val="16"/>
              </w:rPr>
            </w:pPr>
            <w:r w:rsidRPr="00B3420F">
              <w:rPr>
                <w:rFonts w:ascii="Verdana" w:eastAsia="Calibri" w:hAnsi="Calibri" w:cs="Calibri"/>
                <w:b/>
                <w:sz w:val="16"/>
              </w:rPr>
              <w:t>Description</w:t>
            </w:r>
          </w:p>
        </w:tc>
        <w:tc>
          <w:tcPr>
            <w:tcW w:w="3211" w:type="dxa"/>
            <w:tcBorders>
              <w:right w:val="single" w:sz="12" w:space="0" w:color="000000"/>
            </w:tcBorders>
            <w:shd w:val="clear" w:color="auto" w:fill="D2D2D2"/>
          </w:tcPr>
          <w:p w14:paraId="259FBA7B" w14:textId="77777777" w:rsidR="00B3420F" w:rsidRPr="00B3420F" w:rsidRDefault="00B3420F" w:rsidP="00B3420F">
            <w:pPr>
              <w:widowControl w:val="0"/>
              <w:autoSpaceDE w:val="0"/>
              <w:autoSpaceDN w:val="0"/>
              <w:spacing w:before="31" w:after="0"/>
              <w:ind w:left="30"/>
              <w:rPr>
                <w:rFonts w:ascii="Verdana" w:eastAsia="Calibri" w:hAnsi="Calibri" w:cs="Calibri"/>
                <w:b/>
                <w:sz w:val="16"/>
              </w:rPr>
            </w:pPr>
            <w:r w:rsidRPr="00B3420F">
              <w:rPr>
                <w:rFonts w:ascii="Verdana" w:eastAsia="Calibri" w:hAnsi="Calibri" w:cs="Calibri"/>
                <w:b/>
                <w:sz w:val="16"/>
              </w:rPr>
              <w:t>Service</w:t>
            </w:r>
            <w:r w:rsidRPr="00B3420F">
              <w:rPr>
                <w:rFonts w:ascii="Verdana" w:eastAsia="Calibri" w:hAnsi="Calibri" w:cs="Calibri"/>
                <w:b/>
                <w:spacing w:val="-7"/>
                <w:sz w:val="16"/>
              </w:rPr>
              <w:t xml:space="preserve"> </w:t>
            </w:r>
            <w:r w:rsidRPr="00B3420F">
              <w:rPr>
                <w:rFonts w:ascii="Verdana" w:eastAsia="Calibri" w:hAnsi="Calibri" w:cs="Calibri"/>
                <w:b/>
                <w:sz w:val="16"/>
              </w:rPr>
              <w:t>Type:</w:t>
            </w:r>
            <w:r w:rsidRPr="00B3420F">
              <w:rPr>
                <w:rFonts w:ascii="Verdana" w:eastAsia="Calibri" w:hAnsi="Calibri" w:cs="Calibri"/>
                <w:b/>
                <w:spacing w:val="-6"/>
                <w:sz w:val="16"/>
              </w:rPr>
              <w:t xml:space="preserve"> </w:t>
            </w:r>
            <w:r w:rsidRPr="00B3420F">
              <w:rPr>
                <w:rFonts w:ascii="Verdana" w:eastAsia="Calibri" w:hAnsi="Calibri" w:cs="Calibri"/>
                <w:b/>
                <w:sz w:val="16"/>
              </w:rPr>
              <w:t>Title</w:t>
            </w:r>
          </w:p>
        </w:tc>
        <w:tc>
          <w:tcPr>
            <w:tcW w:w="1088" w:type="dxa"/>
            <w:tcBorders>
              <w:left w:val="single" w:sz="12" w:space="0" w:color="000000"/>
              <w:right w:val="single" w:sz="12" w:space="0" w:color="000000"/>
            </w:tcBorders>
            <w:shd w:val="clear" w:color="auto" w:fill="D2D2D2"/>
          </w:tcPr>
          <w:p w14:paraId="7BC1CC82" w14:textId="77777777" w:rsidR="00B3420F" w:rsidRPr="00B3420F" w:rsidRDefault="00B3420F" w:rsidP="00B3420F">
            <w:pPr>
              <w:widowControl w:val="0"/>
              <w:autoSpaceDE w:val="0"/>
              <w:autoSpaceDN w:val="0"/>
              <w:spacing w:before="31" w:after="0"/>
              <w:ind w:right="85"/>
              <w:jc w:val="right"/>
              <w:rPr>
                <w:rFonts w:ascii="Verdana" w:eastAsia="Calibri" w:hAnsi="Calibri" w:cs="Calibri"/>
                <w:b/>
                <w:sz w:val="16"/>
              </w:rPr>
            </w:pPr>
            <w:r w:rsidRPr="00B3420F">
              <w:rPr>
                <w:rFonts w:ascii="Verdana" w:eastAsia="Calibri" w:hAnsi="Calibri" w:cs="Calibri"/>
                <w:b/>
                <w:sz w:val="16"/>
              </w:rPr>
              <w:t>Unit</w:t>
            </w:r>
            <w:r w:rsidRPr="00B3420F">
              <w:rPr>
                <w:rFonts w:ascii="Verdana" w:eastAsia="Calibri" w:hAnsi="Calibri" w:cs="Calibri"/>
                <w:b/>
                <w:spacing w:val="-4"/>
                <w:sz w:val="16"/>
              </w:rPr>
              <w:t xml:space="preserve"> </w:t>
            </w:r>
            <w:r w:rsidRPr="00B3420F">
              <w:rPr>
                <w:rFonts w:ascii="Verdana" w:eastAsia="Calibri" w:hAnsi="Calibri" w:cs="Calibri"/>
                <w:b/>
                <w:sz w:val="16"/>
              </w:rPr>
              <w:t>Price</w:t>
            </w:r>
          </w:p>
        </w:tc>
        <w:tc>
          <w:tcPr>
            <w:tcW w:w="1361" w:type="dxa"/>
            <w:tcBorders>
              <w:left w:val="single" w:sz="12" w:space="0" w:color="000000"/>
              <w:right w:val="single" w:sz="4" w:space="0" w:color="000000"/>
            </w:tcBorders>
            <w:shd w:val="clear" w:color="auto" w:fill="D2D2D2"/>
          </w:tcPr>
          <w:p w14:paraId="54CF9089" w14:textId="77777777" w:rsidR="00B3420F" w:rsidRPr="00B3420F" w:rsidRDefault="00B3420F" w:rsidP="00B3420F">
            <w:pPr>
              <w:widowControl w:val="0"/>
              <w:autoSpaceDE w:val="0"/>
              <w:autoSpaceDN w:val="0"/>
              <w:spacing w:before="31" w:after="0"/>
              <w:ind w:left="192"/>
              <w:rPr>
                <w:rFonts w:ascii="Verdana" w:eastAsia="Calibri" w:hAnsi="Calibri" w:cs="Calibri"/>
                <w:b/>
                <w:sz w:val="16"/>
              </w:rPr>
            </w:pPr>
            <w:r w:rsidRPr="00B3420F">
              <w:rPr>
                <w:rFonts w:ascii="Verdana" w:eastAsia="Calibri" w:hAnsi="Calibri" w:cs="Calibri"/>
                <w:b/>
                <w:sz w:val="16"/>
              </w:rPr>
              <w:t>Total</w:t>
            </w:r>
            <w:r w:rsidRPr="00B3420F">
              <w:rPr>
                <w:rFonts w:ascii="Verdana" w:eastAsia="Calibri" w:hAnsi="Calibri" w:cs="Calibri"/>
                <w:b/>
                <w:spacing w:val="-6"/>
                <w:sz w:val="16"/>
              </w:rPr>
              <w:t xml:space="preserve"> </w:t>
            </w:r>
            <w:r w:rsidRPr="00B3420F">
              <w:rPr>
                <w:rFonts w:ascii="Verdana" w:eastAsia="Calibri" w:hAnsi="Calibri" w:cs="Calibri"/>
                <w:b/>
                <w:sz w:val="16"/>
              </w:rPr>
              <w:t>Price</w:t>
            </w:r>
          </w:p>
        </w:tc>
      </w:tr>
      <w:tr w:rsidR="00B3420F" w:rsidRPr="00B3420F" w14:paraId="35280688" w14:textId="77777777" w:rsidTr="001137AC">
        <w:trPr>
          <w:trHeight w:val="448"/>
        </w:trPr>
        <w:tc>
          <w:tcPr>
            <w:tcW w:w="1090" w:type="dxa"/>
            <w:tcBorders>
              <w:left w:val="single" w:sz="4" w:space="0" w:color="000000"/>
            </w:tcBorders>
          </w:tcPr>
          <w:p w14:paraId="2F657A2C" w14:textId="77777777" w:rsidR="00B3420F" w:rsidRPr="00B3420F" w:rsidRDefault="00B3420F" w:rsidP="00B3420F">
            <w:pPr>
              <w:widowControl w:val="0"/>
              <w:autoSpaceDE w:val="0"/>
              <w:autoSpaceDN w:val="0"/>
              <w:spacing w:before="30" w:after="0"/>
              <w:ind w:left="30"/>
              <w:rPr>
                <w:rFonts w:ascii="Verdana" w:eastAsia="Calibri" w:hAnsi="Calibri" w:cs="Calibri"/>
                <w:sz w:val="16"/>
              </w:rPr>
            </w:pPr>
            <w:r w:rsidRPr="00B3420F">
              <w:rPr>
                <w:rFonts w:ascii="Verdana" w:eastAsia="Calibri" w:hAnsi="Calibri" w:cs="Calibri"/>
                <w:sz w:val="16"/>
              </w:rPr>
              <w:t>X.XX</w:t>
            </w:r>
            <w:r w:rsidRPr="00B3420F">
              <w:rPr>
                <w:rFonts w:ascii="Verdana" w:eastAsia="Calibri" w:hAnsi="Calibri" w:cs="Calibri"/>
                <w:spacing w:val="-1"/>
                <w:sz w:val="16"/>
              </w:rPr>
              <w:t xml:space="preserve"> </w:t>
            </w:r>
            <w:r w:rsidRPr="00B3420F">
              <w:rPr>
                <w:rFonts w:ascii="Verdana" w:eastAsia="Calibri" w:hAnsi="Calibri" w:cs="Calibri"/>
                <w:sz w:val="16"/>
              </w:rPr>
              <w:t>Unit</w:t>
            </w:r>
          </w:p>
        </w:tc>
        <w:tc>
          <w:tcPr>
            <w:tcW w:w="4498" w:type="dxa"/>
          </w:tcPr>
          <w:p w14:paraId="630CB7FC" w14:textId="77777777" w:rsidR="00B3420F" w:rsidRPr="00B3420F" w:rsidRDefault="00B3420F" w:rsidP="00B3420F">
            <w:pPr>
              <w:widowControl w:val="0"/>
              <w:autoSpaceDE w:val="0"/>
              <w:autoSpaceDN w:val="0"/>
              <w:spacing w:before="30" w:after="0"/>
              <w:ind w:left="34"/>
              <w:rPr>
                <w:rFonts w:ascii="Verdana" w:eastAsia="Calibri" w:hAnsi="Calibri" w:cs="Calibri"/>
                <w:sz w:val="16"/>
              </w:rPr>
            </w:pPr>
            <w:r w:rsidRPr="00B3420F">
              <w:rPr>
                <w:rFonts w:ascii="Verdana" w:eastAsia="Calibri" w:hAnsi="Calibri" w:cs="Calibri"/>
                <w:sz w:val="16"/>
              </w:rPr>
              <w:t>Service description</w:t>
            </w:r>
          </w:p>
        </w:tc>
        <w:tc>
          <w:tcPr>
            <w:tcW w:w="3211" w:type="dxa"/>
            <w:tcBorders>
              <w:right w:val="single" w:sz="12" w:space="0" w:color="000000"/>
            </w:tcBorders>
          </w:tcPr>
          <w:p w14:paraId="79FB1BC1" w14:textId="77777777" w:rsidR="00B3420F" w:rsidRPr="00B3420F" w:rsidRDefault="00B3420F" w:rsidP="00B3420F">
            <w:pPr>
              <w:widowControl w:val="0"/>
              <w:autoSpaceDE w:val="0"/>
              <w:autoSpaceDN w:val="0"/>
              <w:spacing w:before="30" w:after="0"/>
              <w:ind w:left="30" w:right="353"/>
              <w:rPr>
                <w:rFonts w:ascii="Verdana" w:eastAsia="Calibri" w:hAnsi="Calibri" w:cs="Calibri"/>
                <w:sz w:val="16"/>
              </w:rPr>
            </w:pPr>
            <w:r w:rsidRPr="00B3420F">
              <w:rPr>
                <w:rFonts w:ascii="Verdana" w:eastAsia="Calibri" w:hAnsi="Calibri" w:cs="Calibri"/>
                <w:sz w:val="16"/>
              </w:rPr>
              <w:t>Training - Disability Related Skills:</w:t>
            </w:r>
            <w:r w:rsidRPr="00B3420F">
              <w:rPr>
                <w:rFonts w:ascii="Verdana" w:eastAsia="Calibri" w:hAnsi="Calibri" w:cs="Calibri"/>
                <w:spacing w:val="-54"/>
                <w:sz w:val="16"/>
              </w:rPr>
              <w:t xml:space="preserve"> </w:t>
            </w:r>
            <w:r w:rsidRPr="00B3420F">
              <w:rPr>
                <w:rFonts w:ascii="Verdana" w:eastAsia="Calibri" w:hAnsi="Calibri" w:cs="Calibri"/>
                <w:sz w:val="16"/>
              </w:rPr>
              <w:t>ATB</w:t>
            </w:r>
            <w:r w:rsidRPr="00B3420F">
              <w:rPr>
                <w:rFonts w:ascii="Verdana" w:eastAsia="Calibri" w:hAnsi="Calibri" w:cs="Calibri"/>
                <w:spacing w:val="-4"/>
                <w:sz w:val="16"/>
              </w:rPr>
              <w:t xml:space="preserve"> </w:t>
            </w:r>
            <w:r w:rsidRPr="00B3420F">
              <w:rPr>
                <w:rFonts w:ascii="Verdana" w:eastAsia="Calibri" w:hAnsi="Calibri" w:cs="Calibri"/>
                <w:sz w:val="16"/>
              </w:rPr>
              <w:t>Training</w:t>
            </w:r>
            <w:r w:rsidRPr="00B3420F">
              <w:rPr>
                <w:rFonts w:ascii="Verdana" w:eastAsia="Calibri" w:hAnsi="Calibri" w:cs="Calibri"/>
                <w:spacing w:val="-3"/>
                <w:sz w:val="16"/>
              </w:rPr>
              <w:t xml:space="preserve"> </w:t>
            </w:r>
            <w:r w:rsidRPr="00B3420F">
              <w:rPr>
                <w:rFonts w:ascii="Verdana" w:eastAsia="Calibri" w:hAnsi="Calibri" w:cs="Calibri"/>
                <w:sz w:val="16"/>
              </w:rPr>
              <w:t>-</w:t>
            </w:r>
            <w:r w:rsidRPr="00B3420F">
              <w:rPr>
                <w:rFonts w:ascii="Verdana" w:eastAsia="Calibri" w:hAnsi="Calibri" w:cs="Calibri"/>
                <w:spacing w:val="-3"/>
                <w:sz w:val="16"/>
              </w:rPr>
              <w:t xml:space="preserve"> </w:t>
            </w:r>
            <w:r w:rsidRPr="00B3420F">
              <w:rPr>
                <w:rFonts w:ascii="Verdana" w:eastAsia="Calibri" w:hAnsi="Calibri" w:cs="Calibri"/>
                <w:sz w:val="16"/>
              </w:rPr>
              <w:t>hourly</w:t>
            </w:r>
            <w:r w:rsidRPr="00B3420F">
              <w:rPr>
                <w:rFonts w:ascii="Verdana" w:eastAsia="Calibri" w:hAnsi="Calibri" w:cs="Calibri"/>
                <w:spacing w:val="-3"/>
                <w:sz w:val="16"/>
              </w:rPr>
              <w:t xml:space="preserve"> </w:t>
            </w:r>
            <w:r w:rsidRPr="00B3420F">
              <w:rPr>
                <w:rFonts w:ascii="Verdana" w:eastAsia="Calibri" w:hAnsi="Calibri" w:cs="Calibri"/>
                <w:sz w:val="16"/>
              </w:rPr>
              <w:t>or</w:t>
            </w:r>
            <w:r w:rsidRPr="00B3420F">
              <w:rPr>
                <w:rFonts w:ascii="Verdana" w:eastAsia="Calibri" w:hAnsi="Calibri" w:cs="Calibri"/>
                <w:spacing w:val="-4"/>
                <w:sz w:val="16"/>
              </w:rPr>
              <w:t xml:space="preserve"> </w:t>
            </w:r>
            <w:r w:rsidRPr="00B3420F">
              <w:rPr>
                <w:rFonts w:ascii="Verdana" w:eastAsia="Calibri" w:hAnsi="Calibri" w:cs="Calibri"/>
                <w:sz w:val="16"/>
              </w:rPr>
              <w:t>special</w:t>
            </w:r>
          </w:p>
        </w:tc>
        <w:tc>
          <w:tcPr>
            <w:tcW w:w="1088" w:type="dxa"/>
            <w:tcBorders>
              <w:left w:val="single" w:sz="12" w:space="0" w:color="000000"/>
              <w:right w:val="single" w:sz="12" w:space="0" w:color="000000"/>
            </w:tcBorders>
          </w:tcPr>
          <w:p w14:paraId="3164B9D1" w14:textId="77777777" w:rsidR="00B3420F" w:rsidRPr="00B3420F" w:rsidRDefault="00B3420F" w:rsidP="00B3420F">
            <w:pPr>
              <w:widowControl w:val="0"/>
              <w:autoSpaceDE w:val="0"/>
              <w:autoSpaceDN w:val="0"/>
              <w:spacing w:before="30" w:after="0"/>
              <w:ind w:right="53"/>
              <w:jc w:val="right"/>
              <w:rPr>
                <w:rFonts w:ascii="Verdana" w:eastAsia="Calibri" w:hAnsi="Calibri" w:cs="Calibri"/>
                <w:sz w:val="16"/>
              </w:rPr>
            </w:pPr>
            <w:r w:rsidRPr="00B3420F">
              <w:rPr>
                <w:rFonts w:ascii="Verdana" w:eastAsia="Calibri" w:hAnsi="Calibri" w:cs="Calibri"/>
                <w:sz w:val="16"/>
              </w:rPr>
              <w:t>$</w:t>
            </w:r>
            <w:proofErr w:type="spellStart"/>
            <w:r w:rsidRPr="00B3420F">
              <w:rPr>
                <w:rFonts w:ascii="Verdana" w:eastAsia="Calibri" w:hAnsi="Calibri" w:cs="Calibri"/>
                <w:sz w:val="16"/>
              </w:rPr>
              <w:t>xx.xxx</w:t>
            </w:r>
            <w:proofErr w:type="spellEnd"/>
          </w:p>
        </w:tc>
        <w:tc>
          <w:tcPr>
            <w:tcW w:w="1361" w:type="dxa"/>
            <w:tcBorders>
              <w:left w:val="single" w:sz="12" w:space="0" w:color="000000"/>
              <w:right w:val="single" w:sz="4" w:space="0" w:color="000000"/>
            </w:tcBorders>
          </w:tcPr>
          <w:p w14:paraId="003966C3" w14:textId="77777777" w:rsidR="00B3420F" w:rsidRPr="00B3420F" w:rsidRDefault="00B3420F" w:rsidP="00B3420F">
            <w:pPr>
              <w:widowControl w:val="0"/>
              <w:autoSpaceDE w:val="0"/>
              <w:autoSpaceDN w:val="0"/>
              <w:spacing w:before="30" w:after="0"/>
              <w:ind w:right="48"/>
              <w:jc w:val="right"/>
              <w:rPr>
                <w:rFonts w:ascii="Verdana" w:eastAsia="Calibri" w:hAnsi="Calibri" w:cs="Calibri"/>
                <w:sz w:val="16"/>
              </w:rPr>
            </w:pPr>
            <w:r w:rsidRPr="00B3420F">
              <w:rPr>
                <w:rFonts w:ascii="Verdana" w:eastAsia="Calibri" w:hAnsi="Calibri" w:cs="Calibri"/>
                <w:sz w:val="16"/>
              </w:rPr>
              <w:t>$</w:t>
            </w:r>
            <w:proofErr w:type="spellStart"/>
            <w:r w:rsidRPr="00B3420F">
              <w:rPr>
                <w:rFonts w:ascii="Verdana" w:eastAsia="Calibri" w:hAnsi="Calibri" w:cs="Calibri"/>
                <w:sz w:val="16"/>
              </w:rPr>
              <w:t>xxx.xx</w:t>
            </w:r>
            <w:proofErr w:type="spellEnd"/>
          </w:p>
        </w:tc>
      </w:tr>
      <w:tr w:rsidR="00B3420F" w:rsidRPr="00B3420F" w14:paraId="54065F67" w14:textId="77777777" w:rsidTr="001137AC">
        <w:trPr>
          <w:trHeight w:val="340"/>
        </w:trPr>
        <w:tc>
          <w:tcPr>
            <w:tcW w:w="9887" w:type="dxa"/>
            <w:gridSpan w:val="4"/>
            <w:tcBorders>
              <w:left w:val="single" w:sz="4" w:space="0" w:color="000000"/>
            </w:tcBorders>
          </w:tcPr>
          <w:p w14:paraId="5B8F5205" w14:textId="77777777" w:rsidR="00B3420F" w:rsidRPr="00B3420F" w:rsidRDefault="00B3420F" w:rsidP="00B3420F">
            <w:pPr>
              <w:widowControl w:val="0"/>
              <w:autoSpaceDE w:val="0"/>
              <w:autoSpaceDN w:val="0"/>
              <w:spacing w:before="30" w:after="0"/>
              <w:ind w:left="30"/>
              <w:rPr>
                <w:rFonts w:ascii="Verdana" w:eastAsia="Calibri" w:hAnsi="Calibri" w:cs="Calibri"/>
                <w:b/>
                <w:sz w:val="16"/>
              </w:rPr>
            </w:pPr>
            <w:r w:rsidRPr="00B3420F">
              <w:rPr>
                <w:rFonts w:ascii="Verdana" w:eastAsia="Calibri" w:hAnsi="Calibri" w:cs="Calibri"/>
                <w:b/>
                <w:sz w:val="16"/>
              </w:rPr>
              <w:t>Total</w:t>
            </w:r>
            <w:r w:rsidRPr="00B3420F">
              <w:rPr>
                <w:rFonts w:ascii="Verdana" w:eastAsia="Calibri" w:hAnsi="Calibri" w:cs="Calibri"/>
                <w:b/>
                <w:spacing w:val="-7"/>
                <w:sz w:val="16"/>
              </w:rPr>
              <w:t xml:space="preserve"> </w:t>
            </w:r>
            <w:r w:rsidRPr="00B3420F">
              <w:rPr>
                <w:rFonts w:ascii="Verdana" w:eastAsia="Calibri" w:hAnsi="Calibri" w:cs="Calibri"/>
                <w:b/>
                <w:sz w:val="16"/>
              </w:rPr>
              <w:t>Purchase</w:t>
            </w:r>
            <w:r w:rsidRPr="00B3420F">
              <w:rPr>
                <w:rFonts w:ascii="Verdana" w:eastAsia="Calibri" w:hAnsi="Calibri" w:cs="Calibri"/>
                <w:b/>
                <w:spacing w:val="-7"/>
                <w:sz w:val="16"/>
              </w:rPr>
              <w:t xml:space="preserve"> </w:t>
            </w:r>
            <w:r w:rsidRPr="00B3420F">
              <w:rPr>
                <w:rFonts w:ascii="Verdana" w:eastAsia="Calibri" w:hAnsi="Calibri" w:cs="Calibri"/>
                <w:b/>
                <w:sz w:val="16"/>
              </w:rPr>
              <w:t>Amount</w:t>
            </w:r>
          </w:p>
        </w:tc>
        <w:tc>
          <w:tcPr>
            <w:tcW w:w="1361" w:type="dxa"/>
            <w:tcBorders>
              <w:right w:val="single" w:sz="4" w:space="0" w:color="000000"/>
            </w:tcBorders>
          </w:tcPr>
          <w:p w14:paraId="244A5E0A" w14:textId="77777777" w:rsidR="00B3420F" w:rsidRPr="00B3420F" w:rsidRDefault="00B3420F" w:rsidP="00B3420F">
            <w:pPr>
              <w:widowControl w:val="0"/>
              <w:autoSpaceDE w:val="0"/>
              <w:autoSpaceDN w:val="0"/>
              <w:spacing w:before="30" w:after="0"/>
              <w:ind w:right="53"/>
              <w:jc w:val="right"/>
              <w:rPr>
                <w:rFonts w:ascii="Verdana" w:eastAsia="Calibri" w:hAnsi="Calibri" w:cs="Calibri"/>
                <w:sz w:val="16"/>
              </w:rPr>
            </w:pPr>
            <w:r w:rsidRPr="00B3420F">
              <w:rPr>
                <w:rFonts w:ascii="Verdana" w:eastAsia="Calibri" w:hAnsi="Calibri" w:cs="Calibri"/>
                <w:sz w:val="16"/>
              </w:rPr>
              <w:t>$</w:t>
            </w:r>
            <w:proofErr w:type="spellStart"/>
            <w:r w:rsidRPr="00B3420F">
              <w:rPr>
                <w:rFonts w:ascii="Verdana" w:eastAsia="Calibri" w:hAnsi="Calibri" w:cs="Calibri"/>
                <w:sz w:val="16"/>
              </w:rPr>
              <w:t>xxx.xx</w:t>
            </w:r>
            <w:proofErr w:type="spellEnd"/>
          </w:p>
        </w:tc>
      </w:tr>
    </w:tbl>
    <w:p w14:paraId="1386CDFC" w14:textId="77777777" w:rsidR="00B3420F" w:rsidRPr="00B3420F" w:rsidRDefault="00B3420F" w:rsidP="00B3420F">
      <w:pPr>
        <w:widowControl w:val="0"/>
        <w:autoSpaceDE w:val="0"/>
        <w:autoSpaceDN w:val="0"/>
        <w:spacing w:before="32" w:after="0"/>
        <w:ind w:left="152"/>
        <w:rPr>
          <w:rFonts w:ascii="Verdana" w:eastAsia="Calibri" w:hAnsi="Calibri" w:cs="Calibri"/>
          <w:sz w:val="16"/>
        </w:rPr>
      </w:pPr>
      <w:r w:rsidRPr="00B3420F">
        <w:rPr>
          <w:rFonts w:ascii="Verdana" w:eastAsia="Calibri" w:hAnsi="Calibri" w:cs="Calibri"/>
          <w:b/>
          <w:sz w:val="16"/>
        </w:rPr>
        <w:t>Comment:</w:t>
      </w:r>
      <w:r w:rsidRPr="00B3420F">
        <w:rPr>
          <w:rFonts w:ascii="Verdana" w:eastAsia="Calibri" w:hAnsi="Calibri" w:cs="Calibri"/>
          <w:b/>
          <w:spacing w:val="61"/>
          <w:sz w:val="16"/>
        </w:rPr>
        <w:t xml:space="preserve"> </w:t>
      </w:r>
      <w:r w:rsidRPr="00B3420F">
        <w:rPr>
          <w:rFonts w:ascii="Verdana" w:eastAsia="Calibri" w:hAnsi="Calibri" w:cs="Calibri"/>
          <w:sz w:val="16"/>
        </w:rPr>
        <w:t>Send</w:t>
      </w:r>
      <w:r w:rsidRPr="00B3420F">
        <w:rPr>
          <w:rFonts w:ascii="Verdana" w:eastAsia="Calibri" w:hAnsi="Calibri" w:cs="Calibri"/>
          <w:spacing w:val="-3"/>
          <w:sz w:val="16"/>
        </w:rPr>
        <w:t xml:space="preserve"> </w:t>
      </w:r>
      <w:r w:rsidRPr="00B3420F">
        <w:rPr>
          <w:rFonts w:ascii="Verdana" w:eastAsia="Calibri" w:hAnsi="Calibri" w:cs="Calibri"/>
          <w:sz w:val="16"/>
        </w:rPr>
        <w:t>authorization</w:t>
      </w:r>
      <w:r w:rsidRPr="00B3420F">
        <w:rPr>
          <w:rFonts w:ascii="Verdana" w:eastAsia="Calibri" w:hAnsi="Calibri" w:cs="Calibri"/>
          <w:spacing w:val="-3"/>
          <w:sz w:val="16"/>
        </w:rPr>
        <w:t xml:space="preserve"> </w:t>
      </w:r>
      <w:r w:rsidRPr="00B3420F">
        <w:rPr>
          <w:rFonts w:ascii="Verdana" w:eastAsia="Calibri" w:hAnsi="Calibri" w:cs="Calibri"/>
          <w:sz w:val="16"/>
        </w:rPr>
        <w:t>to: Vendor</w:t>
      </w:r>
      <w:r w:rsidRPr="00B3420F">
        <w:rPr>
          <w:rFonts w:ascii="Verdana" w:eastAsia="Calibri" w:hAnsi="Calibri" w:cs="Calibri"/>
          <w:spacing w:val="-2"/>
          <w:sz w:val="16"/>
        </w:rPr>
        <w:t xml:space="preserve"> </w:t>
      </w:r>
      <w:r w:rsidRPr="00B3420F">
        <w:rPr>
          <w:rFonts w:ascii="Verdana" w:eastAsia="Calibri" w:hAnsi="Calibri" w:cs="Calibri"/>
          <w:sz w:val="16"/>
        </w:rPr>
        <w:t>email</w:t>
      </w:r>
      <w:r w:rsidRPr="00B3420F">
        <w:rPr>
          <w:rFonts w:ascii="Verdana" w:eastAsia="Calibri" w:hAnsi="Calibri" w:cs="Calibri"/>
          <w:spacing w:val="-2"/>
          <w:sz w:val="16"/>
        </w:rPr>
        <w:t xml:space="preserve"> </w:t>
      </w:r>
      <w:r w:rsidRPr="00B3420F">
        <w:rPr>
          <w:rFonts w:ascii="Verdana" w:eastAsia="Calibri" w:hAnsi="Calibri" w:cs="Calibri"/>
          <w:sz w:val="16"/>
        </w:rPr>
        <w:t>address</w:t>
      </w:r>
    </w:p>
    <w:p w14:paraId="3598EEAD" w14:textId="77777777" w:rsidR="00B3420F" w:rsidRPr="00B3420F" w:rsidRDefault="00B3420F" w:rsidP="00B3420F">
      <w:pPr>
        <w:widowControl w:val="0"/>
        <w:autoSpaceDE w:val="0"/>
        <w:autoSpaceDN w:val="0"/>
        <w:spacing w:after="0"/>
        <w:ind w:left="1246" w:right="1930"/>
        <w:rPr>
          <w:rFonts w:ascii="Verdana" w:eastAsia="Calibri" w:hAnsi="Calibri" w:cs="Calibri"/>
          <w:sz w:val="16"/>
        </w:rPr>
      </w:pPr>
      <w:r w:rsidRPr="00B3420F">
        <w:rPr>
          <w:rFonts w:ascii="Verdana" w:eastAsia="Calibri" w:hAnsi="Calibri" w:cs="Calibri"/>
          <w:sz w:val="16"/>
        </w:rPr>
        <w:t>Pertinent information related to the authorization as need. SSB contact information including phone number</w:t>
      </w:r>
      <w:r w:rsidRPr="00B3420F">
        <w:rPr>
          <w:rFonts w:ascii="Verdana" w:eastAsia="Calibri" w:hAnsi="Calibri" w:cs="Calibri"/>
          <w:spacing w:val="-55"/>
          <w:sz w:val="16"/>
        </w:rPr>
        <w:t xml:space="preserve"> </w:t>
      </w:r>
      <w:r w:rsidRPr="00B3420F">
        <w:rPr>
          <w:rFonts w:ascii="Verdana" w:eastAsia="Calibri" w:hAnsi="Calibri" w:cs="Calibri"/>
          <w:sz w:val="16"/>
        </w:rPr>
        <w:t>and email address</w:t>
      </w:r>
    </w:p>
    <w:p w14:paraId="47092A2E" w14:textId="77777777" w:rsidR="00B3420F" w:rsidRPr="00B3420F" w:rsidRDefault="00B3420F" w:rsidP="00B3420F">
      <w:pPr>
        <w:widowControl w:val="0"/>
        <w:autoSpaceDE w:val="0"/>
        <w:autoSpaceDN w:val="0"/>
        <w:spacing w:after="0"/>
        <w:rPr>
          <w:rFonts w:ascii="Verdana" w:eastAsia="Calibri" w:hAnsi="Calibri" w:cs="Calibri"/>
          <w:sz w:val="18"/>
        </w:rPr>
      </w:pPr>
    </w:p>
    <w:p w14:paraId="45A3FD8E" w14:textId="77777777" w:rsidR="00B3420F" w:rsidRPr="00B3420F" w:rsidRDefault="00B3420F" w:rsidP="00B3420F">
      <w:pPr>
        <w:widowControl w:val="0"/>
        <w:autoSpaceDE w:val="0"/>
        <w:autoSpaceDN w:val="0"/>
        <w:spacing w:before="6" w:after="0"/>
        <w:rPr>
          <w:rFonts w:ascii="Verdana" w:eastAsia="Calibri" w:hAnsi="Calibri" w:cs="Calibri"/>
          <w:sz w:val="20"/>
        </w:rPr>
      </w:pPr>
    </w:p>
    <w:p w14:paraId="3F42F811" w14:textId="77777777" w:rsidR="00B3420F" w:rsidRPr="00B3420F" w:rsidRDefault="00B3420F" w:rsidP="00B3420F">
      <w:pPr>
        <w:widowControl w:val="0"/>
        <w:tabs>
          <w:tab w:val="left" w:pos="7117"/>
          <w:tab w:val="left" w:pos="8954"/>
        </w:tabs>
        <w:autoSpaceDE w:val="0"/>
        <w:autoSpaceDN w:val="0"/>
        <w:spacing w:after="0"/>
        <w:ind w:left="152"/>
        <w:rPr>
          <w:rFonts w:ascii="Verdana" w:eastAsia="Calibri" w:hAnsi="Calibri" w:cs="Calibri"/>
          <w:sz w:val="16"/>
        </w:rPr>
      </w:pPr>
      <w:r w:rsidRPr="00B3420F">
        <w:rPr>
          <w:rFonts w:ascii="Verdana" w:eastAsia="Calibri" w:hAnsi="Calibri" w:cs="Calibri"/>
          <w:b/>
          <w:sz w:val="16"/>
        </w:rPr>
        <w:t>CFP:</w:t>
      </w:r>
      <w:r w:rsidRPr="00B3420F">
        <w:rPr>
          <w:rFonts w:ascii="Verdana" w:eastAsia="Calibri" w:hAnsi="Calibri" w:cs="Calibri"/>
          <w:b/>
          <w:sz w:val="16"/>
        </w:rPr>
        <w:tab/>
        <w:t>Contract</w:t>
      </w:r>
      <w:r w:rsidRPr="00B3420F">
        <w:rPr>
          <w:rFonts w:ascii="Verdana" w:eastAsia="Calibri" w:hAnsi="Calibri" w:cs="Calibri"/>
          <w:b/>
          <w:spacing w:val="-5"/>
          <w:sz w:val="16"/>
        </w:rPr>
        <w:t xml:space="preserve"> </w:t>
      </w:r>
      <w:r w:rsidRPr="00B3420F">
        <w:rPr>
          <w:rFonts w:ascii="Verdana" w:eastAsia="Calibri" w:hAnsi="Calibri" w:cs="Calibri"/>
          <w:b/>
          <w:sz w:val="16"/>
        </w:rPr>
        <w:t>ID:</w:t>
      </w:r>
      <w:r w:rsidRPr="00B3420F">
        <w:rPr>
          <w:rFonts w:ascii="Verdana" w:eastAsia="Calibri" w:hAnsi="Calibri" w:cs="Calibri"/>
          <w:b/>
          <w:sz w:val="16"/>
        </w:rPr>
        <w:tab/>
      </w:r>
      <w:proofErr w:type="spellStart"/>
      <w:r w:rsidRPr="00B3420F">
        <w:rPr>
          <w:rFonts w:ascii="Verdana" w:eastAsia="Calibri" w:hAnsi="Calibri" w:cs="Calibri"/>
          <w:sz w:val="16"/>
        </w:rPr>
        <w:t>xxxxxxxxxx</w:t>
      </w:r>
      <w:proofErr w:type="spellEnd"/>
    </w:p>
    <w:p w14:paraId="073388F5" w14:textId="77777777" w:rsidR="00B3420F" w:rsidRPr="00B3420F" w:rsidRDefault="00B3420F" w:rsidP="00B3420F">
      <w:pPr>
        <w:widowControl w:val="0"/>
        <w:autoSpaceDE w:val="0"/>
        <w:autoSpaceDN w:val="0"/>
        <w:spacing w:before="6" w:after="0"/>
        <w:rPr>
          <w:rFonts w:ascii="Verdana" w:eastAsia="Calibri" w:hAnsi="Calibri" w:cs="Calibri"/>
          <w:sz w:val="7"/>
        </w:rPr>
      </w:pPr>
      <w:r w:rsidRPr="00B3420F">
        <w:rPr>
          <w:rFonts w:ascii="Calibri" w:eastAsia="Calibri" w:hAnsi="Calibri" w:cs="Calibri"/>
          <w:noProof/>
        </w:rPr>
        <mc:AlternateContent>
          <mc:Choice Requires="wpg">
            <w:drawing>
              <wp:anchor distT="0" distB="0" distL="0" distR="0" simplePos="0" relativeHeight="251659264" behindDoc="1" locked="0" layoutInCell="1" allowOverlap="1" wp14:anchorId="51A7CC45" wp14:editId="6B005E4C">
                <wp:simplePos x="0" y="0"/>
                <wp:positionH relativeFrom="page">
                  <wp:posOffset>274320</wp:posOffset>
                </wp:positionH>
                <wp:positionV relativeFrom="paragraph">
                  <wp:posOffset>73660</wp:posOffset>
                </wp:positionV>
                <wp:extent cx="7148830" cy="222885"/>
                <wp:effectExtent l="0" t="0" r="0" b="0"/>
                <wp:wrapTopAndBottom/>
                <wp:docPr id="18" name="docshapegroup20" descr="Bill to: , and Ship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222885"/>
                          <a:chOff x="432" y="116"/>
                          <a:chExt cx="11258" cy="351"/>
                        </a:xfrm>
                      </wpg:grpSpPr>
                      <wps:wsp>
                        <wps:cNvPr id="20" name="docshape21"/>
                        <wps:cNvSpPr>
                          <a:spLocks/>
                        </wps:cNvSpPr>
                        <wps:spPr bwMode="auto">
                          <a:xfrm>
                            <a:off x="432" y="125"/>
                            <a:ext cx="11258" cy="330"/>
                          </a:xfrm>
                          <a:custGeom>
                            <a:avLst/>
                            <a:gdLst>
                              <a:gd name="T0" fmla="+- 0 11690 432"/>
                              <a:gd name="T1" fmla="*/ T0 w 11258"/>
                              <a:gd name="T2" fmla="+- 0 126 126"/>
                              <a:gd name="T3" fmla="*/ 126 h 330"/>
                              <a:gd name="T4" fmla="+- 0 7397 432"/>
                              <a:gd name="T5" fmla="*/ T4 w 11258"/>
                              <a:gd name="T6" fmla="+- 0 126 126"/>
                              <a:gd name="T7" fmla="*/ 126 h 330"/>
                              <a:gd name="T8" fmla="+- 0 432 432"/>
                              <a:gd name="T9" fmla="*/ T8 w 11258"/>
                              <a:gd name="T10" fmla="+- 0 126 126"/>
                              <a:gd name="T11" fmla="*/ 126 h 330"/>
                              <a:gd name="T12" fmla="+- 0 432 432"/>
                              <a:gd name="T13" fmla="*/ T12 w 11258"/>
                              <a:gd name="T14" fmla="+- 0 456 126"/>
                              <a:gd name="T15" fmla="*/ 456 h 330"/>
                              <a:gd name="T16" fmla="+- 0 7397 432"/>
                              <a:gd name="T17" fmla="*/ T16 w 11258"/>
                              <a:gd name="T18" fmla="+- 0 456 126"/>
                              <a:gd name="T19" fmla="*/ 456 h 330"/>
                              <a:gd name="T20" fmla="+- 0 11690 432"/>
                              <a:gd name="T21" fmla="*/ T20 w 11258"/>
                              <a:gd name="T22" fmla="+- 0 456 126"/>
                              <a:gd name="T23" fmla="*/ 456 h 330"/>
                              <a:gd name="T24" fmla="+- 0 11690 432"/>
                              <a:gd name="T25" fmla="*/ T24 w 11258"/>
                              <a:gd name="T26" fmla="+- 0 126 126"/>
                              <a:gd name="T27" fmla="*/ 126 h 330"/>
                            </a:gdLst>
                            <a:ahLst/>
                            <a:cxnLst>
                              <a:cxn ang="0">
                                <a:pos x="T1" y="T3"/>
                              </a:cxn>
                              <a:cxn ang="0">
                                <a:pos x="T5" y="T7"/>
                              </a:cxn>
                              <a:cxn ang="0">
                                <a:pos x="T9" y="T11"/>
                              </a:cxn>
                              <a:cxn ang="0">
                                <a:pos x="T13" y="T15"/>
                              </a:cxn>
                              <a:cxn ang="0">
                                <a:pos x="T17" y="T19"/>
                              </a:cxn>
                              <a:cxn ang="0">
                                <a:pos x="T21" y="T23"/>
                              </a:cxn>
                              <a:cxn ang="0">
                                <a:pos x="T25" y="T27"/>
                              </a:cxn>
                            </a:cxnLst>
                            <a:rect l="0" t="0" r="r" b="b"/>
                            <a:pathLst>
                              <a:path w="11258" h="330">
                                <a:moveTo>
                                  <a:pt x="11258" y="0"/>
                                </a:moveTo>
                                <a:lnTo>
                                  <a:pt x="6965" y="0"/>
                                </a:lnTo>
                                <a:lnTo>
                                  <a:pt x="0" y="0"/>
                                </a:lnTo>
                                <a:lnTo>
                                  <a:pt x="0" y="330"/>
                                </a:lnTo>
                                <a:lnTo>
                                  <a:pt x="6965" y="330"/>
                                </a:lnTo>
                                <a:lnTo>
                                  <a:pt x="11258" y="330"/>
                                </a:lnTo>
                                <a:lnTo>
                                  <a:pt x="11258" y="0"/>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22"/>
                        <wps:cNvSpPr>
                          <a:spLocks/>
                        </wps:cNvSpPr>
                        <wps:spPr bwMode="auto">
                          <a:xfrm>
                            <a:off x="432" y="115"/>
                            <a:ext cx="11258" cy="351"/>
                          </a:xfrm>
                          <a:custGeom>
                            <a:avLst/>
                            <a:gdLst>
                              <a:gd name="T0" fmla="+- 0 11690 432"/>
                              <a:gd name="T1" fmla="*/ T0 w 11258"/>
                              <a:gd name="T2" fmla="+- 0 446 116"/>
                              <a:gd name="T3" fmla="*/ 446 h 351"/>
                              <a:gd name="T4" fmla="+- 0 7397 432"/>
                              <a:gd name="T5" fmla="*/ T4 w 11258"/>
                              <a:gd name="T6" fmla="+- 0 446 116"/>
                              <a:gd name="T7" fmla="*/ 446 h 351"/>
                              <a:gd name="T8" fmla="+- 0 432 432"/>
                              <a:gd name="T9" fmla="*/ T8 w 11258"/>
                              <a:gd name="T10" fmla="+- 0 446 116"/>
                              <a:gd name="T11" fmla="*/ 446 h 351"/>
                              <a:gd name="T12" fmla="+- 0 432 432"/>
                              <a:gd name="T13" fmla="*/ T12 w 11258"/>
                              <a:gd name="T14" fmla="+- 0 466 116"/>
                              <a:gd name="T15" fmla="*/ 466 h 351"/>
                              <a:gd name="T16" fmla="+- 0 7397 432"/>
                              <a:gd name="T17" fmla="*/ T16 w 11258"/>
                              <a:gd name="T18" fmla="+- 0 466 116"/>
                              <a:gd name="T19" fmla="*/ 466 h 351"/>
                              <a:gd name="T20" fmla="+- 0 11690 432"/>
                              <a:gd name="T21" fmla="*/ T20 w 11258"/>
                              <a:gd name="T22" fmla="+- 0 466 116"/>
                              <a:gd name="T23" fmla="*/ 466 h 351"/>
                              <a:gd name="T24" fmla="+- 0 11690 432"/>
                              <a:gd name="T25" fmla="*/ T24 w 11258"/>
                              <a:gd name="T26" fmla="+- 0 446 116"/>
                              <a:gd name="T27" fmla="*/ 446 h 351"/>
                              <a:gd name="T28" fmla="+- 0 11690 432"/>
                              <a:gd name="T29" fmla="*/ T28 w 11258"/>
                              <a:gd name="T30" fmla="+- 0 116 116"/>
                              <a:gd name="T31" fmla="*/ 116 h 351"/>
                              <a:gd name="T32" fmla="+- 0 7397 432"/>
                              <a:gd name="T33" fmla="*/ T32 w 11258"/>
                              <a:gd name="T34" fmla="+- 0 116 116"/>
                              <a:gd name="T35" fmla="*/ 116 h 351"/>
                              <a:gd name="T36" fmla="+- 0 432 432"/>
                              <a:gd name="T37" fmla="*/ T36 w 11258"/>
                              <a:gd name="T38" fmla="+- 0 116 116"/>
                              <a:gd name="T39" fmla="*/ 116 h 351"/>
                              <a:gd name="T40" fmla="+- 0 432 432"/>
                              <a:gd name="T41" fmla="*/ T40 w 11258"/>
                              <a:gd name="T42" fmla="+- 0 136 116"/>
                              <a:gd name="T43" fmla="*/ 136 h 351"/>
                              <a:gd name="T44" fmla="+- 0 7397 432"/>
                              <a:gd name="T45" fmla="*/ T44 w 11258"/>
                              <a:gd name="T46" fmla="+- 0 136 116"/>
                              <a:gd name="T47" fmla="*/ 136 h 351"/>
                              <a:gd name="T48" fmla="+- 0 11690 432"/>
                              <a:gd name="T49" fmla="*/ T48 w 11258"/>
                              <a:gd name="T50" fmla="+- 0 136 116"/>
                              <a:gd name="T51" fmla="*/ 136 h 351"/>
                              <a:gd name="T52" fmla="+- 0 11690 432"/>
                              <a:gd name="T53" fmla="*/ T52 w 11258"/>
                              <a:gd name="T54" fmla="+- 0 116 116"/>
                              <a:gd name="T55" fmla="*/ 11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258" h="351">
                                <a:moveTo>
                                  <a:pt x="11258" y="330"/>
                                </a:moveTo>
                                <a:lnTo>
                                  <a:pt x="6965" y="330"/>
                                </a:lnTo>
                                <a:lnTo>
                                  <a:pt x="0" y="330"/>
                                </a:lnTo>
                                <a:lnTo>
                                  <a:pt x="0" y="350"/>
                                </a:lnTo>
                                <a:lnTo>
                                  <a:pt x="6965" y="350"/>
                                </a:lnTo>
                                <a:lnTo>
                                  <a:pt x="11258" y="350"/>
                                </a:lnTo>
                                <a:lnTo>
                                  <a:pt x="11258" y="330"/>
                                </a:lnTo>
                                <a:close/>
                                <a:moveTo>
                                  <a:pt x="11258" y="0"/>
                                </a:moveTo>
                                <a:lnTo>
                                  <a:pt x="6965" y="0"/>
                                </a:lnTo>
                                <a:lnTo>
                                  <a:pt x="0" y="0"/>
                                </a:lnTo>
                                <a:lnTo>
                                  <a:pt x="0" y="20"/>
                                </a:lnTo>
                                <a:lnTo>
                                  <a:pt x="6965" y="20"/>
                                </a:lnTo>
                                <a:lnTo>
                                  <a:pt x="11258" y="20"/>
                                </a:lnTo>
                                <a:lnTo>
                                  <a:pt x="11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23"/>
                        <wps:cNvSpPr txBox="1">
                          <a:spLocks noChangeArrowheads="1"/>
                        </wps:cNvSpPr>
                        <wps:spPr bwMode="auto">
                          <a:xfrm>
                            <a:off x="432" y="135"/>
                            <a:ext cx="1125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553A" w14:textId="77777777" w:rsidR="00B3420F" w:rsidRDefault="00B3420F" w:rsidP="00B3420F">
                              <w:pPr>
                                <w:tabs>
                                  <w:tab w:val="left" w:pos="7005"/>
                                </w:tabs>
                                <w:spacing w:before="30"/>
                                <w:ind w:left="40"/>
                                <w:rPr>
                                  <w:rFonts w:ascii="Verdana"/>
                                  <w:b/>
                                  <w:sz w:val="16"/>
                                </w:rPr>
                              </w:pPr>
                              <w:r>
                                <w:rPr>
                                  <w:rFonts w:ascii="Verdana"/>
                                  <w:b/>
                                  <w:sz w:val="16"/>
                                </w:rPr>
                                <w:t>Bill</w:t>
                              </w:r>
                              <w:r>
                                <w:rPr>
                                  <w:rFonts w:ascii="Verdana"/>
                                  <w:b/>
                                  <w:spacing w:val="-3"/>
                                  <w:sz w:val="16"/>
                                </w:rPr>
                                <w:t xml:space="preserve"> </w:t>
                              </w:r>
                              <w:r>
                                <w:rPr>
                                  <w:rFonts w:ascii="Verdana"/>
                                  <w:b/>
                                  <w:sz w:val="16"/>
                                </w:rPr>
                                <w:t>To:</w:t>
                              </w:r>
                              <w:r>
                                <w:rPr>
                                  <w:rFonts w:ascii="Verdana"/>
                                  <w:b/>
                                  <w:sz w:val="16"/>
                                </w:rPr>
                                <w:tab/>
                                <w:t>Ship</w:t>
                              </w:r>
                              <w:r>
                                <w:rPr>
                                  <w:rFonts w:ascii="Verdana"/>
                                  <w:b/>
                                  <w:spacing w:val="-4"/>
                                  <w:sz w:val="16"/>
                                </w:rPr>
                                <w:t xml:space="preserve"> </w:t>
                              </w:r>
                              <w:r>
                                <w:rPr>
                                  <w:rFonts w:ascii="Verdana"/>
                                  <w:b/>
                                  <w:sz w:val="16"/>
                                </w:rPr>
                                <w:t>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7CC45" id="docshapegroup20" o:spid="_x0000_s1037" alt="Bill to: , and Ship to:" style="position:absolute;margin-left:21.6pt;margin-top:5.8pt;width:562.9pt;height:17.55pt;z-index:-251657216;mso-wrap-distance-left:0;mso-wrap-distance-right:0;mso-position-horizontal-relative:page;mso-position-vertical-relative:text" coordorigin="432,116" coordsize="112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beSQYAADkeAAAOAAAAZHJzL2Uyb0RvYy54bWzsWV1v2zYUfR+w/0DocUNr68NOYtQpunYr&#10;BnRbgWo/gJZky5gsapQSu/v1O5cUbVIRE7dNuj00AWzZPCYP77m8vJd88fKwq9htIdutqJdB+Hwa&#10;sKLORL6tN8vgz/SXZ5cBazte57wSdbEMPhZt8PL6++9e7JtFEYlSVHkhGTqp28W+WQZl1zWLyaTN&#10;ymLH2+eiKWo0roXc8Q4f5WaSS75H77tqEk2n88leyLyRIivaFt++0Y3Btep/vS6y7o/1ui06Vi0D&#10;cOvUq1SvK3qdXL/gi43kTbnNehr8M1js+LbGoMeu3vCOsxu5vdPVbptJ0Yp19zwTu4lYr7dZoeaA&#10;2YTTwWzeSnHTqLlsFvtNczQTTDuw02d3m/1++1Y2H5r3UrPH4zuR/dXCLpN9s1nY7fR5o8Fstf9N&#10;5NCT33RCTfywljvqAlNiB2Xfj0f7FoeOZfjyIkwuL2PIkKEtiqLLy5kWICuhEv0siaOAoTEM56bl&#10;5/7HYRjN4Ez003gWUuuEL/SoimnPjJSHK7Una7VfZq0PJW8KJUJL1ngv2TYHe8yi5jtYIBdZS5BI&#10;caLBgTIGbW1rWi0Ea2H0B+14NEjUm8rY0jYHTGqbgy+ym7Z7WwglCL9913bazXM8KZnznnuKWax3&#10;FTz+x2dsymD1qymjIXu8gYUG9sOEpVO2B5LEGKAgnd1ZNGdh1Mu4OY4YGxC6QjMrWazpY+0cQYkB&#10;KVoX8dXFGKuZQRGrxMdqblB6iuOsLgzoPlbwPmt+MNMYqSsDIlKXPlLhwPDjrELb7l5jha7dPbxC&#10;2/BpGHmZubZPZqMqhrbtCTMqIxaxbTGfjqFt/TSce6kNBPBQsxXwUqP1a4np9Xys6h5HekZ+3x+I&#10;MM4tskXwc3Ml8HOzRUgj7wrAInTmOu5ska2C42yIsxsTOnhpokl2qPtwgifGab+fqp2gES2F8hSW&#10;Q6xO4z42AUWxxwPGVAh8cRYYChMYy0OHvfu7Js9XcBVBMZkH4LCDgl+d1Ts5CMEh7TlkEMY13Jmp&#10;JtWbUyJpGaYrMmBIV1Y0BF80vCMVzCPb036pNscSeyOiKbXsxG2RCoXpSI4eAapmszghqtpGzq/m&#10;mqQBmmbz3qgOsYCszkybebcxfYDHJE2redeo44APAU9zOB85nERWibbQSpEdVRZxNCjpYG2drai2&#10;+S/bqiIztnKzel1JdsuRSr6J6L9X3IFVystrQT/Tw9A3yFD0hq/Tk5XIP2Lzl0Lno8if8VAK+U/A&#10;9shFl0H79w2XRcCqX2ukL1dhksDcnfqQzC4oeEm7ZWW38DpDV8ugC7Aq6fF1pxPem0ZuNyVGCpWH&#10;1OIVkrf1lpIDxU+z6j8gg/paqRRC5yCVUpZ9slQKmxemzBdjqdQgs3T94b9KpZIEm7DJiE9ZkrOZ&#10;AII9WNP/OqmUh5W9jRBklNVgJ3/EVMrDykmlvLSeNpWaj6roplLAjBrsiVMpDzUnlfJRe+pUapyb&#10;m0p5uT1tKuVxNieV8jpb5C4Cf5pnq5BG3pqCCms3pR0NGnZCizHH3Y3KcKsvX+Ye2yEoxSr2VIbx&#10;HRlGqSHt0INSFeal5maznnIntsNQGntriviOCKPMbAm8zGiPtozmYZbYAqSJt6JIXAlCzAEj653r&#10;tAcktgKEGY0eiWt/n5yJLUCaeAuKxJXAR82WwE/tjgDjRxCJLUGaeFfBzBXBww37pOVqPrPNBhL4&#10;jkdmtgjpzLsMZq4M5Egjks5sFRxnQ3r6rRDzVZCPUoh569MI7kdlXnxezUmBUcHPqzkpWin4eTUn&#10;hRCCY/HrEuP+ipaWtYI7Nad3qrTSCH5Mhe/vnZxfwZ2pPmZFCyL3V7SnavDBmvYENTWoef+UihUx&#10;BlOOEWtMiacLaLevU137ANCqa89HHg99zaCmsv1f1f5IDs8y0QO4k4XOBg4HNuaBZ35B4T9Vf/2c&#10;vhX+Z15kee5QsB0OCn8V0KzCn3WHnwSdXqkI0N+msFq8LnHgWLySUuzLguc4I9Fx2fqpPr34tEuW&#10;+J6TgeNpo7npaqS+ZGH0sAzo2E6xNKcE5Gg9hMLX8UiIjsGcLwAcOSPqDquDvmoib6OJfeKpEYKU&#10;PjHCgz4twoM+KcLDI54Sqes33E+qs7T+LpUuQO3P6lTpdON7/S8AAAD//wMAUEsDBBQABgAIAAAA&#10;IQC+ogEL3wAAAAkBAAAPAAAAZHJzL2Rvd25yZXYueG1sTI/BTsMwEETvSPyDtUjcqOMWAoQ4VVUB&#10;pwqJFglxc+NtEjVeR7GbpH/P9gTHnTeancmXk2vFgH1oPGlQswQEUultQ5WGr93b3ROIEA1Z03pC&#10;DWcMsCyur3KTWT/SJw7bWAkOoZAZDXWMXSZlKGt0Jsx8h8Ts4HtnIp99JW1vRg53rZwnSSqdaYg/&#10;1KbDdY3lcXtyGt5HM64W6nXYHA/r88/u4eN7o1Dr25tp9QIi4hT/zHCpz9Wh4E57fyIbRKvhfjFn&#10;J+sqBXHhKn3mcXsm6SPIIpf/FxS/AAAA//8DAFBLAQItABQABgAIAAAAIQC2gziS/gAAAOEBAAAT&#10;AAAAAAAAAAAAAAAAAAAAAABbQ29udGVudF9UeXBlc10ueG1sUEsBAi0AFAAGAAgAAAAhADj9If/W&#10;AAAAlAEAAAsAAAAAAAAAAAAAAAAALwEAAF9yZWxzLy5yZWxzUEsBAi0AFAAGAAgAAAAhANxTRt5J&#10;BgAAOR4AAA4AAAAAAAAAAAAAAAAALgIAAGRycy9lMm9Eb2MueG1sUEsBAi0AFAAGAAgAAAAhAL6i&#10;AQvfAAAACQEAAA8AAAAAAAAAAAAAAAAAowgAAGRycy9kb3ducmV2LnhtbFBLBQYAAAAABAAEAPMA&#10;AACvCQAAAAA=&#10;">
                <v:shape id="docshape21" o:spid="_x0000_s1038" style="position:absolute;left:432;top:125;width:11258;height:330;visibility:visible;mso-wrap-style:square;v-text-anchor:top" coordsize="1125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zndwgAAANsAAAAPAAAAZHJzL2Rvd25yZXYueG1sRE/Pa8Iw&#10;FL4P9j+EJ+y2pvYwtBpLEQaywZxuIN6eybMtNi+1yWz33y+HgceP7/eyGG0rbtT7xrGCaZKCINbO&#10;NFwp+P56fZ6B8AHZYOuYFPySh2L1+LDE3LiBd3Tbh0rEEPY5KqhD6HIpva7Jok9cRxy5s+sthgj7&#10;SpoehxhuW5ml6Yu02HBsqLGjdU36sv+xCqzeDrZ6zz4/gi6vx9PlbX7QqNTTZCwXIAKN4S7+d2+M&#10;giyuj1/iD5CrPwAAAP//AwBQSwECLQAUAAYACAAAACEA2+H2y+4AAACFAQAAEwAAAAAAAAAAAAAA&#10;AAAAAAAAW0NvbnRlbnRfVHlwZXNdLnhtbFBLAQItABQABgAIAAAAIQBa9CxbvwAAABUBAAALAAAA&#10;AAAAAAAAAAAAAB8BAABfcmVscy8ucmVsc1BLAQItABQABgAIAAAAIQDcIzndwgAAANsAAAAPAAAA&#10;AAAAAAAAAAAAAAcCAABkcnMvZG93bnJldi54bWxQSwUGAAAAAAMAAwC3AAAA9gIAAAAA&#10;" path="m11258,l6965,,,,,330r6965,l11258,330r,-330xe" fillcolor="#d2d2d2" stroked="f">
                  <v:path arrowok="t" o:connecttype="custom" o:connectlocs="11258,126;6965,126;0,126;0,456;6965,456;11258,456;11258,126" o:connectangles="0,0,0,0,0,0,0"/>
                </v:shape>
                <v:shape id="docshape22" o:spid="_x0000_s1039" style="position:absolute;left:432;top:115;width:11258;height:351;visibility:visible;mso-wrap-style:square;v-text-anchor:top" coordsize="1125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7IwgAAANsAAAAPAAAAZHJzL2Rvd25yZXYueG1sRI9Pi8Iw&#10;FMTvC/sdwlvwImtqD65Uo4isIJ78t/dH82zDNi8libZ+eyMIHoeZ+Q0zX/a2ETfywThWMB5lIIhL&#10;pw1XCs6nzfcURIjIGhvHpOBOAZaLz485Ftp1fKDbMVYiQTgUqKCOsS2kDGVNFsPItcTJuzhvMSbp&#10;K6k9dgluG5ln2URaNJwWamxpXVP5f7xaBb9Dsxv2rb1vfzbeZOtD9det9koNvvrVDESkPr7Dr/ZW&#10;K8hzeH5JP0AuHgAAAP//AwBQSwECLQAUAAYACAAAACEA2+H2y+4AAACFAQAAEwAAAAAAAAAAAAAA&#10;AAAAAAAAW0NvbnRlbnRfVHlwZXNdLnhtbFBLAQItABQABgAIAAAAIQBa9CxbvwAAABUBAAALAAAA&#10;AAAAAAAAAAAAAB8BAABfcmVscy8ucmVsc1BLAQItABQABgAIAAAAIQBdoH7IwgAAANsAAAAPAAAA&#10;AAAAAAAAAAAAAAcCAABkcnMvZG93bnJldi54bWxQSwUGAAAAAAMAAwC3AAAA9gIAAAAA&#10;" path="m11258,330r-4293,l,330r,20l6965,350r4293,l11258,330xm11258,l6965,,,,,20r6965,l11258,20r,-20xe" fillcolor="black" stroked="f">
                  <v:path arrowok="t" o:connecttype="custom" o:connectlocs="11258,446;6965,446;0,446;0,466;6965,466;11258,466;11258,446;11258,116;6965,116;0,116;0,136;6965,136;11258,136;11258,116" o:connectangles="0,0,0,0,0,0,0,0,0,0,0,0,0,0"/>
                </v:shape>
                <v:shape id="docshape23" o:spid="_x0000_s1040" type="#_x0000_t202" style="position:absolute;left:432;top:135;width:1125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318553A" w14:textId="77777777" w:rsidR="00B3420F" w:rsidRDefault="00B3420F" w:rsidP="00B3420F">
                        <w:pPr>
                          <w:tabs>
                            <w:tab w:val="left" w:pos="7005"/>
                          </w:tabs>
                          <w:spacing w:before="30"/>
                          <w:ind w:left="40"/>
                          <w:rPr>
                            <w:rFonts w:ascii="Verdana"/>
                            <w:b/>
                            <w:sz w:val="16"/>
                          </w:rPr>
                        </w:pPr>
                        <w:r>
                          <w:rPr>
                            <w:rFonts w:ascii="Verdana"/>
                            <w:b/>
                            <w:sz w:val="16"/>
                          </w:rPr>
                          <w:t>Bill</w:t>
                        </w:r>
                        <w:r>
                          <w:rPr>
                            <w:rFonts w:ascii="Verdana"/>
                            <w:b/>
                            <w:spacing w:val="-3"/>
                            <w:sz w:val="16"/>
                          </w:rPr>
                          <w:t xml:space="preserve"> </w:t>
                        </w:r>
                        <w:r>
                          <w:rPr>
                            <w:rFonts w:ascii="Verdana"/>
                            <w:b/>
                            <w:sz w:val="16"/>
                          </w:rPr>
                          <w:t>To:</w:t>
                        </w:r>
                        <w:r>
                          <w:rPr>
                            <w:rFonts w:ascii="Verdana"/>
                            <w:b/>
                            <w:sz w:val="16"/>
                          </w:rPr>
                          <w:tab/>
                          <w:t>Ship</w:t>
                        </w:r>
                        <w:r>
                          <w:rPr>
                            <w:rFonts w:ascii="Verdana"/>
                            <w:b/>
                            <w:spacing w:val="-4"/>
                            <w:sz w:val="16"/>
                          </w:rPr>
                          <w:t xml:space="preserve"> </w:t>
                        </w:r>
                        <w:r>
                          <w:rPr>
                            <w:rFonts w:ascii="Verdana"/>
                            <w:b/>
                            <w:sz w:val="16"/>
                          </w:rPr>
                          <w:t>To:</w:t>
                        </w:r>
                      </w:p>
                    </w:txbxContent>
                  </v:textbox>
                </v:shape>
                <w10:wrap type="topAndBottom" anchorx="page"/>
              </v:group>
            </w:pict>
          </mc:Fallback>
        </mc:AlternateContent>
      </w:r>
    </w:p>
    <w:p w14:paraId="5F19DE3E" w14:textId="77777777" w:rsidR="00B3420F" w:rsidRPr="00B3420F" w:rsidRDefault="00B3420F" w:rsidP="00B3420F">
      <w:pPr>
        <w:widowControl w:val="0"/>
        <w:tabs>
          <w:tab w:val="left" w:pos="7117"/>
        </w:tabs>
        <w:autoSpaceDE w:val="0"/>
        <w:autoSpaceDN w:val="0"/>
        <w:spacing w:before="31" w:after="0"/>
        <w:ind w:left="152"/>
        <w:rPr>
          <w:rFonts w:ascii="Verdana" w:eastAsia="Calibri" w:hAnsi="Calibri" w:cs="Calibri"/>
          <w:sz w:val="16"/>
        </w:rPr>
      </w:pPr>
      <w:r w:rsidRPr="00B3420F">
        <w:rPr>
          <w:rFonts w:ascii="Verdana" w:eastAsia="Calibri" w:hAnsi="Calibri" w:cs="Calibri"/>
          <w:sz w:val="16"/>
        </w:rPr>
        <w:t>SSB</w:t>
      </w:r>
      <w:r w:rsidRPr="00B3420F">
        <w:rPr>
          <w:rFonts w:ascii="Verdana" w:eastAsia="Calibri" w:hAnsi="Calibri" w:cs="Calibri"/>
          <w:spacing w:val="-5"/>
          <w:sz w:val="16"/>
        </w:rPr>
        <w:t xml:space="preserve"> </w:t>
      </w:r>
      <w:r w:rsidRPr="00B3420F">
        <w:rPr>
          <w:rFonts w:ascii="Verdana" w:eastAsia="Calibri" w:hAnsi="Calibri" w:cs="Calibri"/>
          <w:sz w:val="16"/>
        </w:rPr>
        <w:t>Invoices</w:t>
      </w:r>
      <w:r w:rsidRPr="00B3420F">
        <w:rPr>
          <w:rFonts w:ascii="Verdana" w:eastAsia="Calibri" w:hAnsi="Calibri" w:cs="Calibri"/>
          <w:sz w:val="16"/>
        </w:rPr>
        <w:tab/>
        <w:t>No</w:t>
      </w:r>
      <w:r w:rsidRPr="00B3420F">
        <w:rPr>
          <w:rFonts w:ascii="Verdana" w:eastAsia="Calibri" w:hAnsi="Calibri" w:cs="Calibri"/>
          <w:spacing w:val="-7"/>
          <w:sz w:val="16"/>
        </w:rPr>
        <w:t xml:space="preserve"> </w:t>
      </w:r>
      <w:r w:rsidRPr="00B3420F">
        <w:rPr>
          <w:rFonts w:ascii="Verdana" w:eastAsia="Calibri" w:hAnsi="Calibri" w:cs="Calibri"/>
          <w:sz w:val="16"/>
        </w:rPr>
        <w:t>Shipping</w:t>
      </w:r>
      <w:r w:rsidRPr="00B3420F">
        <w:rPr>
          <w:rFonts w:ascii="Verdana" w:eastAsia="Calibri" w:hAnsi="Calibri" w:cs="Calibri"/>
          <w:spacing w:val="-8"/>
          <w:sz w:val="16"/>
        </w:rPr>
        <w:t xml:space="preserve"> </w:t>
      </w:r>
      <w:r w:rsidRPr="00B3420F">
        <w:rPr>
          <w:rFonts w:ascii="Verdana" w:eastAsia="Calibri" w:hAnsi="Calibri" w:cs="Calibri"/>
          <w:sz w:val="16"/>
        </w:rPr>
        <w:t>Information</w:t>
      </w:r>
    </w:p>
    <w:p w14:paraId="7E6FD60C" w14:textId="77777777" w:rsidR="00B3420F" w:rsidRPr="00B3420F" w:rsidRDefault="00B3420F" w:rsidP="00B3420F">
      <w:pPr>
        <w:widowControl w:val="0"/>
        <w:autoSpaceDE w:val="0"/>
        <w:autoSpaceDN w:val="0"/>
        <w:spacing w:before="119" w:after="0"/>
        <w:ind w:left="152" w:right="9376"/>
        <w:rPr>
          <w:rFonts w:ascii="Verdana" w:eastAsia="Calibri" w:hAnsi="Calibri" w:cs="Calibri"/>
          <w:sz w:val="16"/>
        </w:rPr>
      </w:pPr>
      <w:r w:rsidRPr="00B3420F">
        <w:rPr>
          <w:rFonts w:ascii="Verdana" w:eastAsia="Calibri" w:hAnsi="Calibri" w:cs="Calibri"/>
          <w:sz w:val="16"/>
        </w:rPr>
        <w:t>2200</w:t>
      </w:r>
      <w:r w:rsidRPr="00B3420F">
        <w:rPr>
          <w:rFonts w:ascii="Verdana" w:eastAsia="Calibri" w:hAnsi="Calibri" w:cs="Calibri"/>
          <w:spacing w:val="-5"/>
          <w:sz w:val="16"/>
        </w:rPr>
        <w:t xml:space="preserve"> </w:t>
      </w:r>
      <w:r w:rsidRPr="00B3420F">
        <w:rPr>
          <w:rFonts w:ascii="Verdana" w:eastAsia="Calibri" w:hAnsi="Calibri" w:cs="Calibri"/>
          <w:sz w:val="16"/>
        </w:rPr>
        <w:t>University</w:t>
      </w:r>
      <w:r w:rsidRPr="00B3420F">
        <w:rPr>
          <w:rFonts w:ascii="Verdana" w:eastAsia="Calibri" w:hAnsi="Calibri" w:cs="Calibri"/>
          <w:spacing w:val="-5"/>
          <w:sz w:val="16"/>
        </w:rPr>
        <w:t xml:space="preserve"> </w:t>
      </w:r>
      <w:r w:rsidRPr="00B3420F">
        <w:rPr>
          <w:rFonts w:ascii="Verdana" w:eastAsia="Calibri" w:hAnsi="Calibri" w:cs="Calibri"/>
          <w:sz w:val="16"/>
        </w:rPr>
        <w:t>Ave</w:t>
      </w:r>
      <w:r w:rsidRPr="00B3420F">
        <w:rPr>
          <w:rFonts w:ascii="Verdana" w:eastAsia="Calibri" w:hAnsi="Calibri" w:cs="Calibri"/>
          <w:spacing w:val="-5"/>
          <w:sz w:val="16"/>
        </w:rPr>
        <w:t xml:space="preserve"> </w:t>
      </w:r>
      <w:r w:rsidRPr="00B3420F">
        <w:rPr>
          <w:rFonts w:ascii="Verdana" w:eastAsia="Calibri" w:hAnsi="Calibri" w:cs="Calibri"/>
          <w:sz w:val="16"/>
        </w:rPr>
        <w:t>W,</w:t>
      </w:r>
      <w:r w:rsidRPr="00B3420F">
        <w:rPr>
          <w:rFonts w:ascii="Verdana" w:eastAsia="Calibri" w:hAnsi="Calibri" w:cs="Calibri"/>
          <w:spacing w:val="-3"/>
          <w:sz w:val="16"/>
        </w:rPr>
        <w:t xml:space="preserve"> </w:t>
      </w:r>
      <w:r w:rsidRPr="00B3420F">
        <w:rPr>
          <w:rFonts w:ascii="Verdana" w:eastAsia="Calibri" w:hAnsi="Calibri" w:cs="Calibri"/>
          <w:sz w:val="16"/>
        </w:rPr>
        <w:t>#240</w:t>
      </w:r>
      <w:r w:rsidRPr="00B3420F">
        <w:rPr>
          <w:rFonts w:ascii="Verdana" w:eastAsia="Calibri" w:hAnsi="Calibri" w:cs="Calibri"/>
          <w:spacing w:val="-53"/>
          <w:sz w:val="16"/>
        </w:rPr>
        <w:t xml:space="preserve"> </w:t>
      </w:r>
      <w:r w:rsidRPr="00B3420F">
        <w:rPr>
          <w:rFonts w:ascii="Verdana" w:eastAsia="Calibri" w:hAnsi="Calibri" w:cs="Calibri"/>
          <w:sz w:val="16"/>
        </w:rPr>
        <w:t>St.</w:t>
      </w:r>
      <w:r w:rsidRPr="00B3420F">
        <w:rPr>
          <w:rFonts w:ascii="Verdana" w:eastAsia="Calibri" w:hAnsi="Calibri" w:cs="Calibri"/>
          <w:spacing w:val="-2"/>
          <w:sz w:val="16"/>
        </w:rPr>
        <w:t xml:space="preserve"> </w:t>
      </w:r>
      <w:r w:rsidRPr="00B3420F">
        <w:rPr>
          <w:rFonts w:ascii="Verdana" w:eastAsia="Calibri" w:hAnsi="Calibri" w:cs="Calibri"/>
          <w:sz w:val="16"/>
        </w:rPr>
        <w:t>Paul,</w:t>
      </w:r>
      <w:r w:rsidRPr="00B3420F">
        <w:rPr>
          <w:rFonts w:ascii="Verdana" w:eastAsia="Calibri" w:hAnsi="Calibri" w:cs="Calibri"/>
          <w:spacing w:val="-1"/>
          <w:sz w:val="16"/>
        </w:rPr>
        <w:t xml:space="preserve"> </w:t>
      </w:r>
      <w:r w:rsidRPr="00B3420F">
        <w:rPr>
          <w:rFonts w:ascii="Verdana" w:eastAsia="Calibri" w:hAnsi="Calibri" w:cs="Calibri"/>
          <w:sz w:val="16"/>
        </w:rPr>
        <w:t>MN</w:t>
      </w:r>
      <w:r w:rsidRPr="00B3420F">
        <w:rPr>
          <w:rFonts w:ascii="Verdana" w:eastAsia="Calibri" w:hAnsi="Calibri" w:cs="Calibri"/>
          <w:spacing w:val="-1"/>
          <w:sz w:val="16"/>
        </w:rPr>
        <w:t xml:space="preserve"> </w:t>
      </w:r>
      <w:r w:rsidRPr="00B3420F">
        <w:rPr>
          <w:rFonts w:ascii="Verdana" w:eastAsia="Calibri" w:hAnsi="Calibri" w:cs="Calibri"/>
          <w:sz w:val="16"/>
        </w:rPr>
        <w:t>55114</w:t>
      </w:r>
    </w:p>
    <w:p w14:paraId="23738F49" w14:textId="77777777" w:rsidR="00B3420F" w:rsidRPr="00B3420F" w:rsidRDefault="00B3420F" w:rsidP="00B3420F">
      <w:pPr>
        <w:widowControl w:val="0"/>
        <w:tabs>
          <w:tab w:val="left" w:pos="1246"/>
        </w:tabs>
        <w:autoSpaceDE w:val="0"/>
        <w:autoSpaceDN w:val="0"/>
        <w:spacing w:before="81" w:after="0"/>
        <w:ind w:left="152"/>
        <w:rPr>
          <w:rFonts w:ascii="Verdana" w:eastAsia="Calibri" w:hAnsi="Calibri" w:cs="Calibri"/>
          <w:sz w:val="16"/>
        </w:rPr>
      </w:pPr>
      <w:r w:rsidRPr="00B3420F">
        <w:rPr>
          <w:rFonts w:ascii="Verdana" w:eastAsia="Calibri" w:hAnsi="Calibri" w:cs="Calibri"/>
          <w:b/>
          <w:sz w:val="16"/>
        </w:rPr>
        <w:t>FAX:</w:t>
      </w:r>
      <w:r w:rsidRPr="00B3420F">
        <w:rPr>
          <w:rFonts w:ascii="Verdana" w:eastAsia="Calibri" w:hAnsi="Calibri" w:cs="Calibri"/>
          <w:b/>
          <w:sz w:val="16"/>
        </w:rPr>
        <w:tab/>
      </w:r>
      <w:r w:rsidRPr="00B3420F">
        <w:rPr>
          <w:rFonts w:ascii="Verdana" w:eastAsia="Calibri" w:hAnsi="Calibri" w:cs="Calibri"/>
          <w:sz w:val="16"/>
        </w:rPr>
        <w:t>(651)</w:t>
      </w:r>
      <w:r w:rsidRPr="00B3420F">
        <w:rPr>
          <w:rFonts w:ascii="Verdana" w:eastAsia="Calibri" w:hAnsi="Calibri" w:cs="Calibri"/>
          <w:spacing w:val="-8"/>
          <w:sz w:val="16"/>
        </w:rPr>
        <w:t xml:space="preserve"> </w:t>
      </w:r>
      <w:r w:rsidRPr="00B3420F">
        <w:rPr>
          <w:rFonts w:ascii="Verdana" w:eastAsia="Calibri" w:hAnsi="Calibri" w:cs="Calibri"/>
          <w:sz w:val="16"/>
        </w:rPr>
        <w:t>649-5927</w:t>
      </w:r>
    </w:p>
    <w:p w14:paraId="234C9FFD" w14:textId="77777777" w:rsidR="00B3420F" w:rsidRPr="00B3420F" w:rsidRDefault="00B3420F" w:rsidP="00B3420F">
      <w:pPr>
        <w:widowControl w:val="0"/>
        <w:tabs>
          <w:tab w:val="left" w:pos="1246"/>
        </w:tabs>
        <w:autoSpaceDE w:val="0"/>
        <w:autoSpaceDN w:val="0"/>
        <w:spacing w:before="90" w:after="0"/>
        <w:ind w:left="152"/>
        <w:rPr>
          <w:rFonts w:ascii="Verdana" w:eastAsia="Calibri" w:hAnsi="Calibri" w:cs="Calibri"/>
          <w:sz w:val="16"/>
        </w:rPr>
      </w:pPr>
      <w:r w:rsidRPr="00B3420F">
        <w:rPr>
          <w:rFonts w:ascii="Calibri" w:eastAsia="Calibri" w:hAnsi="Calibri" w:cs="Calibri"/>
          <w:noProof/>
        </w:rPr>
        <mc:AlternateContent>
          <mc:Choice Requires="wpg">
            <w:drawing>
              <wp:anchor distT="0" distB="0" distL="0" distR="0" simplePos="0" relativeHeight="251660288" behindDoc="1" locked="0" layoutInCell="1" allowOverlap="1" wp14:anchorId="176782D3" wp14:editId="375878B2">
                <wp:simplePos x="0" y="0"/>
                <wp:positionH relativeFrom="page">
                  <wp:posOffset>274320</wp:posOffset>
                </wp:positionH>
                <wp:positionV relativeFrom="paragraph">
                  <wp:posOffset>215265</wp:posOffset>
                </wp:positionV>
                <wp:extent cx="7148830" cy="241300"/>
                <wp:effectExtent l="0" t="0" r="0" b="0"/>
                <wp:wrapTopAndBottom/>
                <wp:docPr id="10" name="docshapegroup24" descr="Note to Vend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241300"/>
                          <a:chOff x="432" y="339"/>
                          <a:chExt cx="11258" cy="380"/>
                        </a:xfrm>
                      </wpg:grpSpPr>
                      <wps:wsp>
                        <wps:cNvPr id="12" name="docshape25"/>
                        <wps:cNvSpPr>
                          <a:spLocks noChangeArrowheads="1"/>
                        </wps:cNvSpPr>
                        <wps:spPr bwMode="auto">
                          <a:xfrm>
                            <a:off x="432" y="349"/>
                            <a:ext cx="11258" cy="3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26"/>
                        <wps:cNvSpPr>
                          <a:spLocks/>
                        </wps:cNvSpPr>
                        <wps:spPr bwMode="auto">
                          <a:xfrm>
                            <a:off x="432" y="339"/>
                            <a:ext cx="11258" cy="380"/>
                          </a:xfrm>
                          <a:custGeom>
                            <a:avLst/>
                            <a:gdLst>
                              <a:gd name="T0" fmla="+- 0 11690 432"/>
                              <a:gd name="T1" fmla="*/ T0 w 11258"/>
                              <a:gd name="T2" fmla="+- 0 699 339"/>
                              <a:gd name="T3" fmla="*/ 699 h 380"/>
                              <a:gd name="T4" fmla="+- 0 432 432"/>
                              <a:gd name="T5" fmla="*/ T4 w 11258"/>
                              <a:gd name="T6" fmla="+- 0 699 339"/>
                              <a:gd name="T7" fmla="*/ 699 h 380"/>
                              <a:gd name="T8" fmla="+- 0 432 432"/>
                              <a:gd name="T9" fmla="*/ T8 w 11258"/>
                              <a:gd name="T10" fmla="+- 0 719 339"/>
                              <a:gd name="T11" fmla="*/ 719 h 380"/>
                              <a:gd name="T12" fmla="+- 0 11690 432"/>
                              <a:gd name="T13" fmla="*/ T12 w 11258"/>
                              <a:gd name="T14" fmla="+- 0 719 339"/>
                              <a:gd name="T15" fmla="*/ 719 h 380"/>
                              <a:gd name="T16" fmla="+- 0 11690 432"/>
                              <a:gd name="T17" fmla="*/ T16 w 11258"/>
                              <a:gd name="T18" fmla="+- 0 699 339"/>
                              <a:gd name="T19" fmla="*/ 699 h 380"/>
                              <a:gd name="T20" fmla="+- 0 11690 432"/>
                              <a:gd name="T21" fmla="*/ T20 w 11258"/>
                              <a:gd name="T22" fmla="+- 0 339 339"/>
                              <a:gd name="T23" fmla="*/ 339 h 380"/>
                              <a:gd name="T24" fmla="+- 0 432 432"/>
                              <a:gd name="T25" fmla="*/ T24 w 11258"/>
                              <a:gd name="T26" fmla="+- 0 339 339"/>
                              <a:gd name="T27" fmla="*/ 339 h 380"/>
                              <a:gd name="T28" fmla="+- 0 432 432"/>
                              <a:gd name="T29" fmla="*/ T28 w 11258"/>
                              <a:gd name="T30" fmla="+- 0 359 339"/>
                              <a:gd name="T31" fmla="*/ 359 h 380"/>
                              <a:gd name="T32" fmla="+- 0 11690 432"/>
                              <a:gd name="T33" fmla="*/ T32 w 11258"/>
                              <a:gd name="T34" fmla="+- 0 359 339"/>
                              <a:gd name="T35" fmla="*/ 359 h 380"/>
                              <a:gd name="T36" fmla="+- 0 11690 432"/>
                              <a:gd name="T37" fmla="*/ T36 w 11258"/>
                              <a:gd name="T38" fmla="+- 0 339 339"/>
                              <a:gd name="T39" fmla="*/ 339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258" h="380">
                                <a:moveTo>
                                  <a:pt x="11258" y="360"/>
                                </a:moveTo>
                                <a:lnTo>
                                  <a:pt x="0" y="360"/>
                                </a:lnTo>
                                <a:lnTo>
                                  <a:pt x="0" y="380"/>
                                </a:lnTo>
                                <a:lnTo>
                                  <a:pt x="11258" y="380"/>
                                </a:lnTo>
                                <a:lnTo>
                                  <a:pt x="11258" y="360"/>
                                </a:lnTo>
                                <a:close/>
                                <a:moveTo>
                                  <a:pt x="11258" y="0"/>
                                </a:moveTo>
                                <a:lnTo>
                                  <a:pt x="0" y="0"/>
                                </a:lnTo>
                                <a:lnTo>
                                  <a:pt x="0" y="20"/>
                                </a:lnTo>
                                <a:lnTo>
                                  <a:pt x="11258" y="20"/>
                                </a:lnTo>
                                <a:lnTo>
                                  <a:pt x="11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27"/>
                        <wps:cNvSpPr txBox="1">
                          <a:spLocks noChangeArrowheads="1"/>
                        </wps:cNvSpPr>
                        <wps:spPr bwMode="auto">
                          <a:xfrm>
                            <a:off x="432" y="359"/>
                            <a:ext cx="1125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6385" w14:textId="77777777" w:rsidR="00B3420F" w:rsidRDefault="00B3420F" w:rsidP="00B3420F">
                              <w:pPr>
                                <w:spacing w:before="30"/>
                                <w:ind w:left="40"/>
                                <w:rPr>
                                  <w:rFonts w:ascii="Verdana"/>
                                  <w:b/>
                                  <w:sz w:val="16"/>
                                </w:rPr>
                              </w:pPr>
                              <w:r>
                                <w:rPr>
                                  <w:rFonts w:ascii="Verdana"/>
                                  <w:b/>
                                  <w:sz w:val="16"/>
                                </w:rPr>
                                <w:t>Note</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Vendor: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782D3" id="docshapegroup24" o:spid="_x0000_s1041" alt="Note to Vendor:" style="position:absolute;left:0;text-align:left;margin-left:21.6pt;margin-top:16.95pt;width:562.9pt;height:19pt;z-index:-251656192;mso-wrap-distance-left:0;mso-wrap-distance-right:0;mso-position-horizontal-relative:page;mso-position-vertical-relative:text" coordorigin="432,339" coordsize="1125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ZOBAUAAG8TAAAOAAAAZHJzL2Uyb0RvYy54bWzsWGFvo0YQ/V6p/2HFx1YXG7Cd2Ipzuia9&#10;qNK1PenoD1gDNqjA0l0cO/31fbPL2ovPm7jXaz81kWzwPoY382aWGW7f7uuKPeVSlaJZBuHVOGB5&#10;k4qsbDbL4Lfk/ZubgKmONxmvRJMvg+dcBW/vvv3mdtcu8kgUospyyWCkUYtduwyKrmsXo5FKi7zm&#10;6kq0eYPFtZA173AqN6NM8h2s19UoGo9no52QWStFmiuFXx/MYnCn7a/Xedr9ul6rvGPVMgC3Tn9K&#10;/bmiz9HdLV9sJG+LMu1p8C9gUfOywU0Pph54x9lWlp+ZqstUCiXW3VUq6pFYr8s01z7Am3B84s2j&#10;FNtW+7JZ7DbtIUwI7Umcvths+svTo2w/tR+lYY/DDyL9XSEuo127WbjrdL4xYLba/Swy6Mm3ndCO&#10;79eyJhNwie11fJ8P8c33HUvx43U4ubmJIUOKtWgSxuNegLSASnTZJI4ChsU4nhtp0uLH/uIwjKZI&#10;Jro0vtHXjfjC3FUz7ZmR8kgldYyW+mfR+lTwNtciKIrGR8nKDJkOng2vEYFMpIog0ZQY082BsgFV&#10;JpqsEfcFbzb5OynFrsh5BlIh4UHduYBOFLR4NbyHOE36ONkQu1GaDaPEF61U3WMuakYHy0CiOrR2&#10;/OmD6ojMEUJSKlGV2fuyqvSJ3KzuK8meOCrpIaJ/zf8EVjUEbgRdZizSL9pLcswEaCWyZzgphSlH&#10;bB84KIT8M2A7lOIyUH9sucwDVv3UIFDzcDKh2tUnk+l1hBPprqzcFd6kMLUMuoCZw/vO1Pu2leWm&#10;wJ1C7XQj3iF316V2nAJvWPVkkUD/VSZNPsukmT+TvkLK2NI6lzInhcUX6dakDKlq0wS7XIaEoZ82&#10;WV8FCTRZ1xX2zu/fsDELw9l8zChLQdiFhRb23YglY7YDksr6BIXicozN5nN22BCOd4wtCKYIUrB+&#10;X3Dvh+A6lkDoHKmpBRGpiY/UzKK0hx5S1xb0EilsY6+TmlsQkbrxkQqHcb8Oz4YqdMNOmLOxoj3N&#10;4eXX0I18EkZebsPg+7i50fdzG0bfz80VIAlnXm5DDTxqhq4I3hyj/eiSuEWuCknkz/6hDkj9c+kf&#10;uSoQ5qym0VADTwHg2dV7QMkWeUsgGqrgY+Zq4Gc2VMDHzFUgibx1QF2Fo0E8PRuz2FWAMGdjRj2I&#10;Y8uba7GrQIKtxbObxUMNfNxcDfzchgr4ubkaJLG3DuKhCh5F8cg45sdAUbQMh4cBL0wbgafGvukf&#10;EDjCYxgN61g/dFuhqM1LoAP6uCTuWwig6DHhASMwBL6+CAymBMaOZ9qPl02HkFDDdfMGZ16BI6oa&#10;rruuV+FU8ARHqV5ChqpQwy/zNOpdRVJfYp2ylazHl7ka966absG6ar57bal/PJ2rZMAwV62IEZpJ&#10;3lFK2EO2Q+9luvjCNPG0UounPBEa01Fu9AhQjQ8N7BFTNS4WRT/A2VX73WqLPerQ29hV+21Qzn0v&#10;Rx4YWltpJVSunT9yPrVv2/Ijwl7t8rUou2a/XQyePEZ6u2i/T295MfDUoPUHwpOaZkawslI2OP2h&#10;f14Y67+e6wD2/7zgH/89kyeeACeTp94vnEGSdfsfBJWS3nP/9Rl0+sIMisHNZKh9P/A3Z9DDJMkX&#10;F6VKt1/t9YCut9zjWHfxsInNwgyaODBDJg7MgImDrzhc6pcWeKujS6p/A0WvjdxzPYwe35Pd/QUA&#10;AP//AwBQSwMEFAAGAAgAAAAhAC6+wLDgAAAACQEAAA8AAABkcnMvZG93bnJldi54bWxMj0FLw0AU&#10;hO+C/2F5gje72UaridmUUtRTKdgK4u01eU1Cs29Ddpuk/97tSY/DDDPfZMvJtGKg3jWWNahZBIK4&#10;sGXDlYav/fvDCwjnkUtsLZOGCzlY5rc3GaalHfmThp2vRChhl6KG2vsuldIVNRl0M9sRB+9oe4M+&#10;yL6SZY9jKDetnEfRQhpsOCzU2NG6puK0OxsNHyOOq1i9DZvTcX352T9tvzeKtL6/m1avIDxN/i8M&#10;V/yADnlgOtgzl060Gh7jeUhqiOMExNVXiyScO2h4VgnIPJP/H+S/AAAA//8DAFBLAQItABQABgAI&#10;AAAAIQC2gziS/gAAAOEBAAATAAAAAAAAAAAAAAAAAAAAAABbQ29udGVudF9UeXBlc10ueG1sUEsB&#10;Ai0AFAAGAAgAAAAhADj9If/WAAAAlAEAAAsAAAAAAAAAAAAAAAAALwEAAF9yZWxzLy5yZWxzUEsB&#10;Ai0AFAAGAAgAAAAhAK6aBk4EBQAAbxMAAA4AAAAAAAAAAAAAAAAALgIAAGRycy9lMm9Eb2MueG1s&#10;UEsBAi0AFAAGAAgAAAAhAC6+wLDgAAAACQEAAA8AAAAAAAAAAAAAAAAAXgcAAGRycy9kb3ducmV2&#10;LnhtbFBLBQYAAAAABAAEAPMAAABrCAAAAAA=&#10;">
                <v:rect id="docshape25" o:spid="_x0000_s1042" style="position:absolute;left:432;top:349;width:1125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I3wwAAANsAAAAPAAAAZHJzL2Rvd25yZXYueG1sRE9LawIx&#10;EL4X/A9hhF6KZutB6mqUKhVCwYIPtMfpZrq7uJksSarbf28KBW/z8T1ntuhsIy7kQ+1YwfMwA0Fc&#10;OFNzqeCwXw9eQISIbLBxTAp+KcBi3nuYYW7clbd02cVSpBAOOSqoYmxzKUNRkcUwdC1x4r6dtxgT&#10;9KU0Hq8p3DZylGVjabHm1FBhS6uKivPuxyoYf7rTm9Z6eVzpYrKhr6f3tf9Q6rHfvU5BROriXfzv&#10;1ibNH8HfL+kAOb8BAAD//wMAUEsBAi0AFAAGAAgAAAAhANvh9svuAAAAhQEAABMAAAAAAAAAAAAA&#10;AAAAAAAAAFtDb250ZW50X1R5cGVzXS54bWxQSwECLQAUAAYACAAAACEAWvQsW78AAAAVAQAACwAA&#10;AAAAAAAAAAAAAAAfAQAAX3JlbHMvLnJlbHNQSwECLQAUAAYACAAAACEATCJSN8MAAADbAAAADwAA&#10;AAAAAAAAAAAAAAAHAgAAZHJzL2Rvd25yZXYueG1sUEsFBgAAAAADAAMAtwAAAPcCAAAAAA==&#10;" fillcolor="#d2d2d2" stroked="f"/>
                <v:shape id="docshape26" o:spid="_x0000_s1043" style="position:absolute;left:432;top:339;width:11258;height:380;visibility:visible;mso-wrap-style:square;v-text-anchor:top" coordsize="1125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UAwQAAANsAAAAPAAAAZHJzL2Rvd25yZXYueG1sRE9LawIx&#10;EL4X/A9hhN40a5Eiq1FEED0oWFtxvQ2b2QduJtsk1e2/bwSht/n4njNbdKYRN3K+tqxgNExAEOdW&#10;11wq+PpcDyYgfEDW2FgmBb/kYTHvvcww1fbOH3Q7hlLEEPYpKqhCaFMpfV6RQT+0LXHkCusMhghd&#10;KbXDeww3jXxLkndpsObYUGFLq4ry6/HHKNDF97g4XZLskNV6c/Y637tsp9Rrv1tOQQTqwr/46d7q&#10;OH8Mj1/iAXL+BwAA//8DAFBLAQItABQABgAIAAAAIQDb4fbL7gAAAIUBAAATAAAAAAAAAAAAAAAA&#10;AAAAAABbQ29udGVudF9UeXBlc10ueG1sUEsBAi0AFAAGAAgAAAAhAFr0LFu/AAAAFQEAAAsAAAAA&#10;AAAAAAAAAAAAHwEAAF9yZWxzLy5yZWxzUEsBAi0AFAAGAAgAAAAhAIdt9QDBAAAA2wAAAA8AAAAA&#10;AAAAAAAAAAAABwIAAGRycy9kb3ducmV2LnhtbFBLBQYAAAAAAwADALcAAAD1AgAAAAA=&#10;" path="m11258,360l,360r,20l11258,380r,-20xm11258,l,,,20r11258,l11258,xe" fillcolor="black" stroked="f">
                  <v:path arrowok="t" o:connecttype="custom" o:connectlocs="11258,699;0,699;0,719;11258,719;11258,699;11258,339;0,339;0,359;11258,359;11258,339" o:connectangles="0,0,0,0,0,0,0,0,0,0"/>
                </v:shape>
                <v:shape id="docshape27" o:spid="_x0000_s1044" type="#_x0000_t202" style="position:absolute;left:432;top:359;width:1125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78A6385" w14:textId="77777777" w:rsidR="00B3420F" w:rsidRDefault="00B3420F" w:rsidP="00B3420F">
                        <w:pPr>
                          <w:spacing w:before="30"/>
                          <w:ind w:left="40"/>
                          <w:rPr>
                            <w:rFonts w:ascii="Verdana"/>
                            <w:b/>
                            <w:sz w:val="16"/>
                          </w:rPr>
                        </w:pPr>
                        <w:r>
                          <w:rPr>
                            <w:rFonts w:ascii="Verdana"/>
                            <w:b/>
                            <w:sz w:val="16"/>
                          </w:rPr>
                          <w:t>Note</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Vendor:</w:t>
                        </w:r>
                      </w:p>
                    </w:txbxContent>
                  </v:textbox>
                </v:shape>
                <w10:wrap type="topAndBottom" anchorx="page"/>
              </v:group>
            </w:pict>
          </mc:Fallback>
        </mc:AlternateContent>
      </w:r>
      <w:r w:rsidRPr="00B3420F">
        <w:rPr>
          <w:rFonts w:ascii="Verdana" w:eastAsia="Calibri" w:hAnsi="Calibri" w:cs="Calibri"/>
          <w:b/>
          <w:sz w:val="16"/>
        </w:rPr>
        <w:t>E-mail:</w:t>
      </w:r>
      <w:r w:rsidRPr="00B3420F">
        <w:rPr>
          <w:rFonts w:ascii="Verdana" w:eastAsia="Calibri" w:hAnsi="Calibri" w:cs="Calibri"/>
          <w:b/>
          <w:sz w:val="16"/>
        </w:rPr>
        <w:tab/>
      </w:r>
      <w:hyperlink r:id="rId70">
        <w:r w:rsidRPr="00B3420F">
          <w:rPr>
            <w:rFonts w:ascii="Verdana" w:eastAsia="Calibri" w:hAnsi="Calibri" w:cs="Calibri"/>
            <w:sz w:val="16"/>
          </w:rPr>
          <w:t>SSB.Invoice@state.mn.us</w:t>
        </w:r>
      </w:hyperlink>
    </w:p>
    <w:p w14:paraId="4DA276CA" w14:textId="77777777" w:rsidR="00B3420F" w:rsidRPr="00B3420F" w:rsidRDefault="00B3420F" w:rsidP="00B3420F">
      <w:pPr>
        <w:widowControl w:val="0"/>
        <w:autoSpaceDE w:val="0"/>
        <w:autoSpaceDN w:val="0"/>
        <w:spacing w:before="30" w:after="0"/>
        <w:ind w:left="152"/>
        <w:rPr>
          <w:rFonts w:ascii="Verdana" w:eastAsia="Calibri" w:hAnsi="Calibri" w:cs="Calibri"/>
          <w:sz w:val="16"/>
        </w:rPr>
      </w:pPr>
      <w:r w:rsidRPr="00B3420F">
        <w:rPr>
          <w:rFonts w:ascii="Verdana" w:eastAsia="Calibri" w:hAnsi="Calibri" w:cs="Calibri"/>
          <w:sz w:val="16"/>
        </w:rPr>
        <w:t>*****Service</w:t>
      </w:r>
      <w:r w:rsidRPr="00B3420F">
        <w:rPr>
          <w:rFonts w:ascii="Verdana" w:eastAsia="Calibri" w:hAnsi="Calibri" w:cs="Calibri"/>
          <w:spacing w:val="-8"/>
          <w:sz w:val="16"/>
        </w:rPr>
        <w:t xml:space="preserve"> </w:t>
      </w:r>
      <w:r w:rsidRPr="00B3420F">
        <w:rPr>
          <w:rFonts w:ascii="Verdana" w:eastAsia="Calibri" w:hAnsi="Calibri" w:cs="Calibri"/>
          <w:sz w:val="16"/>
        </w:rPr>
        <w:t>provider/Contractor</w:t>
      </w:r>
      <w:r w:rsidRPr="00B3420F">
        <w:rPr>
          <w:rFonts w:ascii="Verdana" w:eastAsia="Calibri" w:hAnsi="Calibri" w:cs="Calibri"/>
          <w:spacing w:val="-8"/>
          <w:sz w:val="16"/>
        </w:rPr>
        <w:t xml:space="preserve"> </w:t>
      </w:r>
      <w:r w:rsidRPr="00B3420F">
        <w:rPr>
          <w:rFonts w:ascii="Verdana" w:eastAsia="Calibri" w:hAnsi="Calibri" w:cs="Calibri"/>
          <w:sz w:val="16"/>
        </w:rPr>
        <w:t>shall</w:t>
      </w:r>
      <w:r w:rsidRPr="00B3420F">
        <w:rPr>
          <w:rFonts w:ascii="Verdana" w:eastAsia="Calibri" w:hAnsi="Calibri" w:cs="Calibri"/>
          <w:spacing w:val="-8"/>
          <w:sz w:val="16"/>
        </w:rPr>
        <w:t xml:space="preserve"> </w:t>
      </w:r>
      <w:r w:rsidRPr="00B3420F">
        <w:rPr>
          <w:rFonts w:ascii="Verdana" w:eastAsia="Calibri" w:hAnsi="Calibri" w:cs="Calibri"/>
          <w:sz w:val="16"/>
        </w:rPr>
        <w:t>NOT</w:t>
      </w:r>
      <w:r w:rsidRPr="00B3420F">
        <w:rPr>
          <w:rFonts w:ascii="Verdana" w:eastAsia="Calibri" w:hAnsi="Calibri" w:cs="Calibri"/>
          <w:spacing w:val="-7"/>
          <w:sz w:val="16"/>
        </w:rPr>
        <w:t xml:space="preserve"> </w:t>
      </w:r>
      <w:r w:rsidRPr="00B3420F">
        <w:rPr>
          <w:rFonts w:ascii="Verdana" w:eastAsia="Calibri" w:hAnsi="Calibri" w:cs="Calibri"/>
          <w:sz w:val="16"/>
        </w:rPr>
        <w:t>incur</w:t>
      </w:r>
      <w:r w:rsidRPr="00B3420F">
        <w:rPr>
          <w:rFonts w:ascii="Verdana" w:eastAsia="Calibri" w:hAnsi="Calibri" w:cs="Calibri"/>
          <w:spacing w:val="-8"/>
          <w:sz w:val="16"/>
        </w:rPr>
        <w:t xml:space="preserve"> </w:t>
      </w:r>
      <w:r w:rsidRPr="00B3420F">
        <w:rPr>
          <w:rFonts w:ascii="Verdana" w:eastAsia="Calibri" w:hAnsi="Calibri" w:cs="Calibri"/>
          <w:sz w:val="16"/>
        </w:rPr>
        <w:t>additional</w:t>
      </w:r>
      <w:r w:rsidRPr="00B3420F">
        <w:rPr>
          <w:rFonts w:ascii="Verdana" w:eastAsia="Calibri" w:hAnsi="Calibri" w:cs="Calibri"/>
          <w:spacing w:val="-8"/>
          <w:sz w:val="16"/>
        </w:rPr>
        <w:t xml:space="preserve"> </w:t>
      </w:r>
      <w:r w:rsidRPr="00B3420F">
        <w:rPr>
          <w:rFonts w:ascii="Verdana" w:eastAsia="Calibri" w:hAnsi="Calibri" w:cs="Calibri"/>
          <w:sz w:val="16"/>
        </w:rPr>
        <w:t>expenses</w:t>
      </w:r>
      <w:r w:rsidRPr="00B3420F">
        <w:rPr>
          <w:rFonts w:ascii="Verdana" w:eastAsia="Calibri" w:hAnsi="Calibri" w:cs="Calibri"/>
          <w:spacing w:val="-8"/>
          <w:sz w:val="16"/>
        </w:rPr>
        <w:t xml:space="preserve"> </w:t>
      </w:r>
      <w:r w:rsidRPr="00B3420F">
        <w:rPr>
          <w:rFonts w:ascii="Verdana" w:eastAsia="Calibri" w:hAnsi="Calibri" w:cs="Calibri"/>
          <w:sz w:val="16"/>
        </w:rPr>
        <w:t>without</w:t>
      </w:r>
      <w:r w:rsidRPr="00B3420F">
        <w:rPr>
          <w:rFonts w:ascii="Verdana" w:eastAsia="Calibri" w:hAnsi="Calibri" w:cs="Calibri"/>
          <w:spacing w:val="-7"/>
          <w:sz w:val="16"/>
        </w:rPr>
        <w:t xml:space="preserve"> </w:t>
      </w:r>
      <w:r w:rsidRPr="00B3420F">
        <w:rPr>
          <w:rFonts w:ascii="Verdana" w:eastAsia="Calibri" w:hAnsi="Calibri" w:cs="Calibri"/>
          <w:sz w:val="16"/>
        </w:rPr>
        <w:t>pre-approval</w:t>
      </w:r>
      <w:r w:rsidRPr="00B3420F">
        <w:rPr>
          <w:rFonts w:ascii="Verdana" w:eastAsia="Calibri" w:hAnsi="Calibri" w:cs="Calibri"/>
          <w:spacing w:val="-8"/>
          <w:sz w:val="16"/>
        </w:rPr>
        <w:t xml:space="preserve"> </w:t>
      </w:r>
      <w:r w:rsidRPr="00B3420F">
        <w:rPr>
          <w:rFonts w:ascii="Verdana" w:eastAsia="Calibri" w:hAnsi="Calibri" w:cs="Calibri"/>
          <w:sz w:val="16"/>
        </w:rPr>
        <w:t>from</w:t>
      </w:r>
      <w:r w:rsidRPr="00B3420F">
        <w:rPr>
          <w:rFonts w:ascii="Verdana" w:eastAsia="Calibri" w:hAnsi="Calibri" w:cs="Calibri"/>
          <w:spacing w:val="-8"/>
          <w:sz w:val="16"/>
        </w:rPr>
        <w:t xml:space="preserve"> </w:t>
      </w:r>
      <w:r w:rsidRPr="00B3420F">
        <w:rPr>
          <w:rFonts w:ascii="Verdana" w:eastAsia="Calibri" w:hAnsi="Calibri" w:cs="Calibri"/>
          <w:sz w:val="16"/>
        </w:rPr>
        <w:t>State</w:t>
      </w:r>
      <w:r w:rsidRPr="00B3420F">
        <w:rPr>
          <w:rFonts w:ascii="Verdana" w:eastAsia="Calibri" w:hAnsi="Calibri" w:cs="Calibri"/>
          <w:spacing w:val="-8"/>
          <w:sz w:val="16"/>
        </w:rPr>
        <w:t xml:space="preserve"> </w:t>
      </w:r>
      <w:r w:rsidRPr="00B3420F">
        <w:rPr>
          <w:rFonts w:ascii="Verdana" w:eastAsia="Calibri" w:hAnsi="Calibri" w:cs="Calibri"/>
          <w:sz w:val="16"/>
        </w:rPr>
        <w:t>Services</w:t>
      </w:r>
      <w:r w:rsidRPr="00B3420F">
        <w:rPr>
          <w:rFonts w:ascii="Verdana" w:eastAsia="Calibri" w:hAnsi="Calibri" w:cs="Calibri"/>
          <w:spacing w:val="-7"/>
          <w:sz w:val="16"/>
        </w:rPr>
        <w:t xml:space="preserve"> </w:t>
      </w:r>
      <w:r w:rsidRPr="00B3420F">
        <w:rPr>
          <w:rFonts w:ascii="Verdana" w:eastAsia="Calibri" w:hAnsi="Calibri" w:cs="Calibri"/>
          <w:sz w:val="16"/>
        </w:rPr>
        <w:t>for</w:t>
      </w:r>
      <w:r w:rsidRPr="00B3420F">
        <w:rPr>
          <w:rFonts w:ascii="Verdana" w:eastAsia="Calibri" w:hAnsi="Calibri" w:cs="Calibri"/>
          <w:spacing w:val="-8"/>
          <w:sz w:val="16"/>
        </w:rPr>
        <w:t xml:space="preserve"> </w:t>
      </w:r>
      <w:r w:rsidRPr="00B3420F">
        <w:rPr>
          <w:rFonts w:ascii="Verdana" w:eastAsia="Calibri" w:hAnsi="Calibri" w:cs="Calibri"/>
          <w:sz w:val="16"/>
        </w:rPr>
        <w:t>the</w:t>
      </w:r>
      <w:r w:rsidRPr="00B3420F">
        <w:rPr>
          <w:rFonts w:ascii="Verdana" w:eastAsia="Calibri" w:hAnsi="Calibri" w:cs="Calibri"/>
          <w:spacing w:val="-8"/>
          <w:sz w:val="16"/>
        </w:rPr>
        <w:t xml:space="preserve"> </w:t>
      </w:r>
      <w:r w:rsidRPr="00B3420F">
        <w:rPr>
          <w:rFonts w:ascii="Verdana" w:eastAsia="Calibri" w:hAnsi="Calibri" w:cs="Calibri"/>
          <w:sz w:val="16"/>
        </w:rPr>
        <w:t>Blind.*****</w:t>
      </w:r>
    </w:p>
    <w:p w14:paraId="6CB400F7" w14:textId="77777777" w:rsidR="00B3420F" w:rsidRPr="00B3420F" w:rsidRDefault="00B3420F" w:rsidP="00B3420F">
      <w:pPr>
        <w:widowControl w:val="0"/>
        <w:autoSpaceDE w:val="0"/>
        <w:autoSpaceDN w:val="0"/>
        <w:spacing w:after="0"/>
        <w:ind w:left="152" w:right="748"/>
        <w:rPr>
          <w:rFonts w:ascii="Verdana" w:eastAsia="Calibri" w:hAnsi="Calibri" w:cs="Calibri"/>
          <w:sz w:val="16"/>
        </w:rPr>
      </w:pPr>
      <w:r w:rsidRPr="00B3420F">
        <w:rPr>
          <w:rFonts w:ascii="Verdana" w:eastAsia="Calibri" w:hAnsi="Calibri" w:cs="Calibri"/>
          <w:sz w:val="16"/>
        </w:rPr>
        <w:t>***All</w:t>
      </w:r>
      <w:r w:rsidRPr="00B3420F">
        <w:rPr>
          <w:rFonts w:ascii="Verdana" w:eastAsia="Calibri" w:hAnsi="Calibri" w:cs="Calibri"/>
          <w:spacing w:val="-6"/>
          <w:sz w:val="16"/>
        </w:rPr>
        <w:t xml:space="preserve"> </w:t>
      </w:r>
      <w:r w:rsidRPr="00B3420F">
        <w:rPr>
          <w:rFonts w:ascii="Verdana" w:eastAsia="Calibri" w:hAnsi="Calibri" w:cs="Calibri"/>
          <w:sz w:val="16"/>
        </w:rPr>
        <w:t>Work Force Development Unit (</w:t>
      </w:r>
      <w:r w:rsidRPr="00B3420F">
        <w:rPr>
          <w:rFonts w:ascii="Verdana" w:eastAsia="Calibri" w:hAnsi="Calibri" w:cs="Calibri"/>
          <w:sz w:val="16"/>
        </w:rPr>
        <w:t>“</w:t>
      </w:r>
      <w:r w:rsidRPr="00B3420F">
        <w:rPr>
          <w:rFonts w:ascii="Verdana" w:eastAsia="Calibri" w:hAnsi="Calibri" w:cs="Calibri"/>
          <w:sz w:val="16"/>
        </w:rPr>
        <w:t>WDU</w:t>
      </w:r>
      <w:r w:rsidRPr="00B3420F">
        <w:rPr>
          <w:rFonts w:ascii="Verdana" w:eastAsia="Calibri" w:hAnsi="Calibri" w:cs="Calibri"/>
          <w:sz w:val="16"/>
        </w:rPr>
        <w:t>”</w:t>
      </w:r>
      <w:r w:rsidRPr="00B3420F">
        <w:rPr>
          <w:rFonts w:ascii="Verdana" w:eastAsia="Calibri" w:hAnsi="Calibri" w:cs="Calibri"/>
          <w:sz w:val="16"/>
        </w:rPr>
        <w:t>)</w:t>
      </w:r>
      <w:r w:rsidRPr="00B3420F">
        <w:rPr>
          <w:rFonts w:ascii="Verdana" w:eastAsia="Calibri" w:hAnsi="Calibri" w:cs="Calibri"/>
          <w:spacing w:val="-5"/>
          <w:sz w:val="16"/>
        </w:rPr>
        <w:t xml:space="preserve"> </w:t>
      </w:r>
      <w:r w:rsidRPr="00B3420F">
        <w:rPr>
          <w:rFonts w:ascii="Verdana" w:eastAsia="Calibri" w:hAnsi="Calibri" w:cs="Calibri"/>
          <w:sz w:val="16"/>
        </w:rPr>
        <w:t>client</w:t>
      </w:r>
      <w:r w:rsidRPr="00B3420F">
        <w:rPr>
          <w:rFonts w:ascii="Verdana" w:eastAsia="Calibri" w:hAnsi="Calibri" w:cs="Calibri"/>
          <w:spacing w:val="-6"/>
          <w:sz w:val="16"/>
        </w:rPr>
        <w:t xml:space="preserve"> </w:t>
      </w:r>
      <w:r w:rsidRPr="00B3420F">
        <w:rPr>
          <w:rFonts w:ascii="Verdana" w:eastAsia="Calibri" w:hAnsi="Calibri" w:cs="Calibri"/>
          <w:sz w:val="16"/>
        </w:rPr>
        <w:t>invoices</w:t>
      </w:r>
      <w:r w:rsidRPr="00B3420F">
        <w:rPr>
          <w:rFonts w:ascii="Verdana" w:eastAsia="Calibri" w:hAnsi="Calibri" w:cs="Calibri"/>
          <w:spacing w:val="-5"/>
          <w:sz w:val="16"/>
        </w:rPr>
        <w:t xml:space="preserve"> </w:t>
      </w:r>
      <w:r w:rsidRPr="00B3420F">
        <w:rPr>
          <w:rFonts w:ascii="Verdana" w:eastAsia="Calibri" w:hAnsi="Calibri" w:cs="Calibri"/>
          <w:sz w:val="16"/>
        </w:rPr>
        <w:t>and</w:t>
      </w:r>
      <w:r w:rsidRPr="00B3420F">
        <w:rPr>
          <w:rFonts w:ascii="Verdana" w:eastAsia="Calibri" w:hAnsi="Calibri" w:cs="Calibri"/>
          <w:spacing w:val="-5"/>
          <w:sz w:val="16"/>
        </w:rPr>
        <w:t xml:space="preserve"> </w:t>
      </w:r>
      <w:r w:rsidRPr="00B3420F">
        <w:rPr>
          <w:rFonts w:ascii="Verdana" w:eastAsia="Calibri" w:hAnsi="Calibri" w:cs="Calibri"/>
          <w:sz w:val="16"/>
        </w:rPr>
        <w:t>reports</w:t>
      </w:r>
      <w:r w:rsidRPr="00B3420F">
        <w:rPr>
          <w:rFonts w:ascii="Verdana" w:eastAsia="Calibri" w:hAnsi="Calibri" w:cs="Calibri"/>
          <w:spacing w:val="-6"/>
          <w:sz w:val="16"/>
        </w:rPr>
        <w:t xml:space="preserve"> </w:t>
      </w:r>
      <w:r w:rsidRPr="00B3420F">
        <w:rPr>
          <w:rFonts w:ascii="Verdana" w:eastAsia="Calibri" w:hAnsi="Calibri" w:cs="Calibri"/>
          <w:sz w:val="16"/>
        </w:rPr>
        <w:t>must</w:t>
      </w:r>
      <w:r w:rsidRPr="00B3420F">
        <w:rPr>
          <w:rFonts w:ascii="Verdana" w:eastAsia="Calibri" w:hAnsi="Calibri" w:cs="Calibri"/>
          <w:spacing w:val="-5"/>
          <w:sz w:val="16"/>
        </w:rPr>
        <w:t xml:space="preserve"> </w:t>
      </w:r>
      <w:r w:rsidRPr="00B3420F">
        <w:rPr>
          <w:rFonts w:ascii="Verdana" w:eastAsia="Calibri" w:hAnsi="Calibri" w:cs="Calibri"/>
          <w:sz w:val="16"/>
        </w:rPr>
        <w:t>be</w:t>
      </w:r>
      <w:r w:rsidRPr="00B3420F">
        <w:rPr>
          <w:rFonts w:ascii="Verdana" w:eastAsia="Calibri" w:hAnsi="Calibri" w:cs="Calibri"/>
          <w:spacing w:val="-6"/>
          <w:sz w:val="16"/>
        </w:rPr>
        <w:t xml:space="preserve"> </w:t>
      </w:r>
      <w:r w:rsidRPr="00B3420F">
        <w:rPr>
          <w:rFonts w:ascii="Verdana" w:eastAsia="Calibri" w:hAnsi="Calibri" w:cs="Calibri"/>
          <w:sz w:val="16"/>
        </w:rPr>
        <w:t>sent</w:t>
      </w:r>
      <w:r w:rsidRPr="00B3420F">
        <w:rPr>
          <w:rFonts w:ascii="Verdana" w:eastAsia="Calibri" w:hAnsi="Calibri" w:cs="Calibri"/>
          <w:spacing w:val="-5"/>
          <w:sz w:val="16"/>
        </w:rPr>
        <w:t xml:space="preserve"> </w:t>
      </w:r>
      <w:r w:rsidRPr="00B3420F">
        <w:rPr>
          <w:rFonts w:ascii="Verdana" w:eastAsia="Calibri" w:hAnsi="Calibri" w:cs="Calibri"/>
          <w:sz w:val="16"/>
        </w:rPr>
        <w:t>to</w:t>
      </w:r>
      <w:r w:rsidRPr="00B3420F">
        <w:rPr>
          <w:rFonts w:ascii="Verdana" w:eastAsia="Calibri" w:hAnsi="Calibri" w:cs="Calibri"/>
          <w:spacing w:val="-5"/>
          <w:sz w:val="16"/>
        </w:rPr>
        <w:t xml:space="preserve"> </w:t>
      </w:r>
      <w:r w:rsidRPr="00B3420F">
        <w:rPr>
          <w:rFonts w:ascii="Verdana" w:eastAsia="Calibri" w:hAnsi="Calibri" w:cs="Calibri"/>
          <w:sz w:val="16"/>
        </w:rPr>
        <w:t>the</w:t>
      </w:r>
      <w:r w:rsidRPr="00B3420F">
        <w:rPr>
          <w:rFonts w:ascii="Verdana" w:eastAsia="Calibri" w:hAnsi="Calibri" w:cs="Calibri"/>
          <w:spacing w:val="-6"/>
          <w:sz w:val="16"/>
        </w:rPr>
        <w:t xml:space="preserve"> </w:t>
      </w:r>
      <w:r w:rsidRPr="00B3420F">
        <w:rPr>
          <w:rFonts w:ascii="Verdana" w:eastAsia="Calibri" w:hAnsi="Calibri" w:cs="Calibri"/>
          <w:sz w:val="16"/>
        </w:rPr>
        <w:t>central</w:t>
      </w:r>
      <w:r w:rsidRPr="00B3420F">
        <w:rPr>
          <w:rFonts w:ascii="Verdana" w:eastAsia="Calibri" w:hAnsi="Calibri" w:cs="Calibri"/>
          <w:spacing w:val="-5"/>
          <w:sz w:val="16"/>
        </w:rPr>
        <w:t xml:space="preserve"> </w:t>
      </w:r>
      <w:r w:rsidRPr="00B3420F">
        <w:rPr>
          <w:rFonts w:ascii="Verdana" w:eastAsia="Calibri" w:hAnsi="Calibri" w:cs="Calibri"/>
          <w:sz w:val="16"/>
        </w:rPr>
        <w:t>mailbox</w:t>
      </w:r>
      <w:r w:rsidRPr="00B3420F">
        <w:rPr>
          <w:rFonts w:ascii="Verdana" w:eastAsia="Calibri" w:hAnsi="Calibri" w:cs="Calibri"/>
          <w:spacing w:val="-6"/>
          <w:sz w:val="16"/>
        </w:rPr>
        <w:t xml:space="preserve"> </w:t>
      </w:r>
      <w:r w:rsidRPr="00B3420F">
        <w:rPr>
          <w:rFonts w:ascii="Verdana" w:eastAsia="Calibri" w:hAnsi="Calibri" w:cs="Calibri"/>
          <w:sz w:val="16"/>
        </w:rPr>
        <w:t>at</w:t>
      </w:r>
      <w:r w:rsidRPr="00B3420F">
        <w:rPr>
          <w:rFonts w:ascii="Verdana" w:eastAsia="Calibri" w:hAnsi="Calibri" w:cs="Calibri"/>
          <w:spacing w:val="-5"/>
          <w:sz w:val="16"/>
        </w:rPr>
        <w:t xml:space="preserve"> </w:t>
      </w:r>
      <w:hyperlink r:id="rId71">
        <w:r w:rsidRPr="00B3420F">
          <w:rPr>
            <w:rFonts w:ascii="Verdana" w:eastAsia="Calibri" w:hAnsi="Calibri" w:cs="Calibri"/>
            <w:sz w:val="16"/>
          </w:rPr>
          <w:t>SSB.invoice@state.mn.us,</w:t>
        </w:r>
        <w:r w:rsidRPr="00B3420F">
          <w:rPr>
            <w:rFonts w:ascii="Verdana" w:eastAsia="Calibri" w:hAnsi="Calibri" w:cs="Calibri"/>
            <w:spacing w:val="-5"/>
            <w:sz w:val="16"/>
          </w:rPr>
          <w:t xml:space="preserve"> </w:t>
        </w:r>
      </w:hyperlink>
      <w:r w:rsidRPr="00B3420F">
        <w:rPr>
          <w:rFonts w:ascii="Verdana" w:eastAsia="Calibri" w:hAnsi="Calibri" w:cs="Calibri"/>
          <w:sz w:val="16"/>
        </w:rPr>
        <w:t>via</w:t>
      </w:r>
      <w:r w:rsidRPr="00B3420F">
        <w:rPr>
          <w:rFonts w:ascii="Verdana" w:eastAsia="Calibri" w:hAnsi="Calibri" w:cs="Calibri"/>
          <w:spacing w:val="-6"/>
          <w:sz w:val="16"/>
        </w:rPr>
        <w:t xml:space="preserve"> </w:t>
      </w:r>
      <w:r w:rsidRPr="00B3420F">
        <w:rPr>
          <w:rFonts w:ascii="Verdana" w:eastAsia="Calibri" w:hAnsi="Calibri" w:cs="Calibri"/>
          <w:sz w:val="16"/>
        </w:rPr>
        <w:t>postal</w:t>
      </w:r>
      <w:r w:rsidRPr="00B3420F">
        <w:rPr>
          <w:rFonts w:ascii="Verdana" w:eastAsia="Calibri" w:hAnsi="Calibri" w:cs="Calibri"/>
          <w:spacing w:val="-5"/>
          <w:sz w:val="16"/>
        </w:rPr>
        <w:t xml:space="preserve"> </w:t>
      </w:r>
      <w:r w:rsidRPr="00B3420F">
        <w:rPr>
          <w:rFonts w:ascii="Verdana" w:eastAsia="Calibri" w:hAnsi="Calibri" w:cs="Calibri"/>
          <w:sz w:val="16"/>
        </w:rPr>
        <w:t>mail</w:t>
      </w:r>
      <w:r w:rsidRPr="00B3420F">
        <w:rPr>
          <w:rFonts w:ascii="Verdana" w:eastAsia="Calibri" w:hAnsi="Calibri" w:cs="Calibri"/>
          <w:spacing w:val="-5"/>
          <w:sz w:val="16"/>
        </w:rPr>
        <w:t xml:space="preserve"> </w:t>
      </w:r>
      <w:r w:rsidRPr="00B3420F">
        <w:rPr>
          <w:rFonts w:ascii="Verdana" w:eastAsia="Calibri" w:hAnsi="Calibri" w:cs="Calibri"/>
          <w:sz w:val="16"/>
        </w:rPr>
        <w:t>to</w:t>
      </w:r>
      <w:r w:rsidRPr="00B3420F">
        <w:rPr>
          <w:rFonts w:ascii="Verdana" w:eastAsia="Calibri" w:hAnsi="Calibri" w:cs="Calibri"/>
          <w:spacing w:val="-6"/>
          <w:sz w:val="16"/>
        </w:rPr>
        <w:t xml:space="preserve"> </w:t>
      </w:r>
      <w:r w:rsidRPr="00B3420F">
        <w:rPr>
          <w:rFonts w:ascii="Verdana" w:eastAsia="Calibri" w:hAnsi="Calibri" w:cs="Calibri"/>
          <w:sz w:val="16"/>
        </w:rPr>
        <w:t>SSB</w:t>
      </w:r>
      <w:r w:rsidRPr="00B3420F">
        <w:rPr>
          <w:rFonts w:ascii="Verdana" w:eastAsia="Calibri" w:hAnsi="Calibri" w:cs="Calibri"/>
          <w:spacing w:val="-5"/>
          <w:sz w:val="16"/>
        </w:rPr>
        <w:t xml:space="preserve"> </w:t>
      </w:r>
      <w:r w:rsidRPr="00B3420F">
        <w:rPr>
          <w:rFonts w:ascii="Verdana" w:eastAsia="Calibri" w:hAnsi="Calibri" w:cs="Calibri"/>
          <w:sz w:val="16"/>
        </w:rPr>
        <w:t>Invoices,</w:t>
      </w:r>
      <w:r w:rsidRPr="00B3420F">
        <w:rPr>
          <w:rFonts w:ascii="Verdana" w:eastAsia="Calibri" w:hAnsi="Calibri" w:cs="Calibri"/>
          <w:spacing w:val="1"/>
          <w:sz w:val="16"/>
        </w:rPr>
        <w:t xml:space="preserve"> </w:t>
      </w:r>
      <w:r w:rsidRPr="00B3420F">
        <w:rPr>
          <w:rFonts w:ascii="Verdana" w:eastAsia="Calibri" w:hAnsi="Calibri" w:cs="Calibri"/>
          <w:sz w:val="16"/>
        </w:rPr>
        <w:t>2200 University Ave W, #240, St. Paul, MN 55114, or faxed to SSB Invoices 651-649-5927. Please contact me if you have any</w:t>
      </w:r>
      <w:r w:rsidRPr="00B3420F">
        <w:rPr>
          <w:rFonts w:ascii="Verdana" w:eastAsia="Calibri" w:hAnsi="Calibri" w:cs="Calibri"/>
          <w:spacing w:val="1"/>
          <w:sz w:val="16"/>
        </w:rPr>
        <w:t xml:space="preserve"> </w:t>
      </w:r>
      <w:r w:rsidRPr="00B3420F">
        <w:rPr>
          <w:rFonts w:ascii="Verdana" w:eastAsia="Calibri" w:hAnsi="Calibri" w:cs="Calibri"/>
          <w:sz w:val="16"/>
        </w:rPr>
        <w:t>questions.***</w:t>
      </w:r>
    </w:p>
    <w:p w14:paraId="5095FEE9" w14:textId="77777777" w:rsidR="00B3420F" w:rsidRPr="00B3420F" w:rsidRDefault="00B3420F" w:rsidP="00B3420F">
      <w:pPr>
        <w:widowControl w:val="0"/>
        <w:autoSpaceDE w:val="0"/>
        <w:autoSpaceDN w:val="0"/>
        <w:spacing w:after="0"/>
        <w:ind w:left="152" w:right="861"/>
        <w:rPr>
          <w:rFonts w:ascii="Verdana" w:eastAsia="Calibri" w:hAnsi="Calibri" w:cs="Calibri"/>
          <w:sz w:val="16"/>
        </w:rPr>
      </w:pPr>
      <w:r w:rsidRPr="00B3420F">
        <w:rPr>
          <w:rFonts w:ascii="Verdana" w:eastAsia="Calibri" w:hAnsi="Calibri" w:cs="Calibri"/>
          <w:sz w:val="16"/>
        </w:rPr>
        <w:t>***ALL</w:t>
      </w:r>
      <w:r w:rsidRPr="00B3420F">
        <w:rPr>
          <w:rFonts w:ascii="Verdana" w:eastAsia="Calibri" w:hAnsi="Calibri" w:cs="Calibri"/>
          <w:spacing w:val="-6"/>
          <w:sz w:val="16"/>
        </w:rPr>
        <w:t xml:space="preserve"> </w:t>
      </w:r>
      <w:r w:rsidRPr="00B3420F">
        <w:rPr>
          <w:rFonts w:ascii="Verdana" w:eastAsia="Calibri" w:hAnsi="Calibri" w:cs="Calibri"/>
          <w:sz w:val="16"/>
        </w:rPr>
        <w:t>grants</w:t>
      </w:r>
      <w:r w:rsidRPr="00B3420F">
        <w:rPr>
          <w:rFonts w:ascii="Verdana" w:eastAsia="Calibri" w:hAnsi="Calibri" w:cs="Calibri"/>
          <w:spacing w:val="-5"/>
          <w:sz w:val="16"/>
        </w:rPr>
        <w:t xml:space="preserve"> </w:t>
      </w:r>
      <w:r w:rsidRPr="00B3420F">
        <w:rPr>
          <w:rFonts w:ascii="Verdana" w:eastAsia="Calibri" w:hAnsi="Calibri" w:cs="Calibri"/>
          <w:sz w:val="16"/>
        </w:rPr>
        <w:t>and</w:t>
      </w:r>
      <w:r w:rsidRPr="00B3420F">
        <w:rPr>
          <w:rFonts w:ascii="Verdana" w:eastAsia="Calibri" w:hAnsi="Calibri" w:cs="Calibri"/>
          <w:spacing w:val="-5"/>
          <w:sz w:val="16"/>
        </w:rPr>
        <w:t xml:space="preserve"> </w:t>
      </w:r>
      <w:r w:rsidRPr="00B3420F">
        <w:rPr>
          <w:rFonts w:ascii="Verdana" w:eastAsia="Calibri" w:hAnsi="Calibri" w:cs="Calibri"/>
          <w:sz w:val="16"/>
        </w:rPr>
        <w:t>non-merit</w:t>
      </w:r>
      <w:r w:rsidRPr="00B3420F">
        <w:rPr>
          <w:rFonts w:ascii="Verdana" w:eastAsia="Calibri" w:hAnsi="Calibri" w:cs="Calibri"/>
          <w:spacing w:val="-5"/>
          <w:sz w:val="16"/>
        </w:rPr>
        <w:t xml:space="preserve"> </w:t>
      </w:r>
      <w:r w:rsidRPr="00B3420F">
        <w:rPr>
          <w:rFonts w:ascii="Verdana" w:eastAsia="Calibri" w:hAnsi="Calibri" w:cs="Calibri"/>
          <w:sz w:val="16"/>
        </w:rPr>
        <w:t>based</w:t>
      </w:r>
      <w:r w:rsidRPr="00B3420F">
        <w:rPr>
          <w:rFonts w:ascii="Verdana" w:eastAsia="Calibri" w:hAnsi="Calibri" w:cs="Calibri"/>
          <w:spacing w:val="-6"/>
          <w:sz w:val="16"/>
        </w:rPr>
        <w:t xml:space="preserve"> </w:t>
      </w:r>
      <w:r w:rsidRPr="00B3420F">
        <w:rPr>
          <w:rFonts w:ascii="Verdana" w:eastAsia="Calibri" w:hAnsi="Calibri" w:cs="Calibri"/>
          <w:sz w:val="16"/>
        </w:rPr>
        <w:t>scholarships</w:t>
      </w:r>
      <w:r w:rsidRPr="00B3420F">
        <w:rPr>
          <w:rFonts w:ascii="Verdana" w:eastAsia="Calibri" w:hAnsi="Calibri" w:cs="Calibri"/>
          <w:spacing w:val="-5"/>
          <w:sz w:val="16"/>
        </w:rPr>
        <w:t xml:space="preserve"> </w:t>
      </w:r>
      <w:r w:rsidRPr="00B3420F">
        <w:rPr>
          <w:rFonts w:ascii="Verdana" w:eastAsia="Calibri" w:hAnsi="Calibri" w:cs="Calibri"/>
          <w:sz w:val="16"/>
        </w:rPr>
        <w:t>received</w:t>
      </w:r>
      <w:r w:rsidRPr="00B3420F">
        <w:rPr>
          <w:rFonts w:ascii="Verdana" w:eastAsia="Calibri" w:hAnsi="Calibri" w:cs="Calibri"/>
          <w:spacing w:val="-5"/>
          <w:sz w:val="16"/>
        </w:rPr>
        <w:t xml:space="preserve"> </w:t>
      </w:r>
      <w:r w:rsidRPr="00B3420F">
        <w:rPr>
          <w:rFonts w:ascii="Verdana" w:eastAsia="Calibri" w:hAnsi="Calibri" w:cs="Calibri"/>
          <w:sz w:val="16"/>
        </w:rPr>
        <w:t>by</w:t>
      </w:r>
      <w:r w:rsidRPr="00B3420F">
        <w:rPr>
          <w:rFonts w:ascii="Verdana" w:eastAsia="Calibri" w:hAnsi="Calibri" w:cs="Calibri"/>
          <w:spacing w:val="-5"/>
          <w:sz w:val="16"/>
        </w:rPr>
        <w:t xml:space="preserve"> </w:t>
      </w:r>
      <w:r w:rsidRPr="00B3420F">
        <w:rPr>
          <w:rFonts w:ascii="Verdana" w:eastAsia="Calibri" w:hAnsi="Calibri" w:cs="Calibri"/>
          <w:sz w:val="16"/>
        </w:rPr>
        <w:t>student</w:t>
      </w:r>
      <w:r w:rsidRPr="00B3420F">
        <w:rPr>
          <w:rFonts w:ascii="Verdana" w:eastAsia="Calibri" w:hAnsi="Calibri" w:cs="Calibri"/>
          <w:spacing w:val="-5"/>
          <w:sz w:val="16"/>
        </w:rPr>
        <w:t xml:space="preserve"> </w:t>
      </w:r>
      <w:r w:rsidRPr="00B3420F">
        <w:rPr>
          <w:rFonts w:ascii="Verdana" w:eastAsia="Calibri" w:hAnsi="Calibri" w:cs="Calibri"/>
          <w:sz w:val="16"/>
        </w:rPr>
        <w:t>must</w:t>
      </w:r>
      <w:r w:rsidRPr="00B3420F">
        <w:rPr>
          <w:rFonts w:ascii="Verdana" w:eastAsia="Calibri" w:hAnsi="Calibri" w:cs="Calibri"/>
          <w:spacing w:val="-6"/>
          <w:sz w:val="16"/>
        </w:rPr>
        <w:t xml:space="preserve"> </w:t>
      </w:r>
      <w:r w:rsidRPr="00B3420F">
        <w:rPr>
          <w:rFonts w:ascii="Verdana" w:eastAsia="Calibri" w:hAnsi="Calibri" w:cs="Calibri"/>
          <w:sz w:val="16"/>
        </w:rPr>
        <w:t>be</w:t>
      </w:r>
      <w:r w:rsidRPr="00B3420F">
        <w:rPr>
          <w:rFonts w:ascii="Verdana" w:eastAsia="Calibri" w:hAnsi="Calibri" w:cs="Calibri"/>
          <w:spacing w:val="-5"/>
          <w:sz w:val="16"/>
        </w:rPr>
        <w:t xml:space="preserve"> </w:t>
      </w:r>
      <w:r w:rsidRPr="00B3420F">
        <w:rPr>
          <w:rFonts w:ascii="Verdana" w:eastAsia="Calibri" w:hAnsi="Calibri" w:cs="Calibri"/>
          <w:sz w:val="16"/>
        </w:rPr>
        <w:t>applied</w:t>
      </w:r>
      <w:r w:rsidRPr="00B3420F">
        <w:rPr>
          <w:rFonts w:ascii="Verdana" w:eastAsia="Calibri" w:hAnsi="Calibri" w:cs="Calibri"/>
          <w:spacing w:val="-5"/>
          <w:sz w:val="16"/>
        </w:rPr>
        <w:t xml:space="preserve"> </w:t>
      </w:r>
      <w:r w:rsidRPr="00B3420F">
        <w:rPr>
          <w:rFonts w:ascii="Verdana" w:eastAsia="Calibri" w:hAnsi="Calibri" w:cs="Calibri"/>
          <w:sz w:val="16"/>
        </w:rPr>
        <w:t>BEFORE</w:t>
      </w:r>
      <w:r w:rsidRPr="00B3420F">
        <w:rPr>
          <w:rFonts w:ascii="Verdana" w:eastAsia="Calibri" w:hAnsi="Calibri" w:cs="Calibri"/>
          <w:spacing w:val="-5"/>
          <w:sz w:val="16"/>
        </w:rPr>
        <w:t xml:space="preserve"> </w:t>
      </w:r>
      <w:r w:rsidRPr="00B3420F">
        <w:rPr>
          <w:rFonts w:ascii="Verdana" w:eastAsia="Calibri" w:hAnsi="Calibri" w:cs="Calibri"/>
          <w:sz w:val="16"/>
        </w:rPr>
        <w:t>invoice</w:t>
      </w:r>
      <w:r w:rsidRPr="00B3420F">
        <w:rPr>
          <w:rFonts w:ascii="Verdana" w:eastAsia="Calibri" w:hAnsi="Calibri" w:cs="Calibri"/>
          <w:spacing w:val="-5"/>
          <w:sz w:val="16"/>
        </w:rPr>
        <w:t xml:space="preserve"> </w:t>
      </w:r>
      <w:r w:rsidRPr="00B3420F">
        <w:rPr>
          <w:rFonts w:ascii="Verdana" w:eastAsia="Calibri" w:hAnsi="Calibri" w:cs="Calibri"/>
          <w:sz w:val="16"/>
        </w:rPr>
        <w:t>is</w:t>
      </w:r>
      <w:r w:rsidRPr="00B3420F">
        <w:rPr>
          <w:rFonts w:ascii="Verdana" w:eastAsia="Calibri" w:hAnsi="Calibri" w:cs="Calibri"/>
          <w:spacing w:val="-6"/>
          <w:sz w:val="16"/>
        </w:rPr>
        <w:t xml:space="preserve"> </w:t>
      </w:r>
      <w:r w:rsidRPr="00B3420F">
        <w:rPr>
          <w:rFonts w:ascii="Verdana" w:eastAsia="Calibri" w:hAnsi="Calibri" w:cs="Calibri"/>
          <w:sz w:val="16"/>
        </w:rPr>
        <w:t>sent</w:t>
      </w:r>
      <w:r w:rsidRPr="00B3420F">
        <w:rPr>
          <w:rFonts w:ascii="Verdana" w:eastAsia="Calibri" w:hAnsi="Calibri" w:cs="Calibri"/>
          <w:spacing w:val="-5"/>
          <w:sz w:val="16"/>
        </w:rPr>
        <w:t xml:space="preserve"> </w:t>
      </w:r>
      <w:r w:rsidRPr="00B3420F">
        <w:rPr>
          <w:rFonts w:ascii="Verdana" w:eastAsia="Calibri" w:hAnsi="Calibri" w:cs="Calibri"/>
          <w:sz w:val="16"/>
        </w:rPr>
        <w:t>to</w:t>
      </w:r>
      <w:r w:rsidRPr="00B3420F">
        <w:rPr>
          <w:rFonts w:ascii="Verdana" w:eastAsia="Calibri" w:hAnsi="Calibri" w:cs="Calibri"/>
          <w:spacing w:val="-5"/>
          <w:sz w:val="16"/>
        </w:rPr>
        <w:t xml:space="preserve"> </w:t>
      </w:r>
      <w:r w:rsidRPr="00B3420F">
        <w:rPr>
          <w:rFonts w:ascii="Verdana" w:eastAsia="Calibri" w:hAnsi="Calibri" w:cs="Calibri"/>
          <w:sz w:val="16"/>
        </w:rPr>
        <w:t>State</w:t>
      </w:r>
      <w:r w:rsidRPr="00B3420F">
        <w:rPr>
          <w:rFonts w:ascii="Verdana" w:eastAsia="Calibri" w:hAnsi="Calibri" w:cs="Calibri"/>
          <w:spacing w:val="-5"/>
          <w:sz w:val="16"/>
        </w:rPr>
        <w:t xml:space="preserve"> </w:t>
      </w:r>
      <w:r w:rsidRPr="00B3420F">
        <w:rPr>
          <w:rFonts w:ascii="Verdana" w:eastAsia="Calibri" w:hAnsi="Calibri" w:cs="Calibri"/>
          <w:sz w:val="16"/>
        </w:rPr>
        <w:t>Services</w:t>
      </w:r>
      <w:r w:rsidRPr="00B3420F">
        <w:rPr>
          <w:rFonts w:ascii="Verdana" w:eastAsia="Calibri" w:hAnsi="Calibri" w:cs="Calibri"/>
          <w:spacing w:val="-5"/>
          <w:sz w:val="16"/>
        </w:rPr>
        <w:t xml:space="preserve"> </w:t>
      </w:r>
      <w:r w:rsidRPr="00B3420F">
        <w:rPr>
          <w:rFonts w:ascii="Verdana" w:eastAsia="Calibri" w:hAnsi="Calibri" w:cs="Calibri"/>
          <w:sz w:val="16"/>
        </w:rPr>
        <w:t>for</w:t>
      </w:r>
      <w:r w:rsidRPr="00B3420F">
        <w:rPr>
          <w:rFonts w:ascii="Verdana" w:eastAsia="Calibri" w:hAnsi="Calibri" w:cs="Calibri"/>
          <w:spacing w:val="-6"/>
          <w:sz w:val="16"/>
        </w:rPr>
        <w:t xml:space="preserve"> </w:t>
      </w:r>
      <w:r w:rsidRPr="00B3420F">
        <w:rPr>
          <w:rFonts w:ascii="Verdana" w:eastAsia="Calibri" w:hAnsi="Calibri" w:cs="Calibri"/>
          <w:sz w:val="16"/>
        </w:rPr>
        <w:t>the</w:t>
      </w:r>
      <w:r w:rsidRPr="00B3420F">
        <w:rPr>
          <w:rFonts w:ascii="Verdana" w:eastAsia="Calibri" w:hAnsi="Calibri" w:cs="Calibri"/>
          <w:spacing w:val="1"/>
          <w:sz w:val="16"/>
        </w:rPr>
        <w:t xml:space="preserve"> </w:t>
      </w:r>
      <w:r w:rsidRPr="00B3420F">
        <w:rPr>
          <w:rFonts w:ascii="Verdana" w:eastAsia="Calibri" w:hAnsi="Calibri" w:cs="Calibri"/>
          <w:sz w:val="16"/>
        </w:rPr>
        <w:t>Blind.***</w:t>
      </w:r>
    </w:p>
    <w:p w14:paraId="2561222A" w14:textId="77777777" w:rsidR="00B3420F" w:rsidRPr="00B3420F" w:rsidRDefault="00B3420F" w:rsidP="00B3420F">
      <w:pPr>
        <w:widowControl w:val="0"/>
        <w:autoSpaceDE w:val="0"/>
        <w:autoSpaceDN w:val="0"/>
        <w:spacing w:after="0"/>
        <w:ind w:left="152" w:right="721"/>
        <w:rPr>
          <w:rFonts w:ascii="Verdana" w:eastAsia="Calibri" w:hAnsi="Calibri" w:cs="Calibri"/>
          <w:sz w:val="16"/>
        </w:rPr>
      </w:pPr>
      <w:r w:rsidRPr="00B3420F">
        <w:rPr>
          <w:rFonts w:ascii="Verdana" w:eastAsia="Calibri" w:hAnsi="Calibri" w:cs="Calibri"/>
          <w:sz w:val="16"/>
        </w:rPr>
        <w:t>NOTE: INVOICES MUST BE ACCURATE AND SUBMITTED WITHIN 45 DAYS FROM THE END DATE OF WORK AUTHORIZATION OR LAST DAY OF SERVICE,</w:t>
      </w:r>
      <w:r w:rsidRPr="00B3420F">
        <w:rPr>
          <w:rFonts w:ascii="Verdana" w:eastAsia="Calibri" w:hAnsi="Calibri" w:cs="Calibri"/>
          <w:spacing w:val="1"/>
          <w:sz w:val="16"/>
        </w:rPr>
        <w:t xml:space="preserve"> </w:t>
      </w:r>
      <w:r w:rsidRPr="00B3420F">
        <w:rPr>
          <w:rFonts w:ascii="Verdana" w:eastAsia="Calibri" w:hAnsi="Calibri" w:cs="Calibri"/>
          <w:sz w:val="16"/>
        </w:rPr>
        <w:t>WHICHEVER OCCURS FIRST. PROMPT PAYMENT TIMELINE BEGINS AFTER RECEIPT OF AN INVOICE FREE FROM ERROR(S). INVOICES NOT SUBMITTED WITHIN 45 DAYS FROM THE END DATE OF THE WORK AUTHORIZATION OR</w:t>
      </w:r>
      <w:r w:rsidRPr="00B3420F">
        <w:rPr>
          <w:rFonts w:ascii="Verdana" w:eastAsia="Calibri" w:hAnsi="Calibri" w:cs="Calibri"/>
          <w:spacing w:val="1"/>
          <w:sz w:val="16"/>
        </w:rPr>
        <w:t xml:space="preserve"> </w:t>
      </w:r>
      <w:r w:rsidRPr="00B3420F">
        <w:rPr>
          <w:rFonts w:ascii="Verdana" w:eastAsia="Calibri" w:hAnsi="Calibri" w:cs="Calibri"/>
          <w:sz w:val="16"/>
        </w:rPr>
        <w:t>LAST</w:t>
      </w:r>
      <w:r w:rsidRPr="00B3420F">
        <w:rPr>
          <w:rFonts w:ascii="Verdana" w:eastAsia="Calibri" w:hAnsi="Calibri" w:cs="Calibri"/>
          <w:spacing w:val="-5"/>
          <w:sz w:val="16"/>
        </w:rPr>
        <w:t xml:space="preserve"> </w:t>
      </w:r>
      <w:r w:rsidRPr="00B3420F">
        <w:rPr>
          <w:rFonts w:ascii="Verdana" w:eastAsia="Calibri" w:hAnsi="Calibri" w:cs="Calibri"/>
          <w:sz w:val="16"/>
        </w:rPr>
        <w:t>DAY</w:t>
      </w:r>
      <w:r w:rsidRPr="00B3420F">
        <w:rPr>
          <w:rFonts w:ascii="Verdana" w:eastAsia="Calibri" w:hAnsi="Calibri" w:cs="Calibri"/>
          <w:spacing w:val="-5"/>
          <w:sz w:val="16"/>
        </w:rPr>
        <w:t xml:space="preserve"> </w:t>
      </w:r>
      <w:r w:rsidRPr="00B3420F">
        <w:rPr>
          <w:rFonts w:ascii="Verdana" w:eastAsia="Calibri" w:hAnsi="Calibri" w:cs="Calibri"/>
          <w:sz w:val="16"/>
        </w:rPr>
        <w:t>OF</w:t>
      </w:r>
      <w:r w:rsidRPr="00B3420F">
        <w:rPr>
          <w:rFonts w:ascii="Verdana" w:eastAsia="Calibri" w:hAnsi="Calibri" w:cs="Calibri"/>
          <w:spacing w:val="-5"/>
          <w:sz w:val="16"/>
        </w:rPr>
        <w:t xml:space="preserve"> </w:t>
      </w:r>
      <w:r w:rsidRPr="00B3420F">
        <w:rPr>
          <w:rFonts w:ascii="Verdana" w:eastAsia="Calibri" w:hAnsi="Calibri" w:cs="Calibri"/>
          <w:sz w:val="16"/>
        </w:rPr>
        <w:t>SERVICE,</w:t>
      </w:r>
      <w:r w:rsidRPr="00B3420F">
        <w:rPr>
          <w:rFonts w:ascii="Verdana" w:eastAsia="Calibri" w:hAnsi="Calibri" w:cs="Calibri"/>
          <w:spacing w:val="-5"/>
          <w:sz w:val="16"/>
        </w:rPr>
        <w:t xml:space="preserve"> </w:t>
      </w:r>
      <w:r w:rsidRPr="00B3420F">
        <w:rPr>
          <w:rFonts w:ascii="Verdana" w:eastAsia="Calibri" w:hAnsi="Calibri" w:cs="Calibri"/>
          <w:sz w:val="16"/>
        </w:rPr>
        <w:t>WHICHEVER</w:t>
      </w:r>
      <w:r w:rsidRPr="00B3420F">
        <w:rPr>
          <w:rFonts w:ascii="Verdana" w:eastAsia="Calibri" w:hAnsi="Calibri" w:cs="Calibri"/>
          <w:spacing w:val="-5"/>
          <w:sz w:val="16"/>
        </w:rPr>
        <w:t xml:space="preserve"> </w:t>
      </w:r>
      <w:r w:rsidRPr="00B3420F">
        <w:rPr>
          <w:rFonts w:ascii="Verdana" w:eastAsia="Calibri" w:hAnsi="Calibri" w:cs="Calibri"/>
          <w:sz w:val="16"/>
        </w:rPr>
        <w:t>OCCURS</w:t>
      </w:r>
      <w:r w:rsidRPr="00B3420F">
        <w:rPr>
          <w:rFonts w:ascii="Verdana" w:eastAsia="Calibri" w:hAnsi="Calibri" w:cs="Calibri"/>
          <w:spacing w:val="-4"/>
          <w:sz w:val="16"/>
        </w:rPr>
        <w:t xml:space="preserve"> </w:t>
      </w:r>
      <w:r w:rsidRPr="00B3420F">
        <w:rPr>
          <w:rFonts w:ascii="Verdana" w:eastAsia="Calibri" w:hAnsi="Calibri" w:cs="Calibri"/>
          <w:sz w:val="16"/>
        </w:rPr>
        <w:t>FIRST,</w:t>
      </w:r>
      <w:r w:rsidRPr="00B3420F">
        <w:rPr>
          <w:rFonts w:ascii="Verdana" w:eastAsia="Calibri" w:hAnsi="Calibri" w:cs="Calibri"/>
          <w:spacing w:val="-5"/>
          <w:sz w:val="16"/>
        </w:rPr>
        <w:t xml:space="preserve"> </w:t>
      </w:r>
      <w:r w:rsidRPr="00B3420F">
        <w:rPr>
          <w:rFonts w:ascii="Verdana" w:eastAsia="Calibri" w:hAnsi="Calibri" w:cs="Calibri"/>
          <w:sz w:val="16"/>
        </w:rPr>
        <w:t>MAY</w:t>
      </w:r>
      <w:r w:rsidRPr="00B3420F">
        <w:rPr>
          <w:rFonts w:ascii="Verdana" w:eastAsia="Calibri" w:hAnsi="Calibri" w:cs="Calibri"/>
          <w:spacing w:val="-5"/>
          <w:sz w:val="16"/>
        </w:rPr>
        <w:t xml:space="preserve"> </w:t>
      </w:r>
      <w:r w:rsidRPr="00B3420F">
        <w:rPr>
          <w:rFonts w:ascii="Verdana" w:eastAsia="Calibri" w:hAnsi="Calibri" w:cs="Calibri"/>
          <w:sz w:val="16"/>
        </w:rPr>
        <w:t>BE</w:t>
      </w:r>
      <w:r w:rsidRPr="00B3420F">
        <w:rPr>
          <w:rFonts w:ascii="Verdana" w:eastAsia="Calibri" w:hAnsi="Calibri" w:cs="Calibri"/>
          <w:spacing w:val="-5"/>
          <w:sz w:val="16"/>
        </w:rPr>
        <w:t xml:space="preserve"> </w:t>
      </w:r>
      <w:r w:rsidRPr="00B3420F">
        <w:rPr>
          <w:rFonts w:ascii="Verdana" w:eastAsia="Calibri" w:hAnsi="Calibri" w:cs="Calibri"/>
          <w:sz w:val="16"/>
        </w:rPr>
        <w:t>CONSIDERED</w:t>
      </w:r>
      <w:r w:rsidRPr="00B3420F">
        <w:rPr>
          <w:rFonts w:ascii="Verdana" w:eastAsia="Calibri" w:hAnsi="Calibri" w:cs="Calibri"/>
          <w:spacing w:val="-5"/>
          <w:sz w:val="16"/>
        </w:rPr>
        <w:t xml:space="preserve"> </w:t>
      </w:r>
      <w:r w:rsidRPr="00B3420F">
        <w:rPr>
          <w:rFonts w:ascii="Verdana" w:eastAsia="Calibri" w:hAnsi="Calibri" w:cs="Calibri"/>
          <w:sz w:val="16"/>
        </w:rPr>
        <w:t>A</w:t>
      </w:r>
      <w:r w:rsidRPr="00B3420F">
        <w:rPr>
          <w:rFonts w:ascii="Verdana" w:eastAsia="Calibri" w:hAnsi="Calibri" w:cs="Calibri"/>
          <w:spacing w:val="-4"/>
          <w:sz w:val="16"/>
        </w:rPr>
        <w:t xml:space="preserve"> </w:t>
      </w:r>
      <w:r w:rsidRPr="00B3420F">
        <w:rPr>
          <w:rFonts w:ascii="Verdana" w:eastAsia="Calibri" w:hAnsi="Calibri" w:cs="Calibri"/>
          <w:sz w:val="16"/>
        </w:rPr>
        <w:t>MATERIAL</w:t>
      </w:r>
      <w:r w:rsidRPr="00B3420F">
        <w:rPr>
          <w:rFonts w:ascii="Verdana" w:eastAsia="Calibri" w:hAnsi="Calibri" w:cs="Calibri"/>
          <w:spacing w:val="-5"/>
          <w:sz w:val="16"/>
        </w:rPr>
        <w:t xml:space="preserve"> </w:t>
      </w:r>
      <w:r w:rsidRPr="00B3420F">
        <w:rPr>
          <w:rFonts w:ascii="Verdana" w:eastAsia="Calibri" w:hAnsi="Calibri" w:cs="Calibri"/>
          <w:sz w:val="16"/>
        </w:rPr>
        <w:t>BREACH</w:t>
      </w:r>
      <w:r w:rsidRPr="00B3420F">
        <w:rPr>
          <w:rFonts w:ascii="Verdana" w:eastAsia="Calibri" w:hAnsi="Calibri" w:cs="Calibri"/>
          <w:spacing w:val="-5"/>
          <w:sz w:val="16"/>
        </w:rPr>
        <w:t xml:space="preserve"> </w:t>
      </w:r>
      <w:r w:rsidRPr="00B3420F">
        <w:rPr>
          <w:rFonts w:ascii="Verdana" w:eastAsia="Calibri" w:hAnsi="Calibri" w:cs="Calibri"/>
          <w:sz w:val="16"/>
        </w:rPr>
        <w:t>OF</w:t>
      </w:r>
      <w:r w:rsidRPr="00B3420F">
        <w:rPr>
          <w:rFonts w:ascii="Verdana" w:eastAsia="Calibri" w:hAnsi="Calibri" w:cs="Calibri"/>
          <w:spacing w:val="-5"/>
          <w:sz w:val="16"/>
        </w:rPr>
        <w:t xml:space="preserve"> </w:t>
      </w:r>
      <w:r w:rsidRPr="00B3420F">
        <w:rPr>
          <w:rFonts w:ascii="Verdana" w:eastAsia="Calibri" w:hAnsi="Calibri" w:cs="Calibri"/>
          <w:sz w:val="16"/>
        </w:rPr>
        <w:t xml:space="preserve">CONTRACT. </w:t>
      </w:r>
    </w:p>
    <w:p w14:paraId="1A685FDB" w14:textId="77777777" w:rsidR="00B3420F" w:rsidRPr="00B3420F" w:rsidRDefault="00B3420F" w:rsidP="00B3420F">
      <w:pPr>
        <w:widowControl w:val="0"/>
        <w:autoSpaceDE w:val="0"/>
        <w:autoSpaceDN w:val="0"/>
        <w:spacing w:after="0"/>
        <w:ind w:left="152" w:right="861"/>
        <w:rPr>
          <w:rFonts w:ascii="Verdana" w:eastAsia="Calibri" w:hAnsi="Calibri" w:cs="Calibri"/>
          <w:sz w:val="16"/>
        </w:rPr>
      </w:pPr>
      <w:r w:rsidRPr="00B3420F">
        <w:rPr>
          <w:rFonts w:ascii="Verdana" w:eastAsia="Calibri" w:hAnsi="Calibri" w:cs="Calibri"/>
          <w:sz w:val="16"/>
        </w:rPr>
        <w:t>All</w:t>
      </w:r>
      <w:r w:rsidRPr="00B3420F">
        <w:rPr>
          <w:rFonts w:ascii="Verdana" w:eastAsia="Calibri" w:hAnsi="Calibri" w:cs="Calibri"/>
          <w:spacing w:val="-5"/>
          <w:sz w:val="16"/>
        </w:rPr>
        <w:t xml:space="preserve"> </w:t>
      </w:r>
      <w:r w:rsidRPr="00B3420F">
        <w:rPr>
          <w:rFonts w:ascii="Verdana" w:eastAsia="Calibri" w:hAnsi="Calibri" w:cs="Calibri"/>
          <w:sz w:val="16"/>
        </w:rPr>
        <w:t>deliveries</w:t>
      </w:r>
      <w:r w:rsidRPr="00B3420F">
        <w:rPr>
          <w:rFonts w:ascii="Verdana" w:eastAsia="Calibri" w:hAnsi="Calibri" w:cs="Calibri"/>
          <w:spacing w:val="-6"/>
          <w:sz w:val="16"/>
        </w:rPr>
        <w:t xml:space="preserve"> </w:t>
      </w:r>
      <w:r w:rsidRPr="00B3420F">
        <w:rPr>
          <w:rFonts w:ascii="Verdana" w:eastAsia="Calibri" w:hAnsi="Calibri" w:cs="Calibri"/>
          <w:sz w:val="16"/>
        </w:rPr>
        <w:t>hereunder</w:t>
      </w:r>
      <w:r w:rsidRPr="00B3420F">
        <w:rPr>
          <w:rFonts w:ascii="Verdana" w:eastAsia="Calibri" w:hAnsi="Calibri" w:cs="Calibri"/>
          <w:spacing w:val="-6"/>
          <w:sz w:val="16"/>
        </w:rPr>
        <w:t xml:space="preserve"> </w:t>
      </w:r>
      <w:r w:rsidRPr="00B3420F">
        <w:rPr>
          <w:rFonts w:ascii="Verdana" w:eastAsia="Calibri" w:hAnsi="Calibri" w:cs="Calibri"/>
          <w:sz w:val="16"/>
        </w:rPr>
        <w:t>shall</w:t>
      </w:r>
      <w:r w:rsidRPr="00B3420F">
        <w:rPr>
          <w:rFonts w:ascii="Verdana" w:eastAsia="Calibri" w:hAnsi="Calibri" w:cs="Calibri"/>
          <w:spacing w:val="-6"/>
          <w:sz w:val="16"/>
        </w:rPr>
        <w:t xml:space="preserve"> </w:t>
      </w:r>
      <w:r w:rsidRPr="00B3420F">
        <w:rPr>
          <w:rFonts w:ascii="Verdana" w:eastAsia="Calibri" w:hAnsi="Calibri" w:cs="Calibri"/>
          <w:sz w:val="16"/>
        </w:rPr>
        <w:t>comply</w:t>
      </w:r>
      <w:r w:rsidRPr="00B3420F">
        <w:rPr>
          <w:rFonts w:ascii="Verdana" w:eastAsia="Calibri" w:hAnsi="Calibri" w:cs="Calibri"/>
          <w:spacing w:val="-5"/>
          <w:sz w:val="16"/>
        </w:rPr>
        <w:t xml:space="preserve"> </w:t>
      </w:r>
      <w:r w:rsidRPr="00B3420F">
        <w:rPr>
          <w:rFonts w:ascii="Verdana" w:eastAsia="Calibri" w:hAnsi="Calibri" w:cs="Calibri"/>
          <w:sz w:val="16"/>
        </w:rPr>
        <w:t>in</w:t>
      </w:r>
      <w:r w:rsidRPr="00B3420F">
        <w:rPr>
          <w:rFonts w:ascii="Verdana" w:eastAsia="Calibri" w:hAnsi="Calibri" w:cs="Calibri"/>
          <w:spacing w:val="-6"/>
          <w:sz w:val="16"/>
        </w:rPr>
        <w:t xml:space="preserve"> </w:t>
      </w:r>
      <w:r w:rsidRPr="00B3420F">
        <w:rPr>
          <w:rFonts w:ascii="Verdana" w:eastAsia="Calibri" w:hAnsi="Calibri" w:cs="Calibri"/>
          <w:sz w:val="16"/>
        </w:rPr>
        <w:t>every</w:t>
      </w:r>
      <w:r w:rsidRPr="00B3420F">
        <w:rPr>
          <w:rFonts w:ascii="Verdana" w:eastAsia="Calibri" w:hAnsi="Calibri" w:cs="Calibri"/>
          <w:spacing w:val="-6"/>
          <w:sz w:val="16"/>
        </w:rPr>
        <w:t xml:space="preserve"> </w:t>
      </w:r>
      <w:r w:rsidRPr="00B3420F">
        <w:rPr>
          <w:rFonts w:ascii="Verdana" w:eastAsia="Calibri" w:hAnsi="Calibri" w:cs="Calibri"/>
          <w:sz w:val="16"/>
        </w:rPr>
        <w:t>respect</w:t>
      </w:r>
      <w:r w:rsidRPr="00B3420F">
        <w:rPr>
          <w:rFonts w:ascii="Verdana" w:eastAsia="Calibri" w:hAnsi="Calibri" w:cs="Calibri"/>
          <w:spacing w:val="-6"/>
          <w:sz w:val="16"/>
        </w:rPr>
        <w:t xml:space="preserve"> </w:t>
      </w:r>
      <w:r w:rsidRPr="00B3420F">
        <w:rPr>
          <w:rFonts w:ascii="Verdana" w:eastAsia="Calibri" w:hAnsi="Calibri" w:cs="Calibri"/>
          <w:sz w:val="16"/>
        </w:rPr>
        <w:t>with</w:t>
      </w:r>
      <w:r w:rsidRPr="00B3420F">
        <w:rPr>
          <w:rFonts w:ascii="Verdana" w:eastAsia="Calibri" w:hAnsi="Calibri" w:cs="Calibri"/>
          <w:spacing w:val="-6"/>
          <w:sz w:val="16"/>
        </w:rPr>
        <w:t xml:space="preserve"> </w:t>
      </w:r>
      <w:r w:rsidRPr="00B3420F">
        <w:rPr>
          <w:rFonts w:ascii="Verdana" w:eastAsia="Calibri" w:hAnsi="Calibri" w:cs="Calibri"/>
          <w:sz w:val="16"/>
        </w:rPr>
        <w:t>all</w:t>
      </w:r>
      <w:r w:rsidRPr="00B3420F">
        <w:rPr>
          <w:rFonts w:ascii="Verdana" w:eastAsia="Calibri" w:hAnsi="Calibri" w:cs="Calibri"/>
          <w:spacing w:val="-5"/>
          <w:sz w:val="16"/>
        </w:rPr>
        <w:t xml:space="preserve"> </w:t>
      </w:r>
      <w:r w:rsidRPr="00B3420F">
        <w:rPr>
          <w:rFonts w:ascii="Verdana" w:eastAsia="Calibri" w:hAnsi="Calibri" w:cs="Calibri"/>
          <w:sz w:val="16"/>
        </w:rPr>
        <w:t>applicable</w:t>
      </w:r>
      <w:r w:rsidRPr="00B3420F">
        <w:rPr>
          <w:rFonts w:ascii="Verdana" w:eastAsia="Calibri" w:hAnsi="Calibri" w:cs="Calibri"/>
          <w:spacing w:val="-6"/>
          <w:sz w:val="16"/>
        </w:rPr>
        <w:t xml:space="preserve"> </w:t>
      </w:r>
      <w:r w:rsidRPr="00B3420F">
        <w:rPr>
          <w:rFonts w:ascii="Verdana" w:eastAsia="Calibri" w:hAnsi="Calibri" w:cs="Calibri"/>
          <w:sz w:val="16"/>
        </w:rPr>
        <w:t>laws</w:t>
      </w:r>
      <w:r w:rsidRPr="00B3420F">
        <w:rPr>
          <w:rFonts w:ascii="Verdana" w:eastAsia="Calibri" w:hAnsi="Calibri" w:cs="Calibri"/>
          <w:spacing w:val="-6"/>
          <w:sz w:val="16"/>
        </w:rPr>
        <w:t xml:space="preserve"> </w:t>
      </w:r>
      <w:r w:rsidRPr="00B3420F">
        <w:rPr>
          <w:rFonts w:ascii="Verdana" w:eastAsia="Calibri" w:hAnsi="Calibri" w:cs="Calibri"/>
          <w:sz w:val="16"/>
        </w:rPr>
        <w:t>of</w:t>
      </w:r>
      <w:r w:rsidRPr="00B3420F">
        <w:rPr>
          <w:rFonts w:ascii="Verdana" w:eastAsia="Calibri" w:hAnsi="Calibri" w:cs="Calibri"/>
          <w:spacing w:val="-6"/>
          <w:sz w:val="16"/>
        </w:rPr>
        <w:t xml:space="preserve"> </w:t>
      </w:r>
      <w:r w:rsidRPr="00B3420F">
        <w:rPr>
          <w:rFonts w:ascii="Verdana" w:eastAsia="Calibri" w:hAnsi="Calibri" w:cs="Calibri"/>
          <w:sz w:val="16"/>
        </w:rPr>
        <w:t>Federal</w:t>
      </w:r>
      <w:r w:rsidRPr="00B3420F">
        <w:rPr>
          <w:rFonts w:ascii="Verdana" w:eastAsia="Calibri" w:hAnsi="Calibri" w:cs="Calibri"/>
          <w:spacing w:val="-5"/>
          <w:sz w:val="16"/>
        </w:rPr>
        <w:t xml:space="preserve"> </w:t>
      </w:r>
      <w:r w:rsidRPr="00B3420F">
        <w:rPr>
          <w:rFonts w:ascii="Verdana" w:eastAsia="Calibri" w:hAnsi="Calibri" w:cs="Calibri"/>
          <w:sz w:val="16"/>
        </w:rPr>
        <w:t>Government</w:t>
      </w:r>
      <w:r w:rsidRPr="00B3420F">
        <w:rPr>
          <w:rFonts w:ascii="Verdana" w:eastAsia="Calibri" w:hAnsi="Calibri" w:cs="Calibri"/>
          <w:spacing w:val="1"/>
          <w:sz w:val="16"/>
        </w:rPr>
        <w:t xml:space="preserve"> </w:t>
      </w:r>
      <w:r w:rsidRPr="00B3420F">
        <w:rPr>
          <w:rFonts w:ascii="Verdana" w:eastAsia="Calibri" w:hAnsi="Calibri" w:cs="Calibri"/>
          <w:sz w:val="16"/>
        </w:rPr>
        <w:t>and/or State of MN including the State Act Against Discrimination Minnesota Statutes 363 as amended. State Services for the Blind is</w:t>
      </w:r>
      <w:r w:rsidRPr="00B3420F">
        <w:rPr>
          <w:rFonts w:ascii="Verdana" w:eastAsia="Calibri" w:hAnsi="Calibri" w:cs="Calibri"/>
          <w:spacing w:val="1"/>
          <w:sz w:val="16"/>
        </w:rPr>
        <w:t xml:space="preserve"> </w:t>
      </w:r>
      <w:r w:rsidRPr="00B3420F">
        <w:rPr>
          <w:rFonts w:ascii="Verdana" w:eastAsia="Calibri" w:hAnsi="Calibri" w:cs="Calibri"/>
          <w:sz w:val="16"/>
        </w:rPr>
        <w:t>exempt from paying MN Care Tax MS295.53. A blanket client service and/or professional/technical (MMD Cert #3379-6155) contract</w:t>
      </w:r>
      <w:r w:rsidRPr="00B3420F">
        <w:rPr>
          <w:rFonts w:ascii="Verdana" w:eastAsia="Calibri" w:hAnsi="Calibri" w:cs="Calibri"/>
          <w:spacing w:val="1"/>
          <w:sz w:val="16"/>
        </w:rPr>
        <w:t xml:space="preserve"> </w:t>
      </w:r>
      <w:r w:rsidRPr="00B3420F">
        <w:rPr>
          <w:rFonts w:ascii="Verdana" w:eastAsia="Calibri" w:hAnsi="Calibri" w:cs="Calibri"/>
          <w:sz w:val="16"/>
        </w:rPr>
        <w:t>certification</w:t>
      </w:r>
      <w:r w:rsidRPr="00B3420F">
        <w:rPr>
          <w:rFonts w:ascii="Verdana" w:eastAsia="Calibri" w:hAnsi="Calibri" w:cs="Calibri"/>
          <w:spacing w:val="-2"/>
          <w:sz w:val="16"/>
        </w:rPr>
        <w:t xml:space="preserve"> </w:t>
      </w:r>
      <w:r w:rsidRPr="00B3420F">
        <w:rPr>
          <w:rFonts w:ascii="Verdana" w:eastAsia="Calibri" w:hAnsi="Calibri" w:cs="Calibri"/>
          <w:sz w:val="16"/>
        </w:rPr>
        <w:t>form</w:t>
      </w:r>
      <w:r w:rsidRPr="00B3420F">
        <w:rPr>
          <w:rFonts w:ascii="Verdana" w:eastAsia="Calibri" w:hAnsi="Calibri" w:cs="Calibri"/>
          <w:spacing w:val="-1"/>
          <w:sz w:val="16"/>
        </w:rPr>
        <w:t xml:space="preserve"> </w:t>
      </w:r>
      <w:r w:rsidRPr="00B3420F">
        <w:rPr>
          <w:rFonts w:ascii="Verdana" w:eastAsia="Calibri" w:hAnsi="Calibri" w:cs="Calibri"/>
          <w:sz w:val="16"/>
        </w:rPr>
        <w:t>has</w:t>
      </w:r>
      <w:r w:rsidRPr="00B3420F">
        <w:rPr>
          <w:rFonts w:ascii="Verdana" w:eastAsia="Calibri" w:hAnsi="Calibri" w:cs="Calibri"/>
          <w:spacing w:val="-1"/>
          <w:sz w:val="16"/>
        </w:rPr>
        <w:t xml:space="preserve"> </w:t>
      </w:r>
      <w:r w:rsidRPr="00B3420F">
        <w:rPr>
          <w:rFonts w:ascii="Verdana" w:eastAsia="Calibri" w:hAnsi="Calibri" w:cs="Calibri"/>
          <w:sz w:val="16"/>
        </w:rPr>
        <w:t>been</w:t>
      </w:r>
      <w:r w:rsidRPr="00B3420F">
        <w:rPr>
          <w:rFonts w:ascii="Verdana" w:eastAsia="Calibri" w:hAnsi="Calibri" w:cs="Calibri"/>
          <w:spacing w:val="-2"/>
          <w:sz w:val="16"/>
        </w:rPr>
        <w:t xml:space="preserve"> </w:t>
      </w:r>
      <w:r w:rsidRPr="00B3420F">
        <w:rPr>
          <w:rFonts w:ascii="Verdana" w:eastAsia="Calibri" w:hAnsi="Calibri" w:cs="Calibri"/>
          <w:sz w:val="16"/>
        </w:rPr>
        <w:t>approved</w:t>
      </w:r>
      <w:r w:rsidRPr="00B3420F">
        <w:rPr>
          <w:rFonts w:ascii="Verdana" w:eastAsia="Calibri" w:hAnsi="Calibri" w:cs="Calibri"/>
          <w:spacing w:val="-1"/>
          <w:sz w:val="16"/>
        </w:rPr>
        <w:t xml:space="preserve"> </w:t>
      </w:r>
      <w:r w:rsidRPr="00B3420F">
        <w:rPr>
          <w:rFonts w:ascii="Verdana" w:eastAsia="Calibri" w:hAnsi="Calibri" w:cs="Calibri"/>
          <w:sz w:val="16"/>
        </w:rPr>
        <w:t>for</w:t>
      </w:r>
      <w:r w:rsidRPr="00B3420F">
        <w:rPr>
          <w:rFonts w:ascii="Verdana" w:eastAsia="Calibri" w:hAnsi="Calibri" w:cs="Calibri"/>
          <w:spacing w:val="-2"/>
          <w:sz w:val="16"/>
        </w:rPr>
        <w:t xml:space="preserve"> </w:t>
      </w:r>
      <w:r w:rsidRPr="00B3420F">
        <w:rPr>
          <w:rFonts w:ascii="Verdana" w:eastAsia="Calibri" w:hAnsi="Calibri" w:cs="Calibri"/>
          <w:sz w:val="16"/>
        </w:rPr>
        <w:t>MN</w:t>
      </w:r>
      <w:r w:rsidRPr="00B3420F">
        <w:rPr>
          <w:rFonts w:ascii="Verdana" w:eastAsia="Calibri" w:hAnsi="Calibri" w:cs="Calibri"/>
          <w:spacing w:val="-1"/>
          <w:sz w:val="16"/>
        </w:rPr>
        <w:t xml:space="preserve"> </w:t>
      </w:r>
      <w:r w:rsidRPr="00B3420F">
        <w:rPr>
          <w:rFonts w:ascii="Verdana" w:eastAsia="Calibri" w:hAnsi="Calibri" w:cs="Calibri"/>
          <w:sz w:val="16"/>
        </w:rPr>
        <w:t>Statute</w:t>
      </w:r>
      <w:r w:rsidRPr="00B3420F">
        <w:rPr>
          <w:rFonts w:ascii="Verdana" w:eastAsia="Calibri" w:hAnsi="Calibri" w:cs="Calibri"/>
          <w:spacing w:val="5"/>
          <w:sz w:val="16"/>
        </w:rPr>
        <w:t xml:space="preserve"> </w:t>
      </w:r>
      <w:r w:rsidRPr="00B3420F">
        <w:rPr>
          <w:rFonts w:ascii="Verdana" w:eastAsia="Calibri" w:hAnsi="Calibri" w:cs="Calibri"/>
          <w:sz w:val="16"/>
        </w:rPr>
        <w:t>16C09.</w:t>
      </w:r>
    </w:p>
    <w:p w14:paraId="313209AF" w14:textId="77777777" w:rsidR="00B3420F" w:rsidRPr="00B3420F" w:rsidRDefault="00B3420F" w:rsidP="00B3420F">
      <w:pPr>
        <w:widowControl w:val="0"/>
        <w:tabs>
          <w:tab w:val="left" w:pos="2580"/>
          <w:tab w:val="left" w:pos="5469"/>
        </w:tabs>
        <w:autoSpaceDE w:val="0"/>
        <w:autoSpaceDN w:val="0"/>
        <w:spacing w:after="0"/>
        <w:ind w:left="152" w:right="650"/>
        <w:rPr>
          <w:rFonts w:ascii="Verdana" w:eastAsia="Calibri" w:hAnsi="Calibri" w:cs="Calibri"/>
          <w:sz w:val="16"/>
        </w:rPr>
      </w:pPr>
      <w:r w:rsidRPr="00B3420F">
        <w:rPr>
          <w:rFonts w:ascii="Calibri" w:eastAsia="Calibri" w:hAnsi="Calibri" w:cs="Calibri"/>
          <w:noProof/>
        </w:rPr>
        <mc:AlternateContent>
          <mc:Choice Requires="wps">
            <w:drawing>
              <wp:anchor distT="0" distB="0" distL="0" distR="0" simplePos="0" relativeHeight="251661312" behindDoc="1" locked="0" layoutInCell="1" allowOverlap="1" wp14:anchorId="5A00A3DB" wp14:editId="7CE4B640">
                <wp:simplePos x="0" y="0"/>
                <wp:positionH relativeFrom="page">
                  <wp:posOffset>274320</wp:posOffset>
                </wp:positionH>
                <wp:positionV relativeFrom="paragraph">
                  <wp:posOffset>269240</wp:posOffset>
                </wp:positionV>
                <wp:extent cx="7148830" cy="1270"/>
                <wp:effectExtent l="0" t="0" r="0" b="0"/>
                <wp:wrapTopAndBottom/>
                <wp:docPr id="8" name="docshape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8830" cy="1270"/>
                        </a:xfrm>
                        <a:custGeom>
                          <a:avLst/>
                          <a:gdLst>
                            <a:gd name="T0" fmla="+- 0 432 432"/>
                            <a:gd name="T1" fmla="*/ T0 w 11258"/>
                            <a:gd name="T2" fmla="+- 0 11690 432"/>
                            <a:gd name="T3" fmla="*/ T2 w 11258"/>
                          </a:gdLst>
                          <a:ahLst/>
                          <a:cxnLst>
                            <a:cxn ang="0">
                              <a:pos x="T1" y="0"/>
                            </a:cxn>
                            <a:cxn ang="0">
                              <a:pos x="T3" y="0"/>
                            </a:cxn>
                          </a:cxnLst>
                          <a:rect l="0" t="0" r="r" b="b"/>
                          <a:pathLst>
                            <a:path w="11258">
                              <a:moveTo>
                                <a:pt x="0" y="0"/>
                              </a:moveTo>
                              <a:lnTo>
                                <a:pt x="1125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3D508" id="docshape28" o:spid="_x0000_s1026" alt="&quot;&quot;" style="position:absolute;margin-left:21.6pt;margin-top:21.2pt;width:562.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89kAIAAIAFAAAOAAAAZHJzL2Uyb0RvYy54bWysVNtu2zAMfR+wfxD0uKH1JWmbGnWKoV2H&#10;Ad0FaPYBiizHxmRRk5Q43dePlJ3Uy7CXYQFiUCJ1eHhE8eZ232m2U863YEqenaecKSOhas2m5N9W&#10;D2cLznwQphIajCr5s/L8dvn61U1vC5VDA7pSjiGI8UVvS96EYIsk8bJRnfDnYJVBZw2uEwGXbpNU&#10;TvSI3ukkT9PLpAdXWQdSeY+794OTLyN+XSsZvtS1V4HpkiO3EL8uftf0TZY3otg4YZtWjjTEP7Do&#10;RGsw6RHqXgTBtq79A6prpQMPdTiX0CVQ161UsQasJktPqnlqhFWxFhTH26NM/v/Bys+7J/vVEXVv&#10;H0F+96hI0ltfHD208BjD1v0nqPAOxTZALHZfu45OYhlsHzV9Pmqq9oFJ3LzK5ovFDKWX6Mvyqyh5&#10;IorDWbn14YOCiCN2jz4MN1KhFfWsmBEdJl0hRN1pvJy3Zyxl81lO//H+jkHZIehNwlYp61mW5ReL&#10;06j8EBWhsuzyOgKehs0OYQSWT8GQ/+bAUDQH0nJvRtZoMUEvII06WfCkzwrZHQRCBAyiCv8Si8lP&#10;Y4czYwqHrX3a1I4zbOr1UIcVgZhRCjJZj/JHMWing51aQfSFk6vDLC9ebaZRw/kpr8GPRygFNs5g&#10;xLTEdnK3Bh5arePlakNkLmcXgzoedFuRk+h4t1nfacd2gh5s/FE5CPZbmIOtqSJYo0T1frSDaPVg&#10;Y7xGdWMjU+/SPPDFGqpn7GMHwxjAsYVGA+4nZz2OgJL7H1vhFGf6o8E3dp3N5zQz4mJ+cZXjwk09&#10;66lHGIlQJQ8cr57MuzDMma117abBTFlsBgPv8P3ULTV65DewGhf4zGO140iiOTJdx6iXwbn8BQAA&#10;//8DAFBLAwQUAAYACAAAACEAgShrUN4AAAAJAQAADwAAAGRycy9kb3ducmV2LnhtbEyPS0/EMAyE&#10;70j8h8hIXBCbtpSKlqYrhMRjjyxcuKWN+xCNUzXZ3fLvcU/sybJnNP6m3C52FEec/eBIQbyJQCA1&#10;zgzUKfj6fLl9AOGDJqNHR6jgFz1sq8uLUhfGnegDj/vQCQ4hX2gFfQhTIaVverTab9yExFrrZqsD&#10;r3MnzaxPHG5HmURRJq0eiD/0esLnHpuf/cEqeI0puW+HdJd2u/otf//GvG9vlLq+Wp4eQQRcwr8Z&#10;VnxGh4qZancg48WoIL1L2MkzSUGsepzlXK5eLxnIqpTnDao/AAAA//8DAFBLAQItABQABgAIAAAA&#10;IQC2gziS/gAAAOEBAAATAAAAAAAAAAAAAAAAAAAAAABbQ29udGVudF9UeXBlc10ueG1sUEsBAi0A&#10;FAAGAAgAAAAhADj9If/WAAAAlAEAAAsAAAAAAAAAAAAAAAAALwEAAF9yZWxzLy5yZWxzUEsBAi0A&#10;FAAGAAgAAAAhALugbz2QAgAAgAUAAA4AAAAAAAAAAAAAAAAALgIAAGRycy9lMm9Eb2MueG1sUEsB&#10;Ai0AFAAGAAgAAAAhAIEoa1DeAAAACQEAAA8AAAAAAAAAAAAAAAAA6gQAAGRycy9kb3ducmV2Lnht&#10;bFBLBQYAAAAABAAEAPMAAAD1BQAAAAA=&#10;" path="m,l11258,e" filled="f" strokeweight=".5pt">
                <v:path arrowok="t" o:connecttype="custom" o:connectlocs="0,0;7148830,0" o:connectangles="0,0"/>
                <w10:wrap type="topAndBottom" anchorx="page"/>
              </v:shape>
            </w:pict>
          </mc:Fallback>
        </mc:AlternateContent>
      </w:r>
      <w:r w:rsidRPr="00B3420F">
        <w:rPr>
          <w:rFonts w:ascii="Verdana" w:eastAsia="Calibri" w:hAnsi="Calibri" w:cs="Calibri"/>
          <w:sz w:val="16"/>
        </w:rPr>
        <w:t>*</w:t>
      </w:r>
      <w:r w:rsidRPr="00B3420F">
        <w:rPr>
          <w:rFonts w:ascii="Verdana" w:eastAsia="Calibri" w:hAnsi="Calibri" w:cs="Calibri"/>
          <w:spacing w:val="-5"/>
          <w:sz w:val="16"/>
        </w:rPr>
        <w:t xml:space="preserve"> </w:t>
      </w:r>
      <w:r w:rsidRPr="00B3420F">
        <w:rPr>
          <w:rFonts w:ascii="Verdana" w:eastAsia="Calibri" w:hAnsi="Calibri" w:cs="Calibri"/>
          <w:sz w:val="16"/>
        </w:rPr>
        <w:t>TAX</w:t>
      </w:r>
      <w:r w:rsidRPr="00B3420F">
        <w:rPr>
          <w:rFonts w:ascii="Verdana" w:eastAsia="Calibri" w:hAnsi="Calibri" w:cs="Calibri"/>
          <w:spacing w:val="-4"/>
          <w:sz w:val="16"/>
        </w:rPr>
        <w:t xml:space="preserve"> </w:t>
      </w:r>
      <w:r w:rsidRPr="00B3420F">
        <w:rPr>
          <w:rFonts w:ascii="Verdana" w:eastAsia="Calibri" w:hAnsi="Calibri" w:cs="Calibri"/>
          <w:sz w:val="16"/>
        </w:rPr>
        <w:t>NOTE:</w:t>
      </w:r>
      <w:r w:rsidRPr="00B3420F">
        <w:rPr>
          <w:rFonts w:ascii="Verdana" w:eastAsia="Calibri" w:hAnsi="Calibri" w:cs="Calibri"/>
          <w:spacing w:val="49"/>
          <w:sz w:val="16"/>
        </w:rPr>
        <w:t xml:space="preserve"> </w:t>
      </w:r>
      <w:r w:rsidRPr="00B3420F">
        <w:rPr>
          <w:rFonts w:ascii="Verdana" w:eastAsia="Calibri" w:hAnsi="Calibri" w:cs="Calibri"/>
          <w:sz w:val="16"/>
        </w:rPr>
        <w:t>MN</w:t>
      </w:r>
      <w:r w:rsidRPr="00B3420F">
        <w:rPr>
          <w:rFonts w:ascii="Verdana" w:eastAsia="Calibri" w:hAnsi="Calibri" w:cs="Calibri"/>
          <w:spacing w:val="-5"/>
          <w:sz w:val="16"/>
        </w:rPr>
        <w:t xml:space="preserve"> </w:t>
      </w:r>
      <w:r w:rsidRPr="00B3420F">
        <w:rPr>
          <w:rFonts w:ascii="Verdana" w:eastAsia="Calibri" w:hAnsi="Calibri" w:cs="Calibri"/>
          <w:sz w:val="16"/>
        </w:rPr>
        <w:t>state</w:t>
      </w:r>
      <w:r w:rsidRPr="00B3420F">
        <w:rPr>
          <w:rFonts w:ascii="Verdana" w:eastAsia="Calibri" w:hAnsi="Calibri" w:cs="Calibri"/>
          <w:spacing w:val="-4"/>
          <w:sz w:val="16"/>
        </w:rPr>
        <w:t xml:space="preserve"> </w:t>
      </w:r>
      <w:r w:rsidRPr="00B3420F">
        <w:rPr>
          <w:rFonts w:ascii="Verdana" w:eastAsia="Calibri" w:hAnsi="Calibri" w:cs="Calibri"/>
          <w:sz w:val="16"/>
        </w:rPr>
        <w:t>and</w:t>
      </w:r>
      <w:r w:rsidRPr="00B3420F">
        <w:rPr>
          <w:rFonts w:ascii="Verdana" w:eastAsia="Calibri" w:hAnsi="Calibri" w:cs="Calibri"/>
          <w:spacing w:val="-4"/>
          <w:sz w:val="16"/>
        </w:rPr>
        <w:t xml:space="preserve"> </w:t>
      </w:r>
      <w:r w:rsidRPr="00B3420F">
        <w:rPr>
          <w:rFonts w:ascii="Verdana" w:eastAsia="Calibri" w:hAnsi="Calibri" w:cs="Calibri"/>
          <w:sz w:val="16"/>
        </w:rPr>
        <w:t>local</w:t>
      </w:r>
      <w:r w:rsidRPr="00B3420F">
        <w:rPr>
          <w:rFonts w:ascii="Verdana" w:eastAsia="Calibri" w:hAnsi="Calibri" w:cs="Calibri"/>
          <w:spacing w:val="-4"/>
          <w:sz w:val="16"/>
        </w:rPr>
        <w:t xml:space="preserve"> </w:t>
      </w:r>
      <w:r w:rsidRPr="00B3420F">
        <w:rPr>
          <w:rFonts w:ascii="Verdana" w:eastAsia="Calibri" w:hAnsi="Calibri" w:cs="Calibri"/>
          <w:sz w:val="16"/>
        </w:rPr>
        <w:t>taxes</w:t>
      </w:r>
      <w:r w:rsidRPr="00B3420F">
        <w:rPr>
          <w:rFonts w:ascii="Verdana" w:eastAsia="Calibri" w:hAnsi="Calibri" w:cs="Calibri"/>
          <w:spacing w:val="-5"/>
          <w:sz w:val="16"/>
        </w:rPr>
        <w:t xml:space="preserve"> </w:t>
      </w:r>
      <w:r w:rsidRPr="00B3420F">
        <w:rPr>
          <w:rFonts w:ascii="Verdana" w:eastAsia="Calibri" w:hAnsi="Calibri" w:cs="Calibri"/>
          <w:sz w:val="16"/>
        </w:rPr>
        <w:t>will</w:t>
      </w:r>
      <w:r w:rsidRPr="00B3420F">
        <w:rPr>
          <w:rFonts w:ascii="Verdana" w:eastAsia="Calibri" w:hAnsi="Calibri" w:cs="Calibri"/>
          <w:spacing w:val="-4"/>
          <w:sz w:val="16"/>
        </w:rPr>
        <w:t xml:space="preserve"> </w:t>
      </w:r>
      <w:r w:rsidRPr="00B3420F">
        <w:rPr>
          <w:rFonts w:ascii="Verdana" w:eastAsia="Calibri" w:hAnsi="Calibri" w:cs="Calibri"/>
          <w:sz w:val="16"/>
        </w:rPr>
        <w:t>be</w:t>
      </w:r>
      <w:r w:rsidRPr="00B3420F">
        <w:rPr>
          <w:rFonts w:ascii="Verdana" w:eastAsia="Calibri" w:hAnsi="Calibri" w:cs="Calibri"/>
          <w:spacing w:val="-4"/>
          <w:sz w:val="16"/>
        </w:rPr>
        <w:t xml:space="preserve"> </w:t>
      </w:r>
      <w:r w:rsidRPr="00B3420F">
        <w:rPr>
          <w:rFonts w:ascii="Verdana" w:eastAsia="Calibri" w:hAnsi="Calibri" w:cs="Calibri"/>
          <w:sz w:val="16"/>
        </w:rPr>
        <w:t>paid</w:t>
      </w:r>
      <w:r w:rsidRPr="00B3420F">
        <w:rPr>
          <w:rFonts w:ascii="Verdana" w:eastAsia="Calibri" w:hAnsi="Calibri" w:cs="Calibri"/>
          <w:spacing w:val="-4"/>
          <w:sz w:val="16"/>
        </w:rPr>
        <w:t xml:space="preserve"> </w:t>
      </w:r>
      <w:r w:rsidRPr="00B3420F">
        <w:rPr>
          <w:rFonts w:ascii="Verdana" w:eastAsia="Calibri" w:hAnsi="Calibri" w:cs="Calibri"/>
          <w:sz w:val="16"/>
        </w:rPr>
        <w:t>directly</w:t>
      </w:r>
      <w:r w:rsidRPr="00B3420F">
        <w:rPr>
          <w:rFonts w:ascii="Verdana" w:eastAsia="Calibri" w:hAnsi="Calibri" w:cs="Calibri"/>
          <w:spacing w:val="-5"/>
          <w:sz w:val="16"/>
        </w:rPr>
        <w:t xml:space="preserve"> </w:t>
      </w:r>
      <w:r w:rsidRPr="00B3420F">
        <w:rPr>
          <w:rFonts w:ascii="Verdana" w:eastAsia="Calibri" w:hAnsi="Calibri" w:cs="Calibri"/>
          <w:sz w:val="16"/>
        </w:rPr>
        <w:t>to</w:t>
      </w:r>
      <w:r w:rsidRPr="00B3420F">
        <w:rPr>
          <w:rFonts w:ascii="Verdana" w:eastAsia="Calibri" w:hAnsi="Calibri" w:cs="Calibri"/>
          <w:spacing w:val="-4"/>
          <w:sz w:val="16"/>
        </w:rPr>
        <w:t xml:space="preserve"> </w:t>
      </w:r>
      <w:r w:rsidRPr="00B3420F">
        <w:rPr>
          <w:rFonts w:ascii="Verdana" w:eastAsia="Calibri" w:hAnsi="Calibri" w:cs="Calibri"/>
          <w:sz w:val="16"/>
        </w:rPr>
        <w:t>the</w:t>
      </w:r>
      <w:r w:rsidRPr="00B3420F">
        <w:rPr>
          <w:rFonts w:ascii="Verdana" w:eastAsia="Calibri" w:hAnsi="Calibri" w:cs="Calibri"/>
          <w:spacing w:val="-4"/>
          <w:sz w:val="16"/>
        </w:rPr>
        <w:t xml:space="preserve"> </w:t>
      </w:r>
      <w:r w:rsidRPr="00B3420F">
        <w:rPr>
          <w:rFonts w:ascii="Verdana" w:eastAsia="Calibri" w:hAnsi="Calibri" w:cs="Calibri"/>
          <w:sz w:val="16"/>
        </w:rPr>
        <w:t>MN</w:t>
      </w:r>
      <w:r w:rsidRPr="00B3420F">
        <w:rPr>
          <w:rFonts w:ascii="Verdana" w:eastAsia="Calibri" w:hAnsi="Calibri" w:cs="Calibri"/>
          <w:spacing w:val="-4"/>
          <w:sz w:val="16"/>
        </w:rPr>
        <w:t xml:space="preserve"> </w:t>
      </w:r>
      <w:r w:rsidRPr="00B3420F">
        <w:rPr>
          <w:rFonts w:ascii="Verdana" w:eastAsia="Calibri" w:hAnsi="Calibri" w:cs="Calibri"/>
          <w:sz w:val="16"/>
        </w:rPr>
        <w:t>Department</w:t>
      </w:r>
      <w:r w:rsidRPr="00B3420F">
        <w:rPr>
          <w:rFonts w:ascii="Verdana" w:eastAsia="Calibri" w:hAnsi="Calibri" w:cs="Calibri"/>
          <w:spacing w:val="-5"/>
          <w:sz w:val="16"/>
        </w:rPr>
        <w:t xml:space="preserve"> </w:t>
      </w:r>
      <w:r w:rsidRPr="00B3420F">
        <w:rPr>
          <w:rFonts w:ascii="Verdana" w:eastAsia="Calibri" w:hAnsi="Calibri" w:cs="Calibri"/>
          <w:sz w:val="16"/>
        </w:rPr>
        <w:t>of</w:t>
      </w:r>
      <w:r w:rsidRPr="00B3420F">
        <w:rPr>
          <w:rFonts w:ascii="Verdana" w:eastAsia="Calibri" w:hAnsi="Calibri" w:cs="Calibri"/>
          <w:spacing w:val="-4"/>
          <w:sz w:val="16"/>
        </w:rPr>
        <w:t xml:space="preserve"> </w:t>
      </w:r>
      <w:r w:rsidRPr="00B3420F">
        <w:rPr>
          <w:rFonts w:ascii="Verdana" w:eastAsia="Calibri" w:hAnsi="Calibri" w:cs="Calibri"/>
          <w:sz w:val="16"/>
        </w:rPr>
        <w:t>Revenue,</w:t>
      </w:r>
      <w:r w:rsidRPr="00B3420F">
        <w:rPr>
          <w:rFonts w:ascii="Verdana" w:eastAsia="Calibri" w:hAnsi="Calibri" w:cs="Calibri"/>
          <w:spacing w:val="-4"/>
          <w:sz w:val="16"/>
        </w:rPr>
        <w:t xml:space="preserve"> </w:t>
      </w:r>
      <w:r w:rsidRPr="00B3420F">
        <w:rPr>
          <w:rFonts w:ascii="Verdana" w:eastAsia="Calibri" w:hAnsi="Calibri" w:cs="Calibri"/>
          <w:sz w:val="16"/>
        </w:rPr>
        <w:t>when</w:t>
      </w:r>
      <w:r w:rsidRPr="00B3420F">
        <w:rPr>
          <w:rFonts w:ascii="Verdana" w:eastAsia="Calibri" w:hAnsi="Calibri" w:cs="Calibri"/>
          <w:spacing w:val="-4"/>
          <w:sz w:val="16"/>
        </w:rPr>
        <w:t xml:space="preserve"> </w:t>
      </w:r>
      <w:r w:rsidRPr="00B3420F">
        <w:rPr>
          <w:rFonts w:ascii="Verdana" w:eastAsia="Calibri" w:hAnsi="Calibri" w:cs="Calibri"/>
          <w:sz w:val="16"/>
        </w:rPr>
        <w:t>applicable.</w:t>
      </w:r>
      <w:r w:rsidRPr="00B3420F">
        <w:rPr>
          <w:rFonts w:ascii="Verdana" w:eastAsia="Calibri" w:hAnsi="Calibri" w:cs="Calibri"/>
          <w:spacing w:val="48"/>
          <w:sz w:val="16"/>
        </w:rPr>
        <w:t xml:space="preserve"> </w:t>
      </w:r>
      <w:r w:rsidRPr="00B3420F">
        <w:rPr>
          <w:rFonts w:ascii="Verdana" w:eastAsia="Calibri" w:hAnsi="Calibri" w:cs="Calibri"/>
          <w:sz w:val="16"/>
        </w:rPr>
        <w:t>State</w:t>
      </w:r>
      <w:r w:rsidRPr="00B3420F">
        <w:rPr>
          <w:rFonts w:ascii="Verdana" w:eastAsia="Calibri" w:hAnsi="Calibri" w:cs="Calibri"/>
          <w:spacing w:val="-4"/>
          <w:sz w:val="16"/>
        </w:rPr>
        <w:t xml:space="preserve"> </w:t>
      </w:r>
      <w:r w:rsidRPr="00B3420F">
        <w:rPr>
          <w:rFonts w:ascii="Verdana" w:eastAsia="Calibri" w:hAnsi="Calibri" w:cs="Calibri"/>
          <w:sz w:val="16"/>
        </w:rPr>
        <w:t>of</w:t>
      </w:r>
      <w:r w:rsidRPr="00B3420F">
        <w:rPr>
          <w:rFonts w:ascii="Verdana" w:eastAsia="Calibri" w:hAnsi="Calibri" w:cs="Calibri"/>
          <w:spacing w:val="-4"/>
          <w:sz w:val="16"/>
        </w:rPr>
        <w:t xml:space="preserve"> </w:t>
      </w:r>
      <w:r w:rsidRPr="00B3420F">
        <w:rPr>
          <w:rFonts w:ascii="Verdana" w:eastAsia="Calibri" w:hAnsi="Calibri" w:cs="Calibri"/>
          <w:sz w:val="16"/>
        </w:rPr>
        <w:t>Minnesota</w:t>
      </w:r>
      <w:r w:rsidRPr="00B3420F">
        <w:rPr>
          <w:rFonts w:ascii="Verdana" w:eastAsia="Calibri" w:hAnsi="Calibri" w:cs="Calibri"/>
          <w:spacing w:val="-4"/>
          <w:sz w:val="16"/>
        </w:rPr>
        <w:t xml:space="preserve"> </w:t>
      </w:r>
      <w:r w:rsidRPr="00B3420F">
        <w:rPr>
          <w:rFonts w:ascii="Verdana" w:eastAsia="Calibri" w:hAnsi="Calibri" w:cs="Calibri"/>
          <w:sz w:val="16"/>
        </w:rPr>
        <w:t>holds</w:t>
      </w:r>
      <w:r w:rsidRPr="00B3420F">
        <w:rPr>
          <w:rFonts w:ascii="Verdana" w:eastAsia="Calibri" w:hAnsi="Calibri" w:cs="Calibri"/>
          <w:spacing w:val="1"/>
          <w:sz w:val="16"/>
        </w:rPr>
        <w:t xml:space="preserve"> </w:t>
      </w:r>
      <w:r w:rsidRPr="00B3420F">
        <w:rPr>
          <w:rFonts w:ascii="Verdana" w:eastAsia="Calibri" w:hAnsi="Calibri" w:cs="Calibri"/>
          <w:sz w:val="16"/>
        </w:rPr>
        <w:t>direct</w:t>
      </w:r>
      <w:r w:rsidRPr="00B3420F">
        <w:rPr>
          <w:rFonts w:ascii="Verdana" w:eastAsia="Calibri" w:hAnsi="Calibri" w:cs="Calibri"/>
          <w:spacing w:val="-5"/>
          <w:sz w:val="16"/>
        </w:rPr>
        <w:t xml:space="preserve"> </w:t>
      </w:r>
      <w:r w:rsidRPr="00B3420F">
        <w:rPr>
          <w:rFonts w:ascii="Verdana" w:eastAsia="Calibri" w:hAnsi="Calibri" w:cs="Calibri"/>
          <w:sz w:val="16"/>
        </w:rPr>
        <w:t>pay</w:t>
      </w:r>
      <w:r w:rsidRPr="00B3420F">
        <w:rPr>
          <w:rFonts w:ascii="Verdana" w:eastAsia="Calibri" w:hAnsi="Calibri" w:cs="Calibri"/>
          <w:spacing w:val="-5"/>
          <w:sz w:val="16"/>
        </w:rPr>
        <w:t xml:space="preserve"> </w:t>
      </w:r>
      <w:r w:rsidRPr="00B3420F">
        <w:rPr>
          <w:rFonts w:ascii="Verdana" w:eastAsia="Calibri" w:hAnsi="Calibri" w:cs="Calibri"/>
          <w:sz w:val="16"/>
        </w:rPr>
        <w:t>permit</w:t>
      </w:r>
      <w:r w:rsidRPr="00B3420F">
        <w:rPr>
          <w:rFonts w:ascii="Verdana" w:eastAsia="Calibri" w:hAnsi="Calibri" w:cs="Calibri"/>
          <w:spacing w:val="-2"/>
          <w:sz w:val="16"/>
        </w:rPr>
        <w:t xml:space="preserve"> </w:t>
      </w:r>
      <w:r w:rsidRPr="00B3420F">
        <w:rPr>
          <w:rFonts w:ascii="Verdana" w:eastAsia="Calibri" w:hAnsi="Calibri" w:cs="Calibri"/>
          <w:sz w:val="16"/>
        </w:rPr>
        <w:t>#1114.</w:t>
      </w:r>
      <w:r w:rsidRPr="00B3420F">
        <w:rPr>
          <w:rFonts w:ascii="Verdana" w:eastAsia="Calibri" w:hAnsi="Calibri" w:cs="Calibri"/>
          <w:sz w:val="16"/>
        </w:rPr>
        <w:tab/>
        <w:t>Federal</w:t>
      </w:r>
      <w:r w:rsidRPr="00B3420F">
        <w:rPr>
          <w:rFonts w:ascii="Verdana" w:eastAsia="Calibri" w:hAnsi="Calibri" w:cs="Calibri"/>
          <w:spacing w:val="-4"/>
          <w:sz w:val="16"/>
        </w:rPr>
        <w:t xml:space="preserve"> </w:t>
      </w:r>
      <w:r w:rsidRPr="00B3420F">
        <w:rPr>
          <w:rFonts w:ascii="Verdana" w:eastAsia="Calibri" w:hAnsi="Calibri" w:cs="Calibri"/>
          <w:sz w:val="16"/>
        </w:rPr>
        <w:t>Tax</w:t>
      </w:r>
      <w:r w:rsidRPr="00B3420F">
        <w:rPr>
          <w:rFonts w:ascii="Verdana" w:eastAsia="Calibri" w:hAnsi="Calibri" w:cs="Calibri"/>
          <w:spacing w:val="-4"/>
          <w:sz w:val="16"/>
        </w:rPr>
        <w:t xml:space="preserve"> </w:t>
      </w:r>
      <w:r w:rsidRPr="00B3420F">
        <w:rPr>
          <w:rFonts w:ascii="Verdana" w:eastAsia="Calibri" w:hAnsi="Calibri" w:cs="Calibri"/>
          <w:sz w:val="16"/>
        </w:rPr>
        <w:t>ID</w:t>
      </w:r>
      <w:r w:rsidRPr="00B3420F">
        <w:rPr>
          <w:rFonts w:ascii="Verdana" w:eastAsia="Calibri" w:hAnsi="Calibri" w:cs="Calibri"/>
          <w:spacing w:val="-1"/>
          <w:sz w:val="16"/>
        </w:rPr>
        <w:t xml:space="preserve"> </w:t>
      </w:r>
      <w:r w:rsidRPr="00B3420F">
        <w:rPr>
          <w:rFonts w:ascii="Verdana" w:eastAsia="Calibri" w:hAnsi="Calibri" w:cs="Calibri"/>
          <w:sz w:val="16"/>
        </w:rPr>
        <w:t>41-6007162</w:t>
      </w:r>
      <w:r w:rsidRPr="00B3420F">
        <w:rPr>
          <w:rFonts w:ascii="Verdana" w:eastAsia="Calibri" w:hAnsi="Calibri" w:cs="Calibri"/>
          <w:spacing w:val="51"/>
          <w:sz w:val="16"/>
        </w:rPr>
        <w:t xml:space="preserve"> </w:t>
      </w:r>
      <w:r w:rsidRPr="00B3420F">
        <w:rPr>
          <w:rFonts w:ascii="Verdana" w:eastAsia="Calibri" w:hAnsi="Calibri" w:cs="Calibri"/>
          <w:sz w:val="16"/>
        </w:rPr>
        <w:t>C7</w:t>
      </w:r>
      <w:r w:rsidRPr="00B3420F">
        <w:rPr>
          <w:rFonts w:ascii="Verdana" w:eastAsia="Calibri" w:hAnsi="Calibri" w:cs="Calibri"/>
          <w:sz w:val="16"/>
        </w:rPr>
        <w:tab/>
        <w:t>MN</w:t>
      </w:r>
      <w:r w:rsidRPr="00B3420F">
        <w:rPr>
          <w:rFonts w:ascii="Verdana" w:eastAsia="Calibri" w:hAnsi="Calibri" w:cs="Calibri"/>
          <w:spacing w:val="-2"/>
          <w:sz w:val="16"/>
        </w:rPr>
        <w:t xml:space="preserve"> </w:t>
      </w:r>
      <w:r w:rsidRPr="00B3420F">
        <w:rPr>
          <w:rFonts w:ascii="Verdana" w:eastAsia="Calibri" w:hAnsi="Calibri" w:cs="Calibri"/>
          <w:sz w:val="16"/>
        </w:rPr>
        <w:t>Tax</w:t>
      </w:r>
      <w:r w:rsidRPr="00B3420F">
        <w:rPr>
          <w:rFonts w:ascii="Verdana" w:eastAsia="Calibri" w:hAnsi="Calibri" w:cs="Calibri"/>
          <w:spacing w:val="-1"/>
          <w:sz w:val="16"/>
        </w:rPr>
        <w:t xml:space="preserve"> </w:t>
      </w:r>
      <w:r w:rsidRPr="00B3420F">
        <w:rPr>
          <w:rFonts w:ascii="Verdana" w:eastAsia="Calibri" w:hAnsi="Calibri" w:cs="Calibri"/>
          <w:sz w:val="16"/>
        </w:rPr>
        <w:t>ID</w:t>
      </w:r>
      <w:r w:rsidRPr="00B3420F">
        <w:rPr>
          <w:rFonts w:ascii="Verdana" w:eastAsia="Calibri" w:hAnsi="Calibri" w:cs="Calibri"/>
          <w:spacing w:val="2"/>
          <w:sz w:val="16"/>
        </w:rPr>
        <w:t xml:space="preserve"> </w:t>
      </w:r>
      <w:r w:rsidRPr="00B3420F">
        <w:rPr>
          <w:rFonts w:ascii="Verdana" w:eastAsia="Calibri" w:hAnsi="Calibri" w:cs="Calibri"/>
          <w:sz w:val="16"/>
        </w:rPr>
        <w:t>009000001</w:t>
      </w:r>
    </w:p>
    <w:p w14:paraId="67AA5018" w14:textId="77777777" w:rsidR="00B3420F" w:rsidRPr="00B3420F" w:rsidRDefault="00B3420F" w:rsidP="00B3420F">
      <w:pPr>
        <w:widowControl w:val="0"/>
        <w:autoSpaceDE w:val="0"/>
        <w:autoSpaceDN w:val="0"/>
        <w:spacing w:after="0"/>
        <w:rPr>
          <w:rFonts w:ascii="Verdana" w:eastAsia="Calibri" w:hAnsi="Calibri" w:cs="Calibri"/>
          <w:sz w:val="20"/>
        </w:rPr>
      </w:pPr>
    </w:p>
    <w:p w14:paraId="0BCF9A8A" w14:textId="77777777" w:rsidR="00B3420F" w:rsidRPr="00B3420F" w:rsidRDefault="00B3420F" w:rsidP="00B3420F">
      <w:pPr>
        <w:widowControl w:val="0"/>
        <w:autoSpaceDE w:val="0"/>
        <w:autoSpaceDN w:val="0"/>
        <w:spacing w:after="0"/>
        <w:rPr>
          <w:rFonts w:ascii="Verdana" w:eastAsia="Calibri" w:hAnsi="Calibri" w:cs="Calibri"/>
          <w:sz w:val="23"/>
        </w:rPr>
        <w:sectPr w:rsidR="00B3420F" w:rsidRPr="00B3420F" w:rsidSect="00B3420F">
          <w:type w:val="continuous"/>
          <w:pgSz w:w="12240" w:h="15840"/>
          <w:pgMar w:top="1440" w:right="0" w:bottom="1180" w:left="320" w:header="0" w:footer="0" w:gutter="0"/>
          <w:cols w:space="720"/>
        </w:sectPr>
      </w:pPr>
    </w:p>
    <w:p w14:paraId="3668503D" w14:textId="77777777" w:rsidR="00B3420F" w:rsidRPr="00B3420F" w:rsidRDefault="00B3420F" w:rsidP="00B3420F">
      <w:pPr>
        <w:widowControl w:val="0"/>
        <w:autoSpaceDE w:val="0"/>
        <w:autoSpaceDN w:val="0"/>
        <w:spacing w:before="100" w:after="0"/>
        <w:ind w:left="152"/>
        <w:rPr>
          <w:rFonts w:ascii="Verdana" w:eastAsia="Calibri" w:hAnsi="Calibri" w:cs="Calibri"/>
          <w:sz w:val="16"/>
        </w:rPr>
      </w:pPr>
      <w:r w:rsidRPr="00B3420F">
        <w:rPr>
          <w:rFonts w:ascii="Verdana" w:eastAsia="Calibri" w:hAnsi="Calibri" w:cs="Calibri"/>
          <w:sz w:val="16"/>
        </w:rPr>
        <w:t>Staff</w:t>
      </w:r>
      <w:r w:rsidRPr="00B3420F">
        <w:rPr>
          <w:rFonts w:ascii="Verdana" w:eastAsia="Calibri" w:hAnsi="Calibri" w:cs="Calibri"/>
          <w:spacing w:val="-5"/>
          <w:sz w:val="16"/>
        </w:rPr>
        <w:t xml:space="preserve"> </w:t>
      </w:r>
      <w:r w:rsidRPr="00B3420F">
        <w:rPr>
          <w:rFonts w:ascii="Verdana" w:eastAsia="Calibri" w:hAnsi="Calibri" w:cs="Calibri"/>
          <w:sz w:val="16"/>
        </w:rPr>
        <w:t>Entering:</w:t>
      </w:r>
      <w:r w:rsidRPr="00B3420F">
        <w:rPr>
          <w:rFonts w:ascii="Verdana" w:eastAsia="Calibri" w:hAnsi="Calibri" w:cs="Calibri"/>
          <w:spacing w:val="48"/>
          <w:sz w:val="16"/>
        </w:rPr>
        <w:t xml:space="preserve"> </w:t>
      </w:r>
      <w:r w:rsidRPr="00B3420F">
        <w:rPr>
          <w:rFonts w:ascii="Verdana" w:eastAsia="Calibri" w:hAnsi="Calibri" w:cs="Calibri"/>
          <w:sz w:val="16"/>
        </w:rPr>
        <w:t>SSB</w:t>
      </w:r>
      <w:r w:rsidRPr="00B3420F">
        <w:rPr>
          <w:rFonts w:ascii="Verdana" w:eastAsia="Calibri" w:hAnsi="Calibri" w:cs="Calibri"/>
          <w:spacing w:val="-4"/>
          <w:sz w:val="16"/>
        </w:rPr>
        <w:t xml:space="preserve"> </w:t>
      </w:r>
      <w:proofErr w:type="spellStart"/>
      <w:r w:rsidRPr="00B3420F">
        <w:rPr>
          <w:rFonts w:ascii="Verdana" w:eastAsia="Calibri" w:hAnsi="Calibri" w:cs="Calibri"/>
          <w:sz w:val="16"/>
        </w:rPr>
        <w:t>Staffperson</w:t>
      </w:r>
      <w:proofErr w:type="spellEnd"/>
    </w:p>
    <w:p w14:paraId="5ADAFF29" w14:textId="77777777" w:rsidR="00B3420F" w:rsidRPr="00B3420F" w:rsidRDefault="00B3420F" w:rsidP="00B3420F">
      <w:pPr>
        <w:widowControl w:val="0"/>
        <w:autoSpaceDE w:val="0"/>
        <w:autoSpaceDN w:val="0"/>
        <w:spacing w:after="0"/>
        <w:ind w:left="152"/>
        <w:rPr>
          <w:rFonts w:ascii="Verdana" w:eastAsia="Calibri" w:hAnsi="Calibri" w:cs="Calibri"/>
          <w:sz w:val="16"/>
        </w:rPr>
      </w:pPr>
      <w:r w:rsidRPr="00B3420F">
        <w:rPr>
          <w:rFonts w:ascii="Verdana" w:eastAsia="Calibri" w:hAnsi="Calibri" w:cs="Calibri"/>
          <w:sz w:val="16"/>
        </w:rPr>
        <w:t>Phone</w:t>
      </w:r>
      <w:r w:rsidRPr="00B3420F">
        <w:rPr>
          <w:rFonts w:ascii="Verdana" w:eastAsia="Calibri" w:hAnsi="Calibri" w:cs="Calibri"/>
          <w:spacing w:val="-5"/>
          <w:sz w:val="16"/>
        </w:rPr>
        <w:t xml:space="preserve"> </w:t>
      </w:r>
      <w:r w:rsidRPr="00B3420F">
        <w:rPr>
          <w:rFonts w:ascii="Verdana" w:eastAsia="Calibri" w:hAnsi="Calibri" w:cs="Calibri"/>
          <w:sz w:val="16"/>
        </w:rPr>
        <w:t>Number:</w:t>
      </w:r>
      <w:r w:rsidRPr="00B3420F">
        <w:rPr>
          <w:rFonts w:ascii="Verdana" w:eastAsia="Calibri" w:hAnsi="Calibri" w:cs="Calibri"/>
          <w:spacing w:val="-5"/>
          <w:sz w:val="16"/>
        </w:rPr>
        <w:t xml:space="preserve"> </w:t>
      </w:r>
      <w:r w:rsidRPr="00B3420F">
        <w:rPr>
          <w:rFonts w:ascii="Verdana" w:eastAsia="Calibri" w:hAnsi="Calibri" w:cs="Calibri"/>
          <w:sz w:val="16"/>
        </w:rPr>
        <w:t>(__)</w:t>
      </w:r>
      <w:r w:rsidRPr="00B3420F">
        <w:rPr>
          <w:rFonts w:ascii="Verdana" w:eastAsia="Calibri" w:hAnsi="Calibri" w:cs="Calibri"/>
          <w:spacing w:val="-5"/>
          <w:sz w:val="16"/>
        </w:rPr>
        <w:t xml:space="preserve"> </w:t>
      </w:r>
      <w:r w:rsidRPr="00B3420F">
        <w:rPr>
          <w:rFonts w:ascii="Verdana" w:eastAsia="Calibri" w:hAnsi="Calibri" w:cs="Calibri"/>
          <w:sz w:val="16"/>
        </w:rPr>
        <w:t>_________</w:t>
      </w:r>
      <w:r w:rsidRPr="00B3420F">
        <w:rPr>
          <w:rFonts w:ascii="Verdana" w:eastAsia="Calibri" w:hAnsi="Calibri" w:cs="Calibri"/>
          <w:spacing w:val="-4"/>
          <w:sz w:val="16"/>
        </w:rPr>
        <w:t xml:space="preserve"> </w:t>
      </w:r>
      <w:r w:rsidRPr="00B3420F">
        <w:rPr>
          <w:rFonts w:ascii="Verdana" w:eastAsia="Calibri" w:hAnsi="Calibri" w:cs="Calibri"/>
          <w:sz w:val="16"/>
        </w:rPr>
        <w:t>(Work)</w:t>
      </w:r>
    </w:p>
    <w:p w14:paraId="1E7BC148" w14:textId="39AAE9D8" w:rsidR="00B3420F" w:rsidRPr="00B3420F" w:rsidRDefault="00B3420F" w:rsidP="00B3420F">
      <w:pPr>
        <w:widowControl w:val="0"/>
        <w:autoSpaceDE w:val="0"/>
        <w:autoSpaceDN w:val="0"/>
        <w:spacing w:before="100" w:after="0"/>
        <w:ind w:right="-58"/>
        <w:rPr>
          <w:rFonts w:ascii="Verdana" w:eastAsia="Calibri" w:hAnsi="Calibri" w:cs="Calibri"/>
          <w:bCs/>
          <w:sz w:val="16"/>
        </w:rPr>
      </w:pPr>
      <w:r w:rsidRPr="00B3420F">
        <w:rPr>
          <w:rFonts w:ascii="Calibri" w:eastAsia="Calibri" w:hAnsi="Calibri" w:cs="Calibri"/>
        </w:rPr>
        <w:br w:type="column"/>
      </w:r>
    </w:p>
    <w:p w14:paraId="0CB2A487" w14:textId="77777777" w:rsidR="00B3420F" w:rsidRPr="00B3420F" w:rsidRDefault="00B3420F" w:rsidP="00B3420F">
      <w:pPr>
        <w:widowControl w:val="0"/>
        <w:autoSpaceDE w:val="0"/>
        <w:autoSpaceDN w:val="0"/>
        <w:spacing w:before="100" w:after="0"/>
        <w:ind w:left="152" w:right="894"/>
        <w:rPr>
          <w:rFonts w:ascii="Verdana" w:eastAsia="Calibri" w:hAnsi="Calibri" w:cs="Calibri"/>
          <w:sz w:val="16"/>
        </w:rPr>
      </w:pPr>
      <w:r w:rsidRPr="00B3420F">
        <w:rPr>
          <w:rFonts w:ascii="Calibri" w:eastAsia="Calibri" w:hAnsi="Calibri" w:cs="Calibri"/>
        </w:rPr>
        <w:br w:type="column"/>
      </w:r>
      <w:r w:rsidRPr="00B3420F">
        <w:rPr>
          <w:rFonts w:ascii="Verdana" w:eastAsia="Calibri" w:hAnsi="Calibri" w:cs="Calibri"/>
          <w:sz w:val="16"/>
        </w:rPr>
        <w:t>Fund</w:t>
      </w:r>
      <w:r w:rsidRPr="00B3420F">
        <w:rPr>
          <w:rFonts w:ascii="Verdana" w:eastAsia="Calibri" w:hAnsi="Calibri" w:cs="Calibri"/>
          <w:spacing w:val="-4"/>
          <w:sz w:val="16"/>
        </w:rPr>
        <w:t xml:space="preserve"> </w:t>
      </w:r>
      <w:r w:rsidRPr="00B3420F">
        <w:rPr>
          <w:rFonts w:ascii="Verdana" w:eastAsia="Calibri" w:hAnsi="Calibri" w:cs="Calibri"/>
          <w:sz w:val="16"/>
        </w:rPr>
        <w:t>Stream:</w:t>
      </w:r>
      <w:r w:rsidRPr="00B3420F">
        <w:rPr>
          <w:rFonts w:ascii="Verdana" w:eastAsia="Calibri" w:hAnsi="Calibri" w:cs="Calibri"/>
          <w:spacing w:val="50"/>
          <w:sz w:val="16"/>
        </w:rPr>
        <w:t xml:space="preserve"> </w:t>
      </w:r>
      <w:r w:rsidRPr="00B3420F">
        <w:rPr>
          <w:rFonts w:ascii="Verdana" w:eastAsia="Calibri" w:hAnsi="Calibri" w:cs="Calibri"/>
          <w:sz w:val="16"/>
        </w:rPr>
        <w:t>Basic</w:t>
      </w:r>
      <w:r w:rsidRPr="00B3420F">
        <w:rPr>
          <w:rFonts w:ascii="Verdana" w:eastAsia="Calibri" w:hAnsi="Calibri" w:cs="Calibri"/>
          <w:spacing w:val="-4"/>
          <w:sz w:val="16"/>
        </w:rPr>
        <w:t xml:space="preserve"> </w:t>
      </w:r>
      <w:r w:rsidRPr="00B3420F">
        <w:rPr>
          <w:rFonts w:ascii="Verdana" w:eastAsia="Calibri" w:hAnsi="Calibri" w:cs="Calibri"/>
          <w:sz w:val="16"/>
        </w:rPr>
        <w:t>VR</w:t>
      </w:r>
      <w:r w:rsidRPr="00B3420F">
        <w:rPr>
          <w:rFonts w:ascii="Verdana" w:eastAsia="Calibri" w:hAnsi="Calibri" w:cs="Calibri"/>
          <w:spacing w:val="-4"/>
          <w:sz w:val="16"/>
        </w:rPr>
        <w:t xml:space="preserve"> </w:t>
      </w:r>
      <w:proofErr w:type="spellStart"/>
      <w:r w:rsidRPr="00B3420F">
        <w:rPr>
          <w:rFonts w:ascii="Verdana" w:eastAsia="Calibri" w:hAnsi="Calibri" w:cs="Calibri"/>
          <w:sz w:val="16"/>
        </w:rPr>
        <w:t>Fd</w:t>
      </w:r>
      <w:proofErr w:type="spellEnd"/>
      <w:r w:rsidRPr="00B3420F">
        <w:rPr>
          <w:rFonts w:ascii="Verdana" w:eastAsia="Calibri" w:hAnsi="Calibri" w:cs="Calibri"/>
          <w:spacing w:val="-1"/>
          <w:sz w:val="16"/>
        </w:rPr>
        <w:t xml:space="preserve"> </w:t>
      </w:r>
      <w:r w:rsidRPr="00B3420F">
        <w:rPr>
          <w:rFonts w:ascii="Verdana" w:eastAsia="Calibri" w:hAnsi="Calibri" w:cs="Calibri"/>
          <w:sz w:val="16"/>
        </w:rPr>
        <w:t>484</w:t>
      </w:r>
      <w:r w:rsidRPr="00B3420F">
        <w:rPr>
          <w:rFonts w:ascii="Verdana" w:eastAsia="Calibri" w:hAnsi="Calibri" w:cs="Calibri"/>
          <w:spacing w:val="-3"/>
          <w:sz w:val="16"/>
        </w:rPr>
        <w:t xml:space="preserve"> </w:t>
      </w:r>
      <w:r w:rsidRPr="00B3420F">
        <w:rPr>
          <w:rFonts w:ascii="Verdana" w:eastAsia="Calibri" w:hAnsi="Calibri" w:cs="Calibri"/>
          <w:sz w:val="16"/>
        </w:rPr>
        <w:t>VR</w:t>
      </w:r>
      <w:r w:rsidRPr="00B3420F">
        <w:rPr>
          <w:rFonts w:ascii="Verdana" w:eastAsia="Calibri" w:hAnsi="Calibri" w:cs="Calibri"/>
          <w:spacing w:val="-3"/>
          <w:sz w:val="16"/>
        </w:rPr>
        <w:t xml:space="preserve"> </w:t>
      </w:r>
      <w:r w:rsidRPr="00B3420F">
        <w:rPr>
          <w:rFonts w:ascii="Verdana" w:eastAsia="Calibri" w:hAnsi="Calibri" w:cs="Calibri"/>
          <w:sz w:val="16"/>
        </w:rPr>
        <w:t>21</w:t>
      </w:r>
      <w:r w:rsidRPr="00B3420F">
        <w:rPr>
          <w:rFonts w:ascii="Verdana" w:eastAsia="Calibri" w:hAnsi="Calibri" w:cs="Calibri"/>
          <w:spacing w:val="-4"/>
          <w:sz w:val="16"/>
        </w:rPr>
        <w:t xml:space="preserve"> </w:t>
      </w:r>
      <w:r w:rsidRPr="00B3420F">
        <w:rPr>
          <w:rFonts w:ascii="Verdana" w:eastAsia="Calibri" w:hAnsi="Calibri" w:cs="Calibri"/>
          <w:sz w:val="16"/>
        </w:rPr>
        <w:t>IPE</w:t>
      </w:r>
      <w:r w:rsidRPr="00B3420F">
        <w:rPr>
          <w:rFonts w:ascii="Verdana" w:eastAsia="Calibri" w:hAnsi="Calibri" w:cs="Calibri"/>
          <w:spacing w:val="-4"/>
          <w:sz w:val="16"/>
        </w:rPr>
        <w:t xml:space="preserve"> </w:t>
      </w:r>
      <w:r w:rsidRPr="00B3420F">
        <w:rPr>
          <w:rFonts w:ascii="Verdana" w:eastAsia="Calibri" w:hAnsi="Calibri" w:cs="Calibri"/>
          <w:sz w:val="16"/>
        </w:rPr>
        <w:t>Services</w:t>
      </w:r>
      <w:r w:rsidRPr="00B3420F">
        <w:rPr>
          <w:rFonts w:ascii="Verdana" w:eastAsia="Calibri" w:hAnsi="Calibri" w:cs="Calibri"/>
          <w:spacing w:val="-53"/>
          <w:sz w:val="16"/>
        </w:rPr>
        <w:t xml:space="preserve"> </w:t>
      </w:r>
      <w:r w:rsidRPr="00B3420F">
        <w:rPr>
          <w:rFonts w:ascii="Verdana" w:eastAsia="Calibri" w:hAnsi="Calibri" w:cs="Calibri"/>
          <w:sz w:val="16"/>
        </w:rPr>
        <w:t>Auth</w:t>
      </w:r>
      <w:r w:rsidRPr="00B3420F">
        <w:rPr>
          <w:rFonts w:ascii="Verdana" w:eastAsia="Calibri" w:hAnsi="Calibri" w:cs="Calibri"/>
          <w:spacing w:val="-2"/>
          <w:sz w:val="16"/>
        </w:rPr>
        <w:t xml:space="preserve"> </w:t>
      </w:r>
      <w:r w:rsidRPr="00B3420F">
        <w:rPr>
          <w:rFonts w:ascii="Verdana" w:eastAsia="Calibri" w:hAnsi="Calibri" w:cs="Calibri"/>
          <w:sz w:val="16"/>
        </w:rPr>
        <w:t>Number:</w:t>
      </w:r>
      <w:r w:rsidRPr="00B3420F">
        <w:rPr>
          <w:rFonts w:ascii="Verdana" w:eastAsia="Calibri" w:hAnsi="Calibri" w:cs="Calibri"/>
          <w:spacing w:val="-1"/>
          <w:sz w:val="16"/>
        </w:rPr>
        <w:t xml:space="preserve"> </w:t>
      </w:r>
      <w:r w:rsidRPr="00B3420F">
        <w:rPr>
          <w:rFonts w:ascii="Verdana" w:eastAsia="Calibri" w:hAnsi="Calibri" w:cs="Calibri"/>
          <w:sz w:val="16"/>
        </w:rPr>
        <w:t>542XXXXX01</w:t>
      </w:r>
    </w:p>
    <w:p w14:paraId="0F6629A4" w14:textId="77777777" w:rsidR="00B3420F" w:rsidRPr="00B3420F" w:rsidRDefault="00B3420F" w:rsidP="00B3420F">
      <w:pPr>
        <w:widowControl w:val="0"/>
        <w:autoSpaceDE w:val="0"/>
        <w:autoSpaceDN w:val="0"/>
        <w:spacing w:before="39" w:after="0"/>
        <w:ind w:left="1537" w:right="1854"/>
        <w:jc w:val="center"/>
        <w:outlineLvl w:val="0"/>
        <w:rPr>
          <w:rFonts w:ascii="Calibri" w:eastAsia="Calibri" w:hAnsi="Calibri" w:cs="Calibri"/>
          <w:b/>
          <w:bCs/>
          <w:sz w:val="24"/>
          <w:szCs w:val="24"/>
        </w:rPr>
        <w:sectPr w:rsidR="00B3420F" w:rsidRPr="00B3420F" w:rsidSect="00B3420F">
          <w:footerReference w:type="default" r:id="rId72"/>
          <w:type w:val="continuous"/>
          <w:pgSz w:w="12240" w:h="15840"/>
          <w:pgMar w:top="1440" w:right="0" w:bottom="1180" w:left="320" w:header="0" w:footer="0" w:gutter="0"/>
          <w:cols w:num="3" w:space="720" w:equalWidth="0">
            <w:col w:w="3422" w:space="1250"/>
            <w:col w:w="1202" w:space="564"/>
            <w:col w:w="5482"/>
          </w:cols>
        </w:sectPr>
      </w:pPr>
    </w:p>
    <w:p w14:paraId="5D582B87" w14:textId="5756691D" w:rsidR="00B3420F" w:rsidRPr="00B3420F" w:rsidRDefault="00B3420F" w:rsidP="003E08EA">
      <w:pPr>
        <w:widowControl w:val="0"/>
        <w:autoSpaceDE w:val="0"/>
        <w:autoSpaceDN w:val="0"/>
        <w:spacing w:before="39" w:after="0"/>
        <w:ind w:left="1537" w:right="1260"/>
        <w:jc w:val="center"/>
        <w:outlineLvl w:val="0"/>
        <w:rPr>
          <w:rFonts w:ascii="Calibri" w:eastAsia="Calibri" w:hAnsi="Calibri" w:cs="Calibri"/>
          <w:b/>
          <w:bCs/>
          <w:sz w:val="24"/>
          <w:szCs w:val="24"/>
        </w:rPr>
      </w:pPr>
      <w:r w:rsidRPr="00B3420F">
        <w:rPr>
          <w:rFonts w:ascii="Calibri" w:eastAsia="Calibri" w:hAnsi="Calibri" w:cs="Calibri"/>
          <w:b/>
          <w:bCs/>
          <w:sz w:val="24"/>
          <w:szCs w:val="24"/>
        </w:rPr>
        <w:lastRenderedPageBreak/>
        <w:t>Exhibit</w:t>
      </w:r>
      <w:r w:rsidRPr="00B3420F">
        <w:rPr>
          <w:rFonts w:ascii="Calibri" w:eastAsia="Calibri" w:hAnsi="Calibri" w:cs="Calibri"/>
          <w:b/>
          <w:bCs/>
          <w:spacing w:val="-4"/>
          <w:sz w:val="24"/>
          <w:szCs w:val="24"/>
        </w:rPr>
        <w:t xml:space="preserve"> </w:t>
      </w:r>
      <w:r w:rsidR="005331DB">
        <w:rPr>
          <w:rFonts w:ascii="Calibri" w:eastAsia="Calibri" w:hAnsi="Calibri" w:cs="Calibri"/>
          <w:b/>
          <w:bCs/>
          <w:sz w:val="24"/>
          <w:szCs w:val="24"/>
        </w:rPr>
        <w:t>G</w:t>
      </w:r>
      <w:r w:rsidRPr="00B3420F">
        <w:rPr>
          <w:rFonts w:ascii="Calibri" w:eastAsia="Calibri" w:hAnsi="Calibri" w:cs="Calibri"/>
          <w:b/>
          <w:bCs/>
          <w:sz w:val="24"/>
          <w:szCs w:val="24"/>
        </w:rPr>
        <w:t>:</w:t>
      </w:r>
      <w:r w:rsidRPr="00B3420F">
        <w:rPr>
          <w:rFonts w:ascii="Calibri" w:eastAsia="Calibri" w:hAnsi="Calibri" w:cs="Calibri"/>
          <w:b/>
          <w:bCs/>
          <w:spacing w:val="-4"/>
          <w:sz w:val="24"/>
          <w:szCs w:val="24"/>
        </w:rPr>
        <w:t xml:space="preserve"> </w:t>
      </w:r>
      <w:r w:rsidRPr="00B3420F">
        <w:rPr>
          <w:rFonts w:ascii="Calibri" w:eastAsia="Calibri" w:hAnsi="Calibri" w:cs="Calibri"/>
          <w:b/>
          <w:bCs/>
          <w:sz w:val="24"/>
          <w:szCs w:val="24"/>
        </w:rPr>
        <w:t>Build America, Buy America Act</w:t>
      </w:r>
    </w:p>
    <w:p w14:paraId="1A8AC7AA" w14:textId="77777777" w:rsidR="00B3420F" w:rsidRPr="00B3420F" w:rsidRDefault="00B3420F" w:rsidP="00B3420F">
      <w:pPr>
        <w:widowControl w:val="0"/>
        <w:autoSpaceDE w:val="0"/>
        <w:autoSpaceDN w:val="0"/>
        <w:spacing w:after="0"/>
        <w:ind w:right="1260"/>
        <w:jc w:val="both"/>
        <w:rPr>
          <w:rFonts w:ascii="Times New Roman" w:eastAsia="Calibri" w:hAnsi="Times New Roman" w:cs="Times New Roman"/>
          <w:sz w:val="24"/>
          <w:szCs w:val="24"/>
        </w:rPr>
      </w:pPr>
    </w:p>
    <w:p w14:paraId="7964048B" w14:textId="78903BF0" w:rsidR="00B3420F" w:rsidRPr="00B3420F" w:rsidRDefault="00B3420F" w:rsidP="00FF6B20">
      <w:pPr>
        <w:widowControl w:val="0"/>
        <w:tabs>
          <w:tab w:val="left" w:pos="720"/>
        </w:tabs>
        <w:autoSpaceDE w:val="0"/>
        <w:autoSpaceDN w:val="0"/>
        <w:spacing w:after="0"/>
        <w:ind w:left="720" w:right="1260"/>
        <w:jc w:val="both"/>
        <w:rPr>
          <w:rFonts w:ascii="Times New Roman" w:eastAsia="Calibri" w:hAnsi="Times New Roman" w:cs="Times New Roman"/>
          <w:sz w:val="24"/>
          <w:szCs w:val="24"/>
        </w:rPr>
      </w:pPr>
      <w:r w:rsidRPr="00B3420F">
        <w:rPr>
          <w:rFonts w:ascii="Times New Roman" w:eastAsia="Calibri" w:hAnsi="Times New Roman" w:cs="Times New Roman"/>
          <w:sz w:val="24"/>
          <w:szCs w:val="24"/>
        </w:rPr>
        <w:t xml:space="preserve">The Contractor acknowledges that it understands that funding for the infrastructure goods it is providing or acquiring under this Master Contract are supported by federal funds subject to the Build America, Buy America Act (“BABAA”).  </w:t>
      </w:r>
      <w:r w:rsidRPr="00B3420F">
        <w:rPr>
          <w:rFonts w:ascii="Times New Roman" w:eastAsia="Calibri" w:hAnsi="Times New Roman" w:cs="Times New Roman"/>
          <w:i/>
          <w:iCs/>
          <w:sz w:val="24"/>
          <w:szCs w:val="24"/>
        </w:rPr>
        <w:t>See</w:t>
      </w:r>
      <w:r w:rsidRPr="00B3420F">
        <w:rPr>
          <w:rFonts w:ascii="Times New Roman" w:eastAsia="Calibri" w:hAnsi="Times New Roman" w:cs="Times New Roman"/>
          <w:sz w:val="24"/>
          <w:szCs w:val="24"/>
        </w:rPr>
        <w:t xml:space="preserve"> Infrastructure Investment and Jobs Act, Pub. L. No. 117-58, §§ 70912-53,135 Stat. 429, 1296-1313 (2021).  BABAA applies if federal funding supports an “infrastructure project” as defined in Section 70912.  Under Section 70912(2), BABAA requires all of the iron and steel, manufactured products, and construction materials used in the project to be produced in the United States (“BABAA Requirements”).  The</w:t>
      </w:r>
      <w:r w:rsidR="00FF6B20">
        <w:rPr>
          <w:rFonts w:ascii="Times New Roman" w:eastAsia="Calibri" w:hAnsi="Times New Roman" w:cs="Times New Roman"/>
          <w:sz w:val="24"/>
          <w:szCs w:val="24"/>
        </w:rPr>
        <w:t xml:space="preserve"> </w:t>
      </w:r>
      <w:r w:rsidRPr="00B3420F">
        <w:rPr>
          <w:rFonts w:ascii="Times New Roman" w:eastAsia="Calibri" w:hAnsi="Times New Roman" w:cs="Times New Roman"/>
          <w:sz w:val="24"/>
          <w:szCs w:val="24"/>
        </w:rPr>
        <w:t>Contractor hereby represents and warrants to the State that: (a) The Contractor has reviewed and understands the BABAA Requirements; (b) All of the iron and steel, manufactured products, and construction materials used in the project will be and/or have been produced in the United States in a manner that complies with the BABAA Requirements, unless a waiver of the requirements is approved by the federal government; and (c) The Contractor will provide any further verified information, certification or assurance of compliance with this paragraph, or information necessary to support a waiver of the BABAA Requirements, as may be requested by the State. As required, under 2 C.F.R. § 200.334, The Contractor must maintain financial records, supporting documents, statistical records, and all other non-Federal entity records pertinent to their infrastructure projec</w:t>
      </w:r>
      <w:r w:rsidR="00FF6B20">
        <w:rPr>
          <w:rFonts w:ascii="Times New Roman" w:eastAsia="Calibri" w:hAnsi="Times New Roman" w:cs="Times New Roman"/>
          <w:sz w:val="24"/>
          <w:szCs w:val="24"/>
        </w:rPr>
        <w:t xml:space="preserve">t </w:t>
      </w:r>
      <w:r w:rsidRPr="00B3420F">
        <w:rPr>
          <w:rFonts w:ascii="Times New Roman" w:eastAsia="Calibri" w:hAnsi="Times New Roman" w:cs="Times New Roman"/>
          <w:sz w:val="24"/>
          <w:szCs w:val="24"/>
        </w:rPr>
        <w:t xml:space="preserve">for a period of three years from the date of submission of the final expenditure report. Notwithstanding any other provision of this Master Contract, any failure to comply with this paragraph by the Contractor constitutes a violation of the terms and conditions of this Master Contract and may result in the following actions that include, but are not limited to, reducing the amount of federal funds awarded, withholding future federal funds, and/or the termination of this Master Contract.  </w:t>
      </w:r>
    </w:p>
    <w:p w14:paraId="0D0F31A0" w14:textId="77777777" w:rsidR="00B3420F" w:rsidRPr="00B3420F" w:rsidRDefault="00B3420F" w:rsidP="00B3420F">
      <w:pPr>
        <w:widowControl w:val="0"/>
        <w:autoSpaceDE w:val="0"/>
        <w:autoSpaceDN w:val="0"/>
        <w:spacing w:after="0"/>
        <w:rPr>
          <w:rFonts w:ascii="Times New Roman" w:eastAsia="Calibri" w:hAnsi="Times New Roman" w:cs="Times New Roman"/>
          <w:sz w:val="24"/>
          <w:szCs w:val="24"/>
        </w:rPr>
      </w:pPr>
    </w:p>
    <w:p w14:paraId="1AEF749C" w14:textId="77777777" w:rsidR="00B3420F" w:rsidRPr="00B3420F" w:rsidRDefault="00B3420F" w:rsidP="003E08EA">
      <w:pPr>
        <w:widowControl w:val="0"/>
        <w:autoSpaceDE w:val="0"/>
        <w:autoSpaceDN w:val="0"/>
        <w:spacing w:before="100" w:after="0"/>
        <w:ind w:right="894"/>
        <w:rPr>
          <w:rFonts w:ascii="Verdana" w:eastAsia="Calibri" w:hAnsi="Calibri" w:cs="Calibri"/>
          <w:sz w:val="16"/>
        </w:rPr>
        <w:sectPr w:rsidR="00B3420F" w:rsidRPr="00B3420F" w:rsidSect="00B3420F">
          <w:type w:val="continuous"/>
          <w:pgSz w:w="12240" w:h="15840"/>
          <w:pgMar w:top="1440" w:right="0" w:bottom="1180" w:left="320" w:header="0" w:footer="0" w:gutter="0"/>
          <w:cols w:space="720"/>
        </w:sectPr>
      </w:pPr>
    </w:p>
    <w:p w14:paraId="4516AB7E" w14:textId="5A37470C" w:rsidR="004C0F0B" w:rsidRDefault="004C0F0B" w:rsidP="00227F5B">
      <w:pPr>
        <w:tabs>
          <w:tab w:val="left" w:pos="180"/>
        </w:tabs>
        <w:ind w:left="900"/>
      </w:pPr>
    </w:p>
    <w:sectPr w:rsidR="004C0F0B" w:rsidSect="00227F5B">
      <w:type w:val="continuous"/>
      <w:pgSz w:w="12240" w:h="15840"/>
      <w:pgMar w:top="720" w:right="1620" w:bottom="720" w:left="720" w:header="720" w:footer="720" w:gutter="0"/>
      <w:cols w:num="2" w:space="720" w:equalWidth="0">
        <w:col w:w="3600" w:space="720"/>
        <w:col w:w="6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14B5" w14:textId="77777777" w:rsidR="00ED6BF4" w:rsidRDefault="00ED6BF4" w:rsidP="00055D4D">
      <w:pPr>
        <w:spacing w:after="0"/>
      </w:pPr>
      <w:r>
        <w:separator/>
      </w:r>
    </w:p>
  </w:endnote>
  <w:endnote w:type="continuationSeparator" w:id="0">
    <w:p w14:paraId="2025AB13" w14:textId="77777777" w:rsidR="00ED6BF4" w:rsidRDefault="00ED6BF4" w:rsidP="00055D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3923"/>
      <w:docPartObj>
        <w:docPartGallery w:val="Page Numbers (Bottom of Page)"/>
        <w:docPartUnique/>
      </w:docPartObj>
    </w:sdtPr>
    <w:sdtEndPr/>
    <w:sdtContent>
      <w:sdt>
        <w:sdtPr>
          <w:id w:val="1728636285"/>
          <w:docPartObj>
            <w:docPartGallery w:val="Page Numbers (Top of Page)"/>
            <w:docPartUnique/>
          </w:docPartObj>
        </w:sdtPr>
        <w:sdtEndPr/>
        <w:sdtContent>
          <w:p w14:paraId="34B7A997" w14:textId="34D7A936" w:rsidR="00600012" w:rsidRDefault="006000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7698C1" w14:textId="0F04582F" w:rsidR="000149AA" w:rsidRDefault="000149A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B8D" w14:textId="66B9FD3F" w:rsidR="00B3420F" w:rsidRDefault="00B3420F">
    <w:pPr>
      <w:pStyle w:val="Footer"/>
      <w:jc w:val="center"/>
    </w:pPr>
    <w:r>
      <w:t xml:space="preserve">Page </w:t>
    </w:r>
    <w:r w:rsidR="00B95BA4" w:rsidRPr="00142127">
      <w:rPr>
        <w:b/>
        <w:bCs/>
      </w:rPr>
      <w:t>36</w:t>
    </w:r>
    <w:r w:rsidR="00B95BA4">
      <w:t xml:space="preserve"> of </w:t>
    </w:r>
    <w:r w:rsidR="00B95BA4" w:rsidRPr="00142127">
      <w:rPr>
        <w:b/>
        <w:bCs/>
      </w:rPr>
      <w:t>37</w:t>
    </w:r>
  </w:p>
  <w:p w14:paraId="2F7D94A4" w14:textId="77777777" w:rsidR="00B3420F" w:rsidRDefault="00B3420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4F58" w14:textId="19711846" w:rsidR="00B3420F" w:rsidRDefault="00B3420F" w:rsidP="00976134">
    <w:pPr>
      <w:pStyle w:val="Footer"/>
      <w:spacing w:after="480"/>
      <w:jc w:val="center"/>
    </w:pPr>
    <w:r>
      <w:t xml:space="preserve">Page </w:t>
    </w:r>
    <w:r w:rsidR="00B95BA4" w:rsidRPr="00142127">
      <w:rPr>
        <w:b/>
        <w:bCs/>
      </w:rPr>
      <w:t>37</w:t>
    </w:r>
    <w:r w:rsidR="00B95BA4">
      <w:t xml:space="preserve"> of </w:t>
    </w:r>
    <w:r w:rsidR="00B95BA4" w:rsidRPr="00142127">
      <w:rPr>
        <w:b/>
        <w:bCs/>
      </w:rPr>
      <w:t>37</w:t>
    </w:r>
  </w:p>
  <w:p w14:paraId="2738DD2E" w14:textId="77777777" w:rsidR="00B3420F" w:rsidRDefault="00B3420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2493" w14:textId="77777777" w:rsidR="00ED6BF4" w:rsidRDefault="00ED6BF4" w:rsidP="00055D4D">
      <w:pPr>
        <w:spacing w:after="0"/>
      </w:pPr>
      <w:r>
        <w:separator/>
      </w:r>
    </w:p>
  </w:footnote>
  <w:footnote w:type="continuationSeparator" w:id="0">
    <w:p w14:paraId="713D0989" w14:textId="77777777" w:rsidR="00ED6BF4" w:rsidRDefault="00ED6BF4" w:rsidP="00055D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075"/>
    <w:multiLevelType w:val="multilevel"/>
    <w:tmpl w:val="12C0CC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403CB4"/>
    <w:multiLevelType w:val="hybridMultilevel"/>
    <w:tmpl w:val="94EED3D2"/>
    <w:lvl w:ilvl="0" w:tplc="FFFFFFFF">
      <w:numFmt w:val="bullet"/>
      <w:lvlText w:val="•"/>
      <w:lvlJc w:val="left"/>
      <w:pPr>
        <w:ind w:left="720" w:hanging="360"/>
      </w:pPr>
      <w:rPr>
        <w:rFonts w:ascii="Calibri" w:eastAsia="Calibri" w:hAnsi="Calibri" w:cs="Calibri" w:hint="default"/>
        <w:b w:val="0"/>
        <w:bCs w:val="0"/>
        <w:i w:val="0"/>
        <w:iCs w:val="0"/>
        <w:w w:val="99"/>
        <w:sz w:val="22"/>
        <w:szCs w:val="22"/>
        <w:lang w:val="en-US" w:eastAsia="en-US" w:bidi="ar-SA"/>
      </w:rPr>
    </w:lvl>
    <w:lvl w:ilvl="1" w:tplc="E274FFC6">
      <w:numFmt w:val="bullet"/>
      <w:lvlText w:val="•"/>
      <w:lvlJc w:val="left"/>
      <w:pPr>
        <w:ind w:left="1440" w:hanging="360"/>
      </w:pPr>
      <w:rPr>
        <w:rFonts w:ascii="Arial" w:eastAsia="Arial" w:hAnsi="Arial" w:cs="Arial" w:hint="default"/>
        <w:b w:val="0"/>
        <w:bCs w:val="0"/>
        <w:i w:val="0"/>
        <w:iCs w:val="0"/>
        <w:w w:val="100"/>
        <w:sz w:val="24"/>
        <w:szCs w:val="24"/>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0D567D"/>
    <w:multiLevelType w:val="hybridMultilevel"/>
    <w:tmpl w:val="1B724B48"/>
    <w:lvl w:ilvl="0" w:tplc="666EEB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95EFD"/>
    <w:multiLevelType w:val="multilevel"/>
    <w:tmpl w:val="490221C2"/>
    <w:lvl w:ilvl="0">
      <w:start w:val="1"/>
      <w:numFmt w:val="decimal"/>
      <w:pStyle w:val="Heading3"/>
      <w:lvlText w:val="%1."/>
      <w:lvlJc w:val="left"/>
      <w:pPr>
        <w:ind w:left="1080" w:hanging="720"/>
      </w:pPr>
      <w:rPr>
        <w:rFonts w:hint="default"/>
        <w:b w:val="0"/>
        <w:bCs w:val="0"/>
      </w:rPr>
    </w:lvl>
    <w:lvl w:ilvl="1">
      <w:start w:val="1"/>
      <w:numFmt w:val="decimal"/>
      <w:isLgl/>
      <w:lvlText w:val="%1.%2"/>
      <w:lvlJc w:val="left"/>
      <w:pPr>
        <w:ind w:left="900" w:hanging="720"/>
      </w:pPr>
      <w:rPr>
        <w:rFonts w:hint="default"/>
        <w:color w:val="auto"/>
      </w:rPr>
    </w:lvl>
    <w:lvl w:ilvl="2">
      <w:start w:val="1"/>
      <w:numFmt w:val="decimal"/>
      <w:isLgl/>
      <w:lvlText w:val="%1.%2.%3"/>
      <w:lvlJc w:val="left"/>
      <w:pPr>
        <w:ind w:left="1062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1544E1E"/>
    <w:multiLevelType w:val="hybridMultilevel"/>
    <w:tmpl w:val="1EE0F6E2"/>
    <w:lvl w:ilvl="0" w:tplc="E274FFC6">
      <w:numFmt w:val="bullet"/>
      <w:lvlText w:val="•"/>
      <w:lvlJc w:val="left"/>
      <w:pPr>
        <w:ind w:left="760" w:hanging="360"/>
      </w:pPr>
      <w:rPr>
        <w:rFonts w:ascii="Arial" w:eastAsia="Arial" w:hAnsi="Arial" w:cs="Arial" w:hint="default"/>
        <w:b w:val="0"/>
        <w:bCs w:val="0"/>
        <w:i w:val="0"/>
        <w:iCs w:val="0"/>
        <w:w w:val="100"/>
        <w:sz w:val="24"/>
        <w:szCs w:val="24"/>
        <w:lang w:val="en-US" w:eastAsia="en-US" w:bidi="ar-SA"/>
      </w:rPr>
    </w:lvl>
    <w:lvl w:ilvl="1" w:tplc="E6528C3C">
      <w:numFmt w:val="bullet"/>
      <w:lvlText w:val="•"/>
      <w:lvlJc w:val="left"/>
      <w:pPr>
        <w:ind w:left="975" w:hanging="154"/>
      </w:pPr>
      <w:rPr>
        <w:rFonts w:ascii="Arial" w:eastAsia="Arial" w:hAnsi="Arial" w:cs="Arial" w:hint="default"/>
        <w:b w:val="0"/>
        <w:bCs w:val="0"/>
        <w:i w:val="0"/>
        <w:iCs w:val="0"/>
        <w:w w:val="100"/>
        <w:sz w:val="24"/>
        <w:szCs w:val="24"/>
        <w:lang w:val="en-US" w:eastAsia="en-US" w:bidi="ar-SA"/>
      </w:rPr>
    </w:lvl>
    <w:lvl w:ilvl="2" w:tplc="7F3A6EDA">
      <w:numFmt w:val="bullet"/>
      <w:lvlText w:val="•"/>
      <w:lvlJc w:val="left"/>
      <w:pPr>
        <w:ind w:left="1105" w:hanging="746"/>
      </w:pPr>
      <w:rPr>
        <w:rFonts w:ascii="Arial" w:eastAsia="Arial" w:hAnsi="Arial" w:cs="Arial" w:hint="default"/>
        <w:b w:val="0"/>
        <w:bCs w:val="0"/>
        <w:i w:val="0"/>
        <w:iCs w:val="0"/>
        <w:w w:val="100"/>
        <w:sz w:val="24"/>
        <w:szCs w:val="24"/>
        <w:lang w:val="en-US" w:eastAsia="en-US" w:bidi="ar-SA"/>
      </w:rPr>
    </w:lvl>
    <w:lvl w:ilvl="3" w:tplc="43D47066">
      <w:numFmt w:val="bullet"/>
      <w:lvlText w:val="o"/>
      <w:lvlJc w:val="left"/>
      <w:pPr>
        <w:ind w:left="1645" w:hanging="166"/>
      </w:pPr>
      <w:rPr>
        <w:rFonts w:ascii="Calibri" w:eastAsia="Calibri" w:hAnsi="Calibri" w:cs="Calibri" w:hint="default"/>
        <w:b w:val="0"/>
        <w:bCs w:val="0"/>
        <w:i w:val="0"/>
        <w:iCs w:val="0"/>
        <w:w w:val="99"/>
        <w:sz w:val="22"/>
        <w:szCs w:val="22"/>
        <w:lang w:val="en-US" w:eastAsia="en-US" w:bidi="ar-SA"/>
      </w:rPr>
    </w:lvl>
    <w:lvl w:ilvl="4" w:tplc="61624166">
      <w:numFmt w:val="bullet"/>
      <w:lvlText w:val="•"/>
      <w:lvlJc w:val="left"/>
      <w:pPr>
        <w:ind w:left="3108" w:hanging="166"/>
      </w:pPr>
      <w:rPr>
        <w:rFonts w:hint="default"/>
        <w:lang w:val="en-US" w:eastAsia="en-US" w:bidi="ar-SA"/>
      </w:rPr>
    </w:lvl>
    <w:lvl w:ilvl="5" w:tplc="426474B4">
      <w:numFmt w:val="bullet"/>
      <w:lvlText w:val="•"/>
      <w:lvlJc w:val="left"/>
      <w:pPr>
        <w:ind w:left="4577" w:hanging="166"/>
      </w:pPr>
      <w:rPr>
        <w:rFonts w:hint="default"/>
        <w:lang w:val="en-US" w:eastAsia="en-US" w:bidi="ar-SA"/>
      </w:rPr>
    </w:lvl>
    <w:lvl w:ilvl="6" w:tplc="8A6A664E">
      <w:numFmt w:val="bullet"/>
      <w:lvlText w:val="•"/>
      <w:lvlJc w:val="left"/>
      <w:pPr>
        <w:ind w:left="6045" w:hanging="166"/>
      </w:pPr>
      <w:rPr>
        <w:rFonts w:hint="default"/>
        <w:lang w:val="en-US" w:eastAsia="en-US" w:bidi="ar-SA"/>
      </w:rPr>
    </w:lvl>
    <w:lvl w:ilvl="7" w:tplc="5E846602">
      <w:numFmt w:val="bullet"/>
      <w:lvlText w:val="•"/>
      <w:lvlJc w:val="left"/>
      <w:pPr>
        <w:ind w:left="7514" w:hanging="166"/>
      </w:pPr>
      <w:rPr>
        <w:rFonts w:hint="default"/>
        <w:lang w:val="en-US" w:eastAsia="en-US" w:bidi="ar-SA"/>
      </w:rPr>
    </w:lvl>
    <w:lvl w:ilvl="8" w:tplc="CF545DEE">
      <w:numFmt w:val="bullet"/>
      <w:lvlText w:val="•"/>
      <w:lvlJc w:val="left"/>
      <w:pPr>
        <w:ind w:left="8982" w:hanging="166"/>
      </w:pPr>
      <w:rPr>
        <w:rFonts w:hint="default"/>
        <w:lang w:val="en-US" w:eastAsia="en-US" w:bidi="ar-SA"/>
      </w:rPr>
    </w:lvl>
  </w:abstractNum>
  <w:abstractNum w:abstractNumId="5" w15:restartNumberingAfterBreak="0">
    <w:nsid w:val="25266EC1"/>
    <w:multiLevelType w:val="hybridMultilevel"/>
    <w:tmpl w:val="2CBEF7C4"/>
    <w:lvl w:ilvl="0" w:tplc="CFDE2A38">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25F854B8"/>
    <w:multiLevelType w:val="hybridMultilevel"/>
    <w:tmpl w:val="AC84B28C"/>
    <w:lvl w:ilvl="0" w:tplc="3ED0135A">
      <w:start w:val="1"/>
      <w:numFmt w:val="decimal"/>
      <w:lvlText w:val="%1"/>
      <w:lvlJc w:val="left"/>
      <w:pPr>
        <w:ind w:left="545" w:hanging="161"/>
      </w:pPr>
      <w:rPr>
        <w:rFonts w:ascii="Calibri" w:eastAsia="Calibri" w:hAnsi="Calibri" w:cs="Calibri" w:hint="default"/>
        <w:b w:val="0"/>
        <w:bCs w:val="0"/>
        <w:i w:val="0"/>
        <w:iCs w:val="0"/>
        <w:w w:val="99"/>
        <w:sz w:val="22"/>
        <w:szCs w:val="22"/>
        <w:lang w:val="en-US" w:eastAsia="en-US" w:bidi="ar-SA"/>
      </w:rPr>
    </w:lvl>
    <w:lvl w:ilvl="1" w:tplc="CE42532E">
      <w:numFmt w:val="bullet"/>
      <w:lvlText w:val="•"/>
      <w:lvlJc w:val="left"/>
      <w:pPr>
        <w:ind w:left="1678" w:hanging="161"/>
      </w:pPr>
      <w:rPr>
        <w:rFonts w:hint="default"/>
        <w:lang w:val="en-US" w:eastAsia="en-US" w:bidi="ar-SA"/>
      </w:rPr>
    </w:lvl>
    <w:lvl w:ilvl="2" w:tplc="9446BB34">
      <w:numFmt w:val="bullet"/>
      <w:lvlText w:val="•"/>
      <w:lvlJc w:val="left"/>
      <w:pPr>
        <w:ind w:left="2816" w:hanging="161"/>
      </w:pPr>
      <w:rPr>
        <w:rFonts w:hint="default"/>
        <w:lang w:val="en-US" w:eastAsia="en-US" w:bidi="ar-SA"/>
      </w:rPr>
    </w:lvl>
    <w:lvl w:ilvl="3" w:tplc="732AA59C">
      <w:numFmt w:val="bullet"/>
      <w:lvlText w:val="•"/>
      <w:lvlJc w:val="left"/>
      <w:pPr>
        <w:ind w:left="3954" w:hanging="161"/>
      </w:pPr>
      <w:rPr>
        <w:rFonts w:hint="default"/>
        <w:lang w:val="en-US" w:eastAsia="en-US" w:bidi="ar-SA"/>
      </w:rPr>
    </w:lvl>
    <w:lvl w:ilvl="4" w:tplc="EBC814A0">
      <w:numFmt w:val="bullet"/>
      <w:lvlText w:val="•"/>
      <w:lvlJc w:val="left"/>
      <w:pPr>
        <w:ind w:left="5092" w:hanging="161"/>
      </w:pPr>
      <w:rPr>
        <w:rFonts w:hint="default"/>
        <w:lang w:val="en-US" w:eastAsia="en-US" w:bidi="ar-SA"/>
      </w:rPr>
    </w:lvl>
    <w:lvl w:ilvl="5" w:tplc="7CE27B3A">
      <w:numFmt w:val="bullet"/>
      <w:lvlText w:val="•"/>
      <w:lvlJc w:val="left"/>
      <w:pPr>
        <w:ind w:left="6230" w:hanging="161"/>
      </w:pPr>
      <w:rPr>
        <w:rFonts w:hint="default"/>
        <w:lang w:val="en-US" w:eastAsia="en-US" w:bidi="ar-SA"/>
      </w:rPr>
    </w:lvl>
    <w:lvl w:ilvl="6" w:tplc="C8FCF026">
      <w:numFmt w:val="bullet"/>
      <w:lvlText w:val="•"/>
      <w:lvlJc w:val="left"/>
      <w:pPr>
        <w:ind w:left="7368" w:hanging="161"/>
      </w:pPr>
      <w:rPr>
        <w:rFonts w:hint="default"/>
        <w:lang w:val="en-US" w:eastAsia="en-US" w:bidi="ar-SA"/>
      </w:rPr>
    </w:lvl>
    <w:lvl w:ilvl="7" w:tplc="75C2F5BC">
      <w:numFmt w:val="bullet"/>
      <w:lvlText w:val="•"/>
      <w:lvlJc w:val="left"/>
      <w:pPr>
        <w:ind w:left="8506" w:hanging="161"/>
      </w:pPr>
      <w:rPr>
        <w:rFonts w:hint="default"/>
        <w:lang w:val="en-US" w:eastAsia="en-US" w:bidi="ar-SA"/>
      </w:rPr>
    </w:lvl>
    <w:lvl w:ilvl="8" w:tplc="C25E44E6">
      <w:numFmt w:val="bullet"/>
      <w:lvlText w:val="•"/>
      <w:lvlJc w:val="left"/>
      <w:pPr>
        <w:ind w:left="9644" w:hanging="161"/>
      </w:pPr>
      <w:rPr>
        <w:rFonts w:hint="default"/>
        <w:lang w:val="en-US" w:eastAsia="en-US" w:bidi="ar-SA"/>
      </w:rPr>
    </w:lvl>
  </w:abstractNum>
  <w:abstractNum w:abstractNumId="7" w15:restartNumberingAfterBreak="0">
    <w:nsid w:val="30240FAC"/>
    <w:multiLevelType w:val="multilevel"/>
    <w:tmpl w:val="73B67E80"/>
    <w:lvl w:ilvl="0">
      <w:start w:val="2"/>
      <w:numFmt w:val="decimal"/>
      <w:lvlText w:val="%1"/>
      <w:lvlJc w:val="left"/>
      <w:pPr>
        <w:ind w:left="1660" w:hanging="328"/>
      </w:pPr>
      <w:rPr>
        <w:rFonts w:hint="default"/>
        <w:lang w:val="en-US" w:eastAsia="en-US" w:bidi="ar-SA"/>
      </w:rPr>
    </w:lvl>
    <w:lvl w:ilvl="1">
      <w:start w:val="2"/>
      <w:numFmt w:val="decimal"/>
      <w:lvlText w:val="%1.%2"/>
      <w:lvlJc w:val="left"/>
      <w:pPr>
        <w:ind w:left="1660"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1260" w:hanging="360"/>
      </w:pPr>
      <w:rPr>
        <w:rFonts w:ascii="Symbol" w:eastAsia="Symbol" w:hAnsi="Symbol" w:cs="Symbol" w:hint="default"/>
        <w:b w:val="0"/>
        <w:bCs w:val="0"/>
        <w:i w:val="0"/>
        <w:iCs w:val="0"/>
        <w:w w:val="99"/>
        <w:sz w:val="22"/>
        <w:szCs w:val="22"/>
        <w:lang w:val="en-US" w:eastAsia="en-US" w:bidi="ar-SA"/>
      </w:rPr>
    </w:lvl>
    <w:lvl w:ilvl="3">
      <w:numFmt w:val="bullet"/>
      <w:lvlText w:val=""/>
      <w:lvlJc w:val="left"/>
      <w:pPr>
        <w:ind w:left="2918" w:hanging="360"/>
      </w:pPr>
      <w:rPr>
        <w:rFonts w:ascii="Symbol" w:eastAsia="Symbol" w:hAnsi="Symbol" w:cs="Symbol" w:hint="default"/>
        <w:b w:val="0"/>
        <w:bCs w:val="0"/>
        <w:i w:val="0"/>
        <w:iCs w:val="0"/>
        <w:w w:val="99"/>
        <w:sz w:val="22"/>
        <w:szCs w:val="22"/>
        <w:lang w:val="en-US" w:eastAsia="en-US" w:bidi="ar-SA"/>
      </w:rPr>
    </w:lvl>
    <w:lvl w:ilvl="4">
      <w:numFmt w:val="bullet"/>
      <w:lvlText w:val="•"/>
      <w:lvlJc w:val="left"/>
      <w:pPr>
        <w:ind w:left="2920" w:hanging="360"/>
      </w:pPr>
      <w:rPr>
        <w:rFonts w:hint="default"/>
        <w:lang w:val="en-US" w:eastAsia="en-US" w:bidi="ar-SA"/>
      </w:rPr>
    </w:lvl>
    <w:lvl w:ilvl="5">
      <w:numFmt w:val="bullet"/>
      <w:lvlText w:val="•"/>
      <w:lvlJc w:val="left"/>
      <w:pPr>
        <w:ind w:left="442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7420" w:hanging="360"/>
      </w:pPr>
      <w:rPr>
        <w:rFonts w:hint="default"/>
        <w:lang w:val="en-US" w:eastAsia="en-US" w:bidi="ar-SA"/>
      </w:rPr>
    </w:lvl>
    <w:lvl w:ilvl="8">
      <w:numFmt w:val="bullet"/>
      <w:lvlText w:val="•"/>
      <w:lvlJc w:val="left"/>
      <w:pPr>
        <w:ind w:left="8920" w:hanging="360"/>
      </w:pPr>
      <w:rPr>
        <w:rFonts w:hint="default"/>
        <w:lang w:val="en-US" w:eastAsia="en-US" w:bidi="ar-SA"/>
      </w:rPr>
    </w:lvl>
  </w:abstractNum>
  <w:abstractNum w:abstractNumId="8" w15:restartNumberingAfterBreak="0">
    <w:nsid w:val="30737ABC"/>
    <w:multiLevelType w:val="hybridMultilevel"/>
    <w:tmpl w:val="8A7419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14B48C8"/>
    <w:multiLevelType w:val="multilevel"/>
    <w:tmpl w:val="81AE5482"/>
    <w:lvl w:ilvl="0">
      <w:start w:val="2"/>
      <w:numFmt w:val="decimal"/>
      <w:lvlText w:val="%1"/>
      <w:lvlJc w:val="left"/>
      <w:pPr>
        <w:ind w:left="1660" w:hanging="328"/>
      </w:pPr>
      <w:rPr>
        <w:rFonts w:hint="default"/>
        <w:lang w:val="en-US" w:eastAsia="en-US" w:bidi="ar-SA"/>
      </w:rPr>
    </w:lvl>
    <w:lvl w:ilvl="1">
      <w:start w:val="2"/>
      <w:numFmt w:val="decimal"/>
      <w:lvlText w:val="%1.%2"/>
      <w:lvlJc w:val="left"/>
      <w:pPr>
        <w:ind w:left="1660" w:hanging="328"/>
      </w:pPr>
      <w:rPr>
        <w:rFonts w:ascii="Calibri" w:eastAsia="Calibri" w:hAnsi="Calibri" w:cs="Calibri" w:hint="default"/>
        <w:b w:val="0"/>
        <w:bCs w:val="0"/>
        <w:i w:val="0"/>
        <w:iCs w:val="0"/>
        <w:spacing w:val="-1"/>
        <w:w w:val="99"/>
        <w:sz w:val="22"/>
        <w:szCs w:val="22"/>
        <w:lang w:val="en-US" w:eastAsia="en-US" w:bidi="ar-SA"/>
      </w:rPr>
    </w:lvl>
    <w:lvl w:ilvl="2">
      <w:start w:val="1"/>
      <w:numFmt w:val="bullet"/>
      <w:lvlText w:val=""/>
      <w:lvlJc w:val="left"/>
      <w:pPr>
        <w:ind w:left="1260" w:hanging="360"/>
      </w:pPr>
      <w:rPr>
        <w:rFonts w:ascii="Symbol" w:hAnsi="Symbol" w:hint="default"/>
      </w:rPr>
    </w:lvl>
    <w:lvl w:ilvl="3">
      <w:numFmt w:val="bullet"/>
      <w:lvlText w:val=""/>
      <w:lvlJc w:val="left"/>
      <w:pPr>
        <w:ind w:left="2918" w:hanging="360"/>
      </w:pPr>
      <w:rPr>
        <w:rFonts w:ascii="Symbol" w:eastAsia="Symbol" w:hAnsi="Symbol" w:cs="Symbol" w:hint="default"/>
        <w:b w:val="0"/>
        <w:bCs w:val="0"/>
        <w:i w:val="0"/>
        <w:iCs w:val="0"/>
        <w:w w:val="99"/>
        <w:sz w:val="22"/>
        <w:szCs w:val="22"/>
        <w:lang w:val="en-US" w:eastAsia="en-US" w:bidi="ar-SA"/>
      </w:rPr>
    </w:lvl>
    <w:lvl w:ilvl="4">
      <w:numFmt w:val="bullet"/>
      <w:lvlText w:val="•"/>
      <w:lvlJc w:val="left"/>
      <w:pPr>
        <w:ind w:left="2920" w:hanging="360"/>
      </w:pPr>
      <w:rPr>
        <w:rFonts w:hint="default"/>
        <w:lang w:val="en-US" w:eastAsia="en-US" w:bidi="ar-SA"/>
      </w:rPr>
    </w:lvl>
    <w:lvl w:ilvl="5">
      <w:numFmt w:val="bullet"/>
      <w:lvlText w:val="•"/>
      <w:lvlJc w:val="left"/>
      <w:pPr>
        <w:ind w:left="442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7420" w:hanging="360"/>
      </w:pPr>
      <w:rPr>
        <w:rFonts w:hint="default"/>
        <w:lang w:val="en-US" w:eastAsia="en-US" w:bidi="ar-SA"/>
      </w:rPr>
    </w:lvl>
    <w:lvl w:ilvl="8">
      <w:numFmt w:val="bullet"/>
      <w:lvlText w:val="•"/>
      <w:lvlJc w:val="left"/>
      <w:pPr>
        <w:ind w:left="8920" w:hanging="360"/>
      </w:pPr>
      <w:rPr>
        <w:rFonts w:hint="default"/>
        <w:lang w:val="en-US" w:eastAsia="en-US" w:bidi="ar-SA"/>
      </w:rPr>
    </w:lvl>
  </w:abstractNum>
  <w:abstractNum w:abstractNumId="10" w15:restartNumberingAfterBreak="0">
    <w:nsid w:val="34891696"/>
    <w:multiLevelType w:val="hybridMultilevel"/>
    <w:tmpl w:val="50B4A3F2"/>
    <w:lvl w:ilvl="0" w:tplc="18A862C0">
      <w:numFmt w:val="bullet"/>
      <w:lvlText w:val="o"/>
      <w:lvlJc w:val="left"/>
      <w:pPr>
        <w:ind w:left="2056" w:hanging="166"/>
      </w:pPr>
      <w:rPr>
        <w:rFonts w:ascii="Calibri" w:eastAsia="Calibri" w:hAnsi="Calibri" w:cs="Calibri" w:hint="default"/>
        <w:b w:val="0"/>
        <w:bCs w:val="0"/>
        <w:i w:val="0"/>
        <w:iCs w:val="0"/>
        <w:w w:val="99"/>
        <w:sz w:val="22"/>
        <w:szCs w:val="22"/>
        <w:lang w:val="en-US" w:eastAsia="en-US" w:bidi="ar-SA"/>
      </w:rPr>
    </w:lvl>
    <w:lvl w:ilvl="1" w:tplc="E826BAF0">
      <w:numFmt w:val="bullet"/>
      <w:lvlText w:val="•"/>
      <w:lvlJc w:val="left"/>
      <w:pPr>
        <w:ind w:left="3129" w:hanging="166"/>
      </w:pPr>
      <w:rPr>
        <w:rFonts w:hint="default"/>
        <w:lang w:val="en-US" w:eastAsia="en-US" w:bidi="ar-SA"/>
      </w:rPr>
    </w:lvl>
    <w:lvl w:ilvl="2" w:tplc="43AA45F8">
      <w:numFmt w:val="bullet"/>
      <w:lvlText w:val="•"/>
      <w:lvlJc w:val="left"/>
      <w:pPr>
        <w:ind w:left="4193" w:hanging="166"/>
      </w:pPr>
      <w:rPr>
        <w:rFonts w:hint="default"/>
        <w:lang w:val="en-US" w:eastAsia="en-US" w:bidi="ar-SA"/>
      </w:rPr>
    </w:lvl>
    <w:lvl w:ilvl="3" w:tplc="921011F4">
      <w:numFmt w:val="bullet"/>
      <w:lvlText w:val="•"/>
      <w:lvlJc w:val="left"/>
      <w:pPr>
        <w:ind w:left="5257" w:hanging="166"/>
      </w:pPr>
      <w:rPr>
        <w:rFonts w:hint="default"/>
        <w:lang w:val="en-US" w:eastAsia="en-US" w:bidi="ar-SA"/>
      </w:rPr>
    </w:lvl>
    <w:lvl w:ilvl="4" w:tplc="00CCE744">
      <w:numFmt w:val="bullet"/>
      <w:lvlText w:val="•"/>
      <w:lvlJc w:val="left"/>
      <w:pPr>
        <w:ind w:left="6321" w:hanging="166"/>
      </w:pPr>
      <w:rPr>
        <w:rFonts w:hint="default"/>
        <w:lang w:val="en-US" w:eastAsia="en-US" w:bidi="ar-SA"/>
      </w:rPr>
    </w:lvl>
    <w:lvl w:ilvl="5" w:tplc="DA0C9B60">
      <w:numFmt w:val="bullet"/>
      <w:lvlText w:val="•"/>
      <w:lvlJc w:val="left"/>
      <w:pPr>
        <w:ind w:left="7385" w:hanging="166"/>
      </w:pPr>
      <w:rPr>
        <w:rFonts w:hint="default"/>
        <w:lang w:val="en-US" w:eastAsia="en-US" w:bidi="ar-SA"/>
      </w:rPr>
    </w:lvl>
    <w:lvl w:ilvl="6" w:tplc="58E49548">
      <w:numFmt w:val="bullet"/>
      <w:lvlText w:val="•"/>
      <w:lvlJc w:val="left"/>
      <w:pPr>
        <w:ind w:left="8449" w:hanging="166"/>
      </w:pPr>
      <w:rPr>
        <w:rFonts w:hint="default"/>
        <w:lang w:val="en-US" w:eastAsia="en-US" w:bidi="ar-SA"/>
      </w:rPr>
    </w:lvl>
    <w:lvl w:ilvl="7" w:tplc="7CECCEC8">
      <w:numFmt w:val="bullet"/>
      <w:lvlText w:val="•"/>
      <w:lvlJc w:val="left"/>
      <w:pPr>
        <w:ind w:left="9513" w:hanging="166"/>
      </w:pPr>
      <w:rPr>
        <w:rFonts w:hint="default"/>
        <w:lang w:val="en-US" w:eastAsia="en-US" w:bidi="ar-SA"/>
      </w:rPr>
    </w:lvl>
    <w:lvl w:ilvl="8" w:tplc="4DECB9CC">
      <w:numFmt w:val="bullet"/>
      <w:lvlText w:val="•"/>
      <w:lvlJc w:val="left"/>
      <w:pPr>
        <w:ind w:left="10577" w:hanging="166"/>
      </w:pPr>
      <w:rPr>
        <w:rFonts w:hint="default"/>
        <w:lang w:val="en-US" w:eastAsia="en-US" w:bidi="ar-SA"/>
      </w:rPr>
    </w:lvl>
  </w:abstractNum>
  <w:abstractNum w:abstractNumId="11" w15:restartNumberingAfterBreak="0">
    <w:nsid w:val="36D95BEF"/>
    <w:multiLevelType w:val="multilevel"/>
    <w:tmpl w:val="328A4A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E47A81"/>
    <w:multiLevelType w:val="hybridMultilevel"/>
    <w:tmpl w:val="DF00BD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96520B9"/>
    <w:multiLevelType w:val="hybridMultilevel"/>
    <w:tmpl w:val="12824CC4"/>
    <w:lvl w:ilvl="0" w:tplc="B4E096D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C52CE"/>
    <w:multiLevelType w:val="multilevel"/>
    <w:tmpl w:val="AD0403E8"/>
    <w:lvl w:ilvl="0">
      <w:start w:val="2"/>
      <w:numFmt w:val="decimal"/>
      <w:lvlText w:val="%1"/>
      <w:lvlJc w:val="left"/>
      <w:pPr>
        <w:ind w:left="1660" w:hanging="328"/>
      </w:pPr>
      <w:rPr>
        <w:rFonts w:hint="default"/>
        <w:lang w:val="en-US" w:eastAsia="en-US" w:bidi="ar-SA"/>
      </w:rPr>
    </w:lvl>
    <w:lvl w:ilvl="1">
      <w:start w:val="2"/>
      <w:numFmt w:val="decimal"/>
      <w:lvlText w:val="%1.%2"/>
      <w:lvlJc w:val="left"/>
      <w:pPr>
        <w:ind w:left="1660" w:hanging="328"/>
      </w:pPr>
      <w:rPr>
        <w:rFonts w:ascii="Calibri" w:eastAsia="Calibri" w:hAnsi="Calibri" w:cs="Calibri" w:hint="default"/>
        <w:b w:val="0"/>
        <w:bCs w:val="0"/>
        <w:i w:val="0"/>
        <w:iCs w:val="0"/>
        <w:spacing w:val="-1"/>
        <w:w w:val="99"/>
        <w:sz w:val="22"/>
        <w:szCs w:val="22"/>
        <w:lang w:val="en-US" w:eastAsia="en-US" w:bidi="ar-SA"/>
      </w:rPr>
    </w:lvl>
    <w:lvl w:ilvl="2">
      <w:start w:val="1"/>
      <w:numFmt w:val="lowerLetter"/>
      <w:lvlText w:val="%3."/>
      <w:lvlJc w:val="left"/>
      <w:pPr>
        <w:ind w:left="1260" w:hanging="360"/>
      </w:pPr>
    </w:lvl>
    <w:lvl w:ilvl="3">
      <w:numFmt w:val="bullet"/>
      <w:lvlText w:val=""/>
      <w:lvlJc w:val="left"/>
      <w:pPr>
        <w:ind w:left="2918" w:hanging="360"/>
      </w:pPr>
      <w:rPr>
        <w:rFonts w:ascii="Symbol" w:eastAsia="Symbol" w:hAnsi="Symbol" w:cs="Symbol" w:hint="default"/>
        <w:b w:val="0"/>
        <w:bCs w:val="0"/>
        <w:i w:val="0"/>
        <w:iCs w:val="0"/>
        <w:w w:val="99"/>
        <w:sz w:val="22"/>
        <w:szCs w:val="22"/>
        <w:lang w:val="en-US" w:eastAsia="en-US" w:bidi="ar-SA"/>
      </w:rPr>
    </w:lvl>
    <w:lvl w:ilvl="4">
      <w:numFmt w:val="bullet"/>
      <w:lvlText w:val="•"/>
      <w:lvlJc w:val="left"/>
      <w:pPr>
        <w:ind w:left="2920" w:hanging="360"/>
      </w:pPr>
      <w:rPr>
        <w:rFonts w:hint="default"/>
        <w:lang w:val="en-US" w:eastAsia="en-US" w:bidi="ar-SA"/>
      </w:rPr>
    </w:lvl>
    <w:lvl w:ilvl="5">
      <w:numFmt w:val="bullet"/>
      <w:lvlText w:val="•"/>
      <w:lvlJc w:val="left"/>
      <w:pPr>
        <w:ind w:left="442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7420" w:hanging="360"/>
      </w:pPr>
      <w:rPr>
        <w:rFonts w:hint="default"/>
        <w:lang w:val="en-US" w:eastAsia="en-US" w:bidi="ar-SA"/>
      </w:rPr>
    </w:lvl>
    <w:lvl w:ilvl="8">
      <w:numFmt w:val="bullet"/>
      <w:lvlText w:val="•"/>
      <w:lvlJc w:val="left"/>
      <w:pPr>
        <w:ind w:left="8920" w:hanging="360"/>
      </w:pPr>
      <w:rPr>
        <w:rFonts w:hint="default"/>
        <w:lang w:val="en-US" w:eastAsia="en-US" w:bidi="ar-SA"/>
      </w:rPr>
    </w:lvl>
  </w:abstractNum>
  <w:abstractNum w:abstractNumId="15" w15:restartNumberingAfterBreak="0">
    <w:nsid w:val="476E12FF"/>
    <w:multiLevelType w:val="hybridMultilevel"/>
    <w:tmpl w:val="CDBE6B82"/>
    <w:lvl w:ilvl="0" w:tplc="D90092C2">
      <w:start w:val="1"/>
      <w:numFmt w:val="upperLetter"/>
      <w:lvlText w:val="(%1)"/>
      <w:lvlJc w:val="left"/>
      <w:pPr>
        <w:ind w:left="400" w:hanging="311"/>
      </w:pPr>
      <w:rPr>
        <w:rFonts w:ascii="Calibri" w:eastAsia="Calibri" w:hAnsi="Calibri" w:cs="Calibri" w:hint="default"/>
        <w:b w:val="0"/>
        <w:bCs w:val="0"/>
        <w:i w:val="0"/>
        <w:iCs w:val="0"/>
        <w:w w:val="99"/>
        <w:sz w:val="22"/>
        <w:szCs w:val="22"/>
        <w:lang w:val="en-US" w:eastAsia="en-US" w:bidi="ar-SA"/>
      </w:rPr>
    </w:lvl>
    <w:lvl w:ilvl="1" w:tplc="C3F05B00">
      <w:start w:val="1"/>
      <w:numFmt w:val="upperLetter"/>
      <w:lvlText w:val="%2."/>
      <w:lvlJc w:val="left"/>
      <w:pPr>
        <w:ind w:left="1120" w:hanging="361"/>
      </w:pPr>
      <w:rPr>
        <w:rFonts w:ascii="Calibri" w:eastAsia="Calibri" w:hAnsi="Calibri" w:cs="Calibri" w:hint="default"/>
        <w:b w:val="0"/>
        <w:bCs w:val="0"/>
        <w:i w:val="0"/>
        <w:iCs w:val="0"/>
        <w:w w:val="99"/>
        <w:sz w:val="22"/>
        <w:szCs w:val="22"/>
        <w:lang w:val="en-US" w:eastAsia="en-US" w:bidi="ar-SA"/>
      </w:rPr>
    </w:lvl>
    <w:lvl w:ilvl="2" w:tplc="A2B45AD2">
      <w:start w:val="1"/>
      <w:numFmt w:val="decimal"/>
      <w:lvlText w:val="%3."/>
      <w:lvlJc w:val="left"/>
      <w:pPr>
        <w:ind w:left="1889" w:hanging="410"/>
      </w:pPr>
      <w:rPr>
        <w:rFonts w:ascii="Calibri" w:eastAsia="Calibri" w:hAnsi="Calibri" w:cs="Calibri" w:hint="default"/>
        <w:b w:val="0"/>
        <w:bCs w:val="0"/>
        <w:i w:val="0"/>
        <w:iCs w:val="0"/>
        <w:w w:val="99"/>
        <w:sz w:val="22"/>
        <w:szCs w:val="22"/>
        <w:lang w:val="en-US" w:eastAsia="en-US" w:bidi="ar-SA"/>
      </w:rPr>
    </w:lvl>
    <w:lvl w:ilvl="3" w:tplc="B756EE26">
      <w:start w:val="1"/>
      <w:numFmt w:val="lowerRoman"/>
      <w:lvlText w:val="%4."/>
      <w:lvlJc w:val="left"/>
      <w:pPr>
        <w:ind w:left="2574" w:hanging="295"/>
        <w:jc w:val="right"/>
      </w:pPr>
      <w:rPr>
        <w:rFonts w:ascii="Calibri" w:eastAsia="Calibri" w:hAnsi="Calibri" w:cs="Calibri" w:hint="default"/>
        <w:b w:val="0"/>
        <w:bCs w:val="0"/>
        <w:i w:val="0"/>
        <w:iCs w:val="0"/>
        <w:spacing w:val="-1"/>
        <w:w w:val="99"/>
        <w:sz w:val="22"/>
        <w:szCs w:val="22"/>
        <w:lang w:val="en-US" w:eastAsia="en-US" w:bidi="ar-SA"/>
      </w:rPr>
    </w:lvl>
    <w:lvl w:ilvl="4" w:tplc="BD167A26">
      <w:start w:val="1"/>
      <w:numFmt w:val="decimal"/>
      <w:lvlText w:val="%5."/>
      <w:lvlJc w:val="left"/>
      <w:pPr>
        <w:ind w:left="3280" w:hanging="361"/>
      </w:pPr>
      <w:rPr>
        <w:rFonts w:ascii="Calibri" w:eastAsia="Calibri" w:hAnsi="Calibri" w:cs="Calibri" w:hint="default"/>
        <w:b w:val="0"/>
        <w:bCs w:val="0"/>
        <w:i w:val="0"/>
        <w:iCs w:val="0"/>
        <w:w w:val="99"/>
        <w:sz w:val="22"/>
        <w:szCs w:val="22"/>
        <w:lang w:val="en-US" w:eastAsia="en-US" w:bidi="ar-SA"/>
      </w:rPr>
    </w:lvl>
    <w:lvl w:ilvl="5" w:tplc="89365E12">
      <w:numFmt w:val="bullet"/>
      <w:lvlText w:val="•"/>
      <w:lvlJc w:val="left"/>
      <w:pPr>
        <w:ind w:left="4720" w:hanging="361"/>
      </w:pPr>
      <w:rPr>
        <w:rFonts w:hint="default"/>
        <w:lang w:val="en-US" w:eastAsia="en-US" w:bidi="ar-SA"/>
      </w:rPr>
    </w:lvl>
    <w:lvl w:ilvl="6" w:tplc="32428444">
      <w:numFmt w:val="bullet"/>
      <w:lvlText w:val="•"/>
      <w:lvlJc w:val="left"/>
      <w:pPr>
        <w:ind w:left="6160" w:hanging="361"/>
      </w:pPr>
      <w:rPr>
        <w:rFonts w:hint="default"/>
        <w:lang w:val="en-US" w:eastAsia="en-US" w:bidi="ar-SA"/>
      </w:rPr>
    </w:lvl>
    <w:lvl w:ilvl="7" w:tplc="B9408596">
      <w:numFmt w:val="bullet"/>
      <w:lvlText w:val="•"/>
      <w:lvlJc w:val="left"/>
      <w:pPr>
        <w:ind w:left="7600" w:hanging="361"/>
      </w:pPr>
      <w:rPr>
        <w:rFonts w:hint="default"/>
        <w:lang w:val="en-US" w:eastAsia="en-US" w:bidi="ar-SA"/>
      </w:rPr>
    </w:lvl>
    <w:lvl w:ilvl="8" w:tplc="3976DA28">
      <w:numFmt w:val="bullet"/>
      <w:lvlText w:val="•"/>
      <w:lvlJc w:val="left"/>
      <w:pPr>
        <w:ind w:left="9040" w:hanging="361"/>
      </w:pPr>
      <w:rPr>
        <w:rFonts w:hint="default"/>
        <w:lang w:val="en-US" w:eastAsia="en-US" w:bidi="ar-SA"/>
      </w:rPr>
    </w:lvl>
  </w:abstractNum>
  <w:abstractNum w:abstractNumId="16" w15:restartNumberingAfterBreak="0">
    <w:nsid w:val="4B4E3CB1"/>
    <w:multiLevelType w:val="hybridMultilevel"/>
    <w:tmpl w:val="3518599A"/>
    <w:lvl w:ilvl="0" w:tplc="CA2EBD76">
      <w:numFmt w:val="bullet"/>
      <w:lvlText w:val="o"/>
      <w:lvlJc w:val="left"/>
      <w:pPr>
        <w:ind w:left="1645" w:hanging="166"/>
      </w:pPr>
      <w:rPr>
        <w:rFonts w:ascii="Calibri" w:eastAsia="Calibri" w:hAnsi="Calibri" w:cs="Calibri" w:hint="default"/>
        <w:b w:val="0"/>
        <w:bCs w:val="0"/>
        <w:i w:val="0"/>
        <w:iCs w:val="0"/>
        <w:w w:val="99"/>
        <w:sz w:val="22"/>
        <w:szCs w:val="22"/>
        <w:lang w:val="en-US" w:eastAsia="en-US" w:bidi="ar-SA"/>
      </w:rPr>
    </w:lvl>
    <w:lvl w:ilvl="1" w:tplc="DF8A53E8">
      <w:numFmt w:val="bullet"/>
      <w:lvlText w:val=""/>
      <w:lvlJc w:val="left"/>
      <w:pPr>
        <w:ind w:left="2560" w:hanging="360"/>
      </w:pPr>
      <w:rPr>
        <w:rFonts w:ascii="Wingdings" w:eastAsia="Wingdings" w:hAnsi="Wingdings" w:cs="Wingdings" w:hint="default"/>
        <w:b w:val="0"/>
        <w:bCs w:val="0"/>
        <w:i w:val="0"/>
        <w:iCs w:val="0"/>
        <w:w w:val="100"/>
        <w:sz w:val="24"/>
        <w:szCs w:val="24"/>
        <w:lang w:val="en-US" w:eastAsia="en-US" w:bidi="ar-SA"/>
      </w:rPr>
    </w:lvl>
    <w:lvl w:ilvl="2" w:tplc="686E9A48">
      <w:numFmt w:val="bullet"/>
      <w:lvlText w:val="•"/>
      <w:lvlJc w:val="left"/>
      <w:pPr>
        <w:ind w:left="3600" w:hanging="360"/>
      </w:pPr>
      <w:rPr>
        <w:rFonts w:hint="default"/>
        <w:lang w:val="en-US" w:eastAsia="en-US" w:bidi="ar-SA"/>
      </w:rPr>
    </w:lvl>
    <w:lvl w:ilvl="3" w:tplc="4D4A7A8E">
      <w:numFmt w:val="bullet"/>
      <w:lvlText w:val="•"/>
      <w:lvlJc w:val="left"/>
      <w:pPr>
        <w:ind w:left="4640" w:hanging="360"/>
      </w:pPr>
      <w:rPr>
        <w:rFonts w:hint="default"/>
        <w:lang w:val="en-US" w:eastAsia="en-US" w:bidi="ar-SA"/>
      </w:rPr>
    </w:lvl>
    <w:lvl w:ilvl="4" w:tplc="39C48DBC">
      <w:numFmt w:val="bullet"/>
      <w:lvlText w:val="•"/>
      <w:lvlJc w:val="left"/>
      <w:pPr>
        <w:ind w:left="5680" w:hanging="360"/>
      </w:pPr>
      <w:rPr>
        <w:rFonts w:hint="default"/>
        <w:lang w:val="en-US" w:eastAsia="en-US" w:bidi="ar-SA"/>
      </w:rPr>
    </w:lvl>
    <w:lvl w:ilvl="5" w:tplc="10E45986">
      <w:numFmt w:val="bullet"/>
      <w:lvlText w:val="•"/>
      <w:lvlJc w:val="left"/>
      <w:pPr>
        <w:ind w:left="6720" w:hanging="360"/>
      </w:pPr>
      <w:rPr>
        <w:rFonts w:hint="default"/>
        <w:lang w:val="en-US" w:eastAsia="en-US" w:bidi="ar-SA"/>
      </w:rPr>
    </w:lvl>
    <w:lvl w:ilvl="6" w:tplc="FC4CA322">
      <w:numFmt w:val="bullet"/>
      <w:lvlText w:val="•"/>
      <w:lvlJc w:val="left"/>
      <w:pPr>
        <w:ind w:left="7760" w:hanging="360"/>
      </w:pPr>
      <w:rPr>
        <w:rFonts w:hint="default"/>
        <w:lang w:val="en-US" w:eastAsia="en-US" w:bidi="ar-SA"/>
      </w:rPr>
    </w:lvl>
    <w:lvl w:ilvl="7" w:tplc="D65E9384">
      <w:numFmt w:val="bullet"/>
      <w:lvlText w:val="•"/>
      <w:lvlJc w:val="left"/>
      <w:pPr>
        <w:ind w:left="8800" w:hanging="360"/>
      </w:pPr>
      <w:rPr>
        <w:rFonts w:hint="default"/>
        <w:lang w:val="en-US" w:eastAsia="en-US" w:bidi="ar-SA"/>
      </w:rPr>
    </w:lvl>
    <w:lvl w:ilvl="8" w:tplc="CFCC4F8E">
      <w:numFmt w:val="bullet"/>
      <w:lvlText w:val="•"/>
      <w:lvlJc w:val="left"/>
      <w:pPr>
        <w:ind w:left="9840" w:hanging="360"/>
      </w:pPr>
      <w:rPr>
        <w:rFonts w:hint="default"/>
        <w:lang w:val="en-US" w:eastAsia="en-US" w:bidi="ar-SA"/>
      </w:rPr>
    </w:lvl>
  </w:abstractNum>
  <w:abstractNum w:abstractNumId="17" w15:restartNumberingAfterBreak="0">
    <w:nsid w:val="53355230"/>
    <w:multiLevelType w:val="hybridMultilevel"/>
    <w:tmpl w:val="6A048CAE"/>
    <w:lvl w:ilvl="0" w:tplc="67B2A48E">
      <w:start w:val="5"/>
      <w:numFmt w:val="bullet"/>
      <w:lvlText w:val="•"/>
      <w:lvlJc w:val="left"/>
      <w:pPr>
        <w:ind w:left="1980" w:hanging="720"/>
      </w:pPr>
      <w:rPr>
        <w:rFonts w:ascii="Calibri" w:eastAsiaTheme="minorHAns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CF55D9"/>
    <w:multiLevelType w:val="hybridMultilevel"/>
    <w:tmpl w:val="64FEED1C"/>
    <w:lvl w:ilvl="0" w:tplc="F51E2680">
      <w:start w:val="1"/>
      <w:numFmt w:val="decimal"/>
      <w:lvlText w:val="%1."/>
      <w:lvlJc w:val="left"/>
      <w:pPr>
        <w:ind w:left="850" w:hanging="361"/>
      </w:pPr>
      <w:rPr>
        <w:rFonts w:ascii="Calibri" w:eastAsia="Calibri" w:hAnsi="Calibri" w:cs="Calibri" w:hint="default"/>
        <w:b w:val="0"/>
        <w:bCs w:val="0"/>
        <w:i w:val="0"/>
        <w:iCs w:val="0"/>
        <w:w w:val="99"/>
        <w:sz w:val="22"/>
        <w:szCs w:val="22"/>
        <w:lang w:val="en-US" w:eastAsia="en-US" w:bidi="ar-SA"/>
      </w:rPr>
    </w:lvl>
    <w:lvl w:ilvl="1" w:tplc="512C8EEC">
      <w:start w:val="1"/>
      <w:numFmt w:val="lowerLetter"/>
      <w:lvlText w:val="%2."/>
      <w:lvlJc w:val="left"/>
      <w:pPr>
        <w:ind w:left="1840" w:hanging="378"/>
      </w:pPr>
      <w:rPr>
        <w:rFonts w:ascii="Calibri" w:eastAsia="Calibri" w:hAnsi="Calibri" w:cs="Calibri" w:hint="default"/>
        <w:b w:val="0"/>
        <w:bCs w:val="0"/>
        <w:i w:val="0"/>
        <w:iCs w:val="0"/>
        <w:w w:val="99"/>
        <w:sz w:val="22"/>
        <w:szCs w:val="22"/>
        <w:lang w:val="en-US" w:eastAsia="en-US" w:bidi="ar-SA"/>
      </w:rPr>
    </w:lvl>
    <w:lvl w:ilvl="2" w:tplc="6F6E530C">
      <w:start w:val="1"/>
      <w:numFmt w:val="lowerRoman"/>
      <w:lvlText w:val="%3."/>
      <w:lvlJc w:val="left"/>
      <w:pPr>
        <w:ind w:left="2574" w:hanging="295"/>
      </w:pPr>
      <w:rPr>
        <w:rFonts w:ascii="Calibri" w:eastAsia="Calibri" w:hAnsi="Calibri" w:cs="Calibri" w:hint="default"/>
        <w:b w:val="0"/>
        <w:bCs w:val="0"/>
        <w:i w:val="0"/>
        <w:iCs w:val="0"/>
        <w:spacing w:val="-1"/>
        <w:w w:val="99"/>
        <w:sz w:val="22"/>
        <w:szCs w:val="22"/>
        <w:lang w:val="en-US" w:eastAsia="en-US" w:bidi="ar-SA"/>
      </w:rPr>
    </w:lvl>
    <w:lvl w:ilvl="3" w:tplc="4B648B74">
      <w:numFmt w:val="bullet"/>
      <w:lvlText w:val="•"/>
      <w:lvlJc w:val="left"/>
      <w:pPr>
        <w:ind w:left="3747" w:hanging="295"/>
      </w:pPr>
      <w:rPr>
        <w:rFonts w:hint="default"/>
        <w:lang w:val="en-US" w:eastAsia="en-US" w:bidi="ar-SA"/>
      </w:rPr>
    </w:lvl>
    <w:lvl w:ilvl="4" w:tplc="8C981746">
      <w:numFmt w:val="bullet"/>
      <w:lvlText w:val="•"/>
      <w:lvlJc w:val="left"/>
      <w:pPr>
        <w:ind w:left="4915" w:hanging="295"/>
      </w:pPr>
      <w:rPr>
        <w:rFonts w:hint="default"/>
        <w:lang w:val="en-US" w:eastAsia="en-US" w:bidi="ar-SA"/>
      </w:rPr>
    </w:lvl>
    <w:lvl w:ilvl="5" w:tplc="250CB3C8">
      <w:numFmt w:val="bullet"/>
      <w:lvlText w:val="•"/>
      <w:lvlJc w:val="left"/>
      <w:pPr>
        <w:ind w:left="6082" w:hanging="295"/>
      </w:pPr>
      <w:rPr>
        <w:rFonts w:hint="default"/>
        <w:lang w:val="en-US" w:eastAsia="en-US" w:bidi="ar-SA"/>
      </w:rPr>
    </w:lvl>
    <w:lvl w:ilvl="6" w:tplc="76C4A5A0">
      <w:numFmt w:val="bullet"/>
      <w:lvlText w:val="•"/>
      <w:lvlJc w:val="left"/>
      <w:pPr>
        <w:ind w:left="7250" w:hanging="295"/>
      </w:pPr>
      <w:rPr>
        <w:rFonts w:hint="default"/>
        <w:lang w:val="en-US" w:eastAsia="en-US" w:bidi="ar-SA"/>
      </w:rPr>
    </w:lvl>
    <w:lvl w:ilvl="7" w:tplc="7F1CC40A">
      <w:numFmt w:val="bullet"/>
      <w:lvlText w:val="•"/>
      <w:lvlJc w:val="left"/>
      <w:pPr>
        <w:ind w:left="8417" w:hanging="295"/>
      </w:pPr>
      <w:rPr>
        <w:rFonts w:hint="default"/>
        <w:lang w:val="en-US" w:eastAsia="en-US" w:bidi="ar-SA"/>
      </w:rPr>
    </w:lvl>
    <w:lvl w:ilvl="8" w:tplc="60A641A6">
      <w:numFmt w:val="bullet"/>
      <w:lvlText w:val="•"/>
      <w:lvlJc w:val="left"/>
      <w:pPr>
        <w:ind w:left="9585" w:hanging="295"/>
      </w:pPr>
      <w:rPr>
        <w:rFonts w:hint="default"/>
        <w:lang w:val="en-US" w:eastAsia="en-US" w:bidi="ar-SA"/>
      </w:rPr>
    </w:lvl>
  </w:abstractNum>
  <w:abstractNum w:abstractNumId="19" w15:restartNumberingAfterBreak="0">
    <w:nsid w:val="59167AE4"/>
    <w:multiLevelType w:val="hybridMultilevel"/>
    <w:tmpl w:val="6FEE68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B435FB8"/>
    <w:multiLevelType w:val="hybridMultilevel"/>
    <w:tmpl w:val="AA82F1DC"/>
    <w:lvl w:ilvl="0" w:tplc="04090019">
      <w:start w:val="1"/>
      <w:numFmt w:val="lowerLetter"/>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1" w15:restartNumberingAfterBreak="0">
    <w:nsid w:val="5EF77F80"/>
    <w:multiLevelType w:val="hybridMultilevel"/>
    <w:tmpl w:val="57F6E5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5400856"/>
    <w:multiLevelType w:val="hybridMultilevel"/>
    <w:tmpl w:val="D680640E"/>
    <w:lvl w:ilvl="0" w:tplc="D1649714">
      <w:start w:val="1"/>
      <w:numFmt w:val="upperLetter"/>
      <w:lvlText w:val="%1."/>
      <w:lvlJc w:val="left"/>
      <w:pPr>
        <w:ind w:left="1120" w:hanging="361"/>
      </w:pPr>
      <w:rPr>
        <w:rFonts w:ascii="Calibri" w:eastAsia="Calibri" w:hAnsi="Calibri" w:cs="Calibri" w:hint="default"/>
        <w:b w:val="0"/>
        <w:bCs w:val="0"/>
        <w:i w:val="0"/>
        <w:iCs w:val="0"/>
        <w:w w:val="99"/>
        <w:sz w:val="22"/>
        <w:szCs w:val="22"/>
        <w:lang w:val="en-US" w:eastAsia="en-US" w:bidi="ar-SA"/>
      </w:rPr>
    </w:lvl>
    <w:lvl w:ilvl="1" w:tplc="5442CB84">
      <w:start w:val="1"/>
      <w:numFmt w:val="decimal"/>
      <w:lvlText w:val="%2."/>
      <w:lvlJc w:val="left"/>
      <w:pPr>
        <w:ind w:left="1840" w:hanging="361"/>
      </w:pPr>
      <w:rPr>
        <w:rFonts w:ascii="Calibri" w:eastAsia="Calibri" w:hAnsi="Calibri" w:cs="Calibri" w:hint="default"/>
        <w:b w:val="0"/>
        <w:bCs w:val="0"/>
        <w:i w:val="0"/>
        <w:iCs w:val="0"/>
        <w:w w:val="99"/>
        <w:sz w:val="22"/>
        <w:szCs w:val="22"/>
        <w:lang w:val="en-US" w:eastAsia="en-US" w:bidi="ar-SA"/>
      </w:rPr>
    </w:lvl>
    <w:lvl w:ilvl="2" w:tplc="0546A8EE">
      <w:start w:val="1"/>
      <w:numFmt w:val="lowerRoman"/>
      <w:lvlText w:val="%3."/>
      <w:lvlJc w:val="left"/>
      <w:pPr>
        <w:ind w:left="2575" w:hanging="295"/>
      </w:pPr>
      <w:rPr>
        <w:rFonts w:ascii="Calibri" w:eastAsia="Calibri" w:hAnsi="Calibri" w:cs="Calibri" w:hint="default"/>
        <w:b w:val="0"/>
        <w:bCs w:val="0"/>
        <w:i w:val="0"/>
        <w:iCs w:val="0"/>
        <w:spacing w:val="-1"/>
        <w:w w:val="99"/>
        <w:sz w:val="22"/>
        <w:szCs w:val="22"/>
        <w:lang w:val="en-US" w:eastAsia="en-US" w:bidi="ar-SA"/>
      </w:rPr>
    </w:lvl>
    <w:lvl w:ilvl="3" w:tplc="1DC0B51E">
      <w:numFmt w:val="bullet"/>
      <w:lvlText w:val="•"/>
      <w:lvlJc w:val="left"/>
      <w:pPr>
        <w:ind w:left="3747" w:hanging="295"/>
      </w:pPr>
      <w:rPr>
        <w:rFonts w:hint="default"/>
        <w:lang w:val="en-US" w:eastAsia="en-US" w:bidi="ar-SA"/>
      </w:rPr>
    </w:lvl>
    <w:lvl w:ilvl="4" w:tplc="B2AAAA56">
      <w:numFmt w:val="bullet"/>
      <w:lvlText w:val="•"/>
      <w:lvlJc w:val="left"/>
      <w:pPr>
        <w:ind w:left="4915" w:hanging="295"/>
      </w:pPr>
      <w:rPr>
        <w:rFonts w:hint="default"/>
        <w:lang w:val="en-US" w:eastAsia="en-US" w:bidi="ar-SA"/>
      </w:rPr>
    </w:lvl>
    <w:lvl w:ilvl="5" w:tplc="2DB8711C">
      <w:numFmt w:val="bullet"/>
      <w:lvlText w:val="•"/>
      <w:lvlJc w:val="left"/>
      <w:pPr>
        <w:ind w:left="6082" w:hanging="295"/>
      </w:pPr>
      <w:rPr>
        <w:rFonts w:hint="default"/>
        <w:lang w:val="en-US" w:eastAsia="en-US" w:bidi="ar-SA"/>
      </w:rPr>
    </w:lvl>
    <w:lvl w:ilvl="6" w:tplc="D9F2B5A0">
      <w:numFmt w:val="bullet"/>
      <w:lvlText w:val="•"/>
      <w:lvlJc w:val="left"/>
      <w:pPr>
        <w:ind w:left="7250" w:hanging="295"/>
      </w:pPr>
      <w:rPr>
        <w:rFonts w:hint="default"/>
        <w:lang w:val="en-US" w:eastAsia="en-US" w:bidi="ar-SA"/>
      </w:rPr>
    </w:lvl>
    <w:lvl w:ilvl="7" w:tplc="516CF6E6">
      <w:numFmt w:val="bullet"/>
      <w:lvlText w:val="•"/>
      <w:lvlJc w:val="left"/>
      <w:pPr>
        <w:ind w:left="8417" w:hanging="295"/>
      </w:pPr>
      <w:rPr>
        <w:rFonts w:hint="default"/>
        <w:lang w:val="en-US" w:eastAsia="en-US" w:bidi="ar-SA"/>
      </w:rPr>
    </w:lvl>
    <w:lvl w:ilvl="8" w:tplc="73FC0C0C">
      <w:numFmt w:val="bullet"/>
      <w:lvlText w:val="•"/>
      <w:lvlJc w:val="left"/>
      <w:pPr>
        <w:ind w:left="9585" w:hanging="295"/>
      </w:pPr>
      <w:rPr>
        <w:rFonts w:hint="default"/>
        <w:lang w:val="en-US" w:eastAsia="en-US" w:bidi="ar-SA"/>
      </w:rPr>
    </w:lvl>
  </w:abstractNum>
  <w:abstractNum w:abstractNumId="23" w15:restartNumberingAfterBreak="0">
    <w:nsid w:val="67920D5F"/>
    <w:multiLevelType w:val="hybridMultilevel"/>
    <w:tmpl w:val="1E786942"/>
    <w:lvl w:ilvl="0" w:tplc="7496F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F1BD6"/>
    <w:multiLevelType w:val="hybridMultilevel"/>
    <w:tmpl w:val="0F2ED3BA"/>
    <w:lvl w:ilvl="0" w:tplc="89365E12">
      <w:numFmt w:val="bullet"/>
      <w:lvlText w:val="•"/>
      <w:lvlJc w:val="left"/>
      <w:pPr>
        <w:ind w:left="144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C362457"/>
    <w:multiLevelType w:val="multilevel"/>
    <w:tmpl w:val="CE9010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633549"/>
    <w:multiLevelType w:val="hybridMultilevel"/>
    <w:tmpl w:val="CDACD2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1BF6E6D"/>
    <w:multiLevelType w:val="hybridMultilevel"/>
    <w:tmpl w:val="540848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C42AA6"/>
    <w:multiLevelType w:val="multilevel"/>
    <w:tmpl w:val="78B086F4"/>
    <w:lvl w:ilvl="0">
      <w:start w:val="1"/>
      <w:numFmt w:val="decimal"/>
      <w:lvlText w:val="%1."/>
      <w:lvlJc w:val="left"/>
      <w:pPr>
        <w:ind w:left="1480" w:hanging="360"/>
      </w:pPr>
    </w:lvl>
    <w:lvl w:ilvl="1">
      <w:start w:val="3"/>
      <w:numFmt w:val="decimal"/>
      <w:isLgl/>
      <w:lvlText w:val="%1.%2"/>
      <w:lvlJc w:val="left"/>
      <w:pPr>
        <w:ind w:left="1795" w:hanging="675"/>
      </w:pPr>
      <w:rPr>
        <w:rFonts w:hint="default"/>
        <w:b/>
      </w:rPr>
    </w:lvl>
    <w:lvl w:ilvl="2">
      <w:start w:val="1"/>
      <w:numFmt w:val="decimal"/>
      <w:isLgl/>
      <w:lvlText w:val="%1.%2.%3"/>
      <w:lvlJc w:val="left"/>
      <w:pPr>
        <w:ind w:left="1840" w:hanging="720"/>
      </w:pPr>
      <w:rPr>
        <w:rFonts w:hint="default"/>
        <w:b/>
      </w:rPr>
    </w:lvl>
    <w:lvl w:ilvl="3">
      <w:start w:val="1"/>
      <w:numFmt w:val="decimal"/>
      <w:isLgl/>
      <w:lvlText w:val="%1.%2.%3.%4"/>
      <w:lvlJc w:val="left"/>
      <w:pPr>
        <w:ind w:left="1840" w:hanging="720"/>
      </w:pPr>
      <w:rPr>
        <w:rFonts w:hint="default"/>
        <w:b/>
      </w:rPr>
    </w:lvl>
    <w:lvl w:ilvl="4">
      <w:start w:val="1"/>
      <w:numFmt w:val="decimal"/>
      <w:isLgl/>
      <w:lvlText w:val="%1.%2.%3.%4.%5"/>
      <w:lvlJc w:val="left"/>
      <w:pPr>
        <w:ind w:left="2200" w:hanging="1080"/>
      </w:pPr>
      <w:rPr>
        <w:rFonts w:hint="default"/>
        <w:b/>
      </w:rPr>
    </w:lvl>
    <w:lvl w:ilvl="5">
      <w:start w:val="1"/>
      <w:numFmt w:val="decimal"/>
      <w:isLgl/>
      <w:lvlText w:val="%1.%2.%3.%4.%5.%6"/>
      <w:lvlJc w:val="left"/>
      <w:pPr>
        <w:ind w:left="2200" w:hanging="1080"/>
      </w:pPr>
      <w:rPr>
        <w:rFonts w:hint="default"/>
        <w:b/>
      </w:rPr>
    </w:lvl>
    <w:lvl w:ilvl="6">
      <w:start w:val="1"/>
      <w:numFmt w:val="decimal"/>
      <w:isLgl/>
      <w:lvlText w:val="%1.%2.%3.%4.%5.%6.%7"/>
      <w:lvlJc w:val="left"/>
      <w:pPr>
        <w:ind w:left="2560" w:hanging="1440"/>
      </w:pPr>
      <w:rPr>
        <w:rFonts w:hint="default"/>
        <w:b/>
      </w:rPr>
    </w:lvl>
    <w:lvl w:ilvl="7">
      <w:start w:val="1"/>
      <w:numFmt w:val="decimal"/>
      <w:isLgl/>
      <w:lvlText w:val="%1.%2.%3.%4.%5.%6.%7.%8"/>
      <w:lvlJc w:val="left"/>
      <w:pPr>
        <w:ind w:left="2560" w:hanging="1440"/>
      </w:pPr>
      <w:rPr>
        <w:rFonts w:hint="default"/>
        <w:b/>
      </w:rPr>
    </w:lvl>
    <w:lvl w:ilvl="8">
      <w:start w:val="1"/>
      <w:numFmt w:val="decimal"/>
      <w:isLgl/>
      <w:lvlText w:val="%1.%2.%3.%4.%5.%6.%7.%8.%9"/>
      <w:lvlJc w:val="left"/>
      <w:pPr>
        <w:ind w:left="2560" w:hanging="1440"/>
      </w:pPr>
      <w:rPr>
        <w:rFonts w:hint="default"/>
        <w:b/>
      </w:rPr>
    </w:lvl>
  </w:abstractNum>
  <w:abstractNum w:abstractNumId="29" w15:restartNumberingAfterBreak="0">
    <w:nsid w:val="744F3B55"/>
    <w:multiLevelType w:val="hybridMultilevel"/>
    <w:tmpl w:val="894A3B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5D8288C"/>
    <w:multiLevelType w:val="hybridMultilevel"/>
    <w:tmpl w:val="5CC6A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8371977"/>
    <w:multiLevelType w:val="hybridMultilevel"/>
    <w:tmpl w:val="5AACE11E"/>
    <w:lvl w:ilvl="0" w:tplc="EE48D2A4">
      <w:numFmt w:val="bullet"/>
      <w:lvlText w:val="•"/>
      <w:lvlJc w:val="left"/>
      <w:pPr>
        <w:ind w:left="1839" w:hanging="360"/>
      </w:pPr>
      <w:rPr>
        <w:rFonts w:ascii="Calibri" w:eastAsia="Calibri" w:hAnsi="Calibri" w:cs="Calibri" w:hint="default"/>
        <w:b w:val="0"/>
        <w:bCs w:val="0"/>
        <w:i w:val="0"/>
        <w:iCs w:val="0"/>
        <w:w w:val="99"/>
        <w:sz w:val="22"/>
        <w:szCs w:val="22"/>
        <w:lang w:val="en-US" w:eastAsia="en-US" w:bidi="ar-SA"/>
      </w:rPr>
    </w:lvl>
    <w:lvl w:ilvl="1" w:tplc="925E85B4">
      <w:numFmt w:val="bullet"/>
      <w:lvlText w:val="•"/>
      <w:lvlJc w:val="left"/>
      <w:pPr>
        <w:ind w:left="2848" w:hanging="360"/>
      </w:pPr>
      <w:rPr>
        <w:rFonts w:hint="default"/>
        <w:lang w:val="en-US" w:eastAsia="en-US" w:bidi="ar-SA"/>
      </w:rPr>
    </w:lvl>
    <w:lvl w:ilvl="2" w:tplc="D1728304">
      <w:numFmt w:val="bullet"/>
      <w:lvlText w:val="•"/>
      <w:lvlJc w:val="left"/>
      <w:pPr>
        <w:ind w:left="3856" w:hanging="360"/>
      </w:pPr>
      <w:rPr>
        <w:rFonts w:hint="default"/>
        <w:lang w:val="en-US" w:eastAsia="en-US" w:bidi="ar-SA"/>
      </w:rPr>
    </w:lvl>
    <w:lvl w:ilvl="3" w:tplc="C0922D2E">
      <w:numFmt w:val="bullet"/>
      <w:lvlText w:val="•"/>
      <w:lvlJc w:val="left"/>
      <w:pPr>
        <w:ind w:left="4864" w:hanging="360"/>
      </w:pPr>
      <w:rPr>
        <w:rFonts w:hint="default"/>
        <w:lang w:val="en-US" w:eastAsia="en-US" w:bidi="ar-SA"/>
      </w:rPr>
    </w:lvl>
    <w:lvl w:ilvl="4" w:tplc="9AE23DA0">
      <w:numFmt w:val="bullet"/>
      <w:lvlText w:val="•"/>
      <w:lvlJc w:val="left"/>
      <w:pPr>
        <w:ind w:left="5872" w:hanging="360"/>
      </w:pPr>
      <w:rPr>
        <w:rFonts w:hint="default"/>
        <w:lang w:val="en-US" w:eastAsia="en-US" w:bidi="ar-SA"/>
      </w:rPr>
    </w:lvl>
    <w:lvl w:ilvl="5" w:tplc="B27A9CF8">
      <w:numFmt w:val="bullet"/>
      <w:lvlText w:val="•"/>
      <w:lvlJc w:val="left"/>
      <w:pPr>
        <w:ind w:left="6880" w:hanging="360"/>
      </w:pPr>
      <w:rPr>
        <w:rFonts w:hint="default"/>
        <w:lang w:val="en-US" w:eastAsia="en-US" w:bidi="ar-SA"/>
      </w:rPr>
    </w:lvl>
    <w:lvl w:ilvl="6" w:tplc="7D02162C">
      <w:numFmt w:val="bullet"/>
      <w:lvlText w:val="•"/>
      <w:lvlJc w:val="left"/>
      <w:pPr>
        <w:ind w:left="7888" w:hanging="360"/>
      </w:pPr>
      <w:rPr>
        <w:rFonts w:hint="default"/>
        <w:lang w:val="en-US" w:eastAsia="en-US" w:bidi="ar-SA"/>
      </w:rPr>
    </w:lvl>
    <w:lvl w:ilvl="7" w:tplc="E22A2904">
      <w:numFmt w:val="bullet"/>
      <w:lvlText w:val="•"/>
      <w:lvlJc w:val="left"/>
      <w:pPr>
        <w:ind w:left="8896" w:hanging="360"/>
      </w:pPr>
      <w:rPr>
        <w:rFonts w:hint="default"/>
        <w:lang w:val="en-US" w:eastAsia="en-US" w:bidi="ar-SA"/>
      </w:rPr>
    </w:lvl>
    <w:lvl w:ilvl="8" w:tplc="DBF02438">
      <w:numFmt w:val="bullet"/>
      <w:lvlText w:val="•"/>
      <w:lvlJc w:val="left"/>
      <w:pPr>
        <w:ind w:left="9904" w:hanging="360"/>
      </w:pPr>
      <w:rPr>
        <w:rFonts w:hint="default"/>
        <w:lang w:val="en-US" w:eastAsia="en-US" w:bidi="ar-SA"/>
      </w:rPr>
    </w:lvl>
  </w:abstractNum>
  <w:abstractNum w:abstractNumId="32" w15:restartNumberingAfterBreak="0">
    <w:nsid w:val="7ED327A2"/>
    <w:multiLevelType w:val="hybridMultilevel"/>
    <w:tmpl w:val="4DA65822"/>
    <w:lvl w:ilvl="0" w:tplc="81AAE26C">
      <w:start w:val="1"/>
      <w:numFmt w:val="decimal"/>
      <w:lvlText w:val="%1."/>
      <w:lvlJc w:val="left"/>
      <w:pPr>
        <w:ind w:left="541" w:hanging="361"/>
      </w:pPr>
      <w:rPr>
        <w:rFonts w:ascii="Calibri" w:eastAsia="Calibri" w:hAnsi="Calibri" w:cs="Calibri" w:hint="default"/>
        <w:b w:val="0"/>
        <w:bCs w:val="0"/>
        <w:i/>
        <w:iCs/>
        <w:w w:val="99"/>
        <w:sz w:val="22"/>
        <w:szCs w:val="22"/>
        <w:lang w:val="en-US" w:eastAsia="en-US" w:bidi="ar-SA"/>
      </w:rPr>
    </w:lvl>
    <w:lvl w:ilvl="1" w:tplc="FB92C04C">
      <w:numFmt w:val="bullet"/>
      <w:lvlText w:val=""/>
      <w:lvlJc w:val="left"/>
      <w:pPr>
        <w:ind w:left="1480" w:hanging="360"/>
      </w:pPr>
      <w:rPr>
        <w:rFonts w:ascii="Symbol" w:eastAsia="Symbol" w:hAnsi="Symbol" w:cs="Symbol" w:hint="default"/>
        <w:w w:val="99"/>
        <w:lang w:val="en-US" w:eastAsia="en-US" w:bidi="ar-SA"/>
      </w:rPr>
    </w:lvl>
    <w:lvl w:ilvl="2" w:tplc="AD24ECE4">
      <w:numFmt w:val="bullet"/>
      <w:lvlText w:val="o"/>
      <w:lvlJc w:val="left"/>
      <w:pPr>
        <w:ind w:left="1839" w:hanging="360"/>
      </w:pPr>
      <w:rPr>
        <w:rFonts w:ascii="Courier New" w:eastAsia="Courier New" w:hAnsi="Courier New" w:cs="Courier New" w:hint="default"/>
        <w:b w:val="0"/>
        <w:bCs w:val="0"/>
        <w:i w:val="0"/>
        <w:iCs w:val="0"/>
        <w:w w:val="99"/>
        <w:sz w:val="22"/>
        <w:szCs w:val="22"/>
        <w:lang w:val="en-US" w:eastAsia="en-US" w:bidi="ar-SA"/>
      </w:rPr>
    </w:lvl>
    <w:lvl w:ilvl="3" w:tplc="6922CD34">
      <w:numFmt w:val="bullet"/>
      <w:lvlText w:val="•"/>
      <w:lvlJc w:val="left"/>
      <w:pPr>
        <w:ind w:left="1840" w:hanging="360"/>
      </w:pPr>
      <w:rPr>
        <w:rFonts w:hint="default"/>
        <w:lang w:val="en-US" w:eastAsia="en-US" w:bidi="ar-SA"/>
      </w:rPr>
    </w:lvl>
    <w:lvl w:ilvl="4" w:tplc="C59EBBA4">
      <w:numFmt w:val="bullet"/>
      <w:lvlText w:val="•"/>
      <w:lvlJc w:val="left"/>
      <w:pPr>
        <w:ind w:left="3280" w:hanging="360"/>
      </w:pPr>
      <w:rPr>
        <w:rFonts w:hint="default"/>
        <w:lang w:val="en-US" w:eastAsia="en-US" w:bidi="ar-SA"/>
      </w:rPr>
    </w:lvl>
    <w:lvl w:ilvl="5" w:tplc="18CA5CB6">
      <w:numFmt w:val="bullet"/>
      <w:lvlText w:val="•"/>
      <w:lvlJc w:val="left"/>
      <w:pPr>
        <w:ind w:left="4720" w:hanging="360"/>
      </w:pPr>
      <w:rPr>
        <w:rFonts w:hint="default"/>
        <w:lang w:val="en-US" w:eastAsia="en-US" w:bidi="ar-SA"/>
      </w:rPr>
    </w:lvl>
    <w:lvl w:ilvl="6" w:tplc="3DD68C6C">
      <w:numFmt w:val="bullet"/>
      <w:lvlText w:val="•"/>
      <w:lvlJc w:val="left"/>
      <w:pPr>
        <w:ind w:left="6160" w:hanging="360"/>
      </w:pPr>
      <w:rPr>
        <w:rFonts w:hint="default"/>
        <w:lang w:val="en-US" w:eastAsia="en-US" w:bidi="ar-SA"/>
      </w:rPr>
    </w:lvl>
    <w:lvl w:ilvl="7" w:tplc="9C38AA8C">
      <w:numFmt w:val="bullet"/>
      <w:lvlText w:val="•"/>
      <w:lvlJc w:val="left"/>
      <w:pPr>
        <w:ind w:left="7600" w:hanging="360"/>
      </w:pPr>
      <w:rPr>
        <w:rFonts w:hint="default"/>
        <w:lang w:val="en-US" w:eastAsia="en-US" w:bidi="ar-SA"/>
      </w:rPr>
    </w:lvl>
    <w:lvl w:ilvl="8" w:tplc="3E549E84">
      <w:numFmt w:val="bullet"/>
      <w:lvlText w:val="•"/>
      <w:lvlJc w:val="left"/>
      <w:pPr>
        <w:ind w:left="9040" w:hanging="360"/>
      </w:pPr>
      <w:rPr>
        <w:rFonts w:hint="default"/>
        <w:lang w:val="en-US" w:eastAsia="en-US" w:bidi="ar-SA"/>
      </w:rPr>
    </w:lvl>
  </w:abstractNum>
  <w:num w:numId="1" w16cid:durableId="1906333692">
    <w:abstractNumId w:val="23"/>
  </w:num>
  <w:num w:numId="2" w16cid:durableId="605188656">
    <w:abstractNumId w:val="3"/>
  </w:num>
  <w:num w:numId="3" w16cid:durableId="1499226689">
    <w:abstractNumId w:val="2"/>
  </w:num>
  <w:num w:numId="4" w16cid:durableId="161943060">
    <w:abstractNumId w:val="25"/>
  </w:num>
  <w:num w:numId="5" w16cid:durableId="1047728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567423">
    <w:abstractNumId w:val="17"/>
  </w:num>
  <w:num w:numId="7" w16cid:durableId="473647634">
    <w:abstractNumId w:val="0"/>
  </w:num>
  <w:num w:numId="8" w16cid:durableId="1675452828">
    <w:abstractNumId w:val="3"/>
  </w:num>
  <w:num w:numId="9" w16cid:durableId="1454981938">
    <w:abstractNumId w:val="11"/>
  </w:num>
  <w:num w:numId="10" w16cid:durableId="934290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644006">
    <w:abstractNumId w:val="7"/>
  </w:num>
  <w:num w:numId="12" w16cid:durableId="600377860">
    <w:abstractNumId w:val="5"/>
  </w:num>
  <w:num w:numId="13" w16cid:durableId="659769427">
    <w:abstractNumId w:val="22"/>
  </w:num>
  <w:num w:numId="14" w16cid:durableId="442503274">
    <w:abstractNumId w:val="28"/>
  </w:num>
  <w:num w:numId="15" w16cid:durableId="245068121">
    <w:abstractNumId w:val="27"/>
  </w:num>
  <w:num w:numId="16" w16cid:durableId="518542250">
    <w:abstractNumId w:val="30"/>
  </w:num>
  <w:num w:numId="17" w16cid:durableId="2024159586">
    <w:abstractNumId w:val="8"/>
  </w:num>
  <w:num w:numId="18" w16cid:durableId="236743915">
    <w:abstractNumId w:val="1"/>
  </w:num>
  <w:num w:numId="19" w16cid:durableId="623923775">
    <w:abstractNumId w:val="15"/>
  </w:num>
  <w:num w:numId="20" w16cid:durableId="400521558">
    <w:abstractNumId w:val="18"/>
  </w:num>
  <w:num w:numId="21" w16cid:durableId="383985852">
    <w:abstractNumId w:val="31"/>
  </w:num>
  <w:num w:numId="22" w16cid:durableId="509949337">
    <w:abstractNumId w:val="32"/>
  </w:num>
  <w:num w:numId="23" w16cid:durableId="1995524428">
    <w:abstractNumId w:val="6"/>
  </w:num>
  <w:num w:numId="24" w16cid:durableId="1165440020">
    <w:abstractNumId w:val="16"/>
  </w:num>
  <w:num w:numId="25" w16cid:durableId="594558594">
    <w:abstractNumId w:val="10"/>
  </w:num>
  <w:num w:numId="26" w16cid:durableId="765886031">
    <w:abstractNumId w:val="4"/>
  </w:num>
  <w:num w:numId="27" w16cid:durableId="188179820">
    <w:abstractNumId w:val="24"/>
  </w:num>
  <w:num w:numId="28" w16cid:durableId="1699502207">
    <w:abstractNumId w:val="13"/>
  </w:num>
  <w:num w:numId="29" w16cid:durableId="1952005440">
    <w:abstractNumId w:val="29"/>
  </w:num>
  <w:num w:numId="30" w16cid:durableId="1946569128">
    <w:abstractNumId w:val="26"/>
  </w:num>
  <w:num w:numId="31" w16cid:durableId="2014141141">
    <w:abstractNumId w:val="14"/>
  </w:num>
  <w:num w:numId="32" w16cid:durableId="1442843993">
    <w:abstractNumId w:val="9"/>
  </w:num>
  <w:num w:numId="33" w16cid:durableId="643975134">
    <w:abstractNumId w:val="21"/>
  </w:num>
  <w:num w:numId="34" w16cid:durableId="1583954205">
    <w:abstractNumId w:val="19"/>
  </w:num>
  <w:num w:numId="35" w16cid:durableId="1038820221">
    <w:abstractNumId w:val="12"/>
  </w:num>
  <w:num w:numId="36" w16cid:durableId="17355416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85"/>
    <w:rsid w:val="00000F64"/>
    <w:rsid w:val="00001F1B"/>
    <w:rsid w:val="0000224C"/>
    <w:rsid w:val="000034CA"/>
    <w:rsid w:val="00005038"/>
    <w:rsid w:val="00006AC2"/>
    <w:rsid w:val="000110A5"/>
    <w:rsid w:val="000149AA"/>
    <w:rsid w:val="0001758F"/>
    <w:rsid w:val="00021E27"/>
    <w:rsid w:val="000234DC"/>
    <w:rsid w:val="00032B28"/>
    <w:rsid w:val="00037D07"/>
    <w:rsid w:val="00047677"/>
    <w:rsid w:val="0005292E"/>
    <w:rsid w:val="00054276"/>
    <w:rsid w:val="000546AC"/>
    <w:rsid w:val="00055675"/>
    <w:rsid w:val="00055D4D"/>
    <w:rsid w:val="00057BFD"/>
    <w:rsid w:val="000614D7"/>
    <w:rsid w:val="0006671F"/>
    <w:rsid w:val="00073EAB"/>
    <w:rsid w:val="00074E2C"/>
    <w:rsid w:val="00076F50"/>
    <w:rsid w:val="00077471"/>
    <w:rsid w:val="00077AD8"/>
    <w:rsid w:val="00081776"/>
    <w:rsid w:val="00082CAE"/>
    <w:rsid w:val="0008346B"/>
    <w:rsid w:val="0009464C"/>
    <w:rsid w:val="0009691A"/>
    <w:rsid w:val="000A0A5F"/>
    <w:rsid w:val="000A2C0C"/>
    <w:rsid w:val="000A446A"/>
    <w:rsid w:val="000A6FC9"/>
    <w:rsid w:val="000B217C"/>
    <w:rsid w:val="000B272C"/>
    <w:rsid w:val="000B3E6D"/>
    <w:rsid w:val="000B5E94"/>
    <w:rsid w:val="000D0A99"/>
    <w:rsid w:val="000D319C"/>
    <w:rsid w:val="000D4C8B"/>
    <w:rsid w:val="000D5AA6"/>
    <w:rsid w:val="000E213B"/>
    <w:rsid w:val="000E72FD"/>
    <w:rsid w:val="000E77B6"/>
    <w:rsid w:val="000F689C"/>
    <w:rsid w:val="000F7403"/>
    <w:rsid w:val="000F7AA2"/>
    <w:rsid w:val="000F7E13"/>
    <w:rsid w:val="001012CD"/>
    <w:rsid w:val="0010276B"/>
    <w:rsid w:val="00105092"/>
    <w:rsid w:val="0010761E"/>
    <w:rsid w:val="001106B2"/>
    <w:rsid w:val="00114006"/>
    <w:rsid w:val="00114A6A"/>
    <w:rsid w:val="00115BCF"/>
    <w:rsid w:val="001164D1"/>
    <w:rsid w:val="0012041E"/>
    <w:rsid w:val="00123D8E"/>
    <w:rsid w:val="00125518"/>
    <w:rsid w:val="00125F21"/>
    <w:rsid w:val="001307E1"/>
    <w:rsid w:val="00131729"/>
    <w:rsid w:val="00134177"/>
    <w:rsid w:val="00134269"/>
    <w:rsid w:val="00142127"/>
    <w:rsid w:val="0014245C"/>
    <w:rsid w:val="00146A90"/>
    <w:rsid w:val="00154E4F"/>
    <w:rsid w:val="00165433"/>
    <w:rsid w:val="00165E9C"/>
    <w:rsid w:val="00166C12"/>
    <w:rsid w:val="001712B0"/>
    <w:rsid w:val="00171F5D"/>
    <w:rsid w:val="001730CC"/>
    <w:rsid w:val="001758F2"/>
    <w:rsid w:val="00176F4D"/>
    <w:rsid w:val="0018160D"/>
    <w:rsid w:val="001845A4"/>
    <w:rsid w:val="00184BF9"/>
    <w:rsid w:val="00185E53"/>
    <w:rsid w:val="00187F74"/>
    <w:rsid w:val="0019314C"/>
    <w:rsid w:val="00193E4C"/>
    <w:rsid w:val="00197CEC"/>
    <w:rsid w:val="001A2627"/>
    <w:rsid w:val="001A2CAA"/>
    <w:rsid w:val="001A30C4"/>
    <w:rsid w:val="001A3EB3"/>
    <w:rsid w:val="001A5F7E"/>
    <w:rsid w:val="001A7D3C"/>
    <w:rsid w:val="001A7D9D"/>
    <w:rsid w:val="001B095A"/>
    <w:rsid w:val="001B1976"/>
    <w:rsid w:val="001B3CB8"/>
    <w:rsid w:val="001B4852"/>
    <w:rsid w:val="001C21B8"/>
    <w:rsid w:val="001D0C02"/>
    <w:rsid w:val="001D2979"/>
    <w:rsid w:val="001D7E5F"/>
    <w:rsid w:val="001E1B3E"/>
    <w:rsid w:val="001E22B9"/>
    <w:rsid w:val="001E6F94"/>
    <w:rsid w:val="001F0D75"/>
    <w:rsid w:val="001F1D44"/>
    <w:rsid w:val="001F730B"/>
    <w:rsid w:val="001F7BB0"/>
    <w:rsid w:val="002003B0"/>
    <w:rsid w:val="002023F6"/>
    <w:rsid w:val="002036A3"/>
    <w:rsid w:val="002044B6"/>
    <w:rsid w:val="00207C01"/>
    <w:rsid w:val="00212A35"/>
    <w:rsid w:val="002138D6"/>
    <w:rsid w:val="00213E45"/>
    <w:rsid w:val="002236E9"/>
    <w:rsid w:val="00225C0D"/>
    <w:rsid w:val="00227F5B"/>
    <w:rsid w:val="0023723A"/>
    <w:rsid w:val="00240348"/>
    <w:rsid w:val="00243060"/>
    <w:rsid w:val="0024310E"/>
    <w:rsid w:val="00243FB3"/>
    <w:rsid w:val="002444E9"/>
    <w:rsid w:val="00245EFD"/>
    <w:rsid w:val="0024749F"/>
    <w:rsid w:val="0024783D"/>
    <w:rsid w:val="00251DA1"/>
    <w:rsid w:val="0026570B"/>
    <w:rsid w:val="002744EB"/>
    <w:rsid w:val="002759BB"/>
    <w:rsid w:val="00283338"/>
    <w:rsid w:val="00287B75"/>
    <w:rsid w:val="00290EAD"/>
    <w:rsid w:val="002919DC"/>
    <w:rsid w:val="00291F4B"/>
    <w:rsid w:val="00293484"/>
    <w:rsid w:val="00293A29"/>
    <w:rsid w:val="00296ADF"/>
    <w:rsid w:val="002A22AE"/>
    <w:rsid w:val="002A266B"/>
    <w:rsid w:val="002B3C99"/>
    <w:rsid w:val="002B566A"/>
    <w:rsid w:val="002B77AE"/>
    <w:rsid w:val="002C1502"/>
    <w:rsid w:val="002C1F2F"/>
    <w:rsid w:val="002C36E1"/>
    <w:rsid w:val="002C55D6"/>
    <w:rsid w:val="002D283C"/>
    <w:rsid w:val="002D4DC0"/>
    <w:rsid w:val="002D5EF8"/>
    <w:rsid w:val="002D6B43"/>
    <w:rsid w:val="002E1064"/>
    <w:rsid w:val="002E42D0"/>
    <w:rsid w:val="002E430F"/>
    <w:rsid w:val="002E566C"/>
    <w:rsid w:val="002E7ABF"/>
    <w:rsid w:val="002F27D6"/>
    <w:rsid w:val="002F3B80"/>
    <w:rsid w:val="002F47C5"/>
    <w:rsid w:val="002F55DA"/>
    <w:rsid w:val="002F5F8F"/>
    <w:rsid w:val="002F7D8D"/>
    <w:rsid w:val="003040AE"/>
    <w:rsid w:val="00317B85"/>
    <w:rsid w:val="003201D1"/>
    <w:rsid w:val="0032261A"/>
    <w:rsid w:val="00323F1F"/>
    <w:rsid w:val="00326DA7"/>
    <w:rsid w:val="003308E8"/>
    <w:rsid w:val="00330FE7"/>
    <w:rsid w:val="00331554"/>
    <w:rsid w:val="003347BE"/>
    <w:rsid w:val="003350B7"/>
    <w:rsid w:val="00335466"/>
    <w:rsid w:val="003468C6"/>
    <w:rsid w:val="003567C8"/>
    <w:rsid w:val="00363622"/>
    <w:rsid w:val="0036494E"/>
    <w:rsid w:val="00366A15"/>
    <w:rsid w:val="00371AE9"/>
    <w:rsid w:val="00376DE8"/>
    <w:rsid w:val="00377D46"/>
    <w:rsid w:val="003843C3"/>
    <w:rsid w:val="00386706"/>
    <w:rsid w:val="00390284"/>
    <w:rsid w:val="003968F8"/>
    <w:rsid w:val="003A480B"/>
    <w:rsid w:val="003A5892"/>
    <w:rsid w:val="003A7787"/>
    <w:rsid w:val="003B3A76"/>
    <w:rsid w:val="003B5264"/>
    <w:rsid w:val="003C3D99"/>
    <w:rsid w:val="003C492E"/>
    <w:rsid w:val="003D32E7"/>
    <w:rsid w:val="003D3318"/>
    <w:rsid w:val="003D52F0"/>
    <w:rsid w:val="003D5BAB"/>
    <w:rsid w:val="003E04C3"/>
    <w:rsid w:val="003E08EA"/>
    <w:rsid w:val="003E4694"/>
    <w:rsid w:val="003E5E22"/>
    <w:rsid w:val="003F7B5C"/>
    <w:rsid w:val="00400CD7"/>
    <w:rsid w:val="00402226"/>
    <w:rsid w:val="00404B93"/>
    <w:rsid w:val="00406A24"/>
    <w:rsid w:val="00407274"/>
    <w:rsid w:val="004100AB"/>
    <w:rsid w:val="00412685"/>
    <w:rsid w:val="004138CC"/>
    <w:rsid w:val="00413AF7"/>
    <w:rsid w:val="00413F14"/>
    <w:rsid w:val="00416CFF"/>
    <w:rsid w:val="00416EAD"/>
    <w:rsid w:val="00420A31"/>
    <w:rsid w:val="004227FB"/>
    <w:rsid w:val="00423E34"/>
    <w:rsid w:val="004252A4"/>
    <w:rsid w:val="004307FA"/>
    <w:rsid w:val="00430A1B"/>
    <w:rsid w:val="0043169C"/>
    <w:rsid w:val="00434E41"/>
    <w:rsid w:val="00437C49"/>
    <w:rsid w:val="004412D5"/>
    <w:rsid w:val="00441C7B"/>
    <w:rsid w:val="0044218B"/>
    <w:rsid w:val="00442FD8"/>
    <w:rsid w:val="0044328E"/>
    <w:rsid w:val="00444E81"/>
    <w:rsid w:val="00446F13"/>
    <w:rsid w:val="0044707B"/>
    <w:rsid w:val="00447590"/>
    <w:rsid w:val="00447CF6"/>
    <w:rsid w:val="0045016E"/>
    <w:rsid w:val="00450DF3"/>
    <w:rsid w:val="00450FDA"/>
    <w:rsid w:val="0045139B"/>
    <w:rsid w:val="00455B35"/>
    <w:rsid w:val="00463612"/>
    <w:rsid w:val="00465429"/>
    <w:rsid w:val="004654BA"/>
    <w:rsid w:val="004663AB"/>
    <w:rsid w:val="00467B1D"/>
    <w:rsid w:val="00467BA2"/>
    <w:rsid w:val="004708B8"/>
    <w:rsid w:val="004716B1"/>
    <w:rsid w:val="00474668"/>
    <w:rsid w:val="00476DBC"/>
    <w:rsid w:val="00477250"/>
    <w:rsid w:val="00477CBB"/>
    <w:rsid w:val="00477D2F"/>
    <w:rsid w:val="00477D49"/>
    <w:rsid w:val="004836D9"/>
    <w:rsid w:val="00487D15"/>
    <w:rsid w:val="00491283"/>
    <w:rsid w:val="00496E41"/>
    <w:rsid w:val="004A42F1"/>
    <w:rsid w:val="004A7432"/>
    <w:rsid w:val="004B00FD"/>
    <w:rsid w:val="004B550E"/>
    <w:rsid w:val="004C0F0B"/>
    <w:rsid w:val="004C2B5B"/>
    <w:rsid w:val="004C3681"/>
    <w:rsid w:val="004C45AC"/>
    <w:rsid w:val="004C493D"/>
    <w:rsid w:val="004C592A"/>
    <w:rsid w:val="004D0C13"/>
    <w:rsid w:val="004D1DFC"/>
    <w:rsid w:val="004D250B"/>
    <w:rsid w:val="004D3CB2"/>
    <w:rsid w:val="004D7EF8"/>
    <w:rsid w:val="004E0021"/>
    <w:rsid w:val="004E17F5"/>
    <w:rsid w:val="004F1CBF"/>
    <w:rsid w:val="004F26BA"/>
    <w:rsid w:val="004F2D73"/>
    <w:rsid w:val="004F415E"/>
    <w:rsid w:val="004F72BB"/>
    <w:rsid w:val="005004EF"/>
    <w:rsid w:val="00512A6A"/>
    <w:rsid w:val="00513405"/>
    <w:rsid w:val="0051414E"/>
    <w:rsid w:val="005178D6"/>
    <w:rsid w:val="00525661"/>
    <w:rsid w:val="005268B3"/>
    <w:rsid w:val="00526CAF"/>
    <w:rsid w:val="005331DB"/>
    <w:rsid w:val="005361E5"/>
    <w:rsid w:val="00540969"/>
    <w:rsid w:val="00543132"/>
    <w:rsid w:val="005440C4"/>
    <w:rsid w:val="00551156"/>
    <w:rsid w:val="0055519B"/>
    <w:rsid w:val="00555739"/>
    <w:rsid w:val="0055626F"/>
    <w:rsid w:val="0056130C"/>
    <w:rsid w:val="005679CF"/>
    <w:rsid w:val="00570F76"/>
    <w:rsid w:val="005728C2"/>
    <w:rsid w:val="00583294"/>
    <w:rsid w:val="0058754D"/>
    <w:rsid w:val="00590612"/>
    <w:rsid w:val="005A225E"/>
    <w:rsid w:val="005A2263"/>
    <w:rsid w:val="005B34CC"/>
    <w:rsid w:val="005B3D84"/>
    <w:rsid w:val="005B4376"/>
    <w:rsid w:val="005B6683"/>
    <w:rsid w:val="005B6D98"/>
    <w:rsid w:val="005C313F"/>
    <w:rsid w:val="005C503D"/>
    <w:rsid w:val="005C5941"/>
    <w:rsid w:val="005C6A93"/>
    <w:rsid w:val="005D1082"/>
    <w:rsid w:val="005D19D7"/>
    <w:rsid w:val="005D365E"/>
    <w:rsid w:val="005D369F"/>
    <w:rsid w:val="005D66D9"/>
    <w:rsid w:val="005E1244"/>
    <w:rsid w:val="005E3560"/>
    <w:rsid w:val="005E5346"/>
    <w:rsid w:val="005E5E4F"/>
    <w:rsid w:val="005F67AF"/>
    <w:rsid w:val="005F6DF0"/>
    <w:rsid w:val="005F7506"/>
    <w:rsid w:val="00600012"/>
    <w:rsid w:val="006068C3"/>
    <w:rsid w:val="0061391B"/>
    <w:rsid w:val="00613BA2"/>
    <w:rsid w:val="006161CB"/>
    <w:rsid w:val="006162AD"/>
    <w:rsid w:val="006162F8"/>
    <w:rsid w:val="00620A0D"/>
    <w:rsid w:val="006227DF"/>
    <w:rsid w:val="00623979"/>
    <w:rsid w:val="0062452D"/>
    <w:rsid w:val="00627E8A"/>
    <w:rsid w:val="00630006"/>
    <w:rsid w:val="00631EC0"/>
    <w:rsid w:val="006354D9"/>
    <w:rsid w:val="0063625F"/>
    <w:rsid w:val="00645F20"/>
    <w:rsid w:val="006507EE"/>
    <w:rsid w:val="006519F7"/>
    <w:rsid w:val="00653301"/>
    <w:rsid w:val="0065528C"/>
    <w:rsid w:val="00655548"/>
    <w:rsid w:val="00655929"/>
    <w:rsid w:val="0066489F"/>
    <w:rsid w:val="00666934"/>
    <w:rsid w:val="006724AA"/>
    <w:rsid w:val="00673C25"/>
    <w:rsid w:val="006756CA"/>
    <w:rsid w:val="00685786"/>
    <w:rsid w:val="00687DF2"/>
    <w:rsid w:val="00697BCF"/>
    <w:rsid w:val="00697DF7"/>
    <w:rsid w:val="006A3494"/>
    <w:rsid w:val="006B6B2E"/>
    <w:rsid w:val="006B7306"/>
    <w:rsid w:val="006C037B"/>
    <w:rsid w:val="006D3BD6"/>
    <w:rsid w:val="006E0D38"/>
    <w:rsid w:val="006E0F8F"/>
    <w:rsid w:val="006E3F1D"/>
    <w:rsid w:val="006E6FDA"/>
    <w:rsid w:val="006F07AD"/>
    <w:rsid w:val="006F414D"/>
    <w:rsid w:val="006F4BBC"/>
    <w:rsid w:val="006F6F4E"/>
    <w:rsid w:val="006F74D6"/>
    <w:rsid w:val="006F7929"/>
    <w:rsid w:val="00702545"/>
    <w:rsid w:val="00707AA4"/>
    <w:rsid w:val="00710F9F"/>
    <w:rsid w:val="0071254E"/>
    <w:rsid w:val="007266B6"/>
    <w:rsid w:val="00727480"/>
    <w:rsid w:val="0073519C"/>
    <w:rsid w:val="00737FE5"/>
    <w:rsid w:val="00742EEF"/>
    <w:rsid w:val="0075614E"/>
    <w:rsid w:val="00767E31"/>
    <w:rsid w:val="007722BE"/>
    <w:rsid w:val="00775917"/>
    <w:rsid w:val="007814AB"/>
    <w:rsid w:val="0078197C"/>
    <w:rsid w:val="00787D95"/>
    <w:rsid w:val="00797E15"/>
    <w:rsid w:val="007A0AE8"/>
    <w:rsid w:val="007A1BFB"/>
    <w:rsid w:val="007A22FA"/>
    <w:rsid w:val="007A404C"/>
    <w:rsid w:val="007A42E9"/>
    <w:rsid w:val="007B1472"/>
    <w:rsid w:val="007B6ED5"/>
    <w:rsid w:val="007C2303"/>
    <w:rsid w:val="007C2320"/>
    <w:rsid w:val="007D2914"/>
    <w:rsid w:val="007D3DE1"/>
    <w:rsid w:val="007D52FD"/>
    <w:rsid w:val="007E0622"/>
    <w:rsid w:val="007E13A5"/>
    <w:rsid w:val="007E260D"/>
    <w:rsid w:val="007E2B2A"/>
    <w:rsid w:val="007E7835"/>
    <w:rsid w:val="007F22C2"/>
    <w:rsid w:val="007F5D57"/>
    <w:rsid w:val="007F5E16"/>
    <w:rsid w:val="00801C58"/>
    <w:rsid w:val="00801D1F"/>
    <w:rsid w:val="008027BC"/>
    <w:rsid w:val="00802E23"/>
    <w:rsid w:val="00802F20"/>
    <w:rsid w:val="00805B72"/>
    <w:rsid w:val="00810D98"/>
    <w:rsid w:val="008149FA"/>
    <w:rsid w:val="00814D8C"/>
    <w:rsid w:val="008163D1"/>
    <w:rsid w:val="008170CB"/>
    <w:rsid w:val="0081798F"/>
    <w:rsid w:val="00830358"/>
    <w:rsid w:val="0083199B"/>
    <w:rsid w:val="00840C21"/>
    <w:rsid w:val="00846001"/>
    <w:rsid w:val="0084734E"/>
    <w:rsid w:val="008478F7"/>
    <w:rsid w:val="00855B7C"/>
    <w:rsid w:val="00860A14"/>
    <w:rsid w:val="00861BE6"/>
    <w:rsid w:val="008633B6"/>
    <w:rsid w:val="008717CE"/>
    <w:rsid w:val="00873EEE"/>
    <w:rsid w:val="008828C7"/>
    <w:rsid w:val="008833F2"/>
    <w:rsid w:val="008861A4"/>
    <w:rsid w:val="00887D26"/>
    <w:rsid w:val="00887E4D"/>
    <w:rsid w:val="00891388"/>
    <w:rsid w:val="00891D0A"/>
    <w:rsid w:val="0089311F"/>
    <w:rsid w:val="00897961"/>
    <w:rsid w:val="008A269E"/>
    <w:rsid w:val="008B0328"/>
    <w:rsid w:val="008B445C"/>
    <w:rsid w:val="008B5CF3"/>
    <w:rsid w:val="008C4B1E"/>
    <w:rsid w:val="008C7AB4"/>
    <w:rsid w:val="008C7F6E"/>
    <w:rsid w:val="008D12A2"/>
    <w:rsid w:val="008D3CB1"/>
    <w:rsid w:val="008D4D63"/>
    <w:rsid w:val="008E2DD3"/>
    <w:rsid w:val="008E414F"/>
    <w:rsid w:val="008E7768"/>
    <w:rsid w:val="008F7095"/>
    <w:rsid w:val="00913691"/>
    <w:rsid w:val="00915FEF"/>
    <w:rsid w:val="00917E6B"/>
    <w:rsid w:val="00921BAF"/>
    <w:rsid w:val="00923782"/>
    <w:rsid w:val="00924120"/>
    <w:rsid w:val="00925484"/>
    <w:rsid w:val="0092573C"/>
    <w:rsid w:val="00926FDD"/>
    <w:rsid w:val="009304F2"/>
    <w:rsid w:val="009332F5"/>
    <w:rsid w:val="00937C19"/>
    <w:rsid w:val="00941B60"/>
    <w:rsid w:val="00941DB0"/>
    <w:rsid w:val="00946B87"/>
    <w:rsid w:val="00947416"/>
    <w:rsid w:val="00947734"/>
    <w:rsid w:val="00947D39"/>
    <w:rsid w:val="00950075"/>
    <w:rsid w:val="00950AAD"/>
    <w:rsid w:val="0095173A"/>
    <w:rsid w:val="0097178F"/>
    <w:rsid w:val="00972A78"/>
    <w:rsid w:val="0098118D"/>
    <w:rsid w:val="00981284"/>
    <w:rsid w:val="00984DFB"/>
    <w:rsid w:val="009850CF"/>
    <w:rsid w:val="00987562"/>
    <w:rsid w:val="00987934"/>
    <w:rsid w:val="00987AB1"/>
    <w:rsid w:val="00991256"/>
    <w:rsid w:val="0099265D"/>
    <w:rsid w:val="00994322"/>
    <w:rsid w:val="00995CA8"/>
    <w:rsid w:val="009A1659"/>
    <w:rsid w:val="009A5858"/>
    <w:rsid w:val="009B3D5E"/>
    <w:rsid w:val="009B5746"/>
    <w:rsid w:val="009B58EF"/>
    <w:rsid w:val="009C14B6"/>
    <w:rsid w:val="009C15C8"/>
    <w:rsid w:val="009C38D2"/>
    <w:rsid w:val="009C452B"/>
    <w:rsid w:val="009C4D68"/>
    <w:rsid w:val="009C6B20"/>
    <w:rsid w:val="009D0A56"/>
    <w:rsid w:val="009D0BAB"/>
    <w:rsid w:val="009D1686"/>
    <w:rsid w:val="009D4DB9"/>
    <w:rsid w:val="009D684E"/>
    <w:rsid w:val="009E6B42"/>
    <w:rsid w:val="009E7C8E"/>
    <w:rsid w:val="009F05B7"/>
    <w:rsid w:val="009F4402"/>
    <w:rsid w:val="009F507B"/>
    <w:rsid w:val="009F6A8E"/>
    <w:rsid w:val="00A007C6"/>
    <w:rsid w:val="00A022E7"/>
    <w:rsid w:val="00A029F6"/>
    <w:rsid w:val="00A040F5"/>
    <w:rsid w:val="00A05C5D"/>
    <w:rsid w:val="00A07F94"/>
    <w:rsid w:val="00A1204A"/>
    <w:rsid w:val="00A130DB"/>
    <w:rsid w:val="00A14B1D"/>
    <w:rsid w:val="00A14BCA"/>
    <w:rsid w:val="00A1529F"/>
    <w:rsid w:val="00A2023A"/>
    <w:rsid w:val="00A209B2"/>
    <w:rsid w:val="00A241E1"/>
    <w:rsid w:val="00A260A8"/>
    <w:rsid w:val="00A26926"/>
    <w:rsid w:val="00A30699"/>
    <w:rsid w:val="00A31351"/>
    <w:rsid w:val="00A31779"/>
    <w:rsid w:val="00A31E9B"/>
    <w:rsid w:val="00A366B6"/>
    <w:rsid w:val="00A50380"/>
    <w:rsid w:val="00A51984"/>
    <w:rsid w:val="00A52419"/>
    <w:rsid w:val="00A56325"/>
    <w:rsid w:val="00A61B69"/>
    <w:rsid w:val="00A62C7E"/>
    <w:rsid w:val="00A71B1B"/>
    <w:rsid w:val="00A72D97"/>
    <w:rsid w:val="00A80023"/>
    <w:rsid w:val="00A81693"/>
    <w:rsid w:val="00A83B5F"/>
    <w:rsid w:val="00A852F3"/>
    <w:rsid w:val="00A87C03"/>
    <w:rsid w:val="00A90744"/>
    <w:rsid w:val="00A91D48"/>
    <w:rsid w:val="00A95F6A"/>
    <w:rsid w:val="00AA078C"/>
    <w:rsid w:val="00AA2DC5"/>
    <w:rsid w:val="00AA2F25"/>
    <w:rsid w:val="00AA67C1"/>
    <w:rsid w:val="00AA6B0B"/>
    <w:rsid w:val="00AA72F6"/>
    <w:rsid w:val="00AB3235"/>
    <w:rsid w:val="00AB3C84"/>
    <w:rsid w:val="00AB508F"/>
    <w:rsid w:val="00AC6DD9"/>
    <w:rsid w:val="00AD03C4"/>
    <w:rsid w:val="00AD1ECE"/>
    <w:rsid w:val="00AE4549"/>
    <w:rsid w:val="00AE468E"/>
    <w:rsid w:val="00AE4766"/>
    <w:rsid w:val="00AE481C"/>
    <w:rsid w:val="00AE4E11"/>
    <w:rsid w:val="00AF0E72"/>
    <w:rsid w:val="00B00D21"/>
    <w:rsid w:val="00B00F03"/>
    <w:rsid w:val="00B013BD"/>
    <w:rsid w:val="00B02672"/>
    <w:rsid w:val="00B026E7"/>
    <w:rsid w:val="00B04750"/>
    <w:rsid w:val="00B04A2D"/>
    <w:rsid w:val="00B20FDB"/>
    <w:rsid w:val="00B24A9D"/>
    <w:rsid w:val="00B25346"/>
    <w:rsid w:val="00B25388"/>
    <w:rsid w:val="00B33E5A"/>
    <w:rsid w:val="00B3420F"/>
    <w:rsid w:val="00B354D0"/>
    <w:rsid w:val="00B35B82"/>
    <w:rsid w:val="00B35C8B"/>
    <w:rsid w:val="00B41685"/>
    <w:rsid w:val="00B41DE7"/>
    <w:rsid w:val="00B45FAE"/>
    <w:rsid w:val="00B46110"/>
    <w:rsid w:val="00B5005F"/>
    <w:rsid w:val="00B50B33"/>
    <w:rsid w:val="00B51E3E"/>
    <w:rsid w:val="00B53F80"/>
    <w:rsid w:val="00B55F3D"/>
    <w:rsid w:val="00B56959"/>
    <w:rsid w:val="00B57488"/>
    <w:rsid w:val="00B63CC6"/>
    <w:rsid w:val="00B752F4"/>
    <w:rsid w:val="00B76E19"/>
    <w:rsid w:val="00B80440"/>
    <w:rsid w:val="00B82F4F"/>
    <w:rsid w:val="00B84829"/>
    <w:rsid w:val="00B855C5"/>
    <w:rsid w:val="00B87EEA"/>
    <w:rsid w:val="00B935CF"/>
    <w:rsid w:val="00B94AF9"/>
    <w:rsid w:val="00B95343"/>
    <w:rsid w:val="00B95BA4"/>
    <w:rsid w:val="00BA1341"/>
    <w:rsid w:val="00BA1446"/>
    <w:rsid w:val="00BA263E"/>
    <w:rsid w:val="00BB2510"/>
    <w:rsid w:val="00BB3035"/>
    <w:rsid w:val="00BB46C0"/>
    <w:rsid w:val="00BB7901"/>
    <w:rsid w:val="00BC292F"/>
    <w:rsid w:val="00BC2A40"/>
    <w:rsid w:val="00BC32B0"/>
    <w:rsid w:val="00BD0187"/>
    <w:rsid w:val="00BD300E"/>
    <w:rsid w:val="00BE5B21"/>
    <w:rsid w:val="00BE6728"/>
    <w:rsid w:val="00BF5E53"/>
    <w:rsid w:val="00C01075"/>
    <w:rsid w:val="00C07E27"/>
    <w:rsid w:val="00C12063"/>
    <w:rsid w:val="00C1409C"/>
    <w:rsid w:val="00C155BC"/>
    <w:rsid w:val="00C15FBF"/>
    <w:rsid w:val="00C16956"/>
    <w:rsid w:val="00C2139E"/>
    <w:rsid w:val="00C220AF"/>
    <w:rsid w:val="00C23362"/>
    <w:rsid w:val="00C31842"/>
    <w:rsid w:val="00C31AAD"/>
    <w:rsid w:val="00C31C3F"/>
    <w:rsid w:val="00C35A99"/>
    <w:rsid w:val="00C35E9F"/>
    <w:rsid w:val="00C37D6D"/>
    <w:rsid w:val="00C40653"/>
    <w:rsid w:val="00C413E4"/>
    <w:rsid w:val="00C42736"/>
    <w:rsid w:val="00C430B2"/>
    <w:rsid w:val="00C458B0"/>
    <w:rsid w:val="00C47488"/>
    <w:rsid w:val="00C546A9"/>
    <w:rsid w:val="00C55C80"/>
    <w:rsid w:val="00C6300A"/>
    <w:rsid w:val="00C646DD"/>
    <w:rsid w:val="00C72185"/>
    <w:rsid w:val="00C807DD"/>
    <w:rsid w:val="00C823B0"/>
    <w:rsid w:val="00C827E2"/>
    <w:rsid w:val="00C97F69"/>
    <w:rsid w:val="00CA02F3"/>
    <w:rsid w:val="00CB3474"/>
    <w:rsid w:val="00CB3566"/>
    <w:rsid w:val="00CB5C68"/>
    <w:rsid w:val="00CB6C8A"/>
    <w:rsid w:val="00CB7185"/>
    <w:rsid w:val="00CC0D4A"/>
    <w:rsid w:val="00CC416A"/>
    <w:rsid w:val="00CD09B0"/>
    <w:rsid w:val="00CD19B3"/>
    <w:rsid w:val="00CE003B"/>
    <w:rsid w:val="00CE51CD"/>
    <w:rsid w:val="00CE74A7"/>
    <w:rsid w:val="00CF0190"/>
    <w:rsid w:val="00CF1EF5"/>
    <w:rsid w:val="00CF25E7"/>
    <w:rsid w:val="00CF3760"/>
    <w:rsid w:val="00D00812"/>
    <w:rsid w:val="00D01679"/>
    <w:rsid w:val="00D0324D"/>
    <w:rsid w:val="00D1346B"/>
    <w:rsid w:val="00D1410A"/>
    <w:rsid w:val="00D17984"/>
    <w:rsid w:val="00D201BD"/>
    <w:rsid w:val="00D24A0C"/>
    <w:rsid w:val="00D25080"/>
    <w:rsid w:val="00D27FCF"/>
    <w:rsid w:val="00D304D9"/>
    <w:rsid w:val="00D36AC1"/>
    <w:rsid w:val="00D4113B"/>
    <w:rsid w:val="00D4126C"/>
    <w:rsid w:val="00D44B92"/>
    <w:rsid w:val="00D47A72"/>
    <w:rsid w:val="00D47B1F"/>
    <w:rsid w:val="00D52107"/>
    <w:rsid w:val="00D54B33"/>
    <w:rsid w:val="00D5685C"/>
    <w:rsid w:val="00D623E4"/>
    <w:rsid w:val="00D65883"/>
    <w:rsid w:val="00D65A52"/>
    <w:rsid w:val="00D65B0D"/>
    <w:rsid w:val="00D71474"/>
    <w:rsid w:val="00D764F5"/>
    <w:rsid w:val="00D80289"/>
    <w:rsid w:val="00D80E21"/>
    <w:rsid w:val="00D811AB"/>
    <w:rsid w:val="00D81E82"/>
    <w:rsid w:val="00D82926"/>
    <w:rsid w:val="00D835EF"/>
    <w:rsid w:val="00D874C5"/>
    <w:rsid w:val="00D90D39"/>
    <w:rsid w:val="00D95236"/>
    <w:rsid w:val="00D9576F"/>
    <w:rsid w:val="00DA200B"/>
    <w:rsid w:val="00DA3E7D"/>
    <w:rsid w:val="00DA4EF5"/>
    <w:rsid w:val="00DB133B"/>
    <w:rsid w:val="00DB262E"/>
    <w:rsid w:val="00DB28CB"/>
    <w:rsid w:val="00DB6595"/>
    <w:rsid w:val="00DB7C6A"/>
    <w:rsid w:val="00DD318F"/>
    <w:rsid w:val="00DD50C9"/>
    <w:rsid w:val="00DD51A1"/>
    <w:rsid w:val="00DD5DD3"/>
    <w:rsid w:val="00DD601E"/>
    <w:rsid w:val="00DD6591"/>
    <w:rsid w:val="00DD6F8B"/>
    <w:rsid w:val="00DE0FF5"/>
    <w:rsid w:val="00DE2FE9"/>
    <w:rsid w:val="00DE4DB3"/>
    <w:rsid w:val="00DF2997"/>
    <w:rsid w:val="00DF3673"/>
    <w:rsid w:val="00DF3D0D"/>
    <w:rsid w:val="00DF6B18"/>
    <w:rsid w:val="00DF6CBD"/>
    <w:rsid w:val="00DF6FF2"/>
    <w:rsid w:val="00E05792"/>
    <w:rsid w:val="00E11B6D"/>
    <w:rsid w:val="00E1359C"/>
    <w:rsid w:val="00E20984"/>
    <w:rsid w:val="00E217CD"/>
    <w:rsid w:val="00E2403E"/>
    <w:rsid w:val="00E2597D"/>
    <w:rsid w:val="00E276F2"/>
    <w:rsid w:val="00E30F77"/>
    <w:rsid w:val="00E31221"/>
    <w:rsid w:val="00E3227A"/>
    <w:rsid w:val="00E32A78"/>
    <w:rsid w:val="00E3326F"/>
    <w:rsid w:val="00E35D27"/>
    <w:rsid w:val="00E40E03"/>
    <w:rsid w:val="00E45F41"/>
    <w:rsid w:val="00E4704A"/>
    <w:rsid w:val="00E507C6"/>
    <w:rsid w:val="00E55C37"/>
    <w:rsid w:val="00E564BE"/>
    <w:rsid w:val="00E569C4"/>
    <w:rsid w:val="00E5778A"/>
    <w:rsid w:val="00E60669"/>
    <w:rsid w:val="00E66A16"/>
    <w:rsid w:val="00E67BA5"/>
    <w:rsid w:val="00E70FDE"/>
    <w:rsid w:val="00E73207"/>
    <w:rsid w:val="00E77563"/>
    <w:rsid w:val="00E805AF"/>
    <w:rsid w:val="00E92605"/>
    <w:rsid w:val="00E92722"/>
    <w:rsid w:val="00EB389A"/>
    <w:rsid w:val="00EB4064"/>
    <w:rsid w:val="00EB60A2"/>
    <w:rsid w:val="00EC3195"/>
    <w:rsid w:val="00ED15D8"/>
    <w:rsid w:val="00ED6BF4"/>
    <w:rsid w:val="00EE24AC"/>
    <w:rsid w:val="00EE2AE9"/>
    <w:rsid w:val="00EE5C89"/>
    <w:rsid w:val="00EE5EC3"/>
    <w:rsid w:val="00EF034C"/>
    <w:rsid w:val="00EF1EC4"/>
    <w:rsid w:val="00EF262D"/>
    <w:rsid w:val="00EF365E"/>
    <w:rsid w:val="00F00C43"/>
    <w:rsid w:val="00F010EE"/>
    <w:rsid w:val="00F013D7"/>
    <w:rsid w:val="00F04267"/>
    <w:rsid w:val="00F1156C"/>
    <w:rsid w:val="00F133CF"/>
    <w:rsid w:val="00F14E7A"/>
    <w:rsid w:val="00F15F4C"/>
    <w:rsid w:val="00F21D95"/>
    <w:rsid w:val="00F21F76"/>
    <w:rsid w:val="00F227DF"/>
    <w:rsid w:val="00F24454"/>
    <w:rsid w:val="00F24FF4"/>
    <w:rsid w:val="00F2551D"/>
    <w:rsid w:val="00F25E2A"/>
    <w:rsid w:val="00F273C5"/>
    <w:rsid w:val="00F27773"/>
    <w:rsid w:val="00F27D41"/>
    <w:rsid w:val="00F320BF"/>
    <w:rsid w:val="00F33DE9"/>
    <w:rsid w:val="00F377DB"/>
    <w:rsid w:val="00F378FF"/>
    <w:rsid w:val="00F406C8"/>
    <w:rsid w:val="00F4207E"/>
    <w:rsid w:val="00F52D77"/>
    <w:rsid w:val="00F53103"/>
    <w:rsid w:val="00F53122"/>
    <w:rsid w:val="00F54874"/>
    <w:rsid w:val="00F556ED"/>
    <w:rsid w:val="00F64DFB"/>
    <w:rsid w:val="00F670C2"/>
    <w:rsid w:val="00F6729C"/>
    <w:rsid w:val="00F67E3C"/>
    <w:rsid w:val="00F7124D"/>
    <w:rsid w:val="00F77EE5"/>
    <w:rsid w:val="00F805EC"/>
    <w:rsid w:val="00F81146"/>
    <w:rsid w:val="00F81807"/>
    <w:rsid w:val="00F82105"/>
    <w:rsid w:val="00F86079"/>
    <w:rsid w:val="00F86C76"/>
    <w:rsid w:val="00F9020C"/>
    <w:rsid w:val="00F91AAF"/>
    <w:rsid w:val="00F93B8A"/>
    <w:rsid w:val="00F9442F"/>
    <w:rsid w:val="00F96C06"/>
    <w:rsid w:val="00F97989"/>
    <w:rsid w:val="00FA4BD9"/>
    <w:rsid w:val="00FB2587"/>
    <w:rsid w:val="00FB2DA5"/>
    <w:rsid w:val="00FB39F6"/>
    <w:rsid w:val="00FB7341"/>
    <w:rsid w:val="00FB7746"/>
    <w:rsid w:val="00FC1167"/>
    <w:rsid w:val="00FC1206"/>
    <w:rsid w:val="00FC1BEE"/>
    <w:rsid w:val="00FC5760"/>
    <w:rsid w:val="00FC6D5B"/>
    <w:rsid w:val="00FD5EEC"/>
    <w:rsid w:val="00FD6E18"/>
    <w:rsid w:val="00FE0321"/>
    <w:rsid w:val="00FE3991"/>
    <w:rsid w:val="00FE6A1B"/>
    <w:rsid w:val="00FF1D99"/>
    <w:rsid w:val="00FF2B7B"/>
    <w:rsid w:val="00FF6B20"/>
    <w:rsid w:val="00FF704B"/>
    <w:rsid w:val="00FF7604"/>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E2517"/>
  <w15:chartTrackingRefBased/>
  <w15:docId w15:val="{2544DA24-C370-4A84-860C-71611C75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67"/>
    <w:pPr>
      <w:spacing w:after="120" w:line="240" w:lineRule="auto"/>
    </w:pPr>
  </w:style>
  <w:style w:type="paragraph" w:styleId="Heading1">
    <w:name w:val="heading 1"/>
    <w:basedOn w:val="Normal"/>
    <w:next w:val="Normal"/>
    <w:link w:val="Heading1Char"/>
    <w:uiPriority w:val="9"/>
    <w:qFormat/>
    <w:rsid w:val="00CB7185"/>
    <w:pPr>
      <w:keepNext/>
      <w:keepLines/>
      <w:spacing w:before="240" w:after="0"/>
      <w:jc w:val="right"/>
      <w:outlineLvl w:val="0"/>
    </w:pPr>
    <w:rPr>
      <w:rFonts w:ascii="Calibri" w:eastAsiaTheme="majorEastAsia" w:hAnsi="Calibri" w:cstheme="majorBidi"/>
      <w:b/>
      <w:sz w:val="44"/>
      <w:szCs w:val="32"/>
    </w:rPr>
  </w:style>
  <w:style w:type="paragraph" w:styleId="Heading2">
    <w:name w:val="heading 2"/>
    <w:basedOn w:val="Normal"/>
    <w:next w:val="Normal"/>
    <w:link w:val="Heading2Char"/>
    <w:uiPriority w:val="9"/>
    <w:unhideWhenUsed/>
    <w:qFormat/>
    <w:rsid w:val="00CB7185"/>
    <w:pPr>
      <w:keepNext/>
      <w:keepLines/>
      <w:spacing w:before="120"/>
      <w:jc w:val="center"/>
      <w:outlineLvl w:val="1"/>
    </w:pPr>
    <w:rPr>
      <w:rFonts w:eastAsiaTheme="majorEastAsia" w:cstheme="majorBidi"/>
      <w:b/>
      <w:szCs w:val="26"/>
    </w:rPr>
  </w:style>
  <w:style w:type="paragraph" w:styleId="Heading3">
    <w:name w:val="heading 3"/>
    <w:basedOn w:val="ListParagraph"/>
    <w:next w:val="Normal"/>
    <w:link w:val="Heading3Char"/>
    <w:uiPriority w:val="9"/>
    <w:unhideWhenUsed/>
    <w:qFormat/>
    <w:rsid w:val="00DD5DD3"/>
    <w:pPr>
      <w:numPr>
        <w:numId w:val="2"/>
      </w:numPr>
      <w:ind w:left="360" w:hanging="360"/>
      <w:outlineLvl w:val="2"/>
    </w:pPr>
    <w:rPr>
      <w:b/>
      <w:bCs/>
    </w:rPr>
  </w:style>
  <w:style w:type="paragraph" w:styleId="Heading4">
    <w:name w:val="heading 4"/>
    <w:basedOn w:val="Normal"/>
    <w:next w:val="Normal"/>
    <w:link w:val="Heading4Char"/>
    <w:uiPriority w:val="9"/>
    <w:unhideWhenUsed/>
    <w:qFormat/>
    <w:rsid w:val="0051414E"/>
    <w:pPr>
      <w:keepNext/>
      <w:keepLines/>
      <w:jc w:val="center"/>
      <w:outlineLvl w:val="3"/>
    </w:pPr>
    <w:rPr>
      <w:rFonts w:asciiTheme="majorHAnsi" w:eastAsiaTheme="majorEastAsia" w:hAnsiTheme="majorHAnsi" w:cstheme="majorBidi"/>
      <w:b/>
      <w:iCs/>
    </w:rPr>
  </w:style>
  <w:style w:type="paragraph" w:styleId="Heading5">
    <w:name w:val="heading 5"/>
    <w:basedOn w:val="Normal"/>
    <w:next w:val="Normal"/>
    <w:link w:val="Heading5Char1"/>
    <w:uiPriority w:val="9"/>
    <w:semiHidden/>
    <w:unhideWhenUsed/>
    <w:qFormat/>
    <w:rsid w:val="00B3420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185"/>
    <w:rPr>
      <w:rFonts w:ascii="Calibri" w:eastAsiaTheme="majorEastAsia" w:hAnsi="Calibri" w:cstheme="majorBidi"/>
      <w:b/>
      <w:sz w:val="44"/>
      <w:szCs w:val="32"/>
    </w:rPr>
  </w:style>
  <w:style w:type="character" w:customStyle="1" w:styleId="Heading2Char">
    <w:name w:val="Heading 2 Char"/>
    <w:basedOn w:val="DefaultParagraphFont"/>
    <w:link w:val="Heading2"/>
    <w:uiPriority w:val="9"/>
    <w:rsid w:val="00CB7185"/>
    <w:rPr>
      <w:rFonts w:eastAsiaTheme="majorEastAsia" w:cstheme="majorBidi"/>
      <w:b/>
      <w:szCs w:val="26"/>
    </w:rPr>
  </w:style>
  <w:style w:type="paragraph" w:styleId="ListParagraph">
    <w:name w:val="List Paragraph"/>
    <w:basedOn w:val="Normal"/>
    <w:uiPriority w:val="34"/>
    <w:qFormat/>
    <w:rsid w:val="00193E4C"/>
    <w:pPr>
      <w:spacing w:after="60"/>
      <w:ind w:left="720"/>
    </w:pPr>
  </w:style>
  <w:style w:type="character" w:customStyle="1" w:styleId="Heading3Char">
    <w:name w:val="Heading 3 Char"/>
    <w:basedOn w:val="DefaultParagraphFont"/>
    <w:link w:val="Heading3"/>
    <w:uiPriority w:val="9"/>
    <w:rsid w:val="00DD5DD3"/>
    <w:rPr>
      <w:b/>
      <w:bCs/>
    </w:rPr>
  </w:style>
  <w:style w:type="character" w:customStyle="1" w:styleId="Heading4Char">
    <w:name w:val="Heading 4 Char"/>
    <w:basedOn w:val="DefaultParagraphFont"/>
    <w:link w:val="Heading4"/>
    <w:uiPriority w:val="9"/>
    <w:rsid w:val="0051414E"/>
    <w:rPr>
      <w:rFonts w:asciiTheme="majorHAnsi" w:eastAsiaTheme="majorEastAsia" w:hAnsiTheme="majorHAnsi" w:cstheme="majorBidi"/>
      <w:b/>
      <w:iCs/>
    </w:rPr>
  </w:style>
  <w:style w:type="character" w:styleId="Hyperlink">
    <w:name w:val="Hyperlink"/>
    <w:basedOn w:val="DefaultParagraphFont"/>
    <w:uiPriority w:val="99"/>
    <w:unhideWhenUsed/>
    <w:rsid w:val="003D52F0"/>
    <w:rPr>
      <w:color w:val="0563C1" w:themeColor="hyperlink"/>
      <w:u w:val="single"/>
    </w:rPr>
  </w:style>
  <w:style w:type="character" w:styleId="UnresolvedMention">
    <w:name w:val="Unresolved Mention"/>
    <w:basedOn w:val="DefaultParagraphFont"/>
    <w:uiPriority w:val="99"/>
    <w:semiHidden/>
    <w:unhideWhenUsed/>
    <w:rsid w:val="003D52F0"/>
    <w:rPr>
      <w:color w:val="605E5C"/>
      <w:shd w:val="clear" w:color="auto" w:fill="E1DFDD"/>
    </w:rPr>
  </w:style>
  <w:style w:type="paragraph" w:styleId="Header">
    <w:name w:val="header"/>
    <w:basedOn w:val="Normal"/>
    <w:link w:val="HeaderChar"/>
    <w:uiPriority w:val="99"/>
    <w:unhideWhenUsed/>
    <w:rsid w:val="00055D4D"/>
    <w:pPr>
      <w:tabs>
        <w:tab w:val="center" w:pos="4680"/>
        <w:tab w:val="right" w:pos="9360"/>
      </w:tabs>
      <w:spacing w:after="0"/>
    </w:pPr>
  </w:style>
  <w:style w:type="character" w:customStyle="1" w:styleId="HeaderChar">
    <w:name w:val="Header Char"/>
    <w:basedOn w:val="DefaultParagraphFont"/>
    <w:link w:val="Header"/>
    <w:uiPriority w:val="99"/>
    <w:rsid w:val="00055D4D"/>
  </w:style>
  <w:style w:type="paragraph" w:styleId="Footer">
    <w:name w:val="footer"/>
    <w:basedOn w:val="Normal"/>
    <w:link w:val="FooterChar"/>
    <w:uiPriority w:val="99"/>
    <w:unhideWhenUsed/>
    <w:rsid w:val="00055D4D"/>
    <w:pPr>
      <w:tabs>
        <w:tab w:val="center" w:pos="4680"/>
        <w:tab w:val="right" w:pos="9360"/>
      </w:tabs>
      <w:spacing w:after="0"/>
    </w:pPr>
  </w:style>
  <w:style w:type="character" w:customStyle="1" w:styleId="FooterChar">
    <w:name w:val="Footer Char"/>
    <w:basedOn w:val="DefaultParagraphFont"/>
    <w:link w:val="Footer"/>
    <w:uiPriority w:val="99"/>
    <w:rsid w:val="00055D4D"/>
  </w:style>
  <w:style w:type="paragraph" w:styleId="Revision">
    <w:name w:val="Revision"/>
    <w:hidden/>
    <w:uiPriority w:val="99"/>
    <w:semiHidden/>
    <w:rsid w:val="00BB46C0"/>
    <w:pPr>
      <w:spacing w:after="0" w:line="240" w:lineRule="auto"/>
    </w:pPr>
  </w:style>
  <w:style w:type="paragraph" w:styleId="BodyText">
    <w:name w:val="Body Text"/>
    <w:basedOn w:val="Normal"/>
    <w:link w:val="BodyTextChar"/>
    <w:uiPriority w:val="1"/>
    <w:unhideWhenUsed/>
    <w:qFormat/>
    <w:rsid w:val="00AB3235"/>
  </w:style>
  <w:style w:type="character" w:customStyle="1" w:styleId="BodyTextChar">
    <w:name w:val="Body Text Char"/>
    <w:basedOn w:val="DefaultParagraphFont"/>
    <w:link w:val="BodyText"/>
    <w:uiPriority w:val="99"/>
    <w:rsid w:val="00AB3235"/>
  </w:style>
  <w:style w:type="table" w:styleId="TableGrid">
    <w:name w:val="Table Grid"/>
    <w:basedOn w:val="TableNormal"/>
    <w:uiPriority w:val="39"/>
    <w:rsid w:val="00CF1EF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Heading5"/>
    <w:link w:val="Heading5Char"/>
    <w:uiPriority w:val="9"/>
    <w:qFormat/>
    <w:rsid w:val="00B3420F"/>
    <w:pPr>
      <w:tabs>
        <w:tab w:val="num" w:pos="1890"/>
        <w:tab w:val="left" w:pos="3420"/>
      </w:tabs>
      <w:spacing w:after="240"/>
      <w:ind w:left="2970" w:hanging="1080"/>
      <w:outlineLvl w:val="4"/>
    </w:pPr>
    <w:rPr>
      <w:rFonts w:ascii="Calibri" w:eastAsia="Times New Roman" w:hAnsi="Calibri" w:cs="Times New Roman"/>
    </w:rPr>
  </w:style>
  <w:style w:type="numbering" w:customStyle="1" w:styleId="NoList1">
    <w:name w:val="No List1"/>
    <w:next w:val="NoList"/>
    <w:uiPriority w:val="99"/>
    <w:semiHidden/>
    <w:unhideWhenUsed/>
    <w:rsid w:val="00B3420F"/>
  </w:style>
  <w:style w:type="paragraph" w:customStyle="1" w:styleId="TableParagraph">
    <w:name w:val="Table Paragraph"/>
    <w:basedOn w:val="Normal"/>
    <w:uiPriority w:val="1"/>
    <w:qFormat/>
    <w:rsid w:val="00B3420F"/>
    <w:pPr>
      <w:widowControl w:val="0"/>
      <w:autoSpaceDE w:val="0"/>
      <w:autoSpaceDN w:val="0"/>
      <w:spacing w:after="0"/>
    </w:pPr>
    <w:rPr>
      <w:rFonts w:ascii="Calibri" w:eastAsia="Calibri" w:hAnsi="Calibri" w:cs="Calibri"/>
    </w:rPr>
  </w:style>
  <w:style w:type="character" w:styleId="CommentReference">
    <w:name w:val="annotation reference"/>
    <w:basedOn w:val="DefaultParagraphFont"/>
    <w:uiPriority w:val="99"/>
    <w:semiHidden/>
    <w:unhideWhenUsed/>
    <w:rsid w:val="00B3420F"/>
    <w:rPr>
      <w:sz w:val="16"/>
      <w:szCs w:val="16"/>
    </w:rPr>
  </w:style>
  <w:style w:type="paragraph" w:styleId="CommentText">
    <w:name w:val="annotation text"/>
    <w:basedOn w:val="Normal"/>
    <w:link w:val="CommentTextChar"/>
    <w:uiPriority w:val="99"/>
    <w:unhideWhenUsed/>
    <w:rsid w:val="00B3420F"/>
    <w:pPr>
      <w:widowControl w:val="0"/>
      <w:autoSpaceDE w:val="0"/>
      <w:autoSpaceDN w:val="0"/>
      <w:spacing w:after="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B3420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420F"/>
    <w:rPr>
      <w:b/>
      <w:bCs/>
    </w:rPr>
  </w:style>
  <w:style w:type="character" w:customStyle="1" w:styleId="CommentSubjectChar">
    <w:name w:val="Comment Subject Char"/>
    <w:basedOn w:val="CommentTextChar"/>
    <w:link w:val="CommentSubject"/>
    <w:uiPriority w:val="99"/>
    <w:semiHidden/>
    <w:rsid w:val="00B3420F"/>
    <w:rPr>
      <w:rFonts w:ascii="Calibri" w:eastAsia="Calibri" w:hAnsi="Calibri" w:cs="Calibri"/>
      <w:b/>
      <w:bCs/>
      <w:sz w:val="20"/>
      <w:szCs w:val="20"/>
    </w:rPr>
  </w:style>
  <w:style w:type="character" w:customStyle="1" w:styleId="Heading5Char">
    <w:name w:val="Heading 5 Char"/>
    <w:basedOn w:val="DefaultParagraphFont"/>
    <w:link w:val="Heading51"/>
    <w:uiPriority w:val="9"/>
    <w:rsid w:val="00B3420F"/>
    <w:rPr>
      <w:rFonts w:ascii="Calibri" w:eastAsia="Times New Roman" w:hAnsi="Calibri" w:cs="Times New Roman"/>
    </w:rPr>
  </w:style>
  <w:style w:type="paragraph" w:customStyle="1" w:styleId="Default">
    <w:name w:val="Default"/>
    <w:rsid w:val="00B3420F"/>
    <w:pPr>
      <w:autoSpaceDE w:val="0"/>
      <w:autoSpaceDN w:val="0"/>
      <w:adjustRightInd w:val="0"/>
      <w:spacing w:after="0" w:line="240" w:lineRule="auto"/>
    </w:pPr>
    <w:rPr>
      <w:rFonts w:ascii="Calibri" w:hAnsi="Calibri" w:cs="Calibri"/>
      <w:color w:val="000000"/>
      <w:sz w:val="24"/>
      <w:szCs w:val="24"/>
    </w:rPr>
  </w:style>
  <w:style w:type="paragraph" w:customStyle="1" w:styleId="CM5">
    <w:name w:val="CM5"/>
    <w:basedOn w:val="Default"/>
    <w:next w:val="Default"/>
    <w:uiPriority w:val="99"/>
    <w:rsid w:val="00B3420F"/>
    <w:rPr>
      <w:color w:val="auto"/>
    </w:rPr>
  </w:style>
  <w:style w:type="paragraph" w:customStyle="1" w:styleId="CM6">
    <w:name w:val="CM6"/>
    <w:basedOn w:val="Default"/>
    <w:next w:val="Default"/>
    <w:uiPriority w:val="99"/>
    <w:rsid w:val="00B3420F"/>
    <w:rPr>
      <w:color w:val="auto"/>
    </w:rPr>
  </w:style>
  <w:style w:type="paragraph" w:customStyle="1" w:styleId="CM3">
    <w:name w:val="CM3"/>
    <w:basedOn w:val="Default"/>
    <w:next w:val="Default"/>
    <w:uiPriority w:val="99"/>
    <w:rsid w:val="00B3420F"/>
    <w:pPr>
      <w:spacing w:line="513" w:lineRule="atLeast"/>
    </w:pPr>
    <w:rPr>
      <w:color w:val="auto"/>
    </w:rPr>
  </w:style>
  <w:style w:type="paragraph" w:customStyle="1" w:styleId="CM7">
    <w:name w:val="CM7"/>
    <w:basedOn w:val="Default"/>
    <w:next w:val="Default"/>
    <w:uiPriority w:val="99"/>
    <w:rsid w:val="00B3420F"/>
    <w:rPr>
      <w:color w:val="auto"/>
    </w:rPr>
  </w:style>
  <w:style w:type="character" w:customStyle="1" w:styleId="Heading5Char1">
    <w:name w:val="Heading 5 Char1"/>
    <w:basedOn w:val="DefaultParagraphFont"/>
    <w:link w:val="Heading5"/>
    <w:uiPriority w:val="9"/>
    <w:semiHidden/>
    <w:rsid w:val="00B3420F"/>
    <w:rPr>
      <w:rFonts w:asciiTheme="majorHAnsi" w:eastAsiaTheme="majorEastAsia" w:hAnsiTheme="majorHAnsi" w:cstheme="majorBidi"/>
      <w:color w:val="2F5496" w:themeColor="accent1" w:themeShade="BF"/>
    </w:rPr>
  </w:style>
  <w:style w:type="character" w:customStyle="1" w:styleId="ui-provider">
    <w:name w:val="ui-provider"/>
    <w:basedOn w:val="DefaultParagraphFont"/>
    <w:rsid w:val="001A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md.admin.state.mn.us/doc/EverifySubCertForm.doc" TargetMode="External"/><Relationship Id="rId18" Type="http://schemas.openxmlformats.org/officeDocument/2006/relationships/hyperlink" Target="https://www.mnsure.org/assets/MNIT-MNsure-Data-Sharing-Agreement-2015-07_tcm34-183326.pdf" TargetMode="External"/><Relationship Id="rId26" Type="http://schemas.openxmlformats.org/officeDocument/2006/relationships/hyperlink" Target="https://www.ecfr.gov/current/title-41/section-60-1.4" TargetMode="External"/><Relationship Id="rId39" Type="http://schemas.openxmlformats.org/officeDocument/2006/relationships/hyperlink" Target="https://www.ecfr.gov/current/title-29/part-3" TargetMode="External"/><Relationship Id="rId21" Type="http://schemas.openxmlformats.org/officeDocument/2006/relationships/hyperlink" Target="https://www.pcisecuritystandards.org/document_library" TargetMode="External"/><Relationship Id="rId34" Type="http://schemas.openxmlformats.org/officeDocument/2006/relationships/hyperlink" Target="https://www.govinfo.gov/link/uscode/40/3141" TargetMode="External"/><Relationship Id="rId42" Type="http://schemas.openxmlformats.org/officeDocument/2006/relationships/hyperlink" Target="https://www.govinfo.gov/link/uscode/40/3704" TargetMode="External"/><Relationship Id="rId47" Type="http://schemas.openxmlformats.org/officeDocument/2006/relationships/hyperlink" Target="https://www.ecfr.gov/current/title-37/part-401" TargetMode="External"/><Relationship Id="rId50" Type="http://schemas.openxmlformats.org/officeDocument/2006/relationships/hyperlink" Target="https://www.govinfo.gov/link/uscode/42/7401" TargetMode="External"/><Relationship Id="rId55" Type="http://schemas.openxmlformats.org/officeDocument/2006/relationships/hyperlink" Target="https://www.govinfo.gov/link/uscode/31/1352" TargetMode="External"/><Relationship Id="rId63" Type="http://schemas.openxmlformats.org/officeDocument/2006/relationships/hyperlink" Target="https://www.revisor.mn.gov/statutes/cite/609.221"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mailto:SSB.invoice@state.mn.us" TargetMode="External"/><Relationship Id="rId2" Type="http://schemas.openxmlformats.org/officeDocument/2006/relationships/numbering" Target="numbering.xml"/><Relationship Id="rId16" Type="http://schemas.openxmlformats.org/officeDocument/2006/relationships/hyperlink" Target="mailto:ssbcontracts.deed@state.mn.us" TargetMode="External"/><Relationship Id="rId29" Type="http://schemas.openxmlformats.org/officeDocument/2006/relationships/hyperlink" Target="https://www.federalregister.gov/citation/30-FR-12935" TargetMode="External"/><Relationship Id="rId11" Type="http://schemas.openxmlformats.org/officeDocument/2006/relationships/hyperlink" Target="mailto:SSB.invoice@state.mn.us" TargetMode="External"/><Relationship Id="rId24" Type="http://schemas.openxmlformats.org/officeDocument/2006/relationships/hyperlink" Target="https://www.ecfr.gov/current/title-41/part-60" TargetMode="External"/><Relationship Id="rId32" Type="http://schemas.openxmlformats.org/officeDocument/2006/relationships/hyperlink" Target="https://www.ecfr.gov/current/title-41/part-60" TargetMode="External"/><Relationship Id="rId37" Type="http://schemas.openxmlformats.org/officeDocument/2006/relationships/hyperlink" Target="https://www.ecfr.gov/current/title-29/part-5" TargetMode="External"/><Relationship Id="rId40" Type="http://schemas.openxmlformats.org/officeDocument/2006/relationships/hyperlink" Target="https://www.govinfo.gov/link/uscode/40/3701" TargetMode="External"/><Relationship Id="rId45" Type="http://schemas.openxmlformats.org/officeDocument/2006/relationships/hyperlink" Target="https://www.govinfo.gov/link/uscode/40/3704" TargetMode="External"/><Relationship Id="rId53" Type="http://schemas.openxmlformats.org/officeDocument/2006/relationships/hyperlink" Target="https://www.ecfr.gov/current/title-2/section-180.220" TargetMode="External"/><Relationship Id="rId58" Type="http://schemas.openxmlformats.org/officeDocument/2006/relationships/hyperlink" Target="https://www.ecfr.gov/current/title-2/section-200.216" TargetMode="External"/><Relationship Id="rId66" Type="http://schemas.openxmlformats.org/officeDocument/2006/relationships/hyperlink" Target="https://www.revisor.mn.gov/statutes/cite/609.342"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n.gov/mnit/assets/Expectations%20for%20Accessible%20Documents_tcm38-628507.pdf" TargetMode="External"/><Relationship Id="rId23" Type="http://schemas.openxmlformats.org/officeDocument/2006/relationships/hyperlink" Target="https://www.govinfo.gov/link/uscode/41/1908" TargetMode="External"/><Relationship Id="rId28" Type="http://schemas.openxmlformats.org/officeDocument/2006/relationships/hyperlink" Target="https://www.federalregister.gov/citation/30-FR-12319" TargetMode="External"/><Relationship Id="rId36" Type="http://schemas.openxmlformats.org/officeDocument/2006/relationships/hyperlink" Target="https://www.ecfr.gov/current/title-29/part-5" TargetMode="External"/><Relationship Id="rId49" Type="http://schemas.openxmlformats.org/officeDocument/2006/relationships/hyperlink" Target="https://www.govinfo.gov/link/uscode/33/1251" TargetMode="External"/><Relationship Id="rId57" Type="http://schemas.openxmlformats.org/officeDocument/2006/relationships/hyperlink" Target="https://www.ecfr.gov/current/title-2/section-200.323" TargetMode="External"/><Relationship Id="rId61" Type="http://schemas.openxmlformats.org/officeDocument/2006/relationships/hyperlink" Target="https://www.federalregister.gov/citation/79-FR-75888" TargetMode="External"/><Relationship Id="rId10" Type="http://schemas.openxmlformats.org/officeDocument/2006/relationships/hyperlink" Target="mailto:SSB.invoice@state.mn.us" TargetMode="External"/><Relationship Id="rId19" Type="http://schemas.openxmlformats.org/officeDocument/2006/relationships/hyperlink" Target="https://www.mnsure.org/assets/MNIT-MNsure-Data-Sharing-Agreement-2015-07_tcm34-183326.pdf" TargetMode="External"/><Relationship Id="rId31" Type="http://schemas.openxmlformats.org/officeDocument/2006/relationships/hyperlink" Target="https://www.ecfr.gov/current/title-3/part-1964" TargetMode="External"/><Relationship Id="rId44" Type="http://schemas.openxmlformats.org/officeDocument/2006/relationships/hyperlink" Target="https://www.govinfo.gov/link/uscode/40/3702" TargetMode="External"/><Relationship Id="rId52" Type="http://schemas.openxmlformats.org/officeDocument/2006/relationships/hyperlink" Target="https://www.govinfo.gov/link/uscode/33/1251" TargetMode="External"/><Relationship Id="rId60" Type="http://schemas.openxmlformats.org/officeDocument/2006/relationships/hyperlink" Target="https://www.federalregister.gov/citation/78-FR-78608" TargetMode="External"/><Relationship Id="rId65" Type="http://schemas.openxmlformats.org/officeDocument/2006/relationships/hyperlink" Target="https://www.revisor.mn.gov/statutes/cite/609.32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n.gov/mnit/government/policies/accessibility/" TargetMode="External"/><Relationship Id="rId22" Type="http://schemas.openxmlformats.org/officeDocument/2006/relationships/hyperlink" Target="https://www.govinfo.gov/link/uscode/41/1908" TargetMode="External"/><Relationship Id="rId27" Type="http://schemas.openxmlformats.org/officeDocument/2006/relationships/hyperlink" Target="https://www.federalregister.gov/citation/30-FR-12319" TargetMode="External"/><Relationship Id="rId30" Type="http://schemas.openxmlformats.org/officeDocument/2006/relationships/hyperlink" Target="https://www.ecfr.gov/current/title-3" TargetMode="External"/><Relationship Id="rId35" Type="http://schemas.openxmlformats.org/officeDocument/2006/relationships/hyperlink" Target="https://www.govinfo.gov/link/uscode/40/3146" TargetMode="External"/><Relationship Id="rId43" Type="http://schemas.openxmlformats.org/officeDocument/2006/relationships/hyperlink" Target="https://www.ecfr.gov/current/title-29/part-5" TargetMode="External"/><Relationship Id="rId48" Type="http://schemas.openxmlformats.org/officeDocument/2006/relationships/hyperlink" Target="https://www.govinfo.gov/link/uscode/42/7401" TargetMode="External"/><Relationship Id="rId56" Type="http://schemas.openxmlformats.org/officeDocument/2006/relationships/hyperlink" Target="https://www.govinfo.gov/link/uscode/31/1352" TargetMode="External"/><Relationship Id="rId64" Type="http://schemas.openxmlformats.org/officeDocument/2006/relationships/hyperlink" Target="https://www.revisor.mn.gov/statutes/cite/609.224" TargetMode="External"/><Relationship Id="rId69" Type="http://schemas.openxmlformats.org/officeDocument/2006/relationships/hyperlink" Target="mailto:vendor@emailaddress.xxx" TargetMode="External"/><Relationship Id="rId8" Type="http://schemas.openxmlformats.org/officeDocument/2006/relationships/image" Target="media/image1.jpeg"/><Relationship Id="rId51" Type="http://schemas.openxmlformats.org/officeDocument/2006/relationships/hyperlink" Target="https://www.govinfo.gov/link/uscode/42/7401"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SSB.invoice@state.mn.us" TargetMode="External"/><Relationship Id="rId17" Type="http://schemas.openxmlformats.org/officeDocument/2006/relationships/hyperlink" Target="http://nvlpubs.nist.gov/nistpubs/Legacy/SP/nistspecialpublication800-145.pdf" TargetMode="External"/><Relationship Id="rId25" Type="http://schemas.openxmlformats.org/officeDocument/2006/relationships/hyperlink" Target="https://www.ecfr.gov/current/title-41/section-60-1.3" TargetMode="External"/><Relationship Id="rId33" Type="http://schemas.openxmlformats.org/officeDocument/2006/relationships/hyperlink" Target="https://www.govinfo.gov/link/uscode/40/3141" TargetMode="External"/><Relationship Id="rId38" Type="http://schemas.openxmlformats.org/officeDocument/2006/relationships/hyperlink" Target="https://www.govinfo.gov/link/uscode/40/3145" TargetMode="External"/><Relationship Id="rId46" Type="http://schemas.openxmlformats.org/officeDocument/2006/relationships/hyperlink" Target="https://www.ecfr.gov/current/title-37/section-401.2" TargetMode="External"/><Relationship Id="rId59" Type="http://schemas.openxmlformats.org/officeDocument/2006/relationships/hyperlink" Target="https://www.ecfr.gov/current/title-2/section-200.322" TargetMode="External"/><Relationship Id="rId67" Type="http://schemas.openxmlformats.org/officeDocument/2006/relationships/hyperlink" Target="https://www.revisor.mn.gov/statutes/cite/609.3451" TargetMode="External"/><Relationship Id="rId20" Type="http://schemas.openxmlformats.org/officeDocument/2006/relationships/hyperlink" Target="https://www.pcisecuritystandards.org/document_library" TargetMode="External"/><Relationship Id="rId41" Type="http://schemas.openxmlformats.org/officeDocument/2006/relationships/hyperlink" Target="https://www.govinfo.gov/link/uscode/40/3702" TargetMode="External"/><Relationship Id="rId54" Type="http://schemas.openxmlformats.org/officeDocument/2006/relationships/hyperlink" Target="https://www.ecfr.gov/current/title-2/part-180" TargetMode="External"/><Relationship Id="rId62" Type="http://schemas.openxmlformats.org/officeDocument/2006/relationships/hyperlink" Target="https://www.federalregister.gov/citation/85-FR-49577" TargetMode="External"/><Relationship Id="rId70" Type="http://schemas.openxmlformats.org/officeDocument/2006/relationships/hyperlink" Target="mailto:SSB.Invoice@state.mn.u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B468-92A3-4041-B03C-BB24A9E872DB}">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16464</Words>
  <Characters>93845</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Samantha (She/Her/Hers) (DEED)</dc:creator>
  <cp:keywords/>
  <dc:description/>
  <cp:lastModifiedBy>Beilke, Jennifer (DEED)</cp:lastModifiedBy>
  <cp:revision>2</cp:revision>
  <dcterms:created xsi:type="dcterms:W3CDTF">2026-05-27T17:32:00Z</dcterms:created>
  <dcterms:modified xsi:type="dcterms:W3CDTF">2026-05-27T17:32:00Z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7e540f53-6007-4380-bd01-b5d380a68e61</vt:lpwstr>
  </property>
</Properties>
</file>