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ajorBidi"/>
          <w:b/>
          <w:bCs/>
          <w:color w:val="003865" w:themeColor="accent1"/>
          <w:sz w:val="32"/>
          <w:szCs w:val="32"/>
        </w:rPr>
        <w:id w:val="10729564"/>
        <w:docPartObj>
          <w:docPartGallery w:val="Cover Pages"/>
          <w:docPartUnique/>
        </w:docPartObj>
      </w:sdtPr>
      <w:sdtEndPr/>
      <w:sdtContent>
        <w:p w14:paraId="1A8A79B4" w14:textId="77777777" w:rsidR="00FD7649" w:rsidRDefault="00FD7649" w:rsidP="00FD7649">
          <w:pPr>
            <w:pStyle w:val="BodyText"/>
            <w:spacing w:before="10"/>
            <w:rPr>
              <w:rFonts w:ascii="Times New Roman"/>
              <w:sz w:val="21"/>
            </w:rPr>
          </w:pPr>
        </w:p>
        <w:p w14:paraId="4D6BAE9B" w14:textId="77777777" w:rsidR="00FD7649" w:rsidRDefault="00FD7649" w:rsidP="00FD7649">
          <w:pPr>
            <w:pStyle w:val="BodyText"/>
            <w:ind w:left="3690"/>
            <w:rPr>
              <w:rFonts w:ascii="Times New Roman"/>
              <w:sz w:val="20"/>
            </w:rPr>
          </w:pPr>
          <w:r>
            <w:rPr>
              <w:rFonts w:ascii="Times New Roman"/>
              <w:noProof/>
              <w:sz w:val="20"/>
            </w:rPr>
            <w:drawing>
              <wp:inline distT="0" distB="0" distL="0" distR="0" wp14:anchorId="5CE74726" wp14:editId="2FA16C60">
                <wp:extent cx="4092555" cy="414909"/>
                <wp:effectExtent l="0" t="0" r="0" b="0"/>
                <wp:docPr id="3" name="image1.jpeg" descr="Minnesota Department of Employment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092555" cy="414909"/>
                        </a:xfrm>
                        <a:prstGeom prst="rect">
                          <a:avLst/>
                        </a:prstGeom>
                      </pic:spPr>
                    </pic:pic>
                  </a:graphicData>
                </a:graphic>
              </wp:inline>
            </w:drawing>
          </w:r>
        </w:p>
        <w:p w14:paraId="37163D56" w14:textId="77777777" w:rsidR="00FD7649" w:rsidRDefault="00FD7649" w:rsidP="00FD7649">
          <w:pPr>
            <w:pStyle w:val="BodyText"/>
            <w:rPr>
              <w:rFonts w:ascii="Times New Roman"/>
              <w:sz w:val="20"/>
            </w:rPr>
          </w:pPr>
        </w:p>
        <w:p w14:paraId="6B3BDB97" w14:textId="77777777" w:rsidR="00FD7649" w:rsidRDefault="00FD7649" w:rsidP="00FD7649">
          <w:pPr>
            <w:pStyle w:val="BodyText"/>
            <w:rPr>
              <w:rFonts w:ascii="Times New Roman"/>
              <w:sz w:val="20"/>
            </w:rPr>
          </w:pPr>
        </w:p>
        <w:p w14:paraId="72641767" w14:textId="5993301A" w:rsidR="00FD7649" w:rsidRDefault="00FD7649" w:rsidP="00FD7649">
          <w:pPr>
            <w:pStyle w:val="BodyText"/>
            <w:spacing w:before="4"/>
            <w:rPr>
              <w:rFonts w:ascii="Times New Roman"/>
              <w:sz w:val="11"/>
            </w:rPr>
          </w:pPr>
        </w:p>
        <w:p w14:paraId="04E2CBD3" w14:textId="77777777" w:rsidR="00FD7649" w:rsidRDefault="00FD7649" w:rsidP="00FD7649">
          <w:pPr>
            <w:pStyle w:val="BodyText"/>
            <w:spacing w:before="2"/>
            <w:rPr>
              <w:rFonts w:ascii="Times New Roman"/>
              <w:sz w:val="18"/>
            </w:rPr>
          </w:pPr>
        </w:p>
        <w:p w14:paraId="0BB20571" w14:textId="35D0CDFB" w:rsidR="00FD7649" w:rsidRPr="00271E79" w:rsidRDefault="00FD7649" w:rsidP="00BA45D5">
          <w:pPr>
            <w:pStyle w:val="Title"/>
            <w:rPr>
              <w:color w:val="003864"/>
            </w:rPr>
          </w:pPr>
          <w:bookmarkStart w:id="0" w:name="Youthprise:_East_African_Youth_Economic_"/>
          <w:bookmarkEnd w:id="0"/>
          <w:r>
            <w:rPr>
              <w:color w:val="003864"/>
            </w:rPr>
            <w:t xml:space="preserve">SFY </w:t>
          </w:r>
          <w:r w:rsidR="00191F82">
            <w:rPr>
              <w:color w:val="003864"/>
            </w:rPr>
            <w:t>202</w:t>
          </w:r>
          <w:r w:rsidR="000E5CDC">
            <w:rPr>
              <w:color w:val="003864"/>
            </w:rPr>
            <w:t>5</w:t>
          </w:r>
          <w:r>
            <w:rPr>
              <w:color w:val="003864"/>
            </w:rPr>
            <w:t xml:space="preserve"> </w:t>
          </w:r>
          <w:r w:rsidR="00BA45D5">
            <w:rPr>
              <w:color w:val="003864"/>
            </w:rPr>
            <w:t>Inspire Change Clinic</w:t>
          </w:r>
        </w:p>
        <w:p w14:paraId="478784D6" w14:textId="1B38D674" w:rsidR="00FD7649" w:rsidRPr="00124671" w:rsidRDefault="004B38BA" w:rsidP="00FD7649">
          <w:pPr>
            <w:jc w:val="right"/>
            <w:rPr>
              <w:color w:val="003865" w:themeColor="text1"/>
              <w:sz w:val="32"/>
              <w:szCs w:val="32"/>
            </w:rPr>
          </w:pPr>
          <w:bookmarkStart w:id="1" w:name="_Toc60249760"/>
          <w:r>
            <w:rPr>
              <w:color w:val="003865" w:themeColor="text1"/>
              <w:sz w:val="32"/>
              <w:szCs w:val="32"/>
            </w:rPr>
            <w:t>Final</w:t>
          </w:r>
          <w:r w:rsidR="00FD7649" w:rsidRPr="00124671">
            <w:rPr>
              <w:color w:val="003865" w:themeColor="text1"/>
              <w:sz w:val="32"/>
              <w:szCs w:val="32"/>
            </w:rPr>
            <w:t xml:space="preserve"> Report</w:t>
          </w:r>
          <w:bookmarkEnd w:id="1"/>
        </w:p>
        <w:p w14:paraId="34FFD5D7" w14:textId="6D6BC690" w:rsidR="00FD7649" w:rsidRPr="00124671" w:rsidRDefault="00344BE4" w:rsidP="00FD7649">
          <w:pPr>
            <w:jc w:val="right"/>
            <w:rPr>
              <w:color w:val="003865" w:themeColor="text1"/>
              <w:sz w:val="32"/>
              <w:szCs w:val="32"/>
            </w:rPr>
          </w:pPr>
          <w:r w:rsidRPr="079602AB">
            <w:rPr>
              <w:color w:val="003865" w:themeColor="accent1"/>
              <w:sz w:val="32"/>
              <w:szCs w:val="32"/>
            </w:rPr>
            <w:t>8</w:t>
          </w:r>
          <w:r w:rsidR="00FD7649" w:rsidRPr="079602AB">
            <w:rPr>
              <w:color w:val="003865" w:themeColor="accent1"/>
              <w:sz w:val="32"/>
              <w:szCs w:val="32"/>
            </w:rPr>
            <w:t>/</w:t>
          </w:r>
          <w:r w:rsidR="00B54022" w:rsidRPr="079602AB">
            <w:rPr>
              <w:color w:val="003865" w:themeColor="accent1"/>
              <w:sz w:val="32"/>
              <w:szCs w:val="32"/>
            </w:rPr>
            <w:t>1</w:t>
          </w:r>
          <w:r w:rsidR="06A37722" w:rsidRPr="079602AB">
            <w:rPr>
              <w:color w:val="003865" w:themeColor="accent1"/>
              <w:sz w:val="32"/>
              <w:szCs w:val="32"/>
            </w:rPr>
            <w:t>4</w:t>
          </w:r>
          <w:r w:rsidR="00FD7649" w:rsidRPr="079602AB">
            <w:rPr>
              <w:color w:val="003865" w:themeColor="accent1"/>
              <w:sz w:val="32"/>
              <w:szCs w:val="32"/>
            </w:rPr>
            <w:t>/</w:t>
          </w:r>
          <w:r w:rsidR="00191F82" w:rsidRPr="079602AB">
            <w:rPr>
              <w:color w:val="003865" w:themeColor="accent1"/>
              <w:sz w:val="32"/>
              <w:szCs w:val="32"/>
            </w:rPr>
            <w:t>202</w:t>
          </w:r>
          <w:r w:rsidR="00A12CCF" w:rsidRPr="079602AB">
            <w:rPr>
              <w:color w:val="003865" w:themeColor="accent1"/>
              <w:sz w:val="32"/>
              <w:szCs w:val="32"/>
            </w:rPr>
            <w:t>5</w:t>
          </w:r>
        </w:p>
        <w:p w14:paraId="55BB799D" w14:textId="2B78A272" w:rsidR="00FD7649" w:rsidRDefault="00FD7649" w:rsidP="00FD7649">
          <w:pPr>
            <w:pStyle w:val="BodyText"/>
            <w:spacing w:before="1"/>
            <w:rPr>
              <w:sz w:val="25"/>
            </w:rPr>
          </w:pPr>
        </w:p>
        <w:p w14:paraId="17BA9E30" w14:textId="14355414" w:rsidR="00FD7649" w:rsidRDefault="00FD7649" w:rsidP="00FD7649">
          <w:pPr>
            <w:spacing w:after="0"/>
            <w:rPr>
              <w:rFonts w:asciiTheme="minorHAnsi" w:eastAsiaTheme="majorEastAsia" w:hAnsiTheme="minorHAnsi" w:cstheme="majorBidi"/>
              <w:b/>
              <w:color w:val="003865" w:themeColor="accent1"/>
              <w:sz w:val="32"/>
              <w:szCs w:val="32"/>
            </w:rPr>
          </w:pPr>
        </w:p>
        <w:p w14:paraId="60ED1F37" w14:textId="77777777" w:rsidR="00FD7649" w:rsidRDefault="00FD7649">
          <w:pPr>
            <w:spacing w:before="120" w:after="0"/>
          </w:pPr>
          <w:r>
            <w:br w:type="page"/>
          </w:r>
        </w:p>
        <w:p w14:paraId="0103E4C5" w14:textId="415E7CF8" w:rsidR="004738ED" w:rsidRDefault="004738ED" w:rsidP="008A0FE8">
          <w:pPr>
            <w:spacing w:after="0"/>
          </w:pPr>
          <w:r>
            <w:lastRenderedPageBreak/>
            <w:t>Minnesota Department of Employment and Economic Development</w:t>
          </w:r>
          <w:r w:rsidR="00F6052E" w:rsidRPr="0042247B">
            <w:br/>
          </w:r>
          <w:r>
            <w:t>Employment</w:t>
          </w:r>
          <w:r w:rsidR="008A0FE8">
            <w:t xml:space="preserve"> and Training Programs Division</w:t>
          </w:r>
        </w:p>
        <w:p w14:paraId="0D6C0AF3" w14:textId="77777777" w:rsidR="008A0FE8" w:rsidRDefault="008A0FE8" w:rsidP="00F6052E">
          <w:r>
            <w:t>332 Minnesota Street, Suite E200</w:t>
          </w:r>
          <w:r w:rsidRPr="0042247B">
            <w:t xml:space="preserve"> </w:t>
          </w:r>
          <w:r w:rsidRPr="0042247B">
            <w:br/>
            <w:t xml:space="preserve">St. Paul, MN </w:t>
          </w:r>
          <w:r>
            <w:t>55101</w:t>
          </w:r>
        </w:p>
        <w:p w14:paraId="04ECB44B" w14:textId="4405EC77" w:rsidR="009B6381" w:rsidRDefault="00823A50" w:rsidP="008236B9">
          <w:pPr>
            <w:spacing w:line="240" w:lineRule="auto"/>
          </w:pPr>
          <w:r>
            <w:t>Ahmed Mohidin</w:t>
          </w:r>
          <w:r w:rsidR="009B6381">
            <w:t>/</w:t>
          </w:r>
          <w:r>
            <w:t>Sania Data</w:t>
          </w:r>
        </w:p>
        <w:p w14:paraId="07CD6014" w14:textId="1BAA7D69" w:rsidR="009B6381" w:rsidRDefault="005B37C3" w:rsidP="00891812">
          <w:pPr>
            <w:spacing w:line="240" w:lineRule="auto"/>
          </w:pPr>
          <w:hyperlink r:id="rId12" w:history="1">
            <w:r w:rsidRPr="001C4024">
              <w:rPr>
                <w:rStyle w:val="Hyperlink"/>
              </w:rPr>
              <w:t>Ahmed.Mohidin@state.mn.us</w:t>
            </w:r>
          </w:hyperlink>
        </w:p>
        <w:p w14:paraId="46482766" w14:textId="09740287" w:rsidR="00344BE4" w:rsidRDefault="00344BE4" w:rsidP="00891812">
          <w:pPr>
            <w:spacing w:line="240" w:lineRule="auto"/>
          </w:pPr>
          <w:hyperlink r:id="rId13" w:history="1">
            <w:r w:rsidRPr="00FA7782">
              <w:rPr>
                <w:rStyle w:val="Hyperlink"/>
              </w:rPr>
              <w:t>Sania.Data@state.mn.us</w:t>
            </w:r>
          </w:hyperlink>
        </w:p>
        <w:p w14:paraId="234B5191" w14:textId="77777777" w:rsidR="00F6052E" w:rsidRPr="004738ED" w:rsidRDefault="00F6052E" w:rsidP="00F6052E">
          <w:pPr>
            <w:rPr>
              <w:rStyle w:val="Hyperlink"/>
              <w:color w:val="auto"/>
              <w:u w:val="none"/>
            </w:rPr>
          </w:pPr>
          <w:r w:rsidRPr="0013434B">
            <w:rPr>
              <w:rStyle w:val="Hyperlink"/>
            </w:rPr>
            <w:fldChar w:fldCharType="begin"/>
          </w:r>
          <w:r w:rsidR="00003C92">
            <w:rPr>
              <w:rStyle w:val="Hyperlink"/>
            </w:rPr>
            <w:instrText>HYPERLINK "https://mn.gov/deed/" \o "DEED website"</w:instrText>
          </w:r>
          <w:r w:rsidRPr="0013434B">
            <w:rPr>
              <w:rStyle w:val="Hyperlink"/>
            </w:rPr>
          </w:r>
          <w:r w:rsidRPr="0013434B">
            <w:rPr>
              <w:rStyle w:val="Hyperlink"/>
            </w:rPr>
            <w:fldChar w:fldCharType="separate"/>
          </w:r>
          <w:r>
            <w:rPr>
              <w:rStyle w:val="Hyperlink"/>
            </w:rPr>
            <w:t>mn.gov/</w:t>
          </w:r>
          <w:r w:rsidR="00003C92">
            <w:rPr>
              <w:rStyle w:val="Hyperlink"/>
            </w:rPr>
            <w:t>deed</w:t>
          </w:r>
        </w:p>
        <w:p w14:paraId="1B84E20C" w14:textId="77777777" w:rsidR="00F6052E" w:rsidRPr="0042247B" w:rsidRDefault="00F6052E" w:rsidP="00F6052E">
          <w:r w:rsidRPr="0013434B">
            <w:rPr>
              <w:rStyle w:val="Hyperlink"/>
            </w:rPr>
            <w:fldChar w:fldCharType="end"/>
          </w:r>
          <w:r w:rsidRPr="0042247B">
            <w:t>As requested by Minnesota Statute 3.197: This report cost approximately $</w:t>
          </w:r>
          <w:r w:rsidR="00435BC4">
            <w:t>49</w:t>
          </w:r>
          <w:r w:rsidR="004738ED">
            <w:t>2</w:t>
          </w:r>
          <w:r w:rsidRPr="0042247B">
            <w:t xml:space="preserve"> to prepare, including staff time, printing and mailing expenses.</w:t>
          </w:r>
        </w:p>
        <w:p w14:paraId="53E0ACF1" w14:textId="77777777" w:rsidR="00F6052E" w:rsidRDefault="00F6052E" w:rsidP="00F6052E">
          <w:pPr>
            <w:rPr>
              <w:rStyle w:val="Emphasis"/>
            </w:rPr>
          </w:pPr>
          <w:r w:rsidRPr="00BE1756">
            <w:rPr>
              <w:rStyle w:val="Emphasis"/>
            </w:rPr>
            <w:t>Upon request, this material will be made available in an alternative format such as large print, Braille or audio recording. Printed on recycled paper.</w:t>
          </w:r>
        </w:p>
        <w:p w14:paraId="6D57776F" w14:textId="77777777" w:rsidR="00074A30" w:rsidRDefault="00074A30">
          <w:pPr>
            <w:spacing w:before="120" w:after="0"/>
            <w:rPr>
              <w:rStyle w:val="Emphasis"/>
            </w:rPr>
          </w:pPr>
        </w:p>
        <w:p w14:paraId="58ECF851" w14:textId="29F9FEBE" w:rsidR="079602AB" w:rsidRDefault="079602AB" w:rsidP="079602AB">
          <w:pPr>
            <w:spacing w:before="120" w:after="0"/>
            <w:rPr>
              <w:rStyle w:val="Emphasis"/>
            </w:rPr>
          </w:pPr>
        </w:p>
        <w:p w14:paraId="577897FE" w14:textId="454CFF26" w:rsidR="079602AB" w:rsidRDefault="079602AB" w:rsidP="079602AB">
          <w:pPr>
            <w:spacing w:before="120" w:after="0"/>
            <w:rPr>
              <w:rStyle w:val="Emphasis"/>
            </w:rPr>
          </w:pPr>
        </w:p>
        <w:p w14:paraId="098AEE3D" w14:textId="19403351" w:rsidR="079602AB" w:rsidRDefault="079602AB" w:rsidP="079602AB">
          <w:pPr>
            <w:spacing w:before="120" w:after="0"/>
            <w:rPr>
              <w:rStyle w:val="Emphasis"/>
            </w:rPr>
          </w:pPr>
        </w:p>
        <w:p w14:paraId="569D2468" w14:textId="44EBE5ED" w:rsidR="079602AB" w:rsidRDefault="079602AB" w:rsidP="079602AB">
          <w:pPr>
            <w:spacing w:before="120" w:after="0"/>
            <w:rPr>
              <w:rStyle w:val="Emphasis"/>
            </w:rPr>
          </w:pPr>
        </w:p>
        <w:p w14:paraId="2724987B" w14:textId="7F114E01" w:rsidR="079602AB" w:rsidRDefault="079602AB" w:rsidP="079602AB">
          <w:pPr>
            <w:spacing w:before="120" w:after="0"/>
            <w:rPr>
              <w:rStyle w:val="Emphasis"/>
            </w:rPr>
          </w:pPr>
        </w:p>
        <w:p w14:paraId="0444E5E3" w14:textId="1B2DD0D8" w:rsidR="079602AB" w:rsidRDefault="079602AB" w:rsidP="079602AB">
          <w:pPr>
            <w:spacing w:before="120" w:after="0"/>
            <w:rPr>
              <w:rStyle w:val="Emphasis"/>
            </w:rPr>
          </w:pPr>
        </w:p>
        <w:p w14:paraId="019C0446" w14:textId="208FCDE2" w:rsidR="079602AB" w:rsidRDefault="079602AB" w:rsidP="079602AB">
          <w:pPr>
            <w:spacing w:before="120" w:after="0"/>
            <w:rPr>
              <w:rStyle w:val="Emphasis"/>
            </w:rPr>
          </w:pPr>
        </w:p>
        <w:p w14:paraId="420E1804" w14:textId="7B7E34AA" w:rsidR="079602AB" w:rsidRDefault="079602AB" w:rsidP="079602AB">
          <w:pPr>
            <w:spacing w:before="120" w:after="0"/>
            <w:rPr>
              <w:rStyle w:val="Emphasis"/>
            </w:rPr>
          </w:pPr>
        </w:p>
        <w:p w14:paraId="2B1A5D88" w14:textId="411E0110" w:rsidR="079602AB" w:rsidRDefault="079602AB" w:rsidP="079602AB">
          <w:pPr>
            <w:spacing w:before="120" w:after="0"/>
            <w:rPr>
              <w:rStyle w:val="Emphasis"/>
            </w:rPr>
          </w:pPr>
        </w:p>
        <w:p w14:paraId="73118948" w14:textId="7EA4F80E" w:rsidR="079602AB" w:rsidRDefault="079602AB" w:rsidP="079602AB">
          <w:pPr>
            <w:spacing w:before="120" w:after="0"/>
            <w:rPr>
              <w:rStyle w:val="Emphasis"/>
            </w:rPr>
          </w:pPr>
        </w:p>
        <w:p w14:paraId="2A2C6C5F" w14:textId="1C7D4FC0" w:rsidR="079602AB" w:rsidRDefault="079602AB" w:rsidP="079602AB">
          <w:pPr>
            <w:spacing w:before="120" w:after="0"/>
            <w:rPr>
              <w:rStyle w:val="Emphasis"/>
            </w:rPr>
          </w:pPr>
        </w:p>
        <w:p w14:paraId="4EEC343B" w14:textId="18BF71CF" w:rsidR="079602AB" w:rsidRDefault="079602AB" w:rsidP="079602AB">
          <w:pPr>
            <w:spacing w:before="120" w:after="0"/>
            <w:rPr>
              <w:rStyle w:val="Emphasis"/>
            </w:rPr>
            <w:sectPr w:rsidR="079602AB" w:rsidSect="00CF7D85">
              <w:footerReference w:type="default" r:id="rId14"/>
              <w:pgSz w:w="12240" w:h="15840" w:code="1"/>
              <w:pgMar w:top="1728" w:right="1080" w:bottom="1440" w:left="1080" w:header="0" w:footer="504" w:gutter="0"/>
              <w:cols w:space="720"/>
              <w:vAlign w:val="center"/>
              <w:titlePg/>
              <w:docGrid w:linePitch="326"/>
            </w:sectPr>
          </w:pPr>
        </w:p>
        <w:bookmarkStart w:id="2" w:name="_Toc86674303" w:displacedByCustomXml="next"/>
        <w:bookmarkStart w:id="3" w:name="_Toc534793188" w:displacedByCustomXml="next"/>
        <w:bookmarkStart w:id="4" w:name="_Toc185857320" w:displacedByCustomXml="next"/>
        <w:bookmarkStart w:id="5" w:name="_Toc185857409" w:displacedByCustomXml="next"/>
        <w:bookmarkStart w:id="6" w:name="_Toc135420615" w:displacedByCustomXml="next"/>
        <w:bookmarkStart w:id="7" w:name="_Toc461105257" w:displacedByCustomXml="next"/>
        <w:sdt>
          <w:sdtPr>
            <w:rPr>
              <w:rFonts w:ascii="Calibri" w:eastAsia="Times New Roman" w:hAnsi="Calibri" w:cs="Times New Roman"/>
              <w:b w:val="0"/>
              <w:i/>
              <w:iCs/>
              <w:color w:val="auto"/>
              <w:sz w:val="22"/>
              <w:szCs w:val="22"/>
            </w:rPr>
            <w:id w:val="27522631"/>
            <w:docPartObj>
              <w:docPartGallery w:val="Table of Contents"/>
              <w:docPartUnique/>
            </w:docPartObj>
          </w:sdtPr>
          <w:sdtEndPr>
            <w:rPr>
              <w:i w:val="0"/>
              <w:iCs w:val="0"/>
            </w:rPr>
          </w:sdtEndPr>
          <w:sdtContent>
            <w:p w14:paraId="2BB759F3" w14:textId="77777777" w:rsidR="00315BD2" w:rsidRDefault="00014777" w:rsidP="00ED10A7">
              <w:pPr>
                <w:pStyle w:val="Heading2"/>
                <w:rPr>
                  <w:noProof/>
                </w:rPr>
              </w:pPr>
              <w:r>
                <w:t>Contents</w:t>
              </w:r>
              <w:bookmarkEnd w:id="6"/>
              <w:bookmarkEnd w:id="5"/>
              <w:bookmarkEnd w:id="4"/>
              <w:bookmarkEnd w:id="3"/>
              <w:bookmarkEnd w:id="2"/>
            </w:p>
            <w:p w14:paraId="34027E25" w14:textId="5F03DB48" w:rsidR="00315BD2" w:rsidRDefault="079602AB" w:rsidP="079602AB">
              <w:pPr>
                <w:pStyle w:val="TOC2"/>
                <w:tabs>
                  <w:tab w:val="right" w:leader="dot" w:pos="10065"/>
                </w:tabs>
                <w:rPr>
                  <w:rStyle w:val="Hyperlink"/>
                  <w:noProof/>
                  <w:kern w:val="2"/>
                  <w:lang w:bidi="ar-SA"/>
                  <w14:ligatures w14:val="standardContextual"/>
                </w:rPr>
              </w:pPr>
              <w:r>
                <w:fldChar w:fldCharType="begin"/>
              </w:r>
              <w:r w:rsidR="00315BD2">
                <w:instrText>TOC \o "1-3" \z \u \h</w:instrText>
              </w:r>
              <w:r>
                <w:fldChar w:fldCharType="separate"/>
              </w:r>
              <w:hyperlink w:anchor="_Toc135420615">
                <w:r w:rsidRPr="079602AB">
                  <w:rPr>
                    <w:rStyle w:val="Hyperlink"/>
                  </w:rPr>
                  <w:t>Contents</w:t>
                </w:r>
                <w:r w:rsidR="00315BD2">
                  <w:tab/>
                </w:r>
                <w:r w:rsidR="00315BD2">
                  <w:fldChar w:fldCharType="begin"/>
                </w:r>
                <w:r w:rsidR="00315BD2">
                  <w:instrText>PAGEREF _Toc135420615 \h</w:instrText>
                </w:r>
                <w:r w:rsidR="00315BD2">
                  <w:fldChar w:fldCharType="separate"/>
                </w:r>
                <w:r w:rsidRPr="079602AB">
                  <w:rPr>
                    <w:rStyle w:val="Hyperlink"/>
                  </w:rPr>
                  <w:t>2</w:t>
                </w:r>
                <w:r w:rsidR="00315BD2">
                  <w:fldChar w:fldCharType="end"/>
                </w:r>
              </w:hyperlink>
            </w:p>
            <w:p w14:paraId="5EAE1420" w14:textId="5B3DBAE6" w:rsidR="00315BD2" w:rsidRDefault="079602AB" w:rsidP="079602AB">
              <w:pPr>
                <w:pStyle w:val="TOC2"/>
                <w:tabs>
                  <w:tab w:val="right" w:leader="dot" w:pos="10065"/>
                </w:tabs>
                <w:rPr>
                  <w:rStyle w:val="Hyperlink"/>
                  <w:noProof/>
                  <w:kern w:val="2"/>
                  <w:lang w:bidi="ar-SA"/>
                  <w14:ligatures w14:val="standardContextual"/>
                </w:rPr>
              </w:pPr>
              <w:hyperlink w:anchor="_Toc2018740090">
                <w:r w:rsidRPr="079602AB">
                  <w:rPr>
                    <w:rStyle w:val="Hyperlink"/>
                  </w:rPr>
                  <w:t>Introduction</w:t>
                </w:r>
                <w:r w:rsidR="00315BD2">
                  <w:tab/>
                </w:r>
                <w:r w:rsidR="00315BD2">
                  <w:fldChar w:fldCharType="begin"/>
                </w:r>
                <w:r w:rsidR="00315BD2">
                  <w:instrText>PAGEREF _Toc2018740090 \h</w:instrText>
                </w:r>
                <w:r w:rsidR="00315BD2">
                  <w:fldChar w:fldCharType="separate"/>
                </w:r>
                <w:r w:rsidRPr="079602AB">
                  <w:rPr>
                    <w:rStyle w:val="Hyperlink"/>
                  </w:rPr>
                  <w:t>3</w:t>
                </w:r>
                <w:r w:rsidR="00315BD2">
                  <w:fldChar w:fldCharType="end"/>
                </w:r>
              </w:hyperlink>
            </w:p>
            <w:p w14:paraId="574702CA" w14:textId="366AA1C1" w:rsidR="00315BD2" w:rsidRDefault="079602AB" w:rsidP="079602AB">
              <w:pPr>
                <w:pStyle w:val="TOC2"/>
                <w:tabs>
                  <w:tab w:val="right" w:leader="dot" w:pos="10065"/>
                </w:tabs>
                <w:rPr>
                  <w:rStyle w:val="Hyperlink"/>
                  <w:noProof/>
                  <w:kern w:val="2"/>
                  <w:lang w:bidi="ar-SA"/>
                  <w14:ligatures w14:val="standardContextual"/>
                </w:rPr>
              </w:pPr>
              <w:hyperlink w:anchor="_Toc1947326197">
                <w:r w:rsidRPr="079602AB">
                  <w:rPr>
                    <w:rStyle w:val="Hyperlink"/>
                  </w:rPr>
                  <w:t>Summary of Goals and Objectives Presented in the Work Plan</w:t>
                </w:r>
                <w:r w:rsidR="00315BD2">
                  <w:tab/>
                </w:r>
                <w:r w:rsidR="00315BD2">
                  <w:fldChar w:fldCharType="begin"/>
                </w:r>
                <w:r w:rsidR="00315BD2">
                  <w:instrText>PAGEREF _Toc1947326197 \h</w:instrText>
                </w:r>
                <w:r w:rsidR="00315BD2">
                  <w:fldChar w:fldCharType="separate"/>
                </w:r>
                <w:r w:rsidRPr="079602AB">
                  <w:rPr>
                    <w:rStyle w:val="Hyperlink"/>
                  </w:rPr>
                  <w:t>4</w:t>
                </w:r>
                <w:r w:rsidR="00315BD2">
                  <w:fldChar w:fldCharType="end"/>
                </w:r>
              </w:hyperlink>
            </w:p>
            <w:p w14:paraId="5A42E030" w14:textId="4C4F2B99" w:rsidR="00315BD2" w:rsidRDefault="079602AB" w:rsidP="079602AB">
              <w:pPr>
                <w:pStyle w:val="TOC2"/>
                <w:tabs>
                  <w:tab w:val="right" w:leader="dot" w:pos="10065"/>
                </w:tabs>
                <w:rPr>
                  <w:rStyle w:val="Hyperlink"/>
                  <w:noProof/>
                  <w:kern w:val="2"/>
                  <w:lang w:bidi="ar-SA"/>
                  <w14:ligatures w14:val="standardContextual"/>
                </w:rPr>
              </w:pPr>
              <w:hyperlink w:anchor="_Toc1819157600">
                <w:r w:rsidRPr="079602AB">
                  <w:rPr>
                    <w:rStyle w:val="Hyperlink"/>
                  </w:rPr>
                  <w:t>Partnerships</w:t>
                </w:r>
                <w:r w:rsidR="00315BD2">
                  <w:tab/>
                </w:r>
                <w:r w:rsidR="00315BD2">
                  <w:fldChar w:fldCharType="begin"/>
                </w:r>
                <w:r w:rsidR="00315BD2">
                  <w:instrText>PAGEREF _Toc1819157600 \h</w:instrText>
                </w:r>
                <w:r w:rsidR="00315BD2">
                  <w:fldChar w:fldCharType="separate"/>
                </w:r>
                <w:r w:rsidRPr="079602AB">
                  <w:rPr>
                    <w:rStyle w:val="Hyperlink"/>
                  </w:rPr>
                  <w:t>4</w:t>
                </w:r>
                <w:r w:rsidR="00315BD2">
                  <w:fldChar w:fldCharType="end"/>
                </w:r>
              </w:hyperlink>
            </w:p>
            <w:p w14:paraId="529F855A" w14:textId="151792BF" w:rsidR="00315BD2" w:rsidRDefault="079602AB" w:rsidP="079602AB">
              <w:pPr>
                <w:pStyle w:val="TOC2"/>
                <w:tabs>
                  <w:tab w:val="right" w:leader="dot" w:pos="10065"/>
                </w:tabs>
                <w:rPr>
                  <w:rStyle w:val="Hyperlink"/>
                  <w:noProof/>
                  <w:kern w:val="2"/>
                  <w:lang w:bidi="ar-SA"/>
                  <w14:ligatures w14:val="standardContextual"/>
                </w:rPr>
              </w:pPr>
              <w:hyperlink w:anchor="_Toc1272630945">
                <w:r w:rsidRPr="079602AB">
                  <w:rPr>
                    <w:rStyle w:val="Hyperlink"/>
                  </w:rPr>
                  <w:t>Participant Data</w:t>
                </w:r>
                <w:r w:rsidR="00315BD2">
                  <w:tab/>
                </w:r>
                <w:r w:rsidR="00315BD2">
                  <w:fldChar w:fldCharType="begin"/>
                </w:r>
                <w:r w:rsidR="00315BD2">
                  <w:instrText>PAGEREF _Toc1272630945 \h</w:instrText>
                </w:r>
                <w:r w:rsidR="00315BD2">
                  <w:fldChar w:fldCharType="separate"/>
                </w:r>
                <w:r w:rsidRPr="079602AB">
                  <w:rPr>
                    <w:rStyle w:val="Hyperlink"/>
                  </w:rPr>
                  <w:t>7</w:t>
                </w:r>
                <w:r w:rsidR="00315BD2">
                  <w:fldChar w:fldCharType="end"/>
                </w:r>
              </w:hyperlink>
            </w:p>
            <w:p w14:paraId="4CCBA775" w14:textId="573CD6BC" w:rsidR="00315BD2" w:rsidRDefault="079602AB" w:rsidP="079602AB">
              <w:pPr>
                <w:pStyle w:val="TOC2"/>
                <w:tabs>
                  <w:tab w:val="right" w:leader="dot" w:pos="10065"/>
                </w:tabs>
                <w:rPr>
                  <w:rStyle w:val="Hyperlink"/>
                  <w:noProof/>
                  <w:kern w:val="2"/>
                  <w:lang w:bidi="ar-SA"/>
                  <w14:ligatures w14:val="standardContextual"/>
                </w:rPr>
              </w:pPr>
              <w:hyperlink w:anchor="_Toc619551615">
                <w:r w:rsidRPr="079602AB">
                  <w:rPr>
                    <w:rStyle w:val="Hyperlink"/>
                  </w:rPr>
                  <w:t>Outcome Data</w:t>
                </w:r>
                <w:r w:rsidR="00315BD2">
                  <w:tab/>
                </w:r>
                <w:r w:rsidR="00315BD2">
                  <w:fldChar w:fldCharType="begin"/>
                </w:r>
                <w:r w:rsidR="00315BD2">
                  <w:instrText>PAGEREF _Toc619551615 \h</w:instrText>
                </w:r>
                <w:r w:rsidR="00315BD2">
                  <w:fldChar w:fldCharType="separate"/>
                </w:r>
                <w:r w:rsidRPr="079602AB">
                  <w:rPr>
                    <w:rStyle w:val="Hyperlink"/>
                  </w:rPr>
                  <w:t>8</w:t>
                </w:r>
                <w:r w:rsidR="00315BD2">
                  <w:fldChar w:fldCharType="end"/>
                </w:r>
              </w:hyperlink>
            </w:p>
            <w:p w14:paraId="3BE42492" w14:textId="67968EC9" w:rsidR="00315BD2" w:rsidRDefault="079602AB" w:rsidP="079602AB">
              <w:pPr>
                <w:pStyle w:val="TOC2"/>
                <w:tabs>
                  <w:tab w:val="right" w:leader="dot" w:pos="10065"/>
                </w:tabs>
                <w:rPr>
                  <w:rStyle w:val="Hyperlink"/>
                  <w:noProof/>
                  <w:kern w:val="2"/>
                  <w:lang w:bidi="ar-SA"/>
                  <w14:ligatures w14:val="standardContextual"/>
                </w:rPr>
              </w:pPr>
              <w:hyperlink w:anchor="_Toc2078245651">
                <w:r w:rsidRPr="079602AB">
                  <w:rPr>
                    <w:rStyle w:val="Hyperlink"/>
                  </w:rPr>
                  <w:t>Expenditure Data</w:t>
                </w:r>
                <w:r w:rsidR="00315BD2">
                  <w:tab/>
                </w:r>
                <w:r w:rsidR="00315BD2">
                  <w:fldChar w:fldCharType="begin"/>
                </w:r>
                <w:r w:rsidR="00315BD2">
                  <w:instrText>PAGEREF _Toc2078245651 \h</w:instrText>
                </w:r>
                <w:r w:rsidR="00315BD2">
                  <w:fldChar w:fldCharType="separate"/>
                </w:r>
                <w:r w:rsidRPr="079602AB">
                  <w:rPr>
                    <w:rStyle w:val="Hyperlink"/>
                  </w:rPr>
                  <w:t>8</w:t>
                </w:r>
                <w:r w:rsidR="00315BD2">
                  <w:fldChar w:fldCharType="end"/>
                </w:r>
              </w:hyperlink>
            </w:p>
            <w:p w14:paraId="41F20955" w14:textId="321905E7" w:rsidR="079602AB" w:rsidRDefault="079602AB" w:rsidP="079602AB">
              <w:pPr>
                <w:pStyle w:val="TOC2"/>
                <w:tabs>
                  <w:tab w:val="right" w:leader="dot" w:pos="10065"/>
                </w:tabs>
                <w:rPr>
                  <w:rStyle w:val="Hyperlink"/>
                </w:rPr>
              </w:pPr>
              <w:hyperlink w:anchor="_Toc549586380">
                <w:r w:rsidRPr="079602AB">
                  <w:rPr>
                    <w:rStyle w:val="Hyperlink"/>
                  </w:rPr>
                  <w:t>New Grant Funds</w:t>
                </w:r>
                <w:r>
                  <w:tab/>
                </w:r>
                <w:r>
                  <w:fldChar w:fldCharType="begin"/>
                </w:r>
                <w:r>
                  <w:instrText>PAGEREF _Toc549586380 \h</w:instrText>
                </w:r>
                <w:r>
                  <w:fldChar w:fldCharType="separate"/>
                </w:r>
                <w:r w:rsidRPr="079602AB">
                  <w:rPr>
                    <w:rStyle w:val="Hyperlink"/>
                  </w:rPr>
                  <w:t>9</w:t>
                </w:r>
                <w:r>
                  <w:fldChar w:fldCharType="end"/>
                </w:r>
              </w:hyperlink>
              <w:r>
                <w:fldChar w:fldCharType="end"/>
              </w:r>
            </w:p>
          </w:sdtContent>
        </w:sdt>
        <w:p w14:paraId="52FE39A4" w14:textId="77777777" w:rsidR="00014777" w:rsidRPr="003F61EE" w:rsidRDefault="00014777" w:rsidP="079602AB">
          <w:pPr>
            <w:tabs>
              <w:tab w:val="right" w:leader="dot" w:pos="10070"/>
            </w:tabs>
            <w:rPr>
              <w:rFonts w:eastAsiaTheme="minorEastAsia" w:cstheme="minorBidi"/>
              <w:noProof/>
              <w:lang w:bidi="ar-SA"/>
            </w:rPr>
          </w:pPr>
        </w:p>
        <w:p w14:paraId="7DF61D65" w14:textId="77777777" w:rsidR="00014777" w:rsidRDefault="00014777" w:rsidP="006B0D98">
          <w:pPr>
            <w:rPr>
              <w:rFonts w:eastAsiaTheme="majorEastAsia"/>
            </w:rPr>
          </w:pPr>
          <w:r>
            <w:br w:type="page"/>
          </w:r>
        </w:p>
        <w:bookmarkEnd w:id="7"/>
        <w:p w14:paraId="65D29D35" w14:textId="7B693C94" w:rsidR="00E41BD2" w:rsidRPr="00BA23A4" w:rsidRDefault="00690701" w:rsidP="00C27C7A">
          <w:pPr>
            <w:pStyle w:val="Heading2"/>
            <w:spacing w:before="0" w:after="120"/>
          </w:pPr>
          <w:r>
            <w:lastRenderedPageBreak/>
            <w:t>Introduction</w:t>
          </w:r>
        </w:p>
      </w:sdtContent>
    </w:sdt>
    <w:p w14:paraId="58D54EFE" w14:textId="40AC8745" w:rsidR="006576C1" w:rsidRDefault="1AB1157D" w:rsidP="079602AB">
      <w:pPr>
        <w:rPr>
          <w:rFonts w:eastAsiaTheme="minorEastAsia"/>
          <w:b/>
          <w:bCs/>
          <w:lang w:bidi="ar-SA"/>
        </w:rPr>
      </w:pPr>
      <w:r w:rsidRPr="079602AB">
        <w:rPr>
          <w:rFonts w:eastAsiaTheme="minorEastAsia"/>
          <w:lang w:bidi="ar-SA"/>
        </w:rPr>
        <w:t xml:space="preserve">The Inspire Change Clinic is committed to driving the evolution of the healthcare workforce through the provision of a holistic mentoring program designed to mentor and empower 8-15 students each year on their path to entering careers in the medical field. The program specifically focuses on guiding adolescents preparing for college applications and college students seeking direction in their professional pursuits. The target student demographic includes individuals aged 16-26 who demonstrate a keen interest in pursuing a career within the medical industry. </w:t>
      </w:r>
      <w:bookmarkStart w:id="8" w:name="_Toc88064881"/>
      <w:bookmarkStart w:id="9" w:name="_Toc502833079"/>
      <w:r w:rsidR="00B1309A" w:rsidRPr="079602AB">
        <w:rPr>
          <w:rFonts w:eastAsiaTheme="minorEastAsia"/>
          <w:lang w:bidi="ar-SA"/>
        </w:rPr>
        <w:t>T</w:t>
      </w:r>
      <w:r w:rsidR="006576C1" w:rsidRPr="079602AB">
        <w:rPr>
          <w:rFonts w:eastAsiaTheme="minorEastAsia"/>
          <w:lang w:bidi="ar-SA"/>
        </w:rPr>
        <w:t xml:space="preserve">his </w:t>
      </w:r>
      <w:r w:rsidR="7B6B99B0" w:rsidRPr="079602AB">
        <w:rPr>
          <w:rFonts w:eastAsiaTheme="minorEastAsia"/>
          <w:lang w:bidi="ar-SA"/>
        </w:rPr>
        <w:t>wa</w:t>
      </w:r>
      <w:r w:rsidR="006576C1" w:rsidRPr="079602AB">
        <w:rPr>
          <w:rFonts w:eastAsiaTheme="minorEastAsia"/>
          <w:lang w:bidi="ar-SA"/>
        </w:rPr>
        <w:t xml:space="preserve">s a onetime appropriation and </w:t>
      </w:r>
      <w:r w:rsidR="1C10AE54" w:rsidRPr="079602AB">
        <w:rPr>
          <w:rFonts w:eastAsiaTheme="minorEastAsia"/>
          <w:lang w:bidi="ar-SA"/>
        </w:rPr>
        <w:t>wa</w:t>
      </w:r>
      <w:r w:rsidR="006576C1" w:rsidRPr="079602AB">
        <w:rPr>
          <w:rFonts w:eastAsiaTheme="minorEastAsia"/>
          <w:lang w:bidi="ar-SA"/>
        </w:rPr>
        <w:t>s available until June 30, 202</w:t>
      </w:r>
      <w:r w:rsidR="6643F587" w:rsidRPr="079602AB">
        <w:rPr>
          <w:rFonts w:eastAsiaTheme="minorEastAsia"/>
          <w:lang w:bidi="ar-SA"/>
        </w:rPr>
        <w:t>5</w:t>
      </w:r>
      <w:r w:rsidR="006576C1" w:rsidRPr="079602AB">
        <w:rPr>
          <w:rFonts w:eastAsiaTheme="minorEastAsia"/>
          <w:lang w:bidi="ar-SA"/>
        </w:rPr>
        <w:t>.</w:t>
      </w:r>
    </w:p>
    <w:p w14:paraId="6769BAED" w14:textId="0AF1219F" w:rsidR="006576C1" w:rsidRPr="006576C1" w:rsidRDefault="00BD0500" w:rsidP="079602AB">
      <w:pPr>
        <w:rPr>
          <w:rFonts w:eastAsiaTheme="minorEastAsia"/>
          <w:lang w:bidi="ar-SA"/>
        </w:rPr>
      </w:pPr>
      <w:r w:rsidRPr="079602AB">
        <w:rPr>
          <w:rFonts w:eastAsiaTheme="minorEastAsia"/>
          <w:lang w:bidi="ar-SA"/>
        </w:rPr>
        <w:t xml:space="preserve">Funds for this project are appropriated in </w:t>
      </w:r>
      <w:hyperlink r:id="rId15">
        <w:r w:rsidR="006932FA" w:rsidRPr="079602AB">
          <w:rPr>
            <w:rStyle w:val="Hyperlink"/>
            <w:rFonts w:eastAsiaTheme="minorEastAsia"/>
            <w:lang w:bidi="ar-SA"/>
          </w:rPr>
          <w:t>Minnesota Session Laws – 2023, Chapter 53, S.F. 3035, Article 20, Section 2, Subdivision3(t)</w:t>
        </w:r>
      </w:hyperlink>
      <w:r w:rsidRPr="079602AB">
        <w:rPr>
          <w:rFonts w:eastAsiaTheme="minorEastAsia"/>
          <w:lang w:bidi="ar-SA"/>
        </w:rPr>
        <w:t xml:space="preserve">. The amount available to </w:t>
      </w:r>
      <w:r w:rsidR="005F1B0B" w:rsidRPr="079602AB">
        <w:rPr>
          <w:rFonts w:eastAsiaTheme="minorEastAsia"/>
          <w:lang w:bidi="ar-SA"/>
        </w:rPr>
        <w:t>ICC</w:t>
      </w:r>
      <w:r w:rsidRPr="079602AB">
        <w:rPr>
          <w:rFonts w:eastAsiaTheme="minorEastAsia"/>
          <w:lang w:bidi="ar-SA"/>
        </w:rPr>
        <w:t xml:space="preserve"> for SFY 2025 is $</w:t>
      </w:r>
      <w:r w:rsidR="49069D34" w:rsidRPr="079602AB">
        <w:rPr>
          <w:rFonts w:eastAsiaTheme="minorEastAsia"/>
          <w:lang w:bidi="ar-SA"/>
        </w:rPr>
        <w:t>9</w:t>
      </w:r>
      <w:r w:rsidR="0033670F">
        <w:rPr>
          <w:rFonts w:eastAsiaTheme="minorEastAsia"/>
          <w:lang w:bidi="ar-SA"/>
        </w:rPr>
        <w:t>5</w:t>
      </w:r>
      <w:r w:rsidR="49069D34" w:rsidRPr="079602AB">
        <w:rPr>
          <w:rFonts w:eastAsiaTheme="minorEastAsia"/>
          <w:lang w:bidi="ar-SA"/>
        </w:rPr>
        <w:t>,</w:t>
      </w:r>
      <w:r w:rsidR="0033670F">
        <w:rPr>
          <w:rFonts w:eastAsiaTheme="minorEastAsia"/>
          <w:lang w:bidi="ar-SA"/>
        </w:rPr>
        <w:t>000</w:t>
      </w:r>
      <w:r w:rsidRPr="079602AB">
        <w:rPr>
          <w:rFonts w:eastAsiaTheme="minorEastAsia"/>
          <w:lang w:bidi="ar-SA"/>
        </w:rPr>
        <w:t>.00 (Minnesota Department of Employment &amp; Economic Development is permitted to retain up to 5% of the $</w:t>
      </w:r>
      <w:r w:rsidR="0033670F">
        <w:rPr>
          <w:rFonts w:eastAsiaTheme="minorEastAsia"/>
          <w:lang w:bidi="ar-SA"/>
        </w:rPr>
        <w:t>100</w:t>
      </w:r>
      <w:r w:rsidR="49BDCED0" w:rsidRPr="079602AB">
        <w:rPr>
          <w:rFonts w:eastAsiaTheme="minorEastAsia"/>
          <w:lang w:bidi="ar-SA"/>
        </w:rPr>
        <w:t>,000</w:t>
      </w:r>
      <w:r w:rsidRPr="079602AB">
        <w:rPr>
          <w:rFonts w:eastAsiaTheme="minorEastAsia"/>
          <w:lang w:bidi="ar-SA"/>
        </w:rPr>
        <w:t>.00 appropriation for administration and monitoring of the grant)</w:t>
      </w:r>
      <w:r w:rsidR="00BF4025" w:rsidRPr="079602AB">
        <w:rPr>
          <w:rFonts w:eastAsiaTheme="minorEastAsia"/>
          <w:lang w:bidi="ar-SA"/>
        </w:rPr>
        <w:t>.</w:t>
      </w:r>
    </w:p>
    <w:p w14:paraId="09EE6B0A" w14:textId="717CB915" w:rsidR="0047362C" w:rsidRPr="005B76BE" w:rsidRDefault="0047362C" w:rsidP="00922F9D">
      <w:pPr>
        <w:pStyle w:val="Heading2"/>
        <w:spacing w:before="240" w:after="120"/>
      </w:pPr>
      <w:bookmarkStart w:id="10" w:name="_Toc1947326197"/>
      <w:r>
        <w:t>Summary of Goals and Objectives Presented in the Work Plan</w:t>
      </w:r>
      <w:bookmarkEnd w:id="8"/>
      <w:bookmarkEnd w:id="10"/>
    </w:p>
    <w:p w14:paraId="36CD86F6" w14:textId="3ABE6230" w:rsidR="42D04720" w:rsidRDefault="42D04720" w:rsidP="079602AB">
      <w:pPr>
        <w:spacing w:before="120"/>
        <w:rPr>
          <w:rFonts w:cs="Arial"/>
        </w:rPr>
      </w:pPr>
      <w:r w:rsidRPr="079602AB">
        <w:rPr>
          <w:rFonts w:cs="Arial"/>
        </w:rPr>
        <w:t>Inspire Change clinic will recruit and provide employment opportunities for 8-15 members of the community ages 16- 26 with the grant we received.  The youth have been vetted and interviewed prior to starting the program to ensure that they are committed to working in the health care field.</w:t>
      </w:r>
    </w:p>
    <w:p w14:paraId="79AB94FB" w14:textId="06414D85" w:rsidR="0216F7A6" w:rsidRDefault="0216F7A6" w:rsidP="079602AB">
      <w:pPr>
        <w:pStyle w:val="ListParagraph"/>
        <w:rPr>
          <w:rFonts w:cs="Arial"/>
        </w:rPr>
      </w:pPr>
      <w:r w:rsidRPr="079602AB">
        <w:rPr>
          <w:rFonts w:cs="Arial"/>
        </w:rPr>
        <w:t>Industry Exposure: Invite a panel of healthcare professionals to speak, provide students with practical clinic experience in a clinical setting, and offer volunteer opportunities at hospitals to introduce students to diverse industries and career paths.</w:t>
      </w:r>
    </w:p>
    <w:p w14:paraId="28EDECF6" w14:textId="1BBC0BFF" w:rsidR="0216F7A6" w:rsidRDefault="0216F7A6" w:rsidP="079602AB">
      <w:pPr>
        <w:pStyle w:val="ListParagraph"/>
        <w:rPr>
          <w:rFonts w:cs="Arial"/>
        </w:rPr>
      </w:pPr>
      <w:r w:rsidRPr="079602AB">
        <w:rPr>
          <w:rFonts w:cs="Arial"/>
        </w:rPr>
        <w:t>Skill Development: Offer students opportunities to enhance crucial workplace skills like communication, teamwork, time management, community engagement, holistic care, and problem-solving.</w:t>
      </w:r>
    </w:p>
    <w:p w14:paraId="144B6F69" w14:textId="459696AE" w:rsidR="0216F7A6" w:rsidRDefault="0216F7A6" w:rsidP="079602AB">
      <w:pPr>
        <w:pStyle w:val="ListParagraph"/>
        <w:rPr>
          <w:rFonts w:cs="Arial"/>
        </w:rPr>
      </w:pPr>
      <w:r w:rsidRPr="079602AB">
        <w:rPr>
          <w:rFonts w:cs="Arial"/>
        </w:rPr>
        <w:t>Resume Building: Offer students comprehensive instruction on developing polished resumes, persuasive cover letters, and professional LinkedIn profiles to effectively showcase their qualifications.</w:t>
      </w:r>
    </w:p>
    <w:p w14:paraId="6CD6DBA1" w14:textId="0EE6F74C" w:rsidR="0216F7A6" w:rsidRDefault="0216F7A6" w:rsidP="079602AB">
      <w:pPr>
        <w:pStyle w:val="ListParagraph"/>
        <w:rPr>
          <w:rFonts w:cs="Arial"/>
        </w:rPr>
      </w:pPr>
      <w:r w:rsidRPr="079602AB">
        <w:rPr>
          <w:rFonts w:cs="Arial"/>
        </w:rPr>
        <w:t>Mock Interviews: Organize mock interviews to assist students in practicing and enhancing their interviewing skills.</w:t>
      </w:r>
    </w:p>
    <w:p w14:paraId="171EEF7D" w14:textId="002AD403" w:rsidR="0216F7A6" w:rsidRDefault="0216F7A6" w:rsidP="079602AB">
      <w:pPr>
        <w:pStyle w:val="ListParagraph"/>
        <w:rPr>
          <w:rFonts w:cs="Arial"/>
        </w:rPr>
      </w:pPr>
      <w:r w:rsidRPr="079602AB">
        <w:rPr>
          <w:rFonts w:cs="Arial"/>
        </w:rPr>
        <w:t>Career Assessments: Facilitate career assessments to support students in discerning their interests, skills, and values, empowering them to explore well-suited career paths.</w:t>
      </w:r>
    </w:p>
    <w:p w14:paraId="5A7D941D" w14:textId="3442A394" w:rsidR="079602AB" w:rsidRPr="008A6D3B" w:rsidRDefault="0216F7A6" w:rsidP="079602AB">
      <w:pPr>
        <w:pStyle w:val="ListParagraph"/>
        <w:rPr>
          <w:rFonts w:cs="Arial"/>
        </w:rPr>
      </w:pPr>
      <w:r w:rsidRPr="079602AB">
        <w:rPr>
          <w:rFonts w:cs="Arial"/>
        </w:rPr>
        <w:t>Job Search Strategies: Provide comprehensive guidance on effective job search strategies, encompassing methods for identifying job openings, maximizing online job boards, and implementing successful follow-up strategies for job applications.</w:t>
      </w:r>
    </w:p>
    <w:p w14:paraId="013E5E51" w14:textId="5F1B6AEC" w:rsidR="00894068" w:rsidRDefault="00894068" w:rsidP="079602AB">
      <w:pPr>
        <w:pStyle w:val="Heading2"/>
        <w:spacing w:before="0" w:after="120"/>
      </w:pPr>
      <w:bookmarkStart w:id="11" w:name="_Toc1819157600"/>
      <w:r>
        <w:t>Partnerships</w:t>
      </w:r>
      <w:bookmarkEnd w:id="11"/>
      <w:r>
        <w:t xml:space="preserve"> </w:t>
      </w:r>
    </w:p>
    <w:p w14:paraId="36232B1D" w14:textId="159B8FC1" w:rsidR="00894068" w:rsidRPr="00625AC2" w:rsidRDefault="005F1B0B" w:rsidP="00922F9D">
      <w:pPr>
        <w:spacing w:before="120"/>
      </w:pPr>
      <w:r>
        <w:t>ICC</w:t>
      </w:r>
      <w:r w:rsidR="00894068">
        <w:t xml:space="preserve"> has </w:t>
      </w:r>
      <w:r w:rsidR="72497546">
        <w:t xml:space="preserve">two </w:t>
      </w:r>
      <w:r w:rsidR="00894068">
        <w:t>partners</w:t>
      </w:r>
      <w:r w:rsidR="00625AC2">
        <w:t>:</w:t>
      </w:r>
      <w:r w:rsidR="00894068">
        <w:t xml:space="preserve"> </w:t>
      </w:r>
      <w:r w:rsidR="67038C91">
        <w:t>Queen Health Consultants LLC and Dakota County Technical College.</w:t>
      </w:r>
    </w:p>
    <w:tbl>
      <w:tblPr>
        <w:tblStyle w:val="TableGrid"/>
        <w:tblW w:w="10075" w:type="dxa"/>
        <w:tblLayout w:type="fixed"/>
        <w:tblLook w:val="04A0" w:firstRow="1" w:lastRow="0" w:firstColumn="1" w:lastColumn="0" w:noHBand="0" w:noVBand="1"/>
      </w:tblPr>
      <w:tblGrid>
        <w:gridCol w:w="1525"/>
        <w:gridCol w:w="1800"/>
        <w:gridCol w:w="3600"/>
        <w:gridCol w:w="3150"/>
      </w:tblGrid>
      <w:tr w:rsidR="00625AC2" w:rsidRPr="00625AC2" w14:paraId="5C657DDA" w14:textId="77777777" w:rsidTr="008A6D3B">
        <w:tc>
          <w:tcPr>
            <w:tcW w:w="1525" w:type="dxa"/>
          </w:tcPr>
          <w:p w14:paraId="28D22613" w14:textId="4AAD0BC4" w:rsidR="00625AC2" w:rsidRPr="007D4F38" w:rsidRDefault="00625AC2" w:rsidP="00671D46">
            <w:pPr>
              <w:spacing w:before="0" w:after="0"/>
              <w:jc w:val="center"/>
              <w:rPr>
                <w:b/>
                <w:bCs/>
              </w:rPr>
            </w:pPr>
            <w:r w:rsidRPr="007D4F38">
              <w:rPr>
                <w:b/>
                <w:bCs/>
              </w:rPr>
              <w:t>Type of Organization</w:t>
            </w:r>
          </w:p>
        </w:tc>
        <w:tc>
          <w:tcPr>
            <w:tcW w:w="1800" w:type="dxa"/>
          </w:tcPr>
          <w:p w14:paraId="210B7461" w14:textId="4632B7AB" w:rsidR="00625AC2" w:rsidRPr="007D4F38" w:rsidRDefault="00625AC2" w:rsidP="00671D46">
            <w:pPr>
              <w:spacing w:before="0" w:after="0"/>
              <w:jc w:val="center"/>
              <w:rPr>
                <w:b/>
                <w:bCs/>
              </w:rPr>
            </w:pPr>
            <w:r w:rsidRPr="007D4F38">
              <w:rPr>
                <w:b/>
                <w:bCs/>
              </w:rPr>
              <w:t>Name &amp; Address of Organization</w:t>
            </w:r>
          </w:p>
        </w:tc>
        <w:tc>
          <w:tcPr>
            <w:tcW w:w="3600" w:type="dxa"/>
          </w:tcPr>
          <w:p w14:paraId="4F7C8009" w14:textId="4AE2A6B9" w:rsidR="00625AC2" w:rsidRPr="007D4F38" w:rsidRDefault="00625AC2" w:rsidP="00671D46">
            <w:pPr>
              <w:spacing w:before="0" w:after="0"/>
              <w:jc w:val="center"/>
              <w:rPr>
                <w:b/>
                <w:bCs/>
              </w:rPr>
            </w:pPr>
            <w:r w:rsidRPr="007D4F38">
              <w:rPr>
                <w:b/>
                <w:bCs/>
              </w:rPr>
              <w:t>Type of commitment (time, staff, resources, space, referrals, etc.)</w:t>
            </w:r>
          </w:p>
        </w:tc>
        <w:tc>
          <w:tcPr>
            <w:tcW w:w="3150" w:type="dxa"/>
          </w:tcPr>
          <w:p w14:paraId="7648A817" w14:textId="660A16BB" w:rsidR="00625AC2" w:rsidRPr="007D4F38" w:rsidRDefault="00625AC2" w:rsidP="00671D46">
            <w:pPr>
              <w:spacing w:before="0" w:after="0"/>
              <w:jc w:val="center"/>
              <w:rPr>
                <w:b/>
                <w:bCs/>
              </w:rPr>
            </w:pPr>
            <w:r w:rsidRPr="007D4F38">
              <w:rPr>
                <w:b/>
                <w:bCs/>
              </w:rPr>
              <w:t>Contact person (including email address and/or phone number)</w:t>
            </w:r>
          </w:p>
        </w:tc>
      </w:tr>
      <w:tr w:rsidR="007D4F38" w:rsidRPr="00625AC2" w14:paraId="01B8A685" w14:textId="77777777" w:rsidTr="008A6D3B">
        <w:tc>
          <w:tcPr>
            <w:tcW w:w="1525" w:type="dxa"/>
          </w:tcPr>
          <w:p w14:paraId="7AED2386" w14:textId="35E66E21" w:rsidR="079602AB" w:rsidRDefault="079602AB" w:rsidP="079602AB">
            <w:pPr>
              <w:spacing w:before="0" w:after="0"/>
            </w:pPr>
            <w:r>
              <w:t xml:space="preserve">LLC- Training </w:t>
            </w:r>
          </w:p>
        </w:tc>
        <w:tc>
          <w:tcPr>
            <w:tcW w:w="1800" w:type="dxa"/>
          </w:tcPr>
          <w:p w14:paraId="64B8C363" w14:textId="04E600D9" w:rsidR="079602AB" w:rsidRDefault="079602AB" w:rsidP="079602AB">
            <w:pPr>
              <w:spacing w:before="0" w:after="0"/>
            </w:pPr>
            <w:r>
              <w:t>Queen Health Consultants LLC</w:t>
            </w:r>
          </w:p>
        </w:tc>
        <w:tc>
          <w:tcPr>
            <w:tcW w:w="3600" w:type="dxa"/>
          </w:tcPr>
          <w:p w14:paraId="60D9545B" w14:textId="0E3EBB86" w:rsidR="079602AB" w:rsidRDefault="079602AB" w:rsidP="079602AB">
            <w:pPr>
              <w:spacing w:before="0" w:after="0"/>
            </w:pPr>
            <w:r>
              <w:t>CNA training and Certification</w:t>
            </w:r>
          </w:p>
          <w:p w14:paraId="7C5B15EC" w14:textId="34B4FD3E" w:rsidR="079602AB" w:rsidRDefault="079602AB" w:rsidP="079602AB">
            <w:pPr>
              <w:spacing w:before="0" w:after="0"/>
            </w:pPr>
            <w:r>
              <w:lastRenderedPageBreak/>
              <w:t>CNA program required hours: 75 CNA program length: 4 weeks Course fee/tuition: $1,000</w:t>
            </w:r>
          </w:p>
          <w:p w14:paraId="797A2F23" w14:textId="78659A64" w:rsidR="079602AB" w:rsidRDefault="079602AB" w:rsidP="079602AB">
            <w:pPr>
              <w:spacing w:before="0" w:after="0"/>
            </w:pPr>
            <w:r>
              <w:t>State CNA test cost: $250-275 Uniform estimated cost: $50</w:t>
            </w:r>
          </w:p>
        </w:tc>
        <w:tc>
          <w:tcPr>
            <w:tcW w:w="3150" w:type="dxa"/>
          </w:tcPr>
          <w:p w14:paraId="0F4E3F7E" w14:textId="4F95C705" w:rsidR="079602AB" w:rsidRDefault="079602AB" w:rsidP="079602AB">
            <w:pPr>
              <w:spacing w:before="0" w:after="0"/>
            </w:pPr>
            <w:r>
              <w:lastRenderedPageBreak/>
              <w:t>Dr.</w:t>
            </w:r>
            <w:r w:rsidR="698727F7">
              <w:t xml:space="preserve"> </w:t>
            </w:r>
            <w:r>
              <w:t>Giama</w:t>
            </w:r>
          </w:p>
          <w:p w14:paraId="6DC58069" w14:textId="5391A523" w:rsidR="079602AB" w:rsidRDefault="079602AB" w:rsidP="079602AB">
            <w:pPr>
              <w:spacing w:before="0" w:after="0"/>
            </w:pPr>
            <w:r>
              <w:t xml:space="preserve">7420 Unity Ave N </w:t>
            </w:r>
          </w:p>
          <w:p w14:paraId="0B977EB4" w14:textId="721D8077" w:rsidR="079602AB" w:rsidRDefault="079602AB" w:rsidP="079602AB">
            <w:pPr>
              <w:spacing w:before="0" w:after="0"/>
            </w:pPr>
            <w:r>
              <w:lastRenderedPageBreak/>
              <w:t>Brooklyn Park MN 55442</w:t>
            </w:r>
          </w:p>
          <w:p w14:paraId="06B53297" w14:textId="7EF9D361" w:rsidR="079602AB" w:rsidRDefault="079602AB" w:rsidP="079602AB">
            <w:pPr>
              <w:spacing w:before="0" w:after="0"/>
            </w:pPr>
            <w:r>
              <w:t>612-644-4247</w:t>
            </w:r>
          </w:p>
        </w:tc>
      </w:tr>
      <w:tr w:rsidR="007D4F38" w:rsidRPr="00625AC2" w14:paraId="2DB521D3" w14:textId="77777777" w:rsidTr="008A6D3B">
        <w:tc>
          <w:tcPr>
            <w:tcW w:w="1525" w:type="dxa"/>
          </w:tcPr>
          <w:p w14:paraId="0707D698" w14:textId="15233374" w:rsidR="079602AB" w:rsidRDefault="079602AB" w:rsidP="079602AB">
            <w:pPr>
              <w:spacing w:before="0" w:after="0"/>
            </w:pPr>
            <w:r>
              <w:lastRenderedPageBreak/>
              <w:t>Community College</w:t>
            </w:r>
          </w:p>
        </w:tc>
        <w:tc>
          <w:tcPr>
            <w:tcW w:w="1800" w:type="dxa"/>
          </w:tcPr>
          <w:p w14:paraId="220873C4" w14:textId="4958710C" w:rsidR="079602AB" w:rsidRDefault="079602AB" w:rsidP="079602AB">
            <w:pPr>
              <w:spacing w:before="0" w:after="0"/>
            </w:pPr>
            <w:r>
              <w:t>Dakota County Technical College</w:t>
            </w:r>
          </w:p>
        </w:tc>
        <w:tc>
          <w:tcPr>
            <w:tcW w:w="3600" w:type="dxa"/>
          </w:tcPr>
          <w:p w14:paraId="76F019D0" w14:textId="2C6D9BA1" w:rsidR="079602AB" w:rsidRDefault="079602AB" w:rsidP="079602AB">
            <w:pPr>
              <w:spacing w:before="0" w:after="0"/>
            </w:pPr>
            <w:r>
              <w:t>Limited Scope X-Ray Certificate</w:t>
            </w:r>
          </w:p>
          <w:p w14:paraId="7A625438" w14:textId="7F482D7A" w:rsidR="079602AB" w:rsidRDefault="079602AB" w:rsidP="079602AB">
            <w:pPr>
              <w:spacing w:before="0" w:after="0"/>
            </w:pPr>
            <w:r>
              <w:t>Contact Hours: 120</w:t>
            </w:r>
          </w:p>
          <w:p w14:paraId="3A9F743B" w14:textId="693FD03A" w:rsidR="079602AB" w:rsidRDefault="079602AB" w:rsidP="079602AB">
            <w:pPr>
              <w:spacing w:before="0" w:after="0"/>
            </w:pPr>
            <w:r>
              <w:t>Age: 18+</w:t>
            </w:r>
          </w:p>
          <w:p w14:paraId="76F66F4B" w14:textId="11422443" w:rsidR="079602AB" w:rsidRDefault="079602AB" w:rsidP="079602AB">
            <w:pPr>
              <w:spacing w:before="0" w:after="0"/>
            </w:pPr>
            <w:r>
              <w:t>Program Jan., March, June or Sept.</w:t>
            </w:r>
          </w:p>
          <w:p w14:paraId="73DE5E28" w14:textId="195A8AF1" w:rsidR="079602AB" w:rsidRDefault="079602AB" w:rsidP="079602AB">
            <w:pPr>
              <w:spacing w:before="0" w:after="0"/>
            </w:pPr>
            <w:r>
              <w:t>$580 per student</w:t>
            </w:r>
          </w:p>
        </w:tc>
        <w:tc>
          <w:tcPr>
            <w:tcW w:w="3150" w:type="dxa"/>
          </w:tcPr>
          <w:p w14:paraId="5F90790F" w14:textId="457A3CF8" w:rsidR="079602AB" w:rsidRDefault="079602AB" w:rsidP="079602AB">
            <w:pPr>
              <w:spacing w:before="0" w:after="0"/>
            </w:pPr>
            <w:r>
              <w:t xml:space="preserve">Gene Frank, </w:t>
            </w:r>
            <w:hyperlink r:id="rId16">
              <w:r w:rsidRPr="079602AB">
                <w:rPr>
                  <w:rStyle w:val="Hyperlink"/>
                </w:rPr>
                <w:t>eugene@genefrank.org</w:t>
              </w:r>
            </w:hyperlink>
          </w:p>
          <w:p w14:paraId="13F6339A" w14:textId="0F131B26" w:rsidR="079602AB" w:rsidRDefault="079602AB" w:rsidP="079602AB">
            <w:pPr>
              <w:spacing w:before="0" w:after="0"/>
            </w:pPr>
            <w:r>
              <w:t>651-423-8661</w:t>
            </w:r>
          </w:p>
          <w:p w14:paraId="742D6DC2" w14:textId="760694F1" w:rsidR="079602AB" w:rsidRDefault="079602AB" w:rsidP="079602AB">
            <w:pPr>
              <w:spacing w:before="0" w:after="0"/>
            </w:pPr>
            <w:hyperlink r:id="rId17">
              <w:r w:rsidRPr="079602AB">
                <w:rPr>
                  <w:rStyle w:val="Hyperlink"/>
                </w:rPr>
                <w:t>https://mnscu.rschooltoday.com/public/getclass/category_id/23/program_id/5/subcategory_id/128</w:t>
              </w:r>
            </w:hyperlink>
          </w:p>
        </w:tc>
      </w:tr>
      <w:tr w:rsidR="007D4F38" w:rsidRPr="00625AC2" w14:paraId="70D1861F" w14:textId="77777777" w:rsidTr="008A6D3B">
        <w:tc>
          <w:tcPr>
            <w:tcW w:w="1525" w:type="dxa"/>
          </w:tcPr>
          <w:p w14:paraId="6F446275" w14:textId="5E832342" w:rsidR="079602AB" w:rsidRDefault="079602AB" w:rsidP="079602AB">
            <w:pPr>
              <w:spacing w:before="0" w:after="0"/>
            </w:pPr>
            <w:r>
              <w:t>Non-profit Community clinic</w:t>
            </w:r>
          </w:p>
        </w:tc>
        <w:tc>
          <w:tcPr>
            <w:tcW w:w="1800" w:type="dxa"/>
          </w:tcPr>
          <w:p w14:paraId="66544A0A" w14:textId="5074DC80" w:rsidR="079602AB" w:rsidRDefault="079602AB" w:rsidP="079602AB">
            <w:pPr>
              <w:spacing w:before="0" w:after="0"/>
            </w:pPr>
            <w:r>
              <w:t>Inspire Change Clinic</w:t>
            </w:r>
          </w:p>
        </w:tc>
        <w:tc>
          <w:tcPr>
            <w:tcW w:w="3600" w:type="dxa"/>
          </w:tcPr>
          <w:p w14:paraId="70B26A2F" w14:textId="6187BDDF" w:rsidR="079602AB" w:rsidRDefault="079602AB" w:rsidP="079602AB">
            <w:pPr>
              <w:spacing w:before="0" w:after="0"/>
            </w:pPr>
            <w:r>
              <w:t>Foundations of healthcare careers certificate</w:t>
            </w:r>
          </w:p>
          <w:p w14:paraId="17229291" w14:textId="72ED8416" w:rsidR="079602AB" w:rsidRDefault="079602AB" w:rsidP="079602AB">
            <w:pPr>
              <w:spacing w:before="0" w:after="0"/>
            </w:pPr>
            <w:r>
              <w:t>8/5-11/4- 12 week course (weekly 2hrs)</w:t>
            </w:r>
          </w:p>
          <w:p w14:paraId="6F4DAA4A" w14:textId="4B78B063" w:rsidR="079602AB" w:rsidRDefault="079602AB" w:rsidP="079602AB">
            <w:pPr>
              <w:spacing w:before="0" w:after="0"/>
            </w:pPr>
            <w:r>
              <w:t xml:space="preserve"> </w:t>
            </w:r>
          </w:p>
        </w:tc>
        <w:tc>
          <w:tcPr>
            <w:tcW w:w="3150" w:type="dxa"/>
          </w:tcPr>
          <w:p w14:paraId="05059B9C" w14:textId="75004EFF" w:rsidR="079602AB" w:rsidRDefault="079602AB" w:rsidP="079602AB">
            <w:pPr>
              <w:spacing w:before="0" w:after="0"/>
            </w:pPr>
            <w:r>
              <w:t>Shukri Jumale/ Jamila Abdukadir</w:t>
            </w:r>
          </w:p>
          <w:p w14:paraId="187FC668" w14:textId="6D53D2F3" w:rsidR="079602AB" w:rsidRDefault="079602AB" w:rsidP="079602AB">
            <w:pPr>
              <w:spacing w:before="0" w:after="0"/>
            </w:pPr>
            <w:r>
              <w:t>2015 Chicago Ave, Minneapolis, MN 55404</w:t>
            </w:r>
          </w:p>
          <w:p w14:paraId="5313BCFC" w14:textId="343E9142" w:rsidR="079602AB" w:rsidRDefault="079602AB" w:rsidP="079602AB">
            <w:pPr>
              <w:spacing w:before="0" w:after="0"/>
            </w:pPr>
            <w:r>
              <w:t>952-457-3857</w:t>
            </w:r>
          </w:p>
        </w:tc>
      </w:tr>
      <w:tr w:rsidR="007D4F38" w:rsidRPr="00625AC2" w14:paraId="30BB6390" w14:textId="77777777" w:rsidTr="008A6D3B">
        <w:tc>
          <w:tcPr>
            <w:tcW w:w="1525" w:type="dxa"/>
          </w:tcPr>
          <w:p w14:paraId="2F27A75C" w14:textId="08A6DE5B" w:rsidR="079602AB" w:rsidRDefault="079602AB" w:rsidP="079602AB">
            <w:pPr>
              <w:spacing w:before="0" w:after="0"/>
            </w:pPr>
            <w:r>
              <w:t>Non-profit Community clinic</w:t>
            </w:r>
          </w:p>
        </w:tc>
        <w:tc>
          <w:tcPr>
            <w:tcW w:w="1800" w:type="dxa"/>
          </w:tcPr>
          <w:p w14:paraId="42AFAE72" w14:textId="3B3181E7" w:rsidR="079602AB" w:rsidRDefault="079602AB" w:rsidP="079602AB">
            <w:pPr>
              <w:spacing w:before="0" w:after="0"/>
            </w:pPr>
            <w:r>
              <w:t>Inspire Change Clinic</w:t>
            </w:r>
          </w:p>
        </w:tc>
        <w:tc>
          <w:tcPr>
            <w:tcW w:w="3600" w:type="dxa"/>
          </w:tcPr>
          <w:p w14:paraId="765F94BF" w14:textId="6F97FD5A" w:rsidR="079602AB" w:rsidRDefault="079602AB" w:rsidP="079602AB">
            <w:pPr>
              <w:spacing w:before="0" w:after="0"/>
            </w:pPr>
            <w:r>
              <w:t>Foundations of Career pathway tutoring and job placement</w:t>
            </w:r>
          </w:p>
          <w:p w14:paraId="4A950AB1" w14:textId="29D36760" w:rsidR="079602AB" w:rsidRDefault="079602AB" w:rsidP="079602AB">
            <w:pPr>
              <w:spacing w:before="0" w:after="0"/>
            </w:pPr>
            <w:r>
              <w:t>12/2/2023 - 6/30/2025- weekly 2-3 hours</w:t>
            </w:r>
          </w:p>
        </w:tc>
        <w:tc>
          <w:tcPr>
            <w:tcW w:w="3150" w:type="dxa"/>
          </w:tcPr>
          <w:p w14:paraId="57C82EB1" w14:textId="095C3D0F" w:rsidR="079602AB" w:rsidRDefault="079602AB" w:rsidP="079602AB">
            <w:pPr>
              <w:spacing w:before="0" w:after="0"/>
            </w:pPr>
            <w:r>
              <w:t>Shukri Jumale/ Jamila Abdukadir</w:t>
            </w:r>
          </w:p>
          <w:p w14:paraId="14F85B5E" w14:textId="4B2223B8" w:rsidR="079602AB" w:rsidRDefault="079602AB" w:rsidP="079602AB">
            <w:pPr>
              <w:spacing w:before="0" w:after="0"/>
            </w:pPr>
            <w:r>
              <w:t>2015 Chicago Ave, Minneapolis, MN 55404</w:t>
            </w:r>
          </w:p>
          <w:p w14:paraId="3633E7C6" w14:textId="5AF9FEDE" w:rsidR="079602AB" w:rsidRDefault="079602AB" w:rsidP="079602AB">
            <w:pPr>
              <w:spacing w:before="0" w:after="0"/>
            </w:pPr>
            <w:r>
              <w:t>952-457-3857</w:t>
            </w:r>
          </w:p>
        </w:tc>
      </w:tr>
      <w:tr w:rsidR="007D4F38" w:rsidRPr="00625AC2" w14:paraId="5421B7B3" w14:textId="77777777" w:rsidTr="008A6D3B">
        <w:tc>
          <w:tcPr>
            <w:tcW w:w="1525" w:type="dxa"/>
          </w:tcPr>
          <w:p w14:paraId="294B6059" w14:textId="05FAFC34" w:rsidR="079602AB" w:rsidRDefault="079602AB" w:rsidP="079602AB">
            <w:pPr>
              <w:spacing w:before="0" w:after="0"/>
            </w:pPr>
            <w:r>
              <w:t xml:space="preserve">Dr. Mahad- spiritual care- chaplain </w:t>
            </w:r>
          </w:p>
        </w:tc>
        <w:tc>
          <w:tcPr>
            <w:tcW w:w="1800" w:type="dxa"/>
          </w:tcPr>
          <w:p w14:paraId="1EB05F5B" w14:textId="521F60AE" w:rsidR="079602AB" w:rsidRDefault="079602AB" w:rsidP="079602AB">
            <w:pPr>
              <w:spacing w:before="0" w:after="0"/>
            </w:pPr>
            <w:r>
              <w:t>Inspire Change Clinic</w:t>
            </w:r>
          </w:p>
        </w:tc>
        <w:tc>
          <w:tcPr>
            <w:tcW w:w="3600" w:type="dxa"/>
          </w:tcPr>
          <w:p w14:paraId="7C6435DC" w14:textId="7366E7B2" w:rsidR="079602AB" w:rsidRDefault="079602AB" w:rsidP="079602AB">
            <w:pPr>
              <w:spacing w:before="0" w:after="0"/>
            </w:pPr>
            <w:r>
              <w:t xml:space="preserve">Access to mental health resource 30-minute weekly </w:t>
            </w:r>
          </w:p>
        </w:tc>
        <w:tc>
          <w:tcPr>
            <w:tcW w:w="3150" w:type="dxa"/>
          </w:tcPr>
          <w:p w14:paraId="282AA2A2" w14:textId="6B7D7769" w:rsidR="079602AB" w:rsidRDefault="079602AB" w:rsidP="079602AB">
            <w:pPr>
              <w:spacing w:before="0" w:after="0"/>
            </w:pPr>
            <w:r>
              <w:t>2015 Chicago Ave, Minneapolis, MN 55404</w:t>
            </w:r>
          </w:p>
          <w:p w14:paraId="2D8B3866" w14:textId="76E68608" w:rsidR="079602AB" w:rsidRDefault="079602AB" w:rsidP="079602AB">
            <w:pPr>
              <w:spacing w:before="0" w:after="0"/>
              <w:rPr>
                <w:highlight w:val="yellow"/>
              </w:rPr>
            </w:pPr>
          </w:p>
        </w:tc>
      </w:tr>
    </w:tbl>
    <w:p w14:paraId="3666ECF0" w14:textId="77777777" w:rsidR="008A6D3B" w:rsidRDefault="008A6D3B" w:rsidP="079602AB">
      <w:pPr>
        <w:pStyle w:val="Heading2"/>
        <w:spacing w:before="0"/>
      </w:pPr>
      <w:bookmarkStart w:id="12" w:name="_Toc1272630945"/>
      <w:bookmarkStart w:id="13" w:name="_Toc527380403"/>
    </w:p>
    <w:p w14:paraId="7989E1AA" w14:textId="634DB007" w:rsidR="00EC6BEF" w:rsidRPr="005E3812" w:rsidRDefault="00EC6BEF" w:rsidP="079602AB">
      <w:pPr>
        <w:pStyle w:val="Heading2"/>
        <w:spacing w:before="0"/>
      </w:pPr>
      <w:r>
        <w:t>Participant Data</w:t>
      </w:r>
      <w:bookmarkEnd w:id="12"/>
    </w:p>
    <w:p w14:paraId="36BBFC2C" w14:textId="1871E307" w:rsidR="007247FC" w:rsidRDefault="007247FC" w:rsidP="079602AB">
      <w:pPr>
        <w:spacing w:after="22"/>
        <w:ind w:left="120"/>
        <w:rPr>
          <w:b/>
          <w:bCs/>
        </w:rPr>
      </w:pPr>
      <w:r w:rsidRPr="079602AB">
        <w:rPr>
          <w:b/>
          <w:bCs/>
        </w:rPr>
        <w:t>Participants</w:t>
      </w:r>
      <w:r w:rsidRPr="079602AB">
        <w:rPr>
          <w:b/>
          <w:bCs/>
          <w:spacing w:val="-7"/>
        </w:rPr>
        <w:t xml:space="preserve"> </w:t>
      </w:r>
      <w:r w:rsidRPr="079602AB">
        <w:rPr>
          <w:b/>
          <w:bCs/>
        </w:rPr>
        <w:t>Served:</w:t>
      </w:r>
      <w:r w:rsidRPr="079602AB">
        <w:rPr>
          <w:b/>
          <w:bCs/>
          <w:spacing w:val="-7"/>
        </w:rPr>
        <w:t xml:space="preserve"> </w:t>
      </w:r>
      <w:r w:rsidRPr="079602AB">
        <w:rPr>
          <w:b/>
          <w:bCs/>
        </w:rPr>
        <w:t>Individual</w:t>
      </w:r>
      <w:r w:rsidRPr="079602AB">
        <w:rPr>
          <w:b/>
          <w:bCs/>
          <w:spacing w:val="-7"/>
        </w:rPr>
        <w:t xml:space="preserve"> </w:t>
      </w:r>
      <w:r w:rsidRPr="079602AB">
        <w:rPr>
          <w:b/>
          <w:bCs/>
        </w:rPr>
        <w:t>Services</w:t>
      </w:r>
      <w:r w:rsidRPr="079602AB">
        <w:rPr>
          <w:b/>
          <w:bCs/>
          <w:spacing w:val="-5"/>
        </w:rPr>
        <w:t xml:space="preserve"> </w:t>
      </w:r>
      <w:r w:rsidRPr="079602AB">
        <w:rPr>
          <w:b/>
          <w:bCs/>
          <w:spacing w:val="-2"/>
        </w:rPr>
        <w:t>(cumulative)</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8"/>
        <w:gridCol w:w="5247"/>
        <w:gridCol w:w="1800"/>
        <w:gridCol w:w="16"/>
        <w:gridCol w:w="19"/>
      </w:tblGrid>
      <w:tr w:rsidR="007247FC" w14:paraId="6EE52B68" w14:textId="77777777" w:rsidTr="079602AB">
        <w:trPr>
          <w:gridAfter w:val="1"/>
          <w:wAfter w:w="19" w:type="dxa"/>
          <w:trHeight w:val="422"/>
        </w:trPr>
        <w:tc>
          <w:tcPr>
            <w:tcW w:w="5995" w:type="dxa"/>
            <w:gridSpan w:val="2"/>
          </w:tcPr>
          <w:p w14:paraId="64C5F38E" w14:textId="77777777" w:rsidR="007247FC" w:rsidRPr="00922F9D" w:rsidRDefault="007247FC" w:rsidP="079602AB">
            <w:pPr>
              <w:pStyle w:val="TableParagraph"/>
              <w:spacing w:before="0" w:line="199" w:lineRule="exact"/>
              <w:ind w:left="107"/>
              <w:rPr>
                <w:b/>
                <w:bCs/>
                <w:sz w:val="18"/>
                <w:szCs w:val="18"/>
              </w:rPr>
            </w:pPr>
          </w:p>
        </w:tc>
        <w:tc>
          <w:tcPr>
            <w:tcW w:w="1816" w:type="dxa"/>
            <w:gridSpan w:val="2"/>
          </w:tcPr>
          <w:p w14:paraId="191D8B0B" w14:textId="77777777" w:rsidR="007247FC" w:rsidRPr="00922F9D" w:rsidRDefault="007247FC" w:rsidP="079602AB">
            <w:pPr>
              <w:pStyle w:val="TableParagraph"/>
              <w:spacing w:line="219" w:lineRule="exact"/>
              <w:ind w:left="109" w:right="99"/>
              <w:jc w:val="center"/>
              <w:rPr>
                <w:b/>
                <w:bCs/>
                <w:sz w:val="18"/>
                <w:szCs w:val="18"/>
              </w:rPr>
            </w:pPr>
            <w:r w:rsidRPr="079602AB">
              <w:rPr>
                <w:b/>
                <w:bCs/>
                <w:sz w:val="18"/>
                <w:szCs w:val="18"/>
              </w:rPr>
              <w:t>Project</w:t>
            </w:r>
            <w:r w:rsidRPr="079602AB">
              <w:rPr>
                <w:b/>
                <w:bCs/>
                <w:spacing w:val="-4"/>
                <w:sz w:val="18"/>
                <w:szCs w:val="18"/>
              </w:rPr>
              <w:t xml:space="preserve"> </w:t>
            </w:r>
            <w:r w:rsidRPr="079602AB">
              <w:rPr>
                <w:b/>
                <w:bCs/>
                <w:sz w:val="18"/>
                <w:szCs w:val="18"/>
              </w:rPr>
              <w:t>to</w:t>
            </w:r>
            <w:r w:rsidRPr="079602AB">
              <w:rPr>
                <w:b/>
                <w:bCs/>
                <w:spacing w:val="-3"/>
                <w:sz w:val="18"/>
                <w:szCs w:val="18"/>
              </w:rPr>
              <w:t xml:space="preserve"> </w:t>
            </w:r>
            <w:r w:rsidRPr="079602AB">
              <w:rPr>
                <w:b/>
                <w:bCs/>
                <w:spacing w:val="-2"/>
                <w:sz w:val="18"/>
                <w:szCs w:val="18"/>
              </w:rPr>
              <w:t>Date:</w:t>
            </w:r>
          </w:p>
          <w:p w14:paraId="516A1CF1" w14:textId="794C5317" w:rsidR="007247FC" w:rsidRPr="00922F9D" w:rsidRDefault="007247FC" w:rsidP="079602AB">
            <w:pPr>
              <w:pStyle w:val="TableParagraph"/>
              <w:spacing w:before="0" w:line="219" w:lineRule="exact"/>
              <w:ind w:left="109" w:right="97"/>
              <w:jc w:val="center"/>
              <w:rPr>
                <w:b/>
                <w:bCs/>
                <w:sz w:val="18"/>
                <w:szCs w:val="18"/>
              </w:rPr>
            </w:pPr>
            <w:r w:rsidRPr="079602AB">
              <w:rPr>
                <w:b/>
                <w:bCs/>
                <w:sz w:val="18"/>
                <w:szCs w:val="18"/>
              </w:rPr>
              <w:t>7/1/</w:t>
            </w:r>
            <w:r w:rsidR="00E202BF" w:rsidRPr="079602AB">
              <w:rPr>
                <w:b/>
                <w:bCs/>
                <w:sz w:val="18"/>
                <w:szCs w:val="18"/>
              </w:rPr>
              <w:t>2</w:t>
            </w:r>
            <w:r w:rsidRPr="079602AB">
              <w:rPr>
                <w:b/>
                <w:bCs/>
                <w:sz w:val="18"/>
                <w:szCs w:val="18"/>
              </w:rPr>
              <w:t>02</w:t>
            </w:r>
            <w:r w:rsidR="77A918B7" w:rsidRPr="079602AB">
              <w:rPr>
                <w:b/>
                <w:bCs/>
                <w:sz w:val="18"/>
                <w:szCs w:val="18"/>
              </w:rPr>
              <w:t>4</w:t>
            </w:r>
            <w:r w:rsidRPr="079602AB">
              <w:rPr>
                <w:b/>
                <w:bCs/>
                <w:sz w:val="18"/>
                <w:szCs w:val="18"/>
              </w:rPr>
              <w:t xml:space="preserve"> </w:t>
            </w:r>
            <w:r w:rsidRPr="079602AB">
              <w:rPr>
                <w:b/>
                <w:bCs/>
                <w:spacing w:val="-10"/>
                <w:sz w:val="18"/>
                <w:szCs w:val="18"/>
              </w:rPr>
              <w:t>–</w:t>
            </w:r>
            <w:r w:rsidRPr="079602AB">
              <w:rPr>
                <w:b/>
                <w:bCs/>
                <w:spacing w:val="-2"/>
                <w:sz w:val="18"/>
                <w:szCs w:val="18"/>
              </w:rPr>
              <w:t>9/</w:t>
            </w:r>
            <w:r w:rsidR="00EF424B" w:rsidRPr="079602AB">
              <w:rPr>
                <w:b/>
                <w:bCs/>
                <w:spacing w:val="-2"/>
                <w:sz w:val="18"/>
                <w:szCs w:val="18"/>
              </w:rPr>
              <w:t>3</w:t>
            </w:r>
            <w:r w:rsidRPr="079602AB">
              <w:rPr>
                <w:b/>
                <w:bCs/>
                <w:spacing w:val="-2"/>
                <w:sz w:val="18"/>
                <w:szCs w:val="18"/>
              </w:rPr>
              <w:t>0/</w:t>
            </w:r>
            <w:r w:rsidR="00191F82" w:rsidRPr="079602AB">
              <w:rPr>
                <w:b/>
                <w:bCs/>
                <w:spacing w:val="-2"/>
                <w:sz w:val="18"/>
                <w:szCs w:val="18"/>
              </w:rPr>
              <w:t>202</w:t>
            </w:r>
            <w:r w:rsidR="77A918B7" w:rsidRPr="079602AB">
              <w:rPr>
                <w:b/>
                <w:bCs/>
                <w:spacing w:val="-2"/>
                <w:sz w:val="18"/>
                <w:szCs w:val="18"/>
              </w:rPr>
              <w:t>5</w:t>
            </w:r>
          </w:p>
        </w:tc>
      </w:tr>
      <w:tr w:rsidR="007247FC" w14:paraId="40A1721F" w14:textId="77777777" w:rsidTr="079602AB">
        <w:trPr>
          <w:gridAfter w:val="1"/>
          <w:wAfter w:w="19" w:type="dxa"/>
          <w:trHeight w:val="244"/>
        </w:trPr>
        <w:tc>
          <w:tcPr>
            <w:tcW w:w="5995" w:type="dxa"/>
            <w:gridSpan w:val="2"/>
          </w:tcPr>
          <w:p w14:paraId="68BF1729" w14:textId="0C68A894" w:rsidR="007247FC" w:rsidRDefault="752218C7" w:rsidP="079602AB">
            <w:pPr>
              <w:pStyle w:val="TableParagraph"/>
              <w:tabs>
                <w:tab w:val="left" w:pos="467"/>
              </w:tabs>
              <w:rPr>
                <w:b/>
                <w:bCs/>
                <w:sz w:val="18"/>
                <w:szCs w:val="18"/>
              </w:rPr>
            </w:pPr>
            <w:r w:rsidRPr="079602AB">
              <w:rPr>
                <w:b/>
                <w:bCs/>
                <w:sz w:val="18"/>
                <w:szCs w:val="18"/>
              </w:rPr>
              <w:t xml:space="preserve">  </w:t>
            </w:r>
            <w:r w:rsidR="007247FC" w:rsidRPr="079602AB">
              <w:rPr>
                <w:b/>
                <w:bCs/>
                <w:sz w:val="18"/>
                <w:szCs w:val="18"/>
              </w:rPr>
              <w:t>Total</w:t>
            </w:r>
            <w:r w:rsidR="007247FC" w:rsidRPr="079602AB">
              <w:rPr>
                <w:b/>
                <w:bCs/>
                <w:spacing w:val="-6"/>
                <w:sz w:val="18"/>
                <w:szCs w:val="18"/>
              </w:rPr>
              <w:t xml:space="preserve"> </w:t>
            </w:r>
            <w:r w:rsidR="007247FC" w:rsidRPr="079602AB">
              <w:rPr>
                <w:b/>
                <w:bCs/>
                <w:sz w:val="18"/>
                <w:szCs w:val="18"/>
              </w:rPr>
              <w:t>Participants</w:t>
            </w:r>
            <w:r w:rsidR="007247FC" w:rsidRPr="079602AB">
              <w:rPr>
                <w:b/>
                <w:bCs/>
                <w:spacing w:val="-3"/>
                <w:sz w:val="18"/>
                <w:szCs w:val="18"/>
              </w:rPr>
              <w:t xml:space="preserve"> </w:t>
            </w:r>
            <w:r w:rsidR="007247FC" w:rsidRPr="079602AB">
              <w:rPr>
                <w:b/>
                <w:bCs/>
                <w:spacing w:val="-2"/>
                <w:sz w:val="18"/>
                <w:szCs w:val="18"/>
              </w:rPr>
              <w:t>Served</w:t>
            </w:r>
          </w:p>
        </w:tc>
        <w:tc>
          <w:tcPr>
            <w:tcW w:w="1816" w:type="dxa"/>
            <w:gridSpan w:val="2"/>
          </w:tcPr>
          <w:p w14:paraId="05E86CC5" w14:textId="18EA5627" w:rsidR="007247FC" w:rsidRDefault="007247FC" w:rsidP="079602AB">
            <w:pPr>
              <w:pStyle w:val="TableParagraph"/>
              <w:spacing w:line="223" w:lineRule="exact"/>
              <w:ind w:right="12"/>
              <w:jc w:val="center"/>
              <w:rPr>
                <w:b/>
                <w:bCs/>
                <w:sz w:val="20"/>
                <w:szCs w:val="20"/>
              </w:rPr>
            </w:pPr>
          </w:p>
        </w:tc>
      </w:tr>
      <w:tr w:rsidR="007247FC" w14:paraId="3835E4E8" w14:textId="77777777" w:rsidTr="079602AB">
        <w:trPr>
          <w:trHeight w:val="244"/>
        </w:trPr>
        <w:tc>
          <w:tcPr>
            <w:tcW w:w="7795" w:type="dxa"/>
            <w:gridSpan w:val="3"/>
            <w:shd w:val="clear" w:color="auto" w:fill="E7E6E6"/>
          </w:tcPr>
          <w:p w14:paraId="0CA3DDB7" w14:textId="77777777" w:rsidR="007247FC" w:rsidRDefault="007247FC" w:rsidP="079602AB">
            <w:pPr>
              <w:pStyle w:val="TableParagraph"/>
              <w:ind w:left="107"/>
              <w:rPr>
                <w:b/>
                <w:bCs/>
                <w:sz w:val="18"/>
                <w:szCs w:val="18"/>
              </w:rPr>
            </w:pPr>
            <w:r w:rsidRPr="079602AB">
              <w:rPr>
                <w:b/>
                <w:bCs/>
                <w:sz w:val="18"/>
                <w:szCs w:val="18"/>
              </w:rPr>
              <w:t>(1)</w:t>
            </w:r>
            <w:r w:rsidRPr="079602AB">
              <w:rPr>
                <w:b/>
                <w:bCs/>
                <w:spacing w:val="37"/>
                <w:sz w:val="18"/>
                <w:szCs w:val="18"/>
              </w:rPr>
              <w:t xml:space="preserve">  </w:t>
            </w:r>
            <w:r w:rsidRPr="079602AB">
              <w:rPr>
                <w:b/>
                <w:bCs/>
                <w:spacing w:val="-2"/>
                <w:sz w:val="18"/>
                <w:szCs w:val="18"/>
              </w:rPr>
              <w:t>Gender</w:t>
            </w:r>
          </w:p>
        </w:tc>
        <w:tc>
          <w:tcPr>
            <w:tcW w:w="35" w:type="dxa"/>
            <w:gridSpan w:val="2"/>
            <w:shd w:val="clear" w:color="auto" w:fill="E7E6E6"/>
          </w:tcPr>
          <w:p w14:paraId="057D6FC7" w14:textId="77777777" w:rsidR="007247FC" w:rsidRDefault="007247FC" w:rsidP="079602AB">
            <w:pPr>
              <w:pStyle w:val="TableParagraph"/>
              <w:spacing w:before="0"/>
              <w:rPr>
                <w:rFonts w:ascii="Times New Roman"/>
                <w:sz w:val="16"/>
                <w:szCs w:val="16"/>
              </w:rPr>
            </w:pPr>
          </w:p>
        </w:tc>
      </w:tr>
      <w:tr w:rsidR="007247FC" w14:paraId="7D3E204B" w14:textId="77777777" w:rsidTr="079602AB">
        <w:trPr>
          <w:gridAfter w:val="1"/>
          <w:wAfter w:w="19" w:type="dxa"/>
          <w:trHeight w:val="244"/>
        </w:trPr>
        <w:tc>
          <w:tcPr>
            <w:tcW w:w="5995" w:type="dxa"/>
            <w:gridSpan w:val="2"/>
          </w:tcPr>
          <w:p w14:paraId="069B7A4B" w14:textId="77777777" w:rsidR="007247FC" w:rsidRDefault="007247FC" w:rsidP="079602AB">
            <w:pPr>
              <w:pStyle w:val="TableParagraph"/>
              <w:ind w:left="467"/>
              <w:rPr>
                <w:sz w:val="18"/>
                <w:szCs w:val="18"/>
              </w:rPr>
            </w:pPr>
            <w:r w:rsidRPr="079602AB">
              <w:rPr>
                <w:sz w:val="18"/>
                <w:szCs w:val="18"/>
              </w:rPr>
              <w:t>(1)</w:t>
            </w:r>
            <w:r w:rsidRPr="079602AB">
              <w:rPr>
                <w:spacing w:val="38"/>
                <w:sz w:val="18"/>
                <w:szCs w:val="18"/>
              </w:rPr>
              <w:t xml:space="preserve">  </w:t>
            </w:r>
            <w:r w:rsidRPr="079602AB">
              <w:rPr>
                <w:spacing w:val="-4"/>
                <w:sz w:val="18"/>
                <w:szCs w:val="18"/>
              </w:rPr>
              <w:t>Male</w:t>
            </w:r>
          </w:p>
        </w:tc>
        <w:tc>
          <w:tcPr>
            <w:tcW w:w="1816" w:type="dxa"/>
            <w:gridSpan w:val="2"/>
          </w:tcPr>
          <w:p w14:paraId="15AF32D7" w14:textId="3E775252" w:rsidR="007247FC" w:rsidRDefault="00315BD2" w:rsidP="079602AB">
            <w:pPr>
              <w:pStyle w:val="TableParagraph"/>
              <w:spacing w:line="223" w:lineRule="exact"/>
              <w:ind w:right="822"/>
              <w:jc w:val="right"/>
              <w:rPr>
                <w:sz w:val="20"/>
                <w:szCs w:val="20"/>
              </w:rPr>
            </w:pPr>
            <w:r w:rsidRPr="079602AB">
              <w:rPr>
                <w:sz w:val="20"/>
                <w:szCs w:val="20"/>
              </w:rPr>
              <w:t>5</w:t>
            </w:r>
          </w:p>
        </w:tc>
      </w:tr>
      <w:tr w:rsidR="007247FC" w14:paraId="66B2BC60" w14:textId="77777777" w:rsidTr="079602AB">
        <w:trPr>
          <w:gridAfter w:val="1"/>
          <w:wAfter w:w="19" w:type="dxa"/>
          <w:trHeight w:val="244"/>
        </w:trPr>
        <w:tc>
          <w:tcPr>
            <w:tcW w:w="5995" w:type="dxa"/>
            <w:gridSpan w:val="2"/>
          </w:tcPr>
          <w:p w14:paraId="5369D44E" w14:textId="77777777" w:rsidR="007247FC" w:rsidRDefault="007247FC" w:rsidP="079602AB">
            <w:pPr>
              <w:pStyle w:val="TableParagraph"/>
              <w:spacing w:before="0" w:line="219" w:lineRule="exact"/>
              <w:ind w:left="467"/>
              <w:rPr>
                <w:sz w:val="18"/>
                <w:szCs w:val="18"/>
              </w:rPr>
            </w:pPr>
            <w:r w:rsidRPr="079602AB">
              <w:rPr>
                <w:sz w:val="18"/>
                <w:szCs w:val="18"/>
              </w:rPr>
              <w:t>(2)</w:t>
            </w:r>
            <w:r w:rsidRPr="079602AB">
              <w:rPr>
                <w:spacing w:val="38"/>
                <w:sz w:val="18"/>
                <w:szCs w:val="18"/>
              </w:rPr>
              <w:t xml:space="preserve">  </w:t>
            </w:r>
            <w:r w:rsidRPr="079602AB">
              <w:rPr>
                <w:spacing w:val="-2"/>
                <w:sz w:val="18"/>
                <w:szCs w:val="18"/>
              </w:rPr>
              <w:t>Female</w:t>
            </w:r>
          </w:p>
        </w:tc>
        <w:tc>
          <w:tcPr>
            <w:tcW w:w="1816" w:type="dxa"/>
            <w:gridSpan w:val="2"/>
          </w:tcPr>
          <w:p w14:paraId="1E02A64E" w14:textId="531A9948" w:rsidR="007247FC" w:rsidRDefault="00315BD2" w:rsidP="079602AB">
            <w:pPr>
              <w:pStyle w:val="TableParagraph"/>
              <w:spacing w:line="223" w:lineRule="exact"/>
              <w:ind w:right="822"/>
              <w:jc w:val="right"/>
              <w:rPr>
                <w:sz w:val="20"/>
                <w:szCs w:val="20"/>
              </w:rPr>
            </w:pPr>
            <w:r w:rsidRPr="079602AB">
              <w:rPr>
                <w:sz w:val="20"/>
                <w:szCs w:val="20"/>
              </w:rPr>
              <w:t>19</w:t>
            </w:r>
          </w:p>
        </w:tc>
      </w:tr>
      <w:tr w:rsidR="007247FC" w14:paraId="120D6168" w14:textId="77777777" w:rsidTr="079602AB">
        <w:trPr>
          <w:gridAfter w:val="1"/>
          <w:wAfter w:w="19" w:type="dxa"/>
          <w:trHeight w:val="242"/>
        </w:trPr>
        <w:tc>
          <w:tcPr>
            <w:tcW w:w="5995" w:type="dxa"/>
            <w:gridSpan w:val="2"/>
          </w:tcPr>
          <w:p w14:paraId="71F197FF" w14:textId="77777777" w:rsidR="007247FC" w:rsidRDefault="007247FC" w:rsidP="079602AB">
            <w:pPr>
              <w:pStyle w:val="TableParagraph"/>
              <w:spacing w:before="0" w:line="219" w:lineRule="exact"/>
              <w:ind w:left="467"/>
              <w:rPr>
                <w:sz w:val="18"/>
                <w:szCs w:val="18"/>
              </w:rPr>
            </w:pPr>
            <w:r w:rsidRPr="079602AB">
              <w:rPr>
                <w:sz w:val="18"/>
                <w:szCs w:val="18"/>
              </w:rPr>
              <w:t>(3)</w:t>
            </w:r>
            <w:r w:rsidRPr="079602AB">
              <w:rPr>
                <w:spacing w:val="36"/>
                <w:sz w:val="18"/>
                <w:szCs w:val="18"/>
              </w:rPr>
              <w:t xml:space="preserve">  </w:t>
            </w:r>
            <w:r w:rsidRPr="079602AB">
              <w:rPr>
                <w:sz w:val="18"/>
                <w:szCs w:val="18"/>
              </w:rPr>
              <w:t>Gender</w:t>
            </w:r>
            <w:r w:rsidRPr="079602AB">
              <w:rPr>
                <w:spacing w:val="-1"/>
                <w:sz w:val="18"/>
                <w:szCs w:val="18"/>
              </w:rPr>
              <w:t xml:space="preserve"> </w:t>
            </w:r>
            <w:r w:rsidRPr="079602AB">
              <w:rPr>
                <w:sz w:val="18"/>
                <w:szCs w:val="18"/>
              </w:rPr>
              <w:t>Non-</w:t>
            </w:r>
            <w:r w:rsidRPr="079602AB">
              <w:rPr>
                <w:spacing w:val="-2"/>
                <w:sz w:val="18"/>
                <w:szCs w:val="18"/>
              </w:rPr>
              <w:t>Confirming</w:t>
            </w:r>
          </w:p>
        </w:tc>
        <w:tc>
          <w:tcPr>
            <w:tcW w:w="1816" w:type="dxa"/>
            <w:gridSpan w:val="2"/>
          </w:tcPr>
          <w:p w14:paraId="5C610BC5" w14:textId="029DF49A" w:rsidR="007247FC" w:rsidRDefault="00315BD2" w:rsidP="079602AB">
            <w:pPr>
              <w:pStyle w:val="TableParagraph"/>
              <w:spacing w:before="0" w:line="222" w:lineRule="exact"/>
              <w:ind w:right="822"/>
              <w:jc w:val="right"/>
              <w:rPr>
                <w:sz w:val="20"/>
                <w:szCs w:val="20"/>
              </w:rPr>
            </w:pPr>
            <w:r w:rsidRPr="079602AB">
              <w:rPr>
                <w:sz w:val="20"/>
                <w:szCs w:val="20"/>
              </w:rPr>
              <w:t>0</w:t>
            </w:r>
          </w:p>
        </w:tc>
      </w:tr>
      <w:tr w:rsidR="007247FC" w14:paraId="55D5DBBE" w14:textId="77777777" w:rsidTr="079602AB">
        <w:trPr>
          <w:trHeight w:val="244"/>
        </w:trPr>
        <w:tc>
          <w:tcPr>
            <w:tcW w:w="7795" w:type="dxa"/>
            <w:gridSpan w:val="3"/>
            <w:shd w:val="clear" w:color="auto" w:fill="E7E6E6"/>
          </w:tcPr>
          <w:p w14:paraId="265E8848" w14:textId="77777777" w:rsidR="007247FC" w:rsidRDefault="007247FC" w:rsidP="079602AB">
            <w:pPr>
              <w:pStyle w:val="TableParagraph"/>
              <w:ind w:left="107"/>
              <w:rPr>
                <w:b/>
                <w:bCs/>
                <w:sz w:val="18"/>
                <w:szCs w:val="18"/>
              </w:rPr>
            </w:pPr>
            <w:r w:rsidRPr="079602AB">
              <w:rPr>
                <w:b/>
                <w:bCs/>
                <w:sz w:val="18"/>
                <w:szCs w:val="18"/>
              </w:rPr>
              <w:t>(2)</w:t>
            </w:r>
            <w:r w:rsidRPr="079602AB">
              <w:rPr>
                <w:b/>
                <w:bCs/>
                <w:spacing w:val="37"/>
                <w:sz w:val="18"/>
                <w:szCs w:val="18"/>
              </w:rPr>
              <w:t xml:space="preserve">  </w:t>
            </w:r>
            <w:r w:rsidRPr="079602AB">
              <w:rPr>
                <w:b/>
                <w:bCs/>
                <w:spacing w:val="-5"/>
                <w:sz w:val="18"/>
                <w:szCs w:val="18"/>
              </w:rPr>
              <w:t>Age</w:t>
            </w:r>
          </w:p>
        </w:tc>
        <w:tc>
          <w:tcPr>
            <w:tcW w:w="35" w:type="dxa"/>
            <w:gridSpan w:val="2"/>
            <w:shd w:val="clear" w:color="auto" w:fill="E7E6E6"/>
          </w:tcPr>
          <w:p w14:paraId="139F0029" w14:textId="77777777" w:rsidR="007247FC" w:rsidRDefault="007247FC" w:rsidP="079602AB">
            <w:pPr>
              <w:pStyle w:val="TableParagraph"/>
              <w:spacing w:before="0"/>
              <w:rPr>
                <w:rFonts w:ascii="Times New Roman"/>
                <w:sz w:val="16"/>
                <w:szCs w:val="16"/>
              </w:rPr>
            </w:pPr>
          </w:p>
        </w:tc>
      </w:tr>
      <w:tr w:rsidR="007247FC" w14:paraId="731BC694" w14:textId="77777777" w:rsidTr="079602AB">
        <w:trPr>
          <w:gridAfter w:val="1"/>
          <w:wAfter w:w="19" w:type="dxa"/>
          <w:trHeight w:val="244"/>
        </w:trPr>
        <w:tc>
          <w:tcPr>
            <w:tcW w:w="5995" w:type="dxa"/>
            <w:gridSpan w:val="2"/>
          </w:tcPr>
          <w:p w14:paraId="085BE05E" w14:textId="77777777" w:rsidR="007247FC" w:rsidRDefault="007247FC" w:rsidP="079602AB">
            <w:pPr>
              <w:pStyle w:val="TableParagraph"/>
              <w:ind w:left="467"/>
              <w:rPr>
                <w:sz w:val="18"/>
                <w:szCs w:val="18"/>
              </w:rPr>
            </w:pPr>
            <w:r w:rsidRPr="079602AB">
              <w:rPr>
                <w:sz w:val="18"/>
                <w:szCs w:val="18"/>
              </w:rPr>
              <w:t>(1)</w:t>
            </w:r>
            <w:r w:rsidRPr="079602AB">
              <w:rPr>
                <w:spacing w:val="37"/>
                <w:sz w:val="18"/>
                <w:szCs w:val="18"/>
              </w:rPr>
              <w:t xml:space="preserve">  </w:t>
            </w:r>
            <w:r w:rsidRPr="079602AB">
              <w:rPr>
                <w:sz w:val="18"/>
                <w:szCs w:val="18"/>
              </w:rPr>
              <w:t>Under</w:t>
            </w:r>
            <w:r w:rsidRPr="079602AB">
              <w:rPr>
                <w:spacing w:val="-1"/>
                <w:sz w:val="18"/>
                <w:szCs w:val="18"/>
              </w:rPr>
              <w:t xml:space="preserve"> </w:t>
            </w:r>
            <w:r w:rsidRPr="079602AB">
              <w:rPr>
                <w:spacing w:val="-5"/>
                <w:sz w:val="18"/>
                <w:szCs w:val="18"/>
              </w:rPr>
              <w:t>14</w:t>
            </w:r>
          </w:p>
        </w:tc>
        <w:tc>
          <w:tcPr>
            <w:tcW w:w="1816" w:type="dxa"/>
            <w:gridSpan w:val="2"/>
          </w:tcPr>
          <w:p w14:paraId="47BB2F8B" w14:textId="00BD5F23" w:rsidR="007247FC" w:rsidRDefault="00315BD2" w:rsidP="079602AB">
            <w:pPr>
              <w:pStyle w:val="TableParagraph"/>
              <w:spacing w:line="223" w:lineRule="exact"/>
              <w:ind w:right="810"/>
              <w:jc w:val="right"/>
              <w:rPr>
                <w:sz w:val="20"/>
                <w:szCs w:val="20"/>
              </w:rPr>
            </w:pPr>
            <w:r w:rsidRPr="079602AB">
              <w:rPr>
                <w:sz w:val="20"/>
                <w:szCs w:val="20"/>
              </w:rPr>
              <w:t>0</w:t>
            </w:r>
          </w:p>
        </w:tc>
      </w:tr>
      <w:tr w:rsidR="007247FC" w14:paraId="7A81A3BC" w14:textId="77777777" w:rsidTr="079602AB">
        <w:trPr>
          <w:gridAfter w:val="1"/>
          <w:wAfter w:w="19" w:type="dxa"/>
          <w:trHeight w:val="244"/>
        </w:trPr>
        <w:tc>
          <w:tcPr>
            <w:tcW w:w="748" w:type="dxa"/>
            <w:tcBorders>
              <w:right w:val="nil"/>
            </w:tcBorders>
          </w:tcPr>
          <w:p w14:paraId="0B9E08DD" w14:textId="77777777" w:rsidR="007247FC" w:rsidRDefault="007247FC" w:rsidP="079602AB">
            <w:pPr>
              <w:pStyle w:val="TableParagraph"/>
              <w:ind w:right="67"/>
              <w:jc w:val="right"/>
              <w:rPr>
                <w:sz w:val="18"/>
                <w:szCs w:val="18"/>
              </w:rPr>
            </w:pPr>
            <w:r w:rsidRPr="079602AB">
              <w:rPr>
                <w:spacing w:val="-5"/>
                <w:sz w:val="18"/>
                <w:szCs w:val="18"/>
              </w:rPr>
              <w:t>(2)</w:t>
            </w:r>
          </w:p>
        </w:tc>
        <w:tc>
          <w:tcPr>
            <w:tcW w:w="5247" w:type="dxa"/>
            <w:tcBorders>
              <w:left w:val="nil"/>
            </w:tcBorders>
          </w:tcPr>
          <w:p w14:paraId="48C6CBBE" w14:textId="77777777" w:rsidR="007247FC" w:rsidRDefault="007247FC" w:rsidP="079602AB">
            <w:pPr>
              <w:pStyle w:val="TableParagraph"/>
              <w:ind w:left="79"/>
              <w:rPr>
                <w:sz w:val="18"/>
                <w:szCs w:val="18"/>
              </w:rPr>
            </w:pPr>
            <w:r w:rsidRPr="079602AB">
              <w:rPr>
                <w:spacing w:val="-2"/>
                <w:sz w:val="18"/>
                <w:szCs w:val="18"/>
              </w:rPr>
              <w:t>14-</w:t>
            </w:r>
            <w:r w:rsidRPr="079602AB">
              <w:rPr>
                <w:spacing w:val="-7"/>
                <w:sz w:val="18"/>
                <w:szCs w:val="18"/>
              </w:rPr>
              <w:t>15</w:t>
            </w:r>
          </w:p>
        </w:tc>
        <w:tc>
          <w:tcPr>
            <w:tcW w:w="1816" w:type="dxa"/>
            <w:gridSpan w:val="2"/>
          </w:tcPr>
          <w:p w14:paraId="0D83207A" w14:textId="7BF7751D" w:rsidR="007247FC" w:rsidRDefault="00315BD2" w:rsidP="079602AB">
            <w:pPr>
              <w:pStyle w:val="TableParagraph"/>
              <w:spacing w:line="223" w:lineRule="exact"/>
              <w:ind w:right="810"/>
              <w:jc w:val="right"/>
              <w:rPr>
                <w:sz w:val="20"/>
                <w:szCs w:val="20"/>
              </w:rPr>
            </w:pPr>
            <w:r w:rsidRPr="079602AB">
              <w:rPr>
                <w:sz w:val="20"/>
                <w:szCs w:val="20"/>
              </w:rPr>
              <w:t>0</w:t>
            </w:r>
          </w:p>
        </w:tc>
      </w:tr>
      <w:tr w:rsidR="007247FC" w14:paraId="07ECC15D" w14:textId="77777777" w:rsidTr="079602AB">
        <w:trPr>
          <w:gridAfter w:val="1"/>
          <w:wAfter w:w="19" w:type="dxa"/>
          <w:trHeight w:val="244"/>
        </w:trPr>
        <w:tc>
          <w:tcPr>
            <w:tcW w:w="748" w:type="dxa"/>
            <w:tcBorders>
              <w:right w:val="nil"/>
            </w:tcBorders>
          </w:tcPr>
          <w:p w14:paraId="5A736512" w14:textId="77777777" w:rsidR="007247FC" w:rsidRDefault="007247FC" w:rsidP="079602AB">
            <w:pPr>
              <w:pStyle w:val="TableParagraph"/>
              <w:ind w:right="67"/>
              <w:jc w:val="right"/>
              <w:rPr>
                <w:sz w:val="18"/>
                <w:szCs w:val="18"/>
              </w:rPr>
            </w:pPr>
            <w:r w:rsidRPr="079602AB">
              <w:rPr>
                <w:spacing w:val="-5"/>
                <w:sz w:val="18"/>
                <w:szCs w:val="18"/>
              </w:rPr>
              <w:t>(3)</w:t>
            </w:r>
          </w:p>
        </w:tc>
        <w:tc>
          <w:tcPr>
            <w:tcW w:w="5247" w:type="dxa"/>
            <w:tcBorders>
              <w:left w:val="nil"/>
            </w:tcBorders>
          </w:tcPr>
          <w:p w14:paraId="17F95475" w14:textId="77777777" w:rsidR="007247FC" w:rsidRDefault="007247FC" w:rsidP="079602AB">
            <w:pPr>
              <w:pStyle w:val="TableParagraph"/>
              <w:ind w:left="79"/>
              <w:rPr>
                <w:sz w:val="18"/>
                <w:szCs w:val="18"/>
              </w:rPr>
            </w:pPr>
            <w:r w:rsidRPr="079602AB">
              <w:rPr>
                <w:spacing w:val="-2"/>
                <w:sz w:val="18"/>
                <w:szCs w:val="18"/>
              </w:rPr>
              <w:t>16-</w:t>
            </w:r>
            <w:r w:rsidRPr="079602AB">
              <w:rPr>
                <w:spacing w:val="-7"/>
                <w:sz w:val="18"/>
                <w:szCs w:val="18"/>
              </w:rPr>
              <w:t>17</w:t>
            </w:r>
          </w:p>
        </w:tc>
        <w:tc>
          <w:tcPr>
            <w:tcW w:w="1816" w:type="dxa"/>
            <w:gridSpan w:val="2"/>
          </w:tcPr>
          <w:p w14:paraId="5329DC14" w14:textId="5F54E199" w:rsidR="007247FC" w:rsidRDefault="00315BD2" w:rsidP="079602AB">
            <w:pPr>
              <w:pStyle w:val="TableParagraph"/>
              <w:spacing w:line="223" w:lineRule="exact"/>
              <w:ind w:right="810"/>
              <w:jc w:val="right"/>
              <w:rPr>
                <w:sz w:val="20"/>
                <w:szCs w:val="20"/>
              </w:rPr>
            </w:pPr>
            <w:r w:rsidRPr="079602AB">
              <w:rPr>
                <w:sz w:val="20"/>
                <w:szCs w:val="20"/>
              </w:rPr>
              <w:t>9</w:t>
            </w:r>
          </w:p>
        </w:tc>
      </w:tr>
      <w:tr w:rsidR="007247FC" w14:paraId="4965064A" w14:textId="77777777" w:rsidTr="079602AB">
        <w:trPr>
          <w:gridAfter w:val="1"/>
          <w:wAfter w:w="19" w:type="dxa"/>
          <w:trHeight w:val="244"/>
        </w:trPr>
        <w:tc>
          <w:tcPr>
            <w:tcW w:w="748" w:type="dxa"/>
            <w:tcBorders>
              <w:right w:val="nil"/>
            </w:tcBorders>
          </w:tcPr>
          <w:p w14:paraId="20C2B4F3" w14:textId="77777777" w:rsidR="007247FC" w:rsidRDefault="007247FC" w:rsidP="079602AB">
            <w:pPr>
              <w:pStyle w:val="TableParagraph"/>
              <w:ind w:right="67"/>
              <w:jc w:val="right"/>
              <w:rPr>
                <w:sz w:val="18"/>
                <w:szCs w:val="18"/>
              </w:rPr>
            </w:pPr>
            <w:r w:rsidRPr="079602AB">
              <w:rPr>
                <w:spacing w:val="-5"/>
                <w:sz w:val="18"/>
                <w:szCs w:val="18"/>
              </w:rPr>
              <w:t>(4)</w:t>
            </w:r>
          </w:p>
        </w:tc>
        <w:tc>
          <w:tcPr>
            <w:tcW w:w="5247" w:type="dxa"/>
            <w:tcBorders>
              <w:left w:val="nil"/>
            </w:tcBorders>
          </w:tcPr>
          <w:p w14:paraId="68A48F8A" w14:textId="77777777" w:rsidR="007247FC" w:rsidRDefault="007247FC" w:rsidP="079602AB">
            <w:pPr>
              <w:pStyle w:val="TableParagraph"/>
              <w:ind w:left="79"/>
              <w:rPr>
                <w:sz w:val="18"/>
                <w:szCs w:val="18"/>
              </w:rPr>
            </w:pPr>
            <w:r w:rsidRPr="079602AB">
              <w:rPr>
                <w:spacing w:val="-2"/>
                <w:sz w:val="18"/>
                <w:szCs w:val="18"/>
              </w:rPr>
              <w:t>18-</w:t>
            </w:r>
            <w:r w:rsidRPr="079602AB">
              <w:rPr>
                <w:spacing w:val="-7"/>
                <w:sz w:val="18"/>
                <w:szCs w:val="18"/>
              </w:rPr>
              <w:t>19</w:t>
            </w:r>
          </w:p>
        </w:tc>
        <w:tc>
          <w:tcPr>
            <w:tcW w:w="1816" w:type="dxa"/>
            <w:gridSpan w:val="2"/>
          </w:tcPr>
          <w:p w14:paraId="0C2382FE" w14:textId="565F925B" w:rsidR="007247FC" w:rsidRDefault="00315BD2" w:rsidP="079602AB">
            <w:pPr>
              <w:pStyle w:val="TableParagraph"/>
              <w:spacing w:line="223" w:lineRule="exact"/>
              <w:ind w:right="810"/>
              <w:jc w:val="right"/>
              <w:rPr>
                <w:sz w:val="20"/>
                <w:szCs w:val="20"/>
              </w:rPr>
            </w:pPr>
            <w:r w:rsidRPr="079602AB">
              <w:rPr>
                <w:sz w:val="20"/>
                <w:szCs w:val="20"/>
              </w:rPr>
              <w:t>7</w:t>
            </w:r>
          </w:p>
        </w:tc>
      </w:tr>
      <w:tr w:rsidR="007247FC" w14:paraId="397FA084" w14:textId="77777777" w:rsidTr="079602AB">
        <w:trPr>
          <w:gridAfter w:val="1"/>
          <w:wAfter w:w="19" w:type="dxa"/>
          <w:trHeight w:val="244"/>
        </w:trPr>
        <w:tc>
          <w:tcPr>
            <w:tcW w:w="748" w:type="dxa"/>
            <w:tcBorders>
              <w:right w:val="nil"/>
            </w:tcBorders>
          </w:tcPr>
          <w:p w14:paraId="43AF31AE" w14:textId="77777777" w:rsidR="007247FC" w:rsidRDefault="007247FC" w:rsidP="079602AB">
            <w:pPr>
              <w:pStyle w:val="TableParagraph"/>
              <w:ind w:right="67"/>
              <w:jc w:val="right"/>
              <w:rPr>
                <w:sz w:val="18"/>
                <w:szCs w:val="18"/>
              </w:rPr>
            </w:pPr>
            <w:r w:rsidRPr="079602AB">
              <w:rPr>
                <w:spacing w:val="-5"/>
                <w:sz w:val="18"/>
                <w:szCs w:val="18"/>
              </w:rPr>
              <w:t>(5)</w:t>
            </w:r>
          </w:p>
        </w:tc>
        <w:tc>
          <w:tcPr>
            <w:tcW w:w="5247" w:type="dxa"/>
            <w:tcBorders>
              <w:left w:val="nil"/>
            </w:tcBorders>
          </w:tcPr>
          <w:p w14:paraId="3311B029" w14:textId="77777777" w:rsidR="007247FC" w:rsidRDefault="007247FC" w:rsidP="079602AB">
            <w:pPr>
              <w:pStyle w:val="TableParagraph"/>
              <w:ind w:left="79"/>
              <w:rPr>
                <w:sz w:val="18"/>
                <w:szCs w:val="18"/>
              </w:rPr>
            </w:pPr>
            <w:r w:rsidRPr="079602AB">
              <w:rPr>
                <w:spacing w:val="-2"/>
                <w:sz w:val="18"/>
                <w:szCs w:val="18"/>
              </w:rPr>
              <w:t>20-</w:t>
            </w:r>
            <w:r w:rsidRPr="079602AB">
              <w:rPr>
                <w:spacing w:val="-7"/>
                <w:sz w:val="18"/>
                <w:szCs w:val="18"/>
              </w:rPr>
              <w:t>21</w:t>
            </w:r>
          </w:p>
        </w:tc>
        <w:tc>
          <w:tcPr>
            <w:tcW w:w="1816" w:type="dxa"/>
            <w:gridSpan w:val="2"/>
          </w:tcPr>
          <w:p w14:paraId="489FE777" w14:textId="2B7E9CDA" w:rsidR="007247FC" w:rsidRDefault="00315BD2" w:rsidP="079602AB">
            <w:pPr>
              <w:pStyle w:val="TableParagraph"/>
              <w:spacing w:line="223" w:lineRule="exact"/>
              <w:ind w:right="810"/>
              <w:jc w:val="right"/>
              <w:rPr>
                <w:sz w:val="20"/>
                <w:szCs w:val="20"/>
              </w:rPr>
            </w:pPr>
            <w:r w:rsidRPr="079602AB">
              <w:rPr>
                <w:sz w:val="20"/>
                <w:szCs w:val="20"/>
              </w:rPr>
              <w:t>4</w:t>
            </w:r>
          </w:p>
        </w:tc>
      </w:tr>
      <w:tr w:rsidR="007247FC" w14:paraId="1DC98F00" w14:textId="77777777" w:rsidTr="079602AB">
        <w:trPr>
          <w:gridAfter w:val="1"/>
          <w:wAfter w:w="19" w:type="dxa"/>
          <w:trHeight w:val="244"/>
        </w:trPr>
        <w:tc>
          <w:tcPr>
            <w:tcW w:w="748" w:type="dxa"/>
            <w:tcBorders>
              <w:right w:val="nil"/>
            </w:tcBorders>
          </w:tcPr>
          <w:p w14:paraId="703DAB16" w14:textId="77777777" w:rsidR="007247FC" w:rsidRDefault="007247FC" w:rsidP="079602AB">
            <w:pPr>
              <w:pStyle w:val="TableParagraph"/>
              <w:ind w:right="67"/>
              <w:jc w:val="right"/>
              <w:rPr>
                <w:sz w:val="18"/>
                <w:szCs w:val="18"/>
              </w:rPr>
            </w:pPr>
            <w:r w:rsidRPr="079602AB">
              <w:rPr>
                <w:spacing w:val="-5"/>
                <w:sz w:val="18"/>
                <w:szCs w:val="18"/>
              </w:rPr>
              <w:t>(6)</w:t>
            </w:r>
          </w:p>
        </w:tc>
        <w:tc>
          <w:tcPr>
            <w:tcW w:w="5247" w:type="dxa"/>
            <w:tcBorders>
              <w:left w:val="nil"/>
            </w:tcBorders>
          </w:tcPr>
          <w:p w14:paraId="08D9619B" w14:textId="77777777" w:rsidR="007247FC" w:rsidRDefault="007247FC" w:rsidP="079602AB">
            <w:pPr>
              <w:pStyle w:val="TableParagraph"/>
              <w:ind w:left="79"/>
              <w:rPr>
                <w:sz w:val="18"/>
                <w:szCs w:val="18"/>
              </w:rPr>
            </w:pPr>
            <w:r w:rsidRPr="079602AB">
              <w:rPr>
                <w:spacing w:val="-2"/>
                <w:sz w:val="18"/>
                <w:szCs w:val="18"/>
              </w:rPr>
              <w:t>22-</w:t>
            </w:r>
            <w:r w:rsidRPr="079602AB">
              <w:rPr>
                <w:spacing w:val="-7"/>
                <w:sz w:val="18"/>
                <w:szCs w:val="18"/>
              </w:rPr>
              <w:t>24</w:t>
            </w:r>
          </w:p>
        </w:tc>
        <w:tc>
          <w:tcPr>
            <w:tcW w:w="1816" w:type="dxa"/>
            <w:gridSpan w:val="2"/>
          </w:tcPr>
          <w:p w14:paraId="16823F78" w14:textId="33543156" w:rsidR="007247FC" w:rsidRDefault="00315BD2" w:rsidP="079602AB">
            <w:pPr>
              <w:pStyle w:val="TableParagraph"/>
              <w:spacing w:line="223" w:lineRule="exact"/>
              <w:ind w:right="810"/>
              <w:jc w:val="right"/>
              <w:rPr>
                <w:sz w:val="20"/>
                <w:szCs w:val="20"/>
              </w:rPr>
            </w:pPr>
            <w:r w:rsidRPr="079602AB">
              <w:rPr>
                <w:sz w:val="20"/>
                <w:szCs w:val="20"/>
              </w:rPr>
              <w:t>3</w:t>
            </w:r>
          </w:p>
        </w:tc>
      </w:tr>
      <w:tr w:rsidR="007247FC" w14:paraId="603825BE" w14:textId="77777777" w:rsidTr="079602AB">
        <w:trPr>
          <w:trHeight w:val="242"/>
        </w:trPr>
        <w:tc>
          <w:tcPr>
            <w:tcW w:w="7795" w:type="dxa"/>
            <w:gridSpan w:val="3"/>
            <w:shd w:val="clear" w:color="auto" w:fill="E7E6E6"/>
          </w:tcPr>
          <w:p w14:paraId="77274F43" w14:textId="0FFB9856" w:rsidR="007247FC" w:rsidRDefault="007247FC" w:rsidP="079602AB">
            <w:pPr>
              <w:pStyle w:val="TableParagraph"/>
              <w:spacing w:before="0" w:line="219" w:lineRule="exact"/>
              <w:ind w:left="107"/>
              <w:rPr>
                <w:b/>
                <w:bCs/>
                <w:sz w:val="18"/>
                <w:szCs w:val="18"/>
              </w:rPr>
            </w:pPr>
          </w:p>
        </w:tc>
        <w:tc>
          <w:tcPr>
            <w:tcW w:w="35" w:type="dxa"/>
            <w:gridSpan w:val="2"/>
            <w:shd w:val="clear" w:color="auto" w:fill="E7E6E6"/>
          </w:tcPr>
          <w:p w14:paraId="3A18B081" w14:textId="77777777" w:rsidR="007247FC" w:rsidRDefault="007247FC" w:rsidP="079602AB">
            <w:pPr>
              <w:pStyle w:val="TableParagraph"/>
              <w:spacing w:before="0"/>
              <w:rPr>
                <w:rFonts w:ascii="Times New Roman"/>
                <w:sz w:val="16"/>
                <w:szCs w:val="16"/>
              </w:rPr>
            </w:pPr>
          </w:p>
        </w:tc>
      </w:tr>
      <w:tr w:rsidR="007247FC" w14:paraId="03A3E82E" w14:textId="77777777" w:rsidTr="079602AB">
        <w:trPr>
          <w:gridAfter w:val="1"/>
          <w:wAfter w:w="19" w:type="dxa"/>
          <w:trHeight w:val="244"/>
        </w:trPr>
        <w:tc>
          <w:tcPr>
            <w:tcW w:w="5995" w:type="dxa"/>
            <w:gridSpan w:val="2"/>
          </w:tcPr>
          <w:p w14:paraId="650CE4E7" w14:textId="77777777" w:rsidR="007247FC" w:rsidRDefault="007247FC" w:rsidP="079602AB">
            <w:pPr>
              <w:pStyle w:val="TableParagraph"/>
              <w:ind w:left="443"/>
              <w:rPr>
                <w:sz w:val="18"/>
                <w:szCs w:val="18"/>
              </w:rPr>
            </w:pPr>
            <w:r w:rsidRPr="079602AB">
              <w:rPr>
                <w:sz w:val="18"/>
                <w:szCs w:val="18"/>
              </w:rPr>
              <w:t>(1)</w:t>
            </w:r>
            <w:r w:rsidRPr="079602AB">
              <w:rPr>
                <w:spacing w:val="38"/>
                <w:sz w:val="18"/>
                <w:szCs w:val="18"/>
              </w:rPr>
              <w:t xml:space="preserve">  </w:t>
            </w:r>
            <w:r w:rsidRPr="079602AB">
              <w:rPr>
                <w:spacing w:val="-2"/>
                <w:sz w:val="18"/>
                <w:szCs w:val="18"/>
              </w:rPr>
              <w:t>Hispanic/Latino</w:t>
            </w:r>
          </w:p>
        </w:tc>
        <w:tc>
          <w:tcPr>
            <w:tcW w:w="1816" w:type="dxa"/>
            <w:gridSpan w:val="2"/>
          </w:tcPr>
          <w:p w14:paraId="3AB66DED" w14:textId="3FF5776D" w:rsidR="007247FC" w:rsidRDefault="00315BD2" w:rsidP="079602AB">
            <w:pPr>
              <w:pStyle w:val="TableParagraph"/>
              <w:spacing w:line="223" w:lineRule="exact"/>
              <w:ind w:right="822"/>
              <w:jc w:val="right"/>
              <w:rPr>
                <w:sz w:val="20"/>
                <w:szCs w:val="20"/>
              </w:rPr>
            </w:pPr>
            <w:r w:rsidRPr="079602AB">
              <w:rPr>
                <w:sz w:val="20"/>
                <w:szCs w:val="20"/>
              </w:rPr>
              <w:t>0</w:t>
            </w:r>
          </w:p>
        </w:tc>
      </w:tr>
      <w:tr w:rsidR="007247FC" w14:paraId="3F62D658" w14:textId="77777777" w:rsidTr="079602AB">
        <w:trPr>
          <w:gridAfter w:val="1"/>
          <w:wAfter w:w="19" w:type="dxa"/>
          <w:trHeight w:val="244"/>
        </w:trPr>
        <w:tc>
          <w:tcPr>
            <w:tcW w:w="5995" w:type="dxa"/>
            <w:gridSpan w:val="2"/>
          </w:tcPr>
          <w:p w14:paraId="420EE056" w14:textId="77777777" w:rsidR="007247FC" w:rsidRDefault="007247FC" w:rsidP="079602AB">
            <w:pPr>
              <w:pStyle w:val="TableParagraph"/>
              <w:ind w:left="443"/>
              <w:rPr>
                <w:sz w:val="18"/>
                <w:szCs w:val="18"/>
              </w:rPr>
            </w:pPr>
            <w:r w:rsidRPr="079602AB">
              <w:rPr>
                <w:sz w:val="18"/>
                <w:szCs w:val="18"/>
              </w:rPr>
              <w:t>(2)</w:t>
            </w:r>
            <w:r w:rsidRPr="079602AB">
              <w:rPr>
                <w:spacing w:val="36"/>
                <w:sz w:val="18"/>
                <w:szCs w:val="18"/>
              </w:rPr>
              <w:t xml:space="preserve">  </w:t>
            </w:r>
            <w:r w:rsidRPr="079602AB">
              <w:rPr>
                <w:sz w:val="18"/>
                <w:szCs w:val="18"/>
              </w:rPr>
              <w:t>American</w:t>
            </w:r>
            <w:r w:rsidRPr="079602AB">
              <w:rPr>
                <w:spacing w:val="-1"/>
                <w:sz w:val="18"/>
                <w:szCs w:val="18"/>
              </w:rPr>
              <w:t xml:space="preserve"> </w:t>
            </w:r>
            <w:r w:rsidRPr="079602AB">
              <w:rPr>
                <w:sz w:val="18"/>
                <w:szCs w:val="18"/>
              </w:rPr>
              <w:t>Indian</w:t>
            </w:r>
            <w:r w:rsidRPr="079602AB">
              <w:rPr>
                <w:spacing w:val="-1"/>
                <w:sz w:val="18"/>
                <w:szCs w:val="18"/>
              </w:rPr>
              <w:t xml:space="preserve"> </w:t>
            </w:r>
            <w:r w:rsidRPr="079602AB">
              <w:rPr>
                <w:sz w:val="18"/>
                <w:szCs w:val="18"/>
              </w:rPr>
              <w:t>or</w:t>
            </w:r>
            <w:r w:rsidRPr="079602AB">
              <w:rPr>
                <w:spacing w:val="-1"/>
                <w:sz w:val="18"/>
                <w:szCs w:val="18"/>
              </w:rPr>
              <w:t xml:space="preserve"> </w:t>
            </w:r>
            <w:r w:rsidRPr="079602AB">
              <w:rPr>
                <w:sz w:val="18"/>
                <w:szCs w:val="18"/>
              </w:rPr>
              <w:t>Alaska</w:t>
            </w:r>
            <w:r w:rsidRPr="079602AB">
              <w:rPr>
                <w:spacing w:val="-1"/>
                <w:sz w:val="18"/>
                <w:szCs w:val="18"/>
              </w:rPr>
              <w:t xml:space="preserve"> </w:t>
            </w:r>
            <w:r w:rsidRPr="079602AB">
              <w:rPr>
                <w:spacing w:val="-2"/>
                <w:sz w:val="18"/>
                <w:szCs w:val="18"/>
              </w:rPr>
              <w:t>Native</w:t>
            </w:r>
          </w:p>
        </w:tc>
        <w:tc>
          <w:tcPr>
            <w:tcW w:w="1816" w:type="dxa"/>
            <w:gridSpan w:val="2"/>
          </w:tcPr>
          <w:p w14:paraId="4FC122DA" w14:textId="46F35981" w:rsidR="007247FC" w:rsidRDefault="00315BD2" w:rsidP="079602AB">
            <w:pPr>
              <w:pStyle w:val="TableParagraph"/>
              <w:spacing w:line="223" w:lineRule="exact"/>
              <w:ind w:right="822"/>
              <w:jc w:val="right"/>
              <w:rPr>
                <w:sz w:val="20"/>
                <w:szCs w:val="20"/>
              </w:rPr>
            </w:pPr>
            <w:r w:rsidRPr="079602AB">
              <w:rPr>
                <w:sz w:val="20"/>
                <w:szCs w:val="20"/>
              </w:rPr>
              <w:t>0</w:t>
            </w:r>
          </w:p>
        </w:tc>
      </w:tr>
      <w:tr w:rsidR="007247FC" w14:paraId="13314742" w14:textId="77777777" w:rsidTr="079602AB">
        <w:trPr>
          <w:gridAfter w:val="1"/>
          <w:wAfter w:w="19" w:type="dxa"/>
          <w:trHeight w:val="263"/>
        </w:trPr>
        <w:tc>
          <w:tcPr>
            <w:tcW w:w="5995" w:type="dxa"/>
            <w:gridSpan w:val="2"/>
          </w:tcPr>
          <w:p w14:paraId="4DC5BCF1" w14:textId="77777777" w:rsidR="007247FC" w:rsidRDefault="007247FC" w:rsidP="079602AB">
            <w:pPr>
              <w:pStyle w:val="TableParagraph"/>
              <w:ind w:left="443"/>
              <w:rPr>
                <w:sz w:val="18"/>
                <w:szCs w:val="18"/>
              </w:rPr>
            </w:pPr>
            <w:r w:rsidRPr="079602AB">
              <w:rPr>
                <w:sz w:val="18"/>
                <w:szCs w:val="18"/>
              </w:rPr>
              <w:t>(3)</w:t>
            </w:r>
            <w:r w:rsidRPr="079602AB">
              <w:rPr>
                <w:spacing w:val="35"/>
                <w:sz w:val="18"/>
                <w:szCs w:val="18"/>
              </w:rPr>
              <w:t xml:space="preserve">  </w:t>
            </w:r>
            <w:r w:rsidRPr="079602AB">
              <w:rPr>
                <w:sz w:val="18"/>
                <w:szCs w:val="18"/>
              </w:rPr>
              <w:t>Asian/Pacific</w:t>
            </w:r>
            <w:r w:rsidRPr="079602AB">
              <w:rPr>
                <w:spacing w:val="-3"/>
                <w:sz w:val="18"/>
                <w:szCs w:val="18"/>
              </w:rPr>
              <w:t xml:space="preserve"> </w:t>
            </w:r>
            <w:r w:rsidRPr="079602AB">
              <w:rPr>
                <w:spacing w:val="-2"/>
                <w:sz w:val="18"/>
                <w:szCs w:val="18"/>
              </w:rPr>
              <w:t>Islander</w:t>
            </w:r>
          </w:p>
        </w:tc>
        <w:tc>
          <w:tcPr>
            <w:tcW w:w="1816" w:type="dxa"/>
            <w:gridSpan w:val="2"/>
          </w:tcPr>
          <w:p w14:paraId="35EE54A0" w14:textId="00BD7997" w:rsidR="007247FC" w:rsidRDefault="00315BD2" w:rsidP="079602AB">
            <w:pPr>
              <w:pStyle w:val="TableParagraph"/>
              <w:spacing w:line="242" w:lineRule="exact"/>
              <w:ind w:right="822"/>
              <w:jc w:val="right"/>
              <w:rPr>
                <w:sz w:val="20"/>
                <w:szCs w:val="20"/>
              </w:rPr>
            </w:pPr>
            <w:r w:rsidRPr="079602AB">
              <w:rPr>
                <w:sz w:val="20"/>
                <w:szCs w:val="20"/>
              </w:rPr>
              <w:t>0</w:t>
            </w:r>
          </w:p>
        </w:tc>
      </w:tr>
      <w:tr w:rsidR="007247FC" w14:paraId="77F80E34" w14:textId="77777777" w:rsidTr="079602AB">
        <w:trPr>
          <w:gridAfter w:val="1"/>
          <w:wAfter w:w="19" w:type="dxa"/>
          <w:trHeight w:val="244"/>
        </w:trPr>
        <w:tc>
          <w:tcPr>
            <w:tcW w:w="5995" w:type="dxa"/>
            <w:gridSpan w:val="2"/>
          </w:tcPr>
          <w:p w14:paraId="64876D3D" w14:textId="77777777" w:rsidR="007247FC" w:rsidRDefault="007247FC" w:rsidP="079602AB">
            <w:pPr>
              <w:pStyle w:val="TableParagraph"/>
              <w:ind w:left="443"/>
              <w:rPr>
                <w:sz w:val="18"/>
                <w:szCs w:val="18"/>
              </w:rPr>
            </w:pPr>
            <w:r w:rsidRPr="079602AB">
              <w:rPr>
                <w:sz w:val="18"/>
                <w:szCs w:val="18"/>
              </w:rPr>
              <w:t>(4)</w:t>
            </w:r>
            <w:r w:rsidRPr="079602AB">
              <w:rPr>
                <w:spacing w:val="36"/>
                <w:sz w:val="18"/>
                <w:szCs w:val="18"/>
              </w:rPr>
              <w:t xml:space="preserve">  </w:t>
            </w:r>
            <w:r w:rsidRPr="079602AB">
              <w:rPr>
                <w:sz w:val="18"/>
                <w:szCs w:val="18"/>
              </w:rPr>
              <w:t>Black, African</w:t>
            </w:r>
            <w:r w:rsidRPr="079602AB">
              <w:rPr>
                <w:spacing w:val="-2"/>
                <w:sz w:val="18"/>
                <w:szCs w:val="18"/>
              </w:rPr>
              <w:t xml:space="preserve"> </w:t>
            </w:r>
            <w:r w:rsidRPr="079602AB">
              <w:rPr>
                <w:sz w:val="18"/>
                <w:szCs w:val="18"/>
              </w:rPr>
              <w:t>American,</w:t>
            </w:r>
            <w:r w:rsidRPr="079602AB">
              <w:rPr>
                <w:spacing w:val="-1"/>
                <w:sz w:val="18"/>
                <w:szCs w:val="18"/>
              </w:rPr>
              <w:t xml:space="preserve"> </w:t>
            </w:r>
            <w:r w:rsidRPr="079602AB">
              <w:rPr>
                <w:sz w:val="18"/>
                <w:szCs w:val="18"/>
              </w:rPr>
              <w:t>or</w:t>
            </w:r>
            <w:r w:rsidRPr="079602AB">
              <w:rPr>
                <w:spacing w:val="-1"/>
                <w:sz w:val="18"/>
                <w:szCs w:val="18"/>
              </w:rPr>
              <w:t xml:space="preserve"> </w:t>
            </w:r>
            <w:r w:rsidRPr="079602AB">
              <w:rPr>
                <w:spacing w:val="-2"/>
                <w:sz w:val="18"/>
                <w:szCs w:val="18"/>
              </w:rPr>
              <w:t>African</w:t>
            </w:r>
          </w:p>
        </w:tc>
        <w:tc>
          <w:tcPr>
            <w:tcW w:w="1816" w:type="dxa"/>
            <w:gridSpan w:val="2"/>
          </w:tcPr>
          <w:p w14:paraId="3A76BB31" w14:textId="750701F6" w:rsidR="007247FC" w:rsidRDefault="00315BD2" w:rsidP="079602AB">
            <w:pPr>
              <w:pStyle w:val="TableParagraph"/>
              <w:spacing w:line="223" w:lineRule="exact"/>
              <w:ind w:right="822"/>
              <w:jc w:val="right"/>
              <w:rPr>
                <w:sz w:val="20"/>
                <w:szCs w:val="20"/>
              </w:rPr>
            </w:pPr>
            <w:r w:rsidRPr="079602AB">
              <w:rPr>
                <w:sz w:val="20"/>
                <w:szCs w:val="20"/>
              </w:rPr>
              <w:t>23</w:t>
            </w:r>
          </w:p>
        </w:tc>
      </w:tr>
      <w:tr w:rsidR="007247FC" w14:paraId="735CECEC" w14:textId="77777777" w:rsidTr="079602AB">
        <w:trPr>
          <w:gridAfter w:val="1"/>
          <w:wAfter w:w="19" w:type="dxa"/>
          <w:trHeight w:val="244"/>
        </w:trPr>
        <w:tc>
          <w:tcPr>
            <w:tcW w:w="5995" w:type="dxa"/>
            <w:gridSpan w:val="2"/>
          </w:tcPr>
          <w:p w14:paraId="0245E511" w14:textId="77777777" w:rsidR="007247FC" w:rsidRDefault="007247FC" w:rsidP="079602AB">
            <w:pPr>
              <w:pStyle w:val="TableParagraph"/>
              <w:ind w:left="443"/>
              <w:rPr>
                <w:sz w:val="18"/>
                <w:szCs w:val="18"/>
              </w:rPr>
            </w:pPr>
            <w:r w:rsidRPr="079602AB">
              <w:rPr>
                <w:sz w:val="18"/>
                <w:szCs w:val="18"/>
              </w:rPr>
              <w:t>(5)</w:t>
            </w:r>
            <w:r w:rsidRPr="079602AB">
              <w:rPr>
                <w:spacing w:val="38"/>
                <w:sz w:val="18"/>
                <w:szCs w:val="18"/>
              </w:rPr>
              <w:t xml:space="preserve">  </w:t>
            </w:r>
            <w:r w:rsidRPr="079602AB">
              <w:rPr>
                <w:spacing w:val="-4"/>
                <w:sz w:val="18"/>
                <w:szCs w:val="18"/>
              </w:rPr>
              <w:t>White</w:t>
            </w:r>
          </w:p>
        </w:tc>
        <w:tc>
          <w:tcPr>
            <w:tcW w:w="1816" w:type="dxa"/>
            <w:gridSpan w:val="2"/>
          </w:tcPr>
          <w:p w14:paraId="4E718089" w14:textId="28E32E48" w:rsidR="007247FC" w:rsidRDefault="00315BD2" w:rsidP="079602AB">
            <w:pPr>
              <w:pStyle w:val="TableParagraph"/>
              <w:spacing w:line="223" w:lineRule="exact"/>
              <w:ind w:right="822"/>
              <w:jc w:val="right"/>
              <w:rPr>
                <w:sz w:val="20"/>
                <w:szCs w:val="20"/>
              </w:rPr>
            </w:pPr>
            <w:r w:rsidRPr="079602AB">
              <w:rPr>
                <w:sz w:val="20"/>
                <w:szCs w:val="20"/>
              </w:rPr>
              <w:t>0</w:t>
            </w:r>
          </w:p>
        </w:tc>
      </w:tr>
      <w:tr w:rsidR="007247FC" w14:paraId="591F6414" w14:textId="77777777" w:rsidTr="079602AB">
        <w:trPr>
          <w:trHeight w:val="244"/>
        </w:trPr>
        <w:tc>
          <w:tcPr>
            <w:tcW w:w="7795" w:type="dxa"/>
            <w:gridSpan w:val="3"/>
            <w:shd w:val="clear" w:color="auto" w:fill="E7E6E6"/>
          </w:tcPr>
          <w:p w14:paraId="2CD17A07" w14:textId="105A1F4D" w:rsidR="007247FC" w:rsidRDefault="007247FC" w:rsidP="079602AB">
            <w:pPr>
              <w:pStyle w:val="TableParagraph"/>
              <w:ind w:left="107"/>
              <w:rPr>
                <w:b/>
                <w:bCs/>
                <w:sz w:val="18"/>
                <w:szCs w:val="18"/>
              </w:rPr>
            </w:pPr>
          </w:p>
        </w:tc>
        <w:tc>
          <w:tcPr>
            <w:tcW w:w="35" w:type="dxa"/>
            <w:gridSpan w:val="2"/>
            <w:shd w:val="clear" w:color="auto" w:fill="E7E6E6"/>
          </w:tcPr>
          <w:p w14:paraId="7B431F94" w14:textId="77777777" w:rsidR="007247FC" w:rsidRDefault="007247FC" w:rsidP="079602AB">
            <w:pPr>
              <w:pStyle w:val="TableParagraph"/>
              <w:spacing w:before="0"/>
              <w:rPr>
                <w:rFonts w:ascii="Times New Roman"/>
                <w:sz w:val="16"/>
                <w:szCs w:val="16"/>
              </w:rPr>
            </w:pPr>
          </w:p>
        </w:tc>
      </w:tr>
      <w:tr w:rsidR="007247FC" w14:paraId="1774B776" w14:textId="77777777" w:rsidTr="079602AB">
        <w:trPr>
          <w:gridAfter w:val="1"/>
          <w:wAfter w:w="19" w:type="dxa"/>
          <w:trHeight w:val="244"/>
        </w:trPr>
        <w:tc>
          <w:tcPr>
            <w:tcW w:w="5995" w:type="dxa"/>
            <w:gridSpan w:val="2"/>
          </w:tcPr>
          <w:p w14:paraId="244F4216" w14:textId="77777777" w:rsidR="007247FC" w:rsidRDefault="007247FC" w:rsidP="079602AB">
            <w:pPr>
              <w:pStyle w:val="TableParagraph"/>
              <w:ind w:left="467"/>
              <w:rPr>
                <w:sz w:val="18"/>
                <w:szCs w:val="18"/>
              </w:rPr>
            </w:pPr>
            <w:r w:rsidRPr="079602AB">
              <w:rPr>
                <w:sz w:val="18"/>
                <w:szCs w:val="18"/>
              </w:rPr>
              <w:t>(1)</w:t>
            </w:r>
            <w:r w:rsidRPr="079602AB">
              <w:rPr>
                <w:spacing w:val="37"/>
                <w:sz w:val="18"/>
                <w:szCs w:val="18"/>
              </w:rPr>
              <w:t xml:space="preserve">  </w:t>
            </w:r>
            <w:r w:rsidRPr="079602AB">
              <w:rPr>
                <w:sz w:val="18"/>
                <w:szCs w:val="18"/>
              </w:rPr>
              <w:t>8</w:t>
            </w:r>
            <w:r w:rsidRPr="079602AB">
              <w:rPr>
                <w:position w:val="5"/>
                <w:sz w:val="12"/>
                <w:szCs w:val="12"/>
              </w:rPr>
              <w:t>th</w:t>
            </w:r>
            <w:r w:rsidRPr="079602AB">
              <w:rPr>
                <w:spacing w:val="14"/>
                <w:position w:val="5"/>
                <w:sz w:val="12"/>
                <w:szCs w:val="12"/>
              </w:rPr>
              <w:t xml:space="preserve"> </w:t>
            </w:r>
            <w:r w:rsidRPr="079602AB">
              <w:rPr>
                <w:sz w:val="18"/>
                <w:szCs w:val="18"/>
              </w:rPr>
              <w:t>grade</w:t>
            </w:r>
            <w:r w:rsidRPr="079602AB">
              <w:rPr>
                <w:spacing w:val="-2"/>
                <w:sz w:val="18"/>
                <w:szCs w:val="18"/>
              </w:rPr>
              <w:t xml:space="preserve"> </w:t>
            </w:r>
            <w:r w:rsidRPr="079602AB">
              <w:rPr>
                <w:sz w:val="18"/>
                <w:szCs w:val="18"/>
              </w:rPr>
              <w:t>and</w:t>
            </w:r>
            <w:r w:rsidRPr="079602AB">
              <w:rPr>
                <w:spacing w:val="-1"/>
                <w:sz w:val="18"/>
                <w:szCs w:val="18"/>
              </w:rPr>
              <w:t xml:space="preserve"> </w:t>
            </w:r>
            <w:r w:rsidRPr="079602AB">
              <w:rPr>
                <w:spacing w:val="-4"/>
                <w:sz w:val="18"/>
                <w:szCs w:val="18"/>
              </w:rPr>
              <w:t>under</w:t>
            </w:r>
          </w:p>
        </w:tc>
        <w:tc>
          <w:tcPr>
            <w:tcW w:w="1816" w:type="dxa"/>
            <w:gridSpan w:val="2"/>
          </w:tcPr>
          <w:p w14:paraId="0FA71246" w14:textId="2E7359FF" w:rsidR="007247FC" w:rsidRDefault="00315BD2" w:rsidP="079602AB">
            <w:pPr>
              <w:pStyle w:val="TableParagraph"/>
              <w:spacing w:line="223" w:lineRule="exact"/>
              <w:ind w:right="822"/>
              <w:jc w:val="right"/>
              <w:rPr>
                <w:sz w:val="20"/>
                <w:szCs w:val="20"/>
              </w:rPr>
            </w:pPr>
            <w:r w:rsidRPr="079602AB">
              <w:rPr>
                <w:sz w:val="20"/>
                <w:szCs w:val="20"/>
              </w:rPr>
              <w:t>0</w:t>
            </w:r>
          </w:p>
        </w:tc>
      </w:tr>
      <w:tr w:rsidR="007247FC" w14:paraId="52FBB8E1" w14:textId="77777777" w:rsidTr="079602AB">
        <w:trPr>
          <w:gridAfter w:val="1"/>
          <w:wAfter w:w="19" w:type="dxa"/>
          <w:trHeight w:val="244"/>
        </w:trPr>
        <w:tc>
          <w:tcPr>
            <w:tcW w:w="5995" w:type="dxa"/>
            <w:gridSpan w:val="2"/>
          </w:tcPr>
          <w:p w14:paraId="73AEEDE6" w14:textId="77777777" w:rsidR="007247FC" w:rsidRDefault="007247FC" w:rsidP="079602AB">
            <w:pPr>
              <w:pStyle w:val="TableParagraph"/>
              <w:spacing w:before="0" w:line="219" w:lineRule="exact"/>
              <w:ind w:left="467"/>
              <w:rPr>
                <w:sz w:val="18"/>
                <w:szCs w:val="18"/>
              </w:rPr>
            </w:pPr>
            <w:r w:rsidRPr="079602AB">
              <w:rPr>
                <w:sz w:val="18"/>
                <w:szCs w:val="18"/>
              </w:rPr>
              <w:t>(2)</w:t>
            </w:r>
            <w:r w:rsidRPr="079602AB">
              <w:rPr>
                <w:spacing w:val="38"/>
                <w:sz w:val="18"/>
                <w:szCs w:val="18"/>
              </w:rPr>
              <w:t xml:space="preserve">  </w:t>
            </w:r>
            <w:r w:rsidRPr="079602AB">
              <w:rPr>
                <w:sz w:val="18"/>
                <w:szCs w:val="18"/>
              </w:rPr>
              <w:t>9th</w:t>
            </w:r>
            <w:r w:rsidRPr="079602AB">
              <w:rPr>
                <w:spacing w:val="-2"/>
                <w:sz w:val="18"/>
                <w:szCs w:val="18"/>
              </w:rPr>
              <w:t xml:space="preserve"> </w:t>
            </w:r>
            <w:r w:rsidRPr="079602AB">
              <w:rPr>
                <w:sz w:val="18"/>
                <w:szCs w:val="18"/>
              </w:rPr>
              <w:t>Grade-12th</w:t>
            </w:r>
            <w:r w:rsidRPr="079602AB">
              <w:rPr>
                <w:spacing w:val="-2"/>
                <w:sz w:val="18"/>
                <w:szCs w:val="18"/>
              </w:rPr>
              <w:t xml:space="preserve"> </w:t>
            </w:r>
            <w:r w:rsidRPr="079602AB">
              <w:rPr>
                <w:spacing w:val="-4"/>
                <w:sz w:val="18"/>
                <w:szCs w:val="18"/>
              </w:rPr>
              <w:t>Grade</w:t>
            </w:r>
          </w:p>
        </w:tc>
        <w:tc>
          <w:tcPr>
            <w:tcW w:w="1816" w:type="dxa"/>
            <w:gridSpan w:val="2"/>
          </w:tcPr>
          <w:p w14:paraId="18E98E10" w14:textId="1D1660E2" w:rsidR="007247FC" w:rsidRDefault="00315BD2" w:rsidP="079602AB">
            <w:pPr>
              <w:pStyle w:val="TableParagraph"/>
              <w:spacing w:line="223" w:lineRule="exact"/>
              <w:ind w:right="822"/>
              <w:jc w:val="right"/>
              <w:rPr>
                <w:sz w:val="20"/>
                <w:szCs w:val="20"/>
              </w:rPr>
            </w:pPr>
            <w:r w:rsidRPr="079602AB">
              <w:rPr>
                <w:sz w:val="20"/>
                <w:szCs w:val="20"/>
              </w:rPr>
              <w:t>15</w:t>
            </w:r>
          </w:p>
        </w:tc>
      </w:tr>
      <w:tr w:rsidR="007247FC" w14:paraId="2E2F9200" w14:textId="77777777" w:rsidTr="079602AB">
        <w:trPr>
          <w:gridAfter w:val="1"/>
          <w:wAfter w:w="19" w:type="dxa"/>
          <w:trHeight w:val="244"/>
        </w:trPr>
        <w:tc>
          <w:tcPr>
            <w:tcW w:w="5995" w:type="dxa"/>
            <w:gridSpan w:val="2"/>
          </w:tcPr>
          <w:p w14:paraId="1DF06B01" w14:textId="77777777" w:rsidR="007247FC" w:rsidRDefault="007247FC" w:rsidP="079602AB">
            <w:pPr>
              <w:pStyle w:val="TableParagraph"/>
              <w:spacing w:before="0" w:line="219" w:lineRule="exact"/>
              <w:ind w:left="467"/>
              <w:rPr>
                <w:sz w:val="18"/>
                <w:szCs w:val="18"/>
              </w:rPr>
            </w:pPr>
            <w:r w:rsidRPr="079602AB">
              <w:rPr>
                <w:sz w:val="18"/>
                <w:szCs w:val="18"/>
              </w:rPr>
              <w:t>(3)</w:t>
            </w:r>
            <w:r w:rsidRPr="079602AB">
              <w:rPr>
                <w:spacing w:val="37"/>
                <w:sz w:val="18"/>
                <w:szCs w:val="18"/>
              </w:rPr>
              <w:t xml:space="preserve">  </w:t>
            </w:r>
            <w:r w:rsidRPr="079602AB">
              <w:rPr>
                <w:sz w:val="18"/>
                <w:szCs w:val="18"/>
              </w:rPr>
              <w:t>High</w:t>
            </w:r>
            <w:r w:rsidRPr="079602AB">
              <w:rPr>
                <w:spacing w:val="-1"/>
                <w:sz w:val="18"/>
                <w:szCs w:val="18"/>
              </w:rPr>
              <w:t xml:space="preserve"> </w:t>
            </w:r>
            <w:r w:rsidRPr="079602AB">
              <w:rPr>
                <w:sz w:val="18"/>
                <w:szCs w:val="18"/>
              </w:rPr>
              <w:t>School</w:t>
            </w:r>
            <w:r w:rsidRPr="079602AB">
              <w:rPr>
                <w:spacing w:val="-1"/>
                <w:sz w:val="18"/>
                <w:szCs w:val="18"/>
              </w:rPr>
              <w:t xml:space="preserve"> </w:t>
            </w:r>
            <w:r w:rsidRPr="079602AB">
              <w:rPr>
                <w:sz w:val="18"/>
                <w:szCs w:val="18"/>
              </w:rPr>
              <w:t>graduate</w:t>
            </w:r>
            <w:r w:rsidRPr="079602AB">
              <w:rPr>
                <w:spacing w:val="-2"/>
                <w:sz w:val="18"/>
                <w:szCs w:val="18"/>
              </w:rPr>
              <w:t xml:space="preserve"> </w:t>
            </w:r>
            <w:r w:rsidRPr="079602AB">
              <w:rPr>
                <w:sz w:val="18"/>
                <w:szCs w:val="18"/>
              </w:rPr>
              <w:t xml:space="preserve">or </w:t>
            </w:r>
            <w:r w:rsidRPr="079602AB">
              <w:rPr>
                <w:spacing w:val="-2"/>
                <w:sz w:val="18"/>
                <w:szCs w:val="18"/>
              </w:rPr>
              <w:t>equivalent</w:t>
            </w:r>
          </w:p>
        </w:tc>
        <w:tc>
          <w:tcPr>
            <w:tcW w:w="1816" w:type="dxa"/>
            <w:gridSpan w:val="2"/>
          </w:tcPr>
          <w:p w14:paraId="2B45C1FB" w14:textId="7E8F8A26" w:rsidR="007247FC" w:rsidRDefault="00315BD2" w:rsidP="079602AB">
            <w:pPr>
              <w:pStyle w:val="TableParagraph"/>
              <w:spacing w:line="223" w:lineRule="exact"/>
              <w:ind w:right="822"/>
              <w:jc w:val="right"/>
              <w:rPr>
                <w:sz w:val="20"/>
                <w:szCs w:val="20"/>
              </w:rPr>
            </w:pPr>
            <w:r w:rsidRPr="079602AB">
              <w:rPr>
                <w:sz w:val="20"/>
                <w:szCs w:val="20"/>
              </w:rPr>
              <w:t>8</w:t>
            </w:r>
          </w:p>
        </w:tc>
      </w:tr>
      <w:tr w:rsidR="007247FC" w14:paraId="58A55A64" w14:textId="77777777" w:rsidTr="079602AB">
        <w:trPr>
          <w:gridAfter w:val="1"/>
          <w:wAfter w:w="19" w:type="dxa"/>
          <w:trHeight w:val="242"/>
        </w:trPr>
        <w:tc>
          <w:tcPr>
            <w:tcW w:w="5995" w:type="dxa"/>
            <w:gridSpan w:val="2"/>
          </w:tcPr>
          <w:p w14:paraId="7200DF57" w14:textId="77777777" w:rsidR="007247FC" w:rsidRDefault="007247FC" w:rsidP="079602AB">
            <w:pPr>
              <w:pStyle w:val="TableParagraph"/>
              <w:spacing w:before="0" w:line="219" w:lineRule="exact"/>
              <w:ind w:left="467"/>
              <w:rPr>
                <w:sz w:val="18"/>
                <w:szCs w:val="18"/>
              </w:rPr>
            </w:pPr>
            <w:r w:rsidRPr="079602AB">
              <w:rPr>
                <w:sz w:val="18"/>
                <w:szCs w:val="18"/>
              </w:rPr>
              <w:t>(4)</w:t>
            </w:r>
            <w:r w:rsidRPr="079602AB">
              <w:rPr>
                <w:spacing w:val="36"/>
                <w:sz w:val="18"/>
                <w:szCs w:val="18"/>
              </w:rPr>
              <w:t xml:space="preserve">  </w:t>
            </w:r>
            <w:r w:rsidRPr="079602AB">
              <w:rPr>
                <w:sz w:val="18"/>
                <w:szCs w:val="18"/>
              </w:rPr>
              <w:t>Post-Secondary</w:t>
            </w:r>
            <w:r w:rsidRPr="079602AB">
              <w:rPr>
                <w:spacing w:val="-2"/>
                <w:sz w:val="18"/>
                <w:szCs w:val="18"/>
              </w:rPr>
              <w:t xml:space="preserve"> Education</w:t>
            </w:r>
          </w:p>
        </w:tc>
        <w:tc>
          <w:tcPr>
            <w:tcW w:w="1816" w:type="dxa"/>
            <w:gridSpan w:val="2"/>
          </w:tcPr>
          <w:p w14:paraId="2685088A" w14:textId="63B3E204" w:rsidR="007247FC" w:rsidRDefault="00315BD2" w:rsidP="079602AB">
            <w:pPr>
              <w:pStyle w:val="TableParagraph"/>
              <w:spacing w:before="0" w:line="223" w:lineRule="exact"/>
              <w:ind w:right="822"/>
              <w:jc w:val="right"/>
              <w:rPr>
                <w:sz w:val="20"/>
                <w:szCs w:val="20"/>
              </w:rPr>
            </w:pPr>
            <w:r w:rsidRPr="079602AB">
              <w:rPr>
                <w:sz w:val="20"/>
                <w:szCs w:val="20"/>
              </w:rPr>
              <w:t>0</w:t>
            </w:r>
          </w:p>
        </w:tc>
      </w:tr>
      <w:tr w:rsidR="007247FC" w14:paraId="5FFA1B3A" w14:textId="77777777" w:rsidTr="079602AB">
        <w:trPr>
          <w:trHeight w:val="244"/>
        </w:trPr>
        <w:tc>
          <w:tcPr>
            <w:tcW w:w="7795" w:type="dxa"/>
            <w:gridSpan w:val="3"/>
            <w:shd w:val="clear" w:color="auto" w:fill="E7E6E6"/>
          </w:tcPr>
          <w:p w14:paraId="6E1F9DB6" w14:textId="16842CFD" w:rsidR="007247FC" w:rsidRDefault="007247FC" w:rsidP="079602AB">
            <w:pPr>
              <w:pStyle w:val="TableParagraph"/>
              <w:ind w:left="107"/>
              <w:rPr>
                <w:b/>
                <w:bCs/>
                <w:sz w:val="18"/>
                <w:szCs w:val="18"/>
              </w:rPr>
            </w:pPr>
          </w:p>
        </w:tc>
        <w:tc>
          <w:tcPr>
            <w:tcW w:w="35" w:type="dxa"/>
            <w:gridSpan w:val="2"/>
            <w:shd w:val="clear" w:color="auto" w:fill="E7E6E6"/>
          </w:tcPr>
          <w:p w14:paraId="4DF23578" w14:textId="77777777" w:rsidR="007247FC" w:rsidRDefault="007247FC" w:rsidP="079602AB">
            <w:pPr>
              <w:pStyle w:val="TableParagraph"/>
              <w:spacing w:before="0"/>
              <w:rPr>
                <w:rFonts w:ascii="Times New Roman"/>
                <w:sz w:val="16"/>
                <w:szCs w:val="16"/>
              </w:rPr>
            </w:pPr>
          </w:p>
        </w:tc>
      </w:tr>
      <w:tr w:rsidR="007247FC" w14:paraId="1C2770BF" w14:textId="77777777" w:rsidTr="079602AB">
        <w:trPr>
          <w:gridAfter w:val="1"/>
          <w:wAfter w:w="19" w:type="dxa"/>
          <w:trHeight w:val="244"/>
        </w:trPr>
        <w:tc>
          <w:tcPr>
            <w:tcW w:w="5995" w:type="dxa"/>
            <w:gridSpan w:val="2"/>
          </w:tcPr>
          <w:p w14:paraId="18F369B9" w14:textId="77777777" w:rsidR="007247FC" w:rsidRDefault="007247FC" w:rsidP="079602AB">
            <w:pPr>
              <w:pStyle w:val="TableParagraph"/>
              <w:ind w:left="467"/>
              <w:rPr>
                <w:sz w:val="18"/>
                <w:szCs w:val="18"/>
              </w:rPr>
            </w:pPr>
            <w:r w:rsidRPr="079602AB">
              <w:rPr>
                <w:sz w:val="18"/>
                <w:szCs w:val="18"/>
              </w:rPr>
              <w:t>(1)</w:t>
            </w:r>
            <w:r w:rsidRPr="079602AB">
              <w:rPr>
                <w:spacing w:val="37"/>
                <w:sz w:val="18"/>
                <w:szCs w:val="18"/>
              </w:rPr>
              <w:t xml:space="preserve">  </w:t>
            </w:r>
            <w:r w:rsidRPr="079602AB">
              <w:rPr>
                <w:sz w:val="18"/>
                <w:szCs w:val="18"/>
              </w:rPr>
              <w:t>Limited</w:t>
            </w:r>
            <w:r w:rsidRPr="079602AB">
              <w:rPr>
                <w:spacing w:val="-2"/>
                <w:sz w:val="18"/>
                <w:szCs w:val="18"/>
              </w:rPr>
              <w:t xml:space="preserve"> </w:t>
            </w:r>
            <w:r w:rsidRPr="079602AB">
              <w:rPr>
                <w:sz w:val="18"/>
                <w:szCs w:val="18"/>
              </w:rPr>
              <w:t xml:space="preserve">English </w:t>
            </w:r>
            <w:r w:rsidRPr="079602AB">
              <w:rPr>
                <w:spacing w:val="-2"/>
                <w:sz w:val="18"/>
                <w:szCs w:val="18"/>
              </w:rPr>
              <w:t>proficient</w:t>
            </w:r>
          </w:p>
        </w:tc>
        <w:tc>
          <w:tcPr>
            <w:tcW w:w="1816" w:type="dxa"/>
            <w:gridSpan w:val="2"/>
          </w:tcPr>
          <w:p w14:paraId="4D2B9607" w14:textId="267E95BE" w:rsidR="007247FC" w:rsidRPr="00A0543F" w:rsidRDefault="00315BD2" w:rsidP="079602AB">
            <w:pPr>
              <w:pStyle w:val="TableParagraph"/>
              <w:spacing w:line="223" w:lineRule="exact"/>
              <w:ind w:right="822"/>
              <w:jc w:val="right"/>
              <w:rPr>
                <w:rFonts w:asciiTheme="minorHAnsi" w:hAnsiTheme="minorHAnsi" w:cstheme="minorBidi"/>
                <w:sz w:val="20"/>
                <w:szCs w:val="20"/>
              </w:rPr>
            </w:pPr>
            <w:r w:rsidRPr="079602AB">
              <w:rPr>
                <w:rFonts w:asciiTheme="minorHAnsi" w:hAnsiTheme="minorHAnsi" w:cstheme="minorBidi"/>
                <w:sz w:val="20"/>
                <w:szCs w:val="20"/>
              </w:rPr>
              <w:t>22</w:t>
            </w:r>
          </w:p>
        </w:tc>
      </w:tr>
      <w:tr w:rsidR="007247FC" w14:paraId="1E5472F9" w14:textId="77777777" w:rsidTr="079602AB">
        <w:trPr>
          <w:gridAfter w:val="1"/>
          <w:wAfter w:w="19" w:type="dxa"/>
          <w:trHeight w:val="244"/>
        </w:trPr>
        <w:tc>
          <w:tcPr>
            <w:tcW w:w="5995" w:type="dxa"/>
            <w:gridSpan w:val="2"/>
          </w:tcPr>
          <w:p w14:paraId="301D1FF0" w14:textId="77777777" w:rsidR="007247FC" w:rsidRPr="00A0543F" w:rsidRDefault="007247FC" w:rsidP="079602AB">
            <w:pPr>
              <w:pStyle w:val="TableParagraph"/>
              <w:ind w:left="467"/>
              <w:rPr>
                <w:sz w:val="18"/>
                <w:szCs w:val="18"/>
              </w:rPr>
            </w:pPr>
            <w:r w:rsidRPr="079602AB">
              <w:rPr>
                <w:sz w:val="18"/>
                <w:szCs w:val="18"/>
              </w:rPr>
              <w:t>(2)</w:t>
            </w:r>
            <w:r w:rsidRPr="079602AB">
              <w:rPr>
                <w:spacing w:val="36"/>
                <w:sz w:val="18"/>
                <w:szCs w:val="18"/>
              </w:rPr>
              <w:t xml:space="preserve">  </w:t>
            </w:r>
            <w:r w:rsidRPr="079602AB">
              <w:rPr>
                <w:sz w:val="18"/>
                <w:szCs w:val="18"/>
              </w:rPr>
              <w:t>Participants</w:t>
            </w:r>
            <w:r w:rsidRPr="079602AB">
              <w:rPr>
                <w:spacing w:val="-3"/>
                <w:sz w:val="18"/>
                <w:szCs w:val="18"/>
              </w:rPr>
              <w:t xml:space="preserve"> </w:t>
            </w:r>
            <w:r w:rsidRPr="079602AB">
              <w:rPr>
                <w:sz w:val="18"/>
                <w:szCs w:val="18"/>
              </w:rPr>
              <w:t>who</w:t>
            </w:r>
            <w:r w:rsidRPr="079602AB">
              <w:rPr>
                <w:spacing w:val="-2"/>
                <w:sz w:val="18"/>
                <w:szCs w:val="18"/>
              </w:rPr>
              <w:t xml:space="preserve"> </w:t>
            </w:r>
            <w:r w:rsidRPr="079602AB">
              <w:rPr>
                <w:sz w:val="18"/>
                <w:szCs w:val="18"/>
              </w:rPr>
              <w:t>receive</w:t>
            </w:r>
            <w:r w:rsidRPr="079602AB">
              <w:rPr>
                <w:spacing w:val="-2"/>
                <w:sz w:val="18"/>
                <w:szCs w:val="18"/>
              </w:rPr>
              <w:t xml:space="preserve"> </w:t>
            </w:r>
            <w:r w:rsidRPr="079602AB">
              <w:rPr>
                <w:sz w:val="18"/>
                <w:szCs w:val="18"/>
              </w:rPr>
              <w:t>Public</w:t>
            </w:r>
            <w:r w:rsidRPr="079602AB">
              <w:rPr>
                <w:spacing w:val="-1"/>
                <w:sz w:val="18"/>
                <w:szCs w:val="18"/>
              </w:rPr>
              <w:t xml:space="preserve"> </w:t>
            </w:r>
            <w:r w:rsidRPr="079602AB">
              <w:rPr>
                <w:spacing w:val="-2"/>
                <w:sz w:val="18"/>
                <w:szCs w:val="18"/>
              </w:rPr>
              <w:t>Assistance</w:t>
            </w:r>
          </w:p>
        </w:tc>
        <w:tc>
          <w:tcPr>
            <w:tcW w:w="1816" w:type="dxa"/>
            <w:gridSpan w:val="2"/>
          </w:tcPr>
          <w:p w14:paraId="685EF7C7" w14:textId="6FC724BC" w:rsidR="007247FC" w:rsidRPr="00A0543F" w:rsidRDefault="00315BD2" w:rsidP="079602AB">
            <w:pPr>
              <w:pStyle w:val="TableParagraph"/>
              <w:spacing w:line="223" w:lineRule="exact"/>
              <w:ind w:right="822"/>
              <w:jc w:val="right"/>
              <w:rPr>
                <w:rFonts w:asciiTheme="minorHAnsi" w:hAnsiTheme="minorHAnsi" w:cstheme="minorBidi"/>
                <w:sz w:val="20"/>
                <w:szCs w:val="20"/>
              </w:rPr>
            </w:pPr>
            <w:r w:rsidRPr="079602AB">
              <w:rPr>
                <w:rFonts w:asciiTheme="minorHAnsi" w:hAnsiTheme="minorHAnsi" w:cstheme="minorBidi"/>
                <w:sz w:val="20"/>
                <w:szCs w:val="20"/>
              </w:rPr>
              <w:t>23</w:t>
            </w:r>
          </w:p>
        </w:tc>
      </w:tr>
      <w:tr w:rsidR="007247FC" w14:paraId="00854F4E" w14:textId="77777777" w:rsidTr="079602AB">
        <w:trPr>
          <w:gridAfter w:val="1"/>
          <w:wAfter w:w="19" w:type="dxa"/>
          <w:trHeight w:val="255"/>
        </w:trPr>
        <w:tc>
          <w:tcPr>
            <w:tcW w:w="5995" w:type="dxa"/>
            <w:gridSpan w:val="2"/>
          </w:tcPr>
          <w:p w14:paraId="28CB8097" w14:textId="1578ADA4" w:rsidR="007247FC" w:rsidRPr="00A0543F" w:rsidRDefault="007247FC" w:rsidP="079602AB">
            <w:pPr>
              <w:pStyle w:val="TableParagraph"/>
              <w:ind w:left="467"/>
              <w:rPr>
                <w:sz w:val="18"/>
                <w:szCs w:val="18"/>
              </w:rPr>
            </w:pPr>
            <w:r w:rsidRPr="079602AB">
              <w:rPr>
                <w:sz w:val="18"/>
                <w:szCs w:val="18"/>
              </w:rPr>
              <w:t>(3)</w:t>
            </w:r>
            <w:r w:rsidRPr="079602AB">
              <w:rPr>
                <w:spacing w:val="37"/>
                <w:sz w:val="18"/>
                <w:szCs w:val="18"/>
              </w:rPr>
              <w:t xml:space="preserve">  </w:t>
            </w:r>
            <w:r w:rsidRPr="079602AB">
              <w:rPr>
                <w:sz w:val="18"/>
                <w:szCs w:val="18"/>
              </w:rPr>
              <w:t>Low-income</w:t>
            </w:r>
          </w:p>
        </w:tc>
        <w:tc>
          <w:tcPr>
            <w:tcW w:w="1816" w:type="dxa"/>
            <w:gridSpan w:val="2"/>
          </w:tcPr>
          <w:p w14:paraId="2210FB4C" w14:textId="3AA33F36" w:rsidR="007247FC" w:rsidRPr="00A0543F" w:rsidRDefault="00315BD2" w:rsidP="079602AB">
            <w:pPr>
              <w:pStyle w:val="TableParagraph"/>
              <w:spacing w:before="0"/>
              <w:ind w:right="822"/>
              <w:jc w:val="right"/>
              <w:rPr>
                <w:rFonts w:asciiTheme="minorHAnsi" w:hAnsiTheme="minorHAnsi" w:cstheme="minorBidi"/>
                <w:sz w:val="20"/>
                <w:szCs w:val="20"/>
              </w:rPr>
            </w:pPr>
            <w:r w:rsidRPr="079602AB">
              <w:rPr>
                <w:rFonts w:asciiTheme="minorHAnsi" w:hAnsiTheme="minorHAnsi" w:cstheme="minorBidi"/>
                <w:sz w:val="20"/>
                <w:szCs w:val="20"/>
              </w:rPr>
              <w:t>23</w:t>
            </w:r>
          </w:p>
        </w:tc>
      </w:tr>
      <w:tr w:rsidR="007247FC" w14:paraId="59555E78" w14:textId="77777777" w:rsidTr="079602AB">
        <w:trPr>
          <w:gridAfter w:val="1"/>
          <w:wAfter w:w="19" w:type="dxa"/>
          <w:trHeight w:val="244"/>
        </w:trPr>
        <w:tc>
          <w:tcPr>
            <w:tcW w:w="5995" w:type="dxa"/>
            <w:gridSpan w:val="2"/>
          </w:tcPr>
          <w:p w14:paraId="15401BC3" w14:textId="77777777" w:rsidR="007247FC" w:rsidRPr="00A0543F" w:rsidRDefault="007247FC" w:rsidP="079602AB">
            <w:pPr>
              <w:pStyle w:val="TableParagraph"/>
              <w:ind w:left="467"/>
              <w:rPr>
                <w:sz w:val="18"/>
                <w:szCs w:val="18"/>
              </w:rPr>
            </w:pPr>
            <w:r w:rsidRPr="079602AB">
              <w:rPr>
                <w:sz w:val="18"/>
                <w:szCs w:val="18"/>
              </w:rPr>
              <w:t>(4)</w:t>
            </w:r>
            <w:r w:rsidRPr="079602AB">
              <w:rPr>
                <w:spacing w:val="37"/>
                <w:sz w:val="18"/>
                <w:szCs w:val="18"/>
              </w:rPr>
              <w:t xml:space="preserve">  </w:t>
            </w:r>
            <w:r w:rsidRPr="079602AB">
              <w:rPr>
                <w:sz w:val="18"/>
                <w:szCs w:val="18"/>
              </w:rPr>
              <w:t>Participants</w:t>
            </w:r>
            <w:r w:rsidRPr="079602AB">
              <w:rPr>
                <w:spacing w:val="-3"/>
                <w:sz w:val="18"/>
                <w:szCs w:val="18"/>
              </w:rPr>
              <w:t xml:space="preserve"> </w:t>
            </w:r>
            <w:r w:rsidRPr="079602AB">
              <w:rPr>
                <w:sz w:val="18"/>
                <w:szCs w:val="18"/>
              </w:rPr>
              <w:t>who</w:t>
            </w:r>
            <w:r w:rsidRPr="079602AB">
              <w:rPr>
                <w:spacing w:val="-1"/>
                <w:sz w:val="18"/>
                <w:szCs w:val="18"/>
              </w:rPr>
              <w:t xml:space="preserve"> </w:t>
            </w:r>
            <w:r w:rsidRPr="079602AB">
              <w:rPr>
                <w:sz w:val="18"/>
                <w:szCs w:val="18"/>
              </w:rPr>
              <w:t>report</w:t>
            </w:r>
            <w:r w:rsidRPr="079602AB">
              <w:rPr>
                <w:spacing w:val="-1"/>
                <w:sz w:val="18"/>
                <w:szCs w:val="18"/>
              </w:rPr>
              <w:t xml:space="preserve"> </w:t>
            </w:r>
            <w:r w:rsidRPr="079602AB">
              <w:rPr>
                <w:sz w:val="18"/>
                <w:szCs w:val="18"/>
              </w:rPr>
              <w:t>a</w:t>
            </w:r>
            <w:r w:rsidRPr="079602AB">
              <w:rPr>
                <w:spacing w:val="-2"/>
                <w:sz w:val="18"/>
                <w:szCs w:val="18"/>
              </w:rPr>
              <w:t xml:space="preserve"> disability</w:t>
            </w:r>
          </w:p>
        </w:tc>
        <w:tc>
          <w:tcPr>
            <w:tcW w:w="1816" w:type="dxa"/>
            <w:gridSpan w:val="2"/>
          </w:tcPr>
          <w:p w14:paraId="5775B2B3" w14:textId="23BCE05F" w:rsidR="007247FC" w:rsidRPr="00A0543F" w:rsidRDefault="00315BD2" w:rsidP="079602AB">
            <w:pPr>
              <w:pStyle w:val="TableParagraph"/>
              <w:spacing w:line="223" w:lineRule="exact"/>
              <w:ind w:right="822"/>
              <w:jc w:val="right"/>
              <w:rPr>
                <w:rFonts w:asciiTheme="minorHAnsi" w:hAnsiTheme="minorHAnsi" w:cstheme="minorBidi"/>
                <w:sz w:val="20"/>
                <w:szCs w:val="20"/>
              </w:rPr>
            </w:pPr>
            <w:r w:rsidRPr="079602AB">
              <w:rPr>
                <w:rFonts w:asciiTheme="minorHAnsi" w:hAnsiTheme="minorHAnsi" w:cstheme="minorBidi"/>
                <w:sz w:val="20"/>
                <w:szCs w:val="20"/>
              </w:rPr>
              <w:t>1</w:t>
            </w:r>
          </w:p>
        </w:tc>
      </w:tr>
      <w:tr w:rsidR="007247FC" w14:paraId="07945F77" w14:textId="77777777" w:rsidTr="079602AB">
        <w:trPr>
          <w:gridAfter w:val="1"/>
          <w:wAfter w:w="19" w:type="dxa"/>
          <w:trHeight w:val="263"/>
        </w:trPr>
        <w:tc>
          <w:tcPr>
            <w:tcW w:w="5995" w:type="dxa"/>
            <w:gridSpan w:val="2"/>
          </w:tcPr>
          <w:p w14:paraId="3B16173B" w14:textId="77777777" w:rsidR="007247FC" w:rsidRPr="00A0543F" w:rsidRDefault="007247FC" w:rsidP="079602AB">
            <w:pPr>
              <w:pStyle w:val="TableParagraph"/>
              <w:ind w:left="467"/>
              <w:rPr>
                <w:sz w:val="18"/>
                <w:szCs w:val="18"/>
              </w:rPr>
            </w:pPr>
            <w:r w:rsidRPr="079602AB">
              <w:rPr>
                <w:sz w:val="18"/>
                <w:szCs w:val="18"/>
              </w:rPr>
              <w:t>(5)</w:t>
            </w:r>
            <w:r w:rsidRPr="079602AB">
              <w:rPr>
                <w:spacing w:val="36"/>
                <w:sz w:val="18"/>
                <w:szCs w:val="18"/>
              </w:rPr>
              <w:t xml:space="preserve">  </w:t>
            </w:r>
            <w:r w:rsidRPr="079602AB">
              <w:rPr>
                <w:sz w:val="18"/>
                <w:szCs w:val="18"/>
              </w:rPr>
              <w:t>High</w:t>
            </w:r>
            <w:r w:rsidRPr="079602AB">
              <w:rPr>
                <w:spacing w:val="-1"/>
                <w:sz w:val="18"/>
                <w:szCs w:val="18"/>
              </w:rPr>
              <w:t xml:space="preserve"> </w:t>
            </w:r>
            <w:r w:rsidRPr="079602AB">
              <w:rPr>
                <w:sz w:val="18"/>
                <w:szCs w:val="18"/>
              </w:rPr>
              <w:t>school</w:t>
            </w:r>
            <w:r w:rsidRPr="079602AB">
              <w:rPr>
                <w:spacing w:val="-2"/>
                <w:sz w:val="18"/>
                <w:szCs w:val="18"/>
              </w:rPr>
              <w:t xml:space="preserve"> </w:t>
            </w:r>
            <w:r w:rsidRPr="079602AB">
              <w:rPr>
                <w:sz w:val="18"/>
                <w:szCs w:val="18"/>
              </w:rPr>
              <w:t>drop-out</w:t>
            </w:r>
            <w:r w:rsidRPr="079602AB">
              <w:rPr>
                <w:spacing w:val="-1"/>
                <w:sz w:val="18"/>
                <w:szCs w:val="18"/>
              </w:rPr>
              <w:t xml:space="preserve"> </w:t>
            </w:r>
            <w:r w:rsidRPr="079602AB">
              <w:rPr>
                <w:sz w:val="18"/>
                <w:szCs w:val="18"/>
              </w:rPr>
              <w:t>–</w:t>
            </w:r>
            <w:r w:rsidRPr="079602AB">
              <w:rPr>
                <w:spacing w:val="-2"/>
                <w:sz w:val="18"/>
                <w:szCs w:val="18"/>
              </w:rPr>
              <w:t xml:space="preserve"> </w:t>
            </w:r>
            <w:r w:rsidRPr="079602AB">
              <w:rPr>
                <w:sz w:val="18"/>
                <w:szCs w:val="18"/>
              </w:rPr>
              <w:t>all</w:t>
            </w:r>
            <w:r w:rsidRPr="079602AB">
              <w:rPr>
                <w:spacing w:val="-2"/>
                <w:sz w:val="18"/>
                <w:szCs w:val="18"/>
              </w:rPr>
              <w:t xml:space="preserve"> </w:t>
            </w:r>
            <w:r w:rsidRPr="079602AB">
              <w:rPr>
                <w:sz w:val="18"/>
                <w:szCs w:val="18"/>
              </w:rPr>
              <w:t>participants</w:t>
            </w:r>
            <w:r w:rsidRPr="079602AB">
              <w:rPr>
                <w:spacing w:val="-3"/>
                <w:sz w:val="18"/>
                <w:szCs w:val="18"/>
              </w:rPr>
              <w:t xml:space="preserve"> </w:t>
            </w:r>
            <w:r w:rsidRPr="079602AB">
              <w:rPr>
                <w:spacing w:val="-2"/>
                <w:sz w:val="18"/>
                <w:szCs w:val="18"/>
              </w:rPr>
              <w:t>included</w:t>
            </w:r>
          </w:p>
        </w:tc>
        <w:tc>
          <w:tcPr>
            <w:tcW w:w="1816" w:type="dxa"/>
            <w:gridSpan w:val="2"/>
          </w:tcPr>
          <w:p w14:paraId="59861304" w14:textId="1FF8699D" w:rsidR="007247FC" w:rsidRPr="00A0543F" w:rsidRDefault="00315BD2" w:rsidP="079602AB">
            <w:pPr>
              <w:pStyle w:val="TableParagraph"/>
              <w:spacing w:line="242" w:lineRule="exact"/>
              <w:ind w:right="822"/>
              <w:jc w:val="right"/>
              <w:rPr>
                <w:rFonts w:asciiTheme="minorHAnsi" w:hAnsiTheme="minorHAnsi" w:cstheme="minorBidi"/>
                <w:sz w:val="20"/>
                <w:szCs w:val="20"/>
              </w:rPr>
            </w:pPr>
            <w:r w:rsidRPr="079602AB">
              <w:rPr>
                <w:rFonts w:asciiTheme="minorHAnsi" w:hAnsiTheme="minorHAnsi" w:cstheme="minorBidi"/>
                <w:sz w:val="20"/>
                <w:szCs w:val="20"/>
              </w:rPr>
              <w:t>0</w:t>
            </w:r>
          </w:p>
        </w:tc>
      </w:tr>
      <w:tr w:rsidR="007247FC" w14:paraId="3600350F" w14:textId="77777777" w:rsidTr="079602AB">
        <w:trPr>
          <w:gridAfter w:val="1"/>
          <w:wAfter w:w="19" w:type="dxa"/>
          <w:trHeight w:val="244"/>
        </w:trPr>
        <w:tc>
          <w:tcPr>
            <w:tcW w:w="5995" w:type="dxa"/>
            <w:gridSpan w:val="2"/>
          </w:tcPr>
          <w:p w14:paraId="621F17FE" w14:textId="77777777" w:rsidR="007247FC" w:rsidRPr="00A0543F" w:rsidRDefault="007247FC" w:rsidP="079602AB">
            <w:pPr>
              <w:pStyle w:val="TableParagraph"/>
              <w:ind w:left="467"/>
              <w:rPr>
                <w:sz w:val="18"/>
                <w:szCs w:val="18"/>
              </w:rPr>
            </w:pPr>
            <w:r w:rsidRPr="079602AB">
              <w:rPr>
                <w:sz w:val="18"/>
                <w:szCs w:val="18"/>
              </w:rPr>
              <w:t>(6)</w:t>
            </w:r>
            <w:r w:rsidRPr="079602AB">
              <w:rPr>
                <w:spacing w:val="36"/>
                <w:sz w:val="18"/>
                <w:szCs w:val="18"/>
              </w:rPr>
              <w:t xml:space="preserve">  </w:t>
            </w:r>
            <w:r w:rsidRPr="079602AB">
              <w:rPr>
                <w:sz w:val="18"/>
                <w:szCs w:val="18"/>
              </w:rPr>
              <w:t>Participants</w:t>
            </w:r>
            <w:r w:rsidRPr="079602AB">
              <w:rPr>
                <w:spacing w:val="-2"/>
                <w:sz w:val="18"/>
                <w:szCs w:val="18"/>
              </w:rPr>
              <w:t xml:space="preserve"> </w:t>
            </w:r>
            <w:r w:rsidRPr="079602AB">
              <w:rPr>
                <w:sz w:val="18"/>
                <w:szCs w:val="18"/>
              </w:rPr>
              <w:t>who are</w:t>
            </w:r>
            <w:r w:rsidRPr="079602AB">
              <w:rPr>
                <w:spacing w:val="-3"/>
                <w:sz w:val="18"/>
                <w:szCs w:val="18"/>
              </w:rPr>
              <w:t xml:space="preserve"> </w:t>
            </w:r>
            <w:r w:rsidRPr="079602AB">
              <w:rPr>
                <w:sz w:val="18"/>
                <w:szCs w:val="18"/>
              </w:rPr>
              <w:t>justice</w:t>
            </w:r>
            <w:r w:rsidRPr="079602AB">
              <w:rPr>
                <w:spacing w:val="-2"/>
                <w:sz w:val="18"/>
                <w:szCs w:val="18"/>
              </w:rPr>
              <w:t xml:space="preserve"> involved</w:t>
            </w:r>
          </w:p>
        </w:tc>
        <w:tc>
          <w:tcPr>
            <w:tcW w:w="1816" w:type="dxa"/>
            <w:gridSpan w:val="2"/>
          </w:tcPr>
          <w:p w14:paraId="5DE85B37" w14:textId="17F8825B" w:rsidR="007247FC" w:rsidRPr="00A0543F" w:rsidRDefault="00315BD2" w:rsidP="079602AB">
            <w:pPr>
              <w:pStyle w:val="TableParagraph"/>
              <w:spacing w:line="223" w:lineRule="exact"/>
              <w:ind w:right="822"/>
              <w:jc w:val="right"/>
              <w:rPr>
                <w:rFonts w:asciiTheme="minorHAnsi" w:hAnsiTheme="minorHAnsi" w:cstheme="minorBidi"/>
                <w:sz w:val="20"/>
                <w:szCs w:val="20"/>
              </w:rPr>
            </w:pPr>
            <w:r w:rsidRPr="079602AB">
              <w:rPr>
                <w:rFonts w:asciiTheme="minorHAnsi" w:hAnsiTheme="minorHAnsi" w:cstheme="minorBidi"/>
                <w:sz w:val="20"/>
                <w:szCs w:val="20"/>
              </w:rPr>
              <w:t>0</w:t>
            </w:r>
          </w:p>
        </w:tc>
      </w:tr>
      <w:tr w:rsidR="007247FC" w14:paraId="46E56FEB" w14:textId="77777777" w:rsidTr="079602AB">
        <w:trPr>
          <w:gridAfter w:val="1"/>
          <w:wAfter w:w="19" w:type="dxa"/>
          <w:trHeight w:val="63"/>
        </w:trPr>
        <w:tc>
          <w:tcPr>
            <w:tcW w:w="5995" w:type="dxa"/>
            <w:gridSpan w:val="2"/>
          </w:tcPr>
          <w:p w14:paraId="06D8EC3C" w14:textId="4F3C461F" w:rsidR="007247FC" w:rsidRPr="00A0543F" w:rsidRDefault="007247FC" w:rsidP="079602AB">
            <w:pPr>
              <w:pStyle w:val="TableParagraph"/>
              <w:ind w:left="467"/>
              <w:rPr>
                <w:sz w:val="18"/>
                <w:szCs w:val="18"/>
              </w:rPr>
            </w:pPr>
            <w:r w:rsidRPr="079602AB">
              <w:rPr>
                <w:sz w:val="18"/>
                <w:szCs w:val="18"/>
              </w:rPr>
              <w:t>(7)</w:t>
            </w:r>
            <w:r w:rsidRPr="079602AB">
              <w:rPr>
                <w:spacing w:val="36"/>
                <w:sz w:val="18"/>
                <w:szCs w:val="18"/>
              </w:rPr>
              <w:t xml:space="preserve">  </w:t>
            </w:r>
            <w:r w:rsidRPr="079602AB">
              <w:rPr>
                <w:sz w:val="18"/>
                <w:szCs w:val="18"/>
              </w:rPr>
              <w:t>Pregnant</w:t>
            </w:r>
            <w:r w:rsidRPr="079602AB">
              <w:rPr>
                <w:spacing w:val="-1"/>
                <w:sz w:val="18"/>
                <w:szCs w:val="18"/>
              </w:rPr>
              <w:t xml:space="preserve"> </w:t>
            </w:r>
            <w:r w:rsidRPr="079602AB">
              <w:rPr>
                <w:sz w:val="18"/>
                <w:szCs w:val="18"/>
              </w:rPr>
              <w:t>or</w:t>
            </w:r>
            <w:r w:rsidRPr="079602AB">
              <w:rPr>
                <w:spacing w:val="-1"/>
                <w:sz w:val="18"/>
                <w:szCs w:val="18"/>
              </w:rPr>
              <w:t xml:space="preserve"> </w:t>
            </w:r>
            <w:r w:rsidRPr="079602AB">
              <w:rPr>
                <w:sz w:val="18"/>
                <w:szCs w:val="18"/>
              </w:rPr>
              <w:t>parenting</w:t>
            </w:r>
            <w:r w:rsidRPr="079602AB">
              <w:rPr>
                <w:spacing w:val="-2"/>
                <w:sz w:val="18"/>
                <w:szCs w:val="18"/>
              </w:rPr>
              <w:t xml:space="preserve"> </w:t>
            </w:r>
            <w:r w:rsidRPr="079602AB">
              <w:rPr>
                <w:spacing w:val="-4"/>
                <w:sz w:val="18"/>
                <w:szCs w:val="18"/>
              </w:rPr>
              <w:t>youth</w:t>
            </w:r>
          </w:p>
        </w:tc>
        <w:tc>
          <w:tcPr>
            <w:tcW w:w="1816" w:type="dxa"/>
            <w:gridSpan w:val="2"/>
          </w:tcPr>
          <w:p w14:paraId="4AEB7B49" w14:textId="33AD9A20" w:rsidR="007247FC" w:rsidRPr="00A0543F" w:rsidRDefault="00315BD2" w:rsidP="079602AB">
            <w:pPr>
              <w:pStyle w:val="TableParagraph"/>
              <w:spacing w:line="223" w:lineRule="exact"/>
              <w:ind w:right="822"/>
              <w:jc w:val="right"/>
              <w:rPr>
                <w:rFonts w:asciiTheme="minorHAnsi" w:hAnsiTheme="minorHAnsi" w:cstheme="minorBidi"/>
                <w:sz w:val="20"/>
                <w:szCs w:val="20"/>
              </w:rPr>
            </w:pPr>
            <w:r w:rsidRPr="079602AB">
              <w:rPr>
                <w:rFonts w:asciiTheme="minorHAnsi" w:hAnsiTheme="minorHAnsi" w:cstheme="minorBidi"/>
                <w:sz w:val="20"/>
                <w:szCs w:val="20"/>
              </w:rPr>
              <w:t>0</w:t>
            </w:r>
          </w:p>
        </w:tc>
      </w:tr>
      <w:tr w:rsidR="00773E1E" w14:paraId="36BD00ED" w14:textId="77777777" w:rsidTr="079602AB">
        <w:trPr>
          <w:gridAfter w:val="1"/>
          <w:wAfter w:w="19" w:type="dxa"/>
          <w:trHeight w:val="98"/>
        </w:trPr>
        <w:tc>
          <w:tcPr>
            <w:tcW w:w="5995" w:type="dxa"/>
            <w:gridSpan w:val="2"/>
          </w:tcPr>
          <w:p w14:paraId="6B036063" w14:textId="4DBED683" w:rsidR="00773E1E" w:rsidRPr="00A0543F" w:rsidRDefault="0A3DC4CC" w:rsidP="079602AB">
            <w:pPr>
              <w:pStyle w:val="TableParagraph"/>
              <w:spacing w:before="0" w:line="219" w:lineRule="exact"/>
              <w:ind w:left="467"/>
              <w:rPr>
                <w:sz w:val="18"/>
                <w:szCs w:val="18"/>
              </w:rPr>
            </w:pPr>
            <w:r w:rsidRPr="079602AB">
              <w:rPr>
                <w:sz w:val="18"/>
                <w:szCs w:val="18"/>
              </w:rPr>
              <w:t>(8)</w:t>
            </w:r>
            <w:r w:rsidRPr="079602AB">
              <w:rPr>
                <w:spacing w:val="31"/>
                <w:sz w:val="18"/>
                <w:szCs w:val="18"/>
              </w:rPr>
              <w:t xml:space="preserve">  </w:t>
            </w:r>
            <w:r w:rsidRPr="079602AB">
              <w:rPr>
                <w:sz w:val="18"/>
                <w:szCs w:val="18"/>
              </w:rPr>
              <w:t xml:space="preserve">Person from </w:t>
            </w:r>
            <w:r w:rsidR="03CC4769" w:rsidRPr="079602AB">
              <w:rPr>
                <w:sz w:val="18"/>
                <w:szCs w:val="18"/>
              </w:rPr>
              <w:t>1</w:t>
            </w:r>
            <w:r w:rsidR="03CC4769" w:rsidRPr="079602AB">
              <w:rPr>
                <w:sz w:val="18"/>
                <w:szCs w:val="18"/>
                <w:vertAlign w:val="superscript"/>
              </w:rPr>
              <w:t>st</w:t>
            </w:r>
            <w:r w:rsidR="03CC4769" w:rsidRPr="079602AB">
              <w:rPr>
                <w:sz w:val="18"/>
                <w:szCs w:val="18"/>
              </w:rPr>
              <w:t xml:space="preserve"> </w:t>
            </w:r>
            <w:r w:rsidRPr="079602AB">
              <w:rPr>
                <w:sz w:val="18"/>
                <w:szCs w:val="18"/>
              </w:rPr>
              <w:t>Generation</w:t>
            </w:r>
            <w:r w:rsidRPr="079602AB">
              <w:rPr>
                <w:spacing w:val="-5"/>
                <w:sz w:val="18"/>
                <w:szCs w:val="18"/>
              </w:rPr>
              <w:t xml:space="preserve"> </w:t>
            </w:r>
            <w:r w:rsidRPr="079602AB">
              <w:rPr>
                <w:sz w:val="18"/>
                <w:szCs w:val="18"/>
              </w:rPr>
              <w:t>Immigrant</w:t>
            </w:r>
            <w:r w:rsidRPr="079602AB">
              <w:rPr>
                <w:spacing w:val="-3"/>
                <w:sz w:val="18"/>
                <w:szCs w:val="18"/>
              </w:rPr>
              <w:t xml:space="preserve"> </w:t>
            </w:r>
            <w:r w:rsidRPr="079602AB">
              <w:rPr>
                <w:spacing w:val="-2"/>
                <w:sz w:val="18"/>
                <w:szCs w:val="18"/>
              </w:rPr>
              <w:t>family</w:t>
            </w:r>
          </w:p>
        </w:tc>
        <w:tc>
          <w:tcPr>
            <w:tcW w:w="1816" w:type="dxa"/>
            <w:gridSpan w:val="2"/>
          </w:tcPr>
          <w:p w14:paraId="7B95A3E2" w14:textId="25FE98E4" w:rsidR="00773E1E" w:rsidRPr="00A0543F" w:rsidRDefault="00315BD2" w:rsidP="079602AB">
            <w:pPr>
              <w:pStyle w:val="TableParagraph"/>
              <w:spacing w:before="0"/>
              <w:ind w:right="822"/>
              <w:jc w:val="right"/>
              <w:rPr>
                <w:rFonts w:asciiTheme="minorHAnsi" w:hAnsiTheme="minorHAnsi" w:cstheme="minorBidi"/>
                <w:sz w:val="20"/>
                <w:szCs w:val="20"/>
              </w:rPr>
            </w:pPr>
            <w:r w:rsidRPr="079602AB">
              <w:rPr>
                <w:rFonts w:asciiTheme="minorHAnsi" w:hAnsiTheme="minorHAnsi" w:cstheme="minorBidi"/>
                <w:sz w:val="20"/>
                <w:szCs w:val="20"/>
              </w:rPr>
              <w:t>0</w:t>
            </w:r>
          </w:p>
        </w:tc>
      </w:tr>
      <w:tr w:rsidR="007247FC" w14:paraId="7D6C9136" w14:textId="77777777" w:rsidTr="079602AB">
        <w:trPr>
          <w:gridAfter w:val="1"/>
          <w:wAfter w:w="19" w:type="dxa"/>
          <w:trHeight w:val="242"/>
        </w:trPr>
        <w:tc>
          <w:tcPr>
            <w:tcW w:w="5995" w:type="dxa"/>
            <w:gridSpan w:val="2"/>
          </w:tcPr>
          <w:p w14:paraId="29693ABA" w14:textId="18C6F0DF" w:rsidR="007247FC" w:rsidRDefault="007247FC" w:rsidP="079602AB">
            <w:pPr>
              <w:pStyle w:val="TableParagraph"/>
              <w:spacing w:before="0" w:line="219" w:lineRule="exact"/>
              <w:ind w:left="467"/>
              <w:rPr>
                <w:sz w:val="18"/>
                <w:szCs w:val="18"/>
              </w:rPr>
            </w:pPr>
            <w:r w:rsidRPr="079602AB">
              <w:rPr>
                <w:sz w:val="18"/>
                <w:szCs w:val="18"/>
              </w:rPr>
              <w:t>(9)</w:t>
            </w:r>
            <w:r w:rsidRPr="079602AB">
              <w:rPr>
                <w:spacing w:val="35"/>
                <w:sz w:val="18"/>
                <w:szCs w:val="18"/>
              </w:rPr>
              <w:t xml:space="preserve">  </w:t>
            </w:r>
            <w:r w:rsidRPr="079602AB">
              <w:rPr>
                <w:sz w:val="18"/>
                <w:szCs w:val="18"/>
              </w:rPr>
              <w:t>Participants showing</w:t>
            </w:r>
            <w:r w:rsidRPr="079602AB">
              <w:rPr>
                <w:spacing w:val="-2"/>
                <w:sz w:val="18"/>
                <w:szCs w:val="18"/>
              </w:rPr>
              <w:t xml:space="preserve"> </w:t>
            </w:r>
            <w:r w:rsidRPr="079602AB">
              <w:rPr>
                <w:sz w:val="18"/>
                <w:szCs w:val="18"/>
              </w:rPr>
              <w:t>as</w:t>
            </w:r>
            <w:r w:rsidRPr="079602AB">
              <w:rPr>
                <w:spacing w:val="-3"/>
                <w:sz w:val="18"/>
                <w:szCs w:val="18"/>
              </w:rPr>
              <w:t xml:space="preserve"> </w:t>
            </w:r>
            <w:r w:rsidRPr="079602AB">
              <w:rPr>
                <w:sz w:val="18"/>
                <w:szCs w:val="18"/>
              </w:rPr>
              <w:t>Homeless</w:t>
            </w:r>
            <w:r w:rsidRPr="079602AB">
              <w:rPr>
                <w:spacing w:val="-3"/>
                <w:sz w:val="18"/>
                <w:szCs w:val="18"/>
              </w:rPr>
              <w:t xml:space="preserve"> </w:t>
            </w:r>
            <w:r w:rsidRPr="079602AB">
              <w:rPr>
                <w:sz w:val="18"/>
                <w:szCs w:val="18"/>
              </w:rPr>
              <w:t>Participant/Runaway</w:t>
            </w:r>
          </w:p>
        </w:tc>
        <w:tc>
          <w:tcPr>
            <w:tcW w:w="1816" w:type="dxa"/>
            <w:gridSpan w:val="2"/>
          </w:tcPr>
          <w:p w14:paraId="44FEC8DD" w14:textId="333C1F72" w:rsidR="007247FC" w:rsidRPr="00A0543F" w:rsidRDefault="00315BD2" w:rsidP="079602AB">
            <w:pPr>
              <w:pStyle w:val="TableParagraph"/>
              <w:ind w:right="822"/>
              <w:jc w:val="right"/>
              <w:rPr>
                <w:rFonts w:asciiTheme="minorHAnsi" w:hAnsiTheme="minorHAnsi" w:cstheme="minorBidi"/>
                <w:sz w:val="20"/>
                <w:szCs w:val="20"/>
              </w:rPr>
            </w:pPr>
            <w:r w:rsidRPr="079602AB">
              <w:rPr>
                <w:rFonts w:asciiTheme="minorHAnsi" w:hAnsiTheme="minorHAnsi" w:cstheme="minorBidi"/>
                <w:sz w:val="20"/>
                <w:szCs w:val="20"/>
              </w:rPr>
              <w:t>1</w:t>
            </w:r>
          </w:p>
        </w:tc>
      </w:tr>
      <w:tr w:rsidR="007247FC" w14:paraId="1075E3C0" w14:textId="77777777" w:rsidTr="079602AB">
        <w:trPr>
          <w:gridAfter w:val="1"/>
          <w:wAfter w:w="19" w:type="dxa"/>
          <w:trHeight w:val="244"/>
        </w:trPr>
        <w:tc>
          <w:tcPr>
            <w:tcW w:w="5995" w:type="dxa"/>
            <w:gridSpan w:val="2"/>
          </w:tcPr>
          <w:p w14:paraId="490BB708" w14:textId="77777777" w:rsidR="007247FC" w:rsidRDefault="007247FC" w:rsidP="079602AB">
            <w:pPr>
              <w:pStyle w:val="TableParagraph"/>
              <w:ind w:left="467"/>
              <w:rPr>
                <w:sz w:val="18"/>
                <w:szCs w:val="18"/>
              </w:rPr>
            </w:pPr>
            <w:r w:rsidRPr="079602AB">
              <w:rPr>
                <w:sz w:val="18"/>
                <w:szCs w:val="18"/>
              </w:rPr>
              <w:t>(10)</w:t>
            </w:r>
            <w:r w:rsidRPr="079602AB">
              <w:rPr>
                <w:spacing w:val="23"/>
                <w:sz w:val="18"/>
                <w:szCs w:val="18"/>
              </w:rPr>
              <w:t xml:space="preserve"> </w:t>
            </w:r>
            <w:r w:rsidRPr="079602AB">
              <w:rPr>
                <w:sz w:val="18"/>
                <w:szCs w:val="18"/>
              </w:rPr>
              <w:t>Not</w:t>
            </w:r>
            <w:r w:rsidRPr="079602AB">
              <w:rPr>
                <w:spacing w:val="-2"/>
                <w:sz w:val="18"/>
                <w:szCs w:val="18"/>
              </w:rPr>
              <w:t xml:space="preserve"> </w:t>
            </w:r>
            <w:r w:rsidRPr="079602AB">
              <w:rPr>
                <w:sz w:val="18"/>
                <w:szCs w:val="18"/>
              </w:rPr>
              <w:t>employed</w:t>
            </w:r>
            <w:r w:rsidRPr="079602AB">
              <w:rPr>
                <w:spacing w:val="-2"/>
                <w:sz w:val="18"/>
                <w:szCs w:val="18"/>
              </w:rPr>
              <w:t xml:space="preserve"> </w:t>
            </w:r>
            <w:r w:rsidRPr="079602AB">
              <w:rPr>
                <w:sz w:val="18"/>
                <w:szCs w:val="18"/>
              </w:rPr>
              <w:t>at program</w:t>
            </w:r>
            <w:r w:rsidRPr="079602AB">
              <w:rPr>
                <w:spacing w:val="-1"/>
                <w:sz w:val="18"/>
                <w:szCs w:val="18"/>
              </w:rPr>
              <w:t xml:space="preserve"> </w:t>
            </w:r>
            <w:r w:rsidRPr="079602AB">
              <w:rPr>
                <w:sz w:val="18"/>
                <w:szCs w:val="18"/>
              </w:rPr>
              <w:t>enrollment</w:t>
            </w:r>
            <w:r w:rsidRPr="079602AB">
              <w:rPr>
                <w:spacing w:val="-2"/>
                <w:sz w:val="18"/>
                <w:szCs w:val="18"/>
              </w:rPr>
              <w:t xml:space="preserve"> </w:t>
            </w:r>
            <w:r w:rsidRPr="079602AB">
              <w:rPr>
                <w:sz w:val="18"/>
                <w:szCs w:val="18"/>
              </w:rPr>
              <w:t>–</w:t>
            </w:r>
            <w:r w:rsidRPr="079602AB">
              <w:rPr>
                <w:spacing w:val="-2"/>
                <w:sz w:val="18"/>
                <w:szCs w:val="18"/>
              </w:rPr>
              <w:t xml:space="preserve"> </w:t>
            </w:r>
            <w:r w:rsidRPr="079602AB">
              <w:rPr>
                <w:sz w:val="18"/>
                <w:szCs w:val="18"/>
              </w:rPr>
              <w:t>all</w:t>
            </w:r>
            <w:r w:rsidRPr="079602AB">
              <w:rPr>
                <w:spacing w:val="-1"/>
                <w:sz w:val="18"/>
                <w:szCs w:val="18"/>
              </w:rPr>
              <w:t xml:space="preserve"> </w:t>
            </w:r>
            <w:r w:rsidRPr="079602AB">
              <w:rPr>
                <w:sz w:val="18"/>
                <w:szCs w:val="18"/>
              </w:rPr>
              <w:t>participants</w:t>
            </w:r>
            <w:r w:rsidRPr="079602AB">
              <w:rPr>
                <w:spacing w:val="-3"/>
                <w:sz w:val="18"/>
                <w:szCs w:val="18"/>
              </w:rPr>
              <w:t xml:space="preserve"> </w:t>
            </w:r>
            <w:r w:rsidRPr="079602AB">
              <w:rPr>
                <w:spacing w:val="-2"/>
                <w:sz w:val="18"/>
                <w:szCs w:val="18"/>
              </w:rPr>
              <w:t>included</w:t>
            </w:r>
          </w:p>
        </w:tc>
        <w:tc>
          <w:tcPr>
            <w:tcW w:w="1816" w:type="dxa"/>
            <w:gridSpan w:val="2"/>
          </w:tcPr>
          <w:p w14:paraId="617995D4" w14:textId="248F303B" w:rsidR="007247FC" w:rsidRPr="00A0543F" w:rsidRDefault="00315BD2" w:rsidP="079602AB">
            <w:pPr>
              <w:pStyle w:val="TableParagraph"/>
              <w:spacing w:line="223" w:lineRule="exact"/>
              <w:ind w:right="822"/>
              <w:jc w:val="right"/>
              <w:rPr>
                <w:rFonts w:asciiTheme="minorHAnsi" w:hAnsiTheme="minorHAnsi" w:cstheme="minorBidi"/>
                <w:sz w:val="20"/>
                <w:szCs w:val="20"/>
              </w:rPr>
            </w:pPr>
            <w:r w:rsidRPr="079602AB">
              <w:rPr>
                <w:rFonts w:asciiTheme="minorHAnsi" w:hAnsiTheme="minorHAnsi" w:cstheme="minorBidi"/>
                <w:sz w:val="20"/>
                <w:szCs w:val="20"/>
              </w:rPr>
              <w:t>0</w:t>
            </w:r>
          </w:p>
        </w:tc>
      </w:tr>
      <w:tr w:rsidR="007247FC" w14:paraId="37A82401" w14:textId="77777777" w:rsidTr="079602AB">
        <w:trPr>
          <w:gridAfter w:val="1"/>
          <w:wAfter w:w="19" w:type="dxa"/>
          <w:trHeight w:val="244"/>
        </w:trPr>
        <w:tc>
          <w:tcPr>
            <w:tcW w:w="5995" w:type="dxa"/>
            <w:gridSpan w:val="2"/>
          </w:tcPr>
          <w:p w14:paraId="15AEE849" w14:textId="77777777" w:rsidR="007247FC" w:rsidRDefault="007247FC" w:rsidP="079602AB">
            <w:pPr>
              <w:pStyle w:val="TableParagraph"/>
              <w:spacing w:before="0" w:line="219" w:lineRule="exact"/>
              <w:ind w:left="467"/>
              <w:rPr>
                <w:sz w:val="18"/>
                <w:szCs w:val="18"/>
              </w:rPr>
            </w:pPr>
            <w:r w:rsidRPr="079602AB">
              <w:rPr>
                <w:sz w:val="18"/>
                <w:szCs w:val="18"/>
              </w:rPr>
              <w:t>(11)</w:t>
            </w:r>
            <w:r w:rsidRPr="079602AB">
              <w:rPr>
                <w:spacing w:val="23"/>
                <w:sz w:val="18"/>
                <w:szCs w:val="18"/>
              </w:rPr>
              <w:t xml:space="preserve"> </w:t>
            </w:r>
            <w:r w:rsidRPr="079602AB">
              <w:rPr>
                <w:sz w:val="18"/>
                <w:szCs w:val="18"/>
              </w:rPr>
              <w:t>Veteran</w:t>
            </w:r>
            <w:r w:rsidRPr="079602AB">
              <w:rPr>
                <w:spacing w:val="-2"/>
                <w:sz w:val="18"/>
                <w:szCs w:val="18"/>
              </w:rPr>
              <w:t xml:space="preserve"> </w:t>
            </w:r>
            <w:r w:rsidRPr="079602AB">
              <w:rPr>
                <w:sz w:val="18"/>
                <w:szCs w:val="18"/>
              </w:rPr>
              <w:t>–</w:t>
            </w:r>
            <w:r w:rsidRPr="079602AB">
              <w:rPr>
                <w:spacing w:val="-2"/>
                <w:sz w:val="18"/>
                <w:szCs w:val="18"/>
              </w:rPr>
              <w:t xml:space="preserve"> </w:t>
            </w:r>
            <w:r w:rsidRPr="079602AB">
              <w:rPr>
                <w:sz w:val="18"/>
                <w:szCs w:val="18"/>
              </w:rPr>
              <w:t xml:space="preserve">all participants </w:t>
            </w:r>
            <w:r w:rsidRPr="079602AB">
              <w:rPr>
                <w:spacing w:val="-2"/>
                <w:sz w:val="18"/>
                <w:szCs w:val="18"/>
              </w:rPr>
              <w:t>included</w:t>
            </w:r>
          </w:p>
        </w:tc>
        <w:tc>
          <w:tcPr>
            <w:tcW w:w="1816" w:type="dxa"/>
            <w:gridSpan w:val="2"/>
          </w:tcPr>
          <w:p w14:paraId="72120073" w14:textId="243A1CC7" w:rsidR="007247FC" w:rsidRPr="00A0543F" w:rsidRDefault="00315BD2" w:rsidP="079602AB">
            <w:pPr>
              <w:pStyle w:val="TableParagraph"/>
              <w:spacing w:line="223" w:lineRule="exact"/>
              <w:ind w:right="822"/>
              <w:jc w:val="right"/>
              <w:rPr>
                <w:rFonts w:asciiTheme="minorHAnsi" w:hAnsiTheme="minorHAnsi" w:cstheme="minorBidi"/>
                <w:sz w:val="20"/>
                <w:szCs w:val="20"/>
              </w:rPr>
            </w:pPr>
            <w:r w:rsidRPr="079602AB">
              <w:rPr>
                <w:rFonts w:asciiTheme="minorHAnsi" w:hAnsiTheme="minorHAnsi" w:cstheme="minorBidi"/>
                <w:sz w:val="20"/>
                <w:szCs w:val="20"/>
              </w:rPr>
              <w:t>0</w:t>
            </w:r>
          </w:p>
        </w:tc>
      </w:tr>
    </w:tbl>
    <w:p w14:paraId="66F306CC" w14:textId="488677D7" w:rsidR="00104A35" w:rsidRPr="000B6031" w:rsidRDefault="00104A35" w:rsidP="079602AB">
      <w:pPr>
        <w:spacing w:after="0"/>
        <w:rPr>
          <w:b/>
          <w:bCs/>
        </w:rPr>
      </w:pPr>
      <w:r w:rsidRPr="079602AB">
        <w:rPr>
          <w:b/>
          <w:bCs/>
        </w:rPr>
        <w:t>Program Services, Activities, and Other Related Assistance</w:t>
      </w:r>
    </w:p>
    <w:tbl>
      <w:tblPr>
        <w:tblStyle w:val="TableGrid2"/>
        <w:tblW w:w="3975" w:type="pct"/>
        <w:tblLook w:val="04A0" w:firstRow="1" w:lastRow="0" w:firstColumn="1" w:lastColumn="0" w:noHBand="0" w:noVBand="1"/>
      </w:tblPr>
      <w:tblGrid>
        <w:gridCol w:w="6179"/>
        <w:gridCol w:w="1827"/>
      </w:tblGrid>
      <w:tr w:rsidR="00104A35" w:rsidRPr="000B6031" w14:paraId="6021835E" w14:textId="77777777" w:rsidTr="079602AB">
        <w:trPr>
          <w:cantSplit/>
          <w:trHeight w:val="215"/>
          <w:tblHeader/>
        </w:trPr>
        <w:tc>
          <w:tcPr>
            <w:tcW w:w="3859" w:type="pct"/>
          </w:tcPr>
          <w:p w14:paraId="14589B86" w14:textId="77777777" w:rsidR="00104A35" w:rsidRPr="000B6031" w:rsidRDefault="00104A35" w:rsidP="079602AB">
            <w:pPr>
              <w:widowControl w:val="0"/>
              <w:autoSpaceDE w:val="0"/>
              <w:autoSpaceDN w:val="0"/>
              <w:spacing w:before="0" w:after="0"/>
              <w:contextualSpacing/>
              <w:rPr>
                <w:rFonts w:asciiTheme="minorHAnsi" w:hAnsiTheme="minorHAnsi"/>
                <w:b/>
                <w:bCs/>
                <w:snapToGrid w:val="0"/>
                <w:color w:val="000000"/>
                <w:sz w:val="18"/>
                <w:szCs w:val="18"/>
              </w:rPr>
            </w:pPr>
          </w:p>
        </w:tc>
        <w:tc>
          <w:tcPr>
            <w:tcW w:w="1141" w:type="pct"/>
          </w:tcPr>
          <w:p w14:paraId="26532E3C" w14:textId="77777777" w:rsidR="00104A35" w:rsidRPr="000B6031" w:rsidRDefault="00104A35" w:rsidP="079602AB">
            <w:pPr>
              <w:widowControl w:val="0"/>
              <w:autoSpaceDE w:val="0"/>
              <w:autoSpaceDN w:val="0"/>
              <w:spacing w:before="0" w:after="0"/>
              <w:contextualSpacing/>
              <w:jc w:val="center"/>
              <w:rPr>
                <w:rFonts w:asciiTheme="minorHAnsi" w:hAnsiTheme="minorHAnsi"/>
                <w:b/>
                <w:bCs/>
                <w:snapToGrid w:val="0"/>
                <w:color w:val="000000"/>
                <w:sz w:val="18"/>
                <w:szCs w:val="18"/>
              </w:rPr>
            </w:pPr>
            <w:r w:rsidRPr="079602AB">
              <w:rPr>
                <w:rFonts w:asciiTheme="minorHAnsi" w:hAnsiTheme="minorHAnsi"/>
                <w:b/>
                <w:bCs/>
                <w:snapToGrid w:val="0"/>
                <w:color w:val="000000"/>
                <w:sz w:val="18"/>
                <w:szCs w:val="18"/>
              </w:rPr>
              <w:t>Number</w:t>
            </w:r>
          </w:p>
        </w:tc>
      </w:tr>
      <w:tr w:rsidR="00104A35" w:rsidRPr="000B6031" w14:paraId="0AFE6C02" w14:textId="77777777" w:rsidTr="079602AB">
        <w:tc>
          <w:tcPr>
            <w:tcW w:w="3859" w:type="pct"/>
          </w:tcPr>
          <w:p w14:paraId="00B9A99C" w14:textId="77777777" w:rsidR="00104A35" w:rsidRPr="000B6031" w:rsidRDefault="00104A35" w:rsidP="079602AB">
            <w:pPr>
              <w:widowControl w:val="0"/>
              <w:numPr>
                <w:ilvl w:val="0"/>
                <w:numId w:val="3"/>
              </w:numPr>
              <w:autoSpaceDE w:val="0"/>
              <w:autoSpaceDN w:val="0"/>
              <w:spacing w:before="0" w:after="0"/>
              <w:contextualSpacing/>
              <w:rPr>
                <w:rFonts w:asciiTheme="minorHAnsi" w:hAnsiTheme="minorHAnsi"/>
                <w:snapToGrid w:val="0"/>
                <w:color w:val="000000"/>
                <w:sz w:val="18"/>
                <w:szCs w:val="18"/>
              </w:rPr>
            </w:pPr>
            <w:r w:rsidRPr="079602AB">
              <w:rPr>
                <w:rFonts w:asciiTheme="minorHAnsi" w:hAnsiTheme="minorHAnsi" w:cs="Arial"/>
                <w:snapToGrid w:val="0"/>
                <w:color w:val="000000"/>
                <w:sz w:val="18"/>
                <w:szCs w:val="18"/>
              </w:rPr>
              <w:t>Received Education or Job Training Activities</w:t>
            </w:r>
          </w:p>
        </w:tc>
        <w:tc>
          <w:tcPr>
            <w:tcW w:w="1141" w:type="pct"/>
          </w:tcPr>
          <w:p w14:paraId="6DAC6DD5" w14:textId="0AC28966" w:rsidR="00104A35" w:rsidRPr="000B6031"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23</w:t>
            </w:r>
          </w:p>
        </w:tc>
      </w:tr>
      <w:tr w:rsidR="00104A35" w:rsidRPr="000B6031" w14:paraId="3264950F" w14:textId="77777777" w:rsidTr="079602AB">
        <w:tc>
          <w:tcPr>
            <w:tcW w:w="3859" w:type="pct"/>
          </w:tcPr>
          <w:p w14:paraId="5D824FD5" w14:textId="77777777" w:rsidR="00104A35" w:rsidRPr="000B6031" w:rsidRDefault="00104A35" w:rsidP="079602AB">
            <w:pPr>
              <w:widowControl w:val="0"/>
              <w:numPr>
                <w:ilvl w:val="0"/>
                <w:numId w:val="3"/>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t>Received Work Experience Activities</w:t>
            </w:r>
          </w:p>
        </w:tc>
        <w:tc>
          <w:tcPr>
            <w:tcW w:w="1141" w:type="pct"/>
          </w:tcPr>
          <w:p w14:paraId="6B3D86AD" w14:textId="653A28B4" w:rsidR="00104A35" w:rsidRPr="000B6031"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23</w:t>
            </w:r>
          </w:p>
        </w:tc>
      </w:tr>
      <w:tr w:rsidR="00104A35" w:rsidRPr="000B6031" w14:paraId="396AC486" w14:textId="77777777" w:rsidTr="079602AB">
        <w:tc>
          <w:tcPr>
            <w:tcW w:w="3859" w:type="pct"/>
          </w:tcPr>
          <w:p w14:paraId="57B71DD0" w14:textId="77777777" w:rsidR="00104A35" w:rsidRPr="000B6031" w:rsidRDefault="00104A35" w:rsidP="079602AB">
            <w:pPr>
              <w:widowControl w:val="0"/>
              <w:numPr>
                <w:ilvl w:val="0"/>
                <w:numId w:val="3"/>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t>Received Community Involvement and Leadership Development Activities</w:t>
            </w:r>
          </w:p>
        </w:tc>
        <w:tc>
          <w:tcPr>
            <w:tcW w:w="1141" w:type="pct"/>
          </w:tcPr>
          <w:p w14:paraId="26FFABB3" w14:textId="03387C6D" w:rsidR="00104A35" w:rsidRPr="000B6031"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2</w:t>
            </w:r>
          </w:p>
        </w:tc>
      </w:tr>
      <w:tr w:rsidR="00104A35" w:rsidRPr="000B6031" w14:paraId="114BF311" w14:textId="77777777" w:rsidTr="079602AB">
        <w:tc>
          <w:tcPr>
            <w:tcW w:w="3859" w:type="pct"/>
          </w:tcPr>
          <w:p w14:paraId="500221FE" w14:textId="77777777" w:rsidR="00104A35" w:rsidRPr="000B6031" w:rsidRDefault="00104A35" w:rsidP="079602AB">
            <w:pPr>
              <w:widowControl w:val="0"/>
              <w:numPr>
                <w:ilvl w:val="0"/>
                <w:numId w:val="3"/>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t>Received Post-Secondary Exploration, Career Guidance and Planning Activities</w:t>
            </w:r>
          </w:p>
        </w:tc>
        <w:tc>
          <w:tcPr>
            <w:tcW w:w="1141" w:type="pct"/>
          </w:tcPr>
          <w:p w14:paraId="7CDEFAE4" w14:textId="218793AF" w:rsidR="00104A35" w:rsidRPr="000B6031"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23</w:t>
            </w:r>
          </w:p>
        </w:tc>
      </w:tr>
      <w:tr w:rsidR="00104A35" w:rsidRPr="000B6031" w14:paraId="1DD69592" w14:textId="77777777" w:rsidTr="079602AB">
        <w:trPr>
          <w:trHeight w:val="170"/>
        </w:trPr>
        <w:tc>
          <w:tcPr>
            <w:tcW w:w="3859" w:type="pct"/>
          </w:tcPr>
          <w:p w14:paraId="29B89EEE" w14:textId="77777777" w:rsidR="00104A35" w:rsidRPr="000B6031" w:rsidRDefault="00104A35" w:rsidP="079602AB">
            <w:pPr>
              <w:widowControl w:val="0"/>
              <w:numPr>
                <w:ilvl w:val="0"/>
                <w:numId w:val="3"/>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t>Received Mentoring Activities</w:t>
            </w:r>
          </w:p>
        </w:tc>
        <w:tc>
          <w:tcPr>
            <w:tcW w:w="1141" w:type="pct"/>
          </w:tcPr>
          <w:p w14:paraId="2AB5DC71" w14:textId="183CFC95" w:rsidR="00104A35" w:rsidRPr="000B6031"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23</w:t>
            </w:r>
          </w:p>
        </w:tc>
      </w:tr>
      <w:tr w:rsidR="00104A35" w:rsidRPr="000B6031" w14:paraId="0E01EF4D" w14:textId="77777777" w:rsidTr="079602AB">
        <w:tc>
          <w:tcPr>
            <w:tcW w:w="3859" w:type="pct"/>
          </w:tcPr>
          <w:p w14:paraId="4C34D68F" w14:textId="77777777" w:rsidR="00104A35" w:rsidRPr="000B6031" w:rsidRDefault="00104A35" w:rsidP="079602AB">
            <w:pPr>
              <w:widowControl w:val="0"/>
              <w:numPr>
                <w:ilvl w:val="0"/>
                <w:numId w:val="3"/>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t>Received Support Services</w:t>
            </w:r>
          </w:p>
        </w:tc>
        <w:tc>
          <w:tcPr>
            <w:tcW w:w="1141" w:type="pct"/>
          </w:tcPr>
          <w:p w14:paraId="22180198" w14:textId="595CD13E" w:rsidR="00104A35" w:rsidRPr="000B6031"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23</w:t>
            </w:r>
          </w:p>
        </w:tc>
      </w:tr>
    </w:tbl>
    <w:p w14:paraId="722BB4E0" w14:textId="77777777" w:rsidR="00ED10A7" w:rsidRDefault="00ED10A7" w:rsidP="079602AB">
      <w:pPr>
        <w:pStyle w:val="Heading2"/>
        <w:spacing w:before="0" w:after="120"/>
        <w:rPr>
          <w:highlight w:val="yellow"/>
        </w:rPr>
      </w:pPr>
    </w:p>
    <w:p w14:paraId="05D48454" w14:textId="35DCC985" w:rsidR="00F84E76" w:rsidRPr="005E3812" w:rsidRDefault="00F84E76" w:rsidP="00E5181E">
      <w:pPr>
        <w:pStyle w:val="Heading2"/>
        <w:spacing w:before="0" w:after="120"/>
      </w:pPr>
      <w:bookmarkStart w:id="14" w:name="_Toc619551615"/>
      <w:r>
        <w:t>Outcome Data</w:t>
      </w:r>
      <w:bookmarkEnd w:id="14"/>
    </w:p>
    <w:p w14:paraId="01BAA557" w14:textId="10F4B9F4" w:rsidR="00F84E76" w:rsidRDefault="1CE793C0" w:rsidP="00922F9D">
      <w:pPr>
        <w:spacing w:before="120"/>
      </w:pPr>
      <w:r>
        <w:t xml:space="preserve">The Inspire Change Clinic Fellowship Program is designed to motivate and empower young individuals pursuing careers in healthcare. Upon completion of the healthcare career foundations course, students will transition to a professional certification course of their preference. They will be equipped to pursue certifications like Certified Nursing Assistant, Limited Scope X-ray Operator, and Basic CPR, all attainable within a one-year timeframe. </w:t>
      </w:r>
      <w:r w:rsidR="00CD68D1">
        <w:t>This was measured by completion of fellowship program,</w:t>
      </w:r>
      <w:r w:rsidR="00E94511">
        <w:t xml:space="preserve"> post-interviews with network of employers, post-job hire interview, and post-program interview.</w:t>
      </w:r>
    </w:p>
    <w:p w14:paraId="09CBA067" w14:textId="77777777" w:rsidR="00104A35" w:rsidRPr="0043611A" w:rsidRDefault="00104A35" w:rsidP="079602AB">
      <w:pPr>
        <w:spacing w:after="0"/>
        <w:rPr>
          <w:b/>
          <w:bCs/>
          <w:color w:val="002748"/>
          <w:sz w:val="24"/>
          <w:szCs w:val="24"/>
        </w:rPr>
      </w:pPr>
      <w:r w:rsidRPr="079602AB">
        <w:rPr>
          <w:b/>
          <w:bCs/>
          <w:color w:val="002748"/>
          <w:sz w:val="24"/>
          <w:szCs w:val="24"/>
        </w:rPr>
        <w:t>Indicators of Performance</w:t>
      </w:r>
    </w:p>
    <w:tbl>
      <w:tblPr>
        <w:tblStyle w:val="TableGrid3"/>
        <w:tblW w:w="5000" w:type="pct"/>
        <w:tblLook w:val="04A0" w:firstRow="1" w:lastRow="0" w:firstColumn="1" w:lastColumn="0" w:noHBand="0" w:noVBand="1"/>
      </w:tblPr>
      <w:tblGrid>
        <w:gridCol w:w="8163"/>
        <w:gridCol w:w="1907"/>
      </w:tblGrid>
      <w:tr w:rsidR="00104A35" w:rsidRPr="000B6031" w14:paraId="3E215817" w14:textId="77777777" w:rsidTr="079602AB">
        <w:trPr>
          <w:cantSplit/>
          <w:trHeight w:val="323"/>
          <w:tblHeader/>
        </w:trPr>
        <w:tc>
          <w:tcPr>
            <w:tcW w:w="4053" w:type="pct"/>
          </w:tcPr>
          <w:p w14:paraId="63D53388" w14:textId="77777777" w:rsidR="00104A35" w:rsidRPr="000B6031" w:rsidRDefault="00104A35" w:rsidP="079602AB">
            <w:pPr>
              <w:widowControl w:val="0"/>
              <w:autoSpaceDE w:val="0"/>
              <w:autoSpaceDN w:val="0"/>
              <w:spacing w:before="0" w:after="0"/>
              <w:ind w:left="360"/>
              <w:contextualSpacing/>
              <w:rPr>
                <w:rFonts w:asciiTheme="minorHAnsi" w:hAnsiTheme="minorHAnsi" w:cs="Arial"/>
                <w:snapToGrid w:val="0"/>
                <w:color w:val="000000"/>
                <w:sz w:val="18"/>
                <w:szCs w:val="18"/>
              </w:rPr>
            </w:pPr>
          </w:p>
        </w:tc>
        <w:tc>
          <w:tcPr>
            <w:tcW w:w="947" w:type="pct"/>
          </w:tcPr>
          <w:p w14:paraId="0526D761" w14:textId="77777777" w:rsidR="00104A35" w:rsidRPr="000B6031" w:rsidRDefault="00104A35" w:rsidP="079602AB">
            <w:pPr>
              <w:widowControl w:val="0"/>
              <w:autoSpaceDE w:val="0"/>
              <w:autoSpaceDN w:val="0"/>
              <w:spacing w:before="0" w:after="0"/>
              <w:contextualSpacing/>
              <w:jc w:val="center"/>
              <w:rPr>
                <w:rFonts w:asciiTheme="minorHAnsi" w:hAnsiTheme="minorHAnsi"/>
                <w:b/>
                <w:bCs/>
                <w:snapToGrid w:val="0"/>
                <w:color w:val="000000"/>
                <w:sz w:val="18"/>
                <w:szCs w:val="18"/>
              </w:rPr>
            </w:pPr>
            <w:r w:rsidRPr="079602AB">
              <w:rPr>
                <w:rFonts w:asciiTheme="minorHAnsi" w:hAnsiTheme="minorHAnsi"/>
                <w:b/>
                <w:bCs/>
                <w:snapToGrid w:val="0"/>
                <w:color w:val="000000"/>
                <w:sz w:val="18"/>
                <w:szCs w:val="18"/>
              </w:rPr>
              <w:t>Number</w:t>
            </w:r>
          </w:p>
        </w:tc>
      </w:tr>
      <w:tr w:rsidR="00104A35" w:rsidRPr="000B6031" w14:paraId="09AD7B31" w14:textId="77777777" w:rsidTr="079602AB">
        <w:tc>
          <w:tcPr>
            <w:tcW w:w="4053" w:type="pct"/>
          </w:tcPr>
          <w:p w14:paraId="203D3882" w14:textId="77777777" w:rsidR="00104A35" w:rsidRPr="000B6031" w:rsidRDefault="00104A35" w:rsidP="079602AB">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t>Attained work readiness or education goals</w:t>
            </w:r>
          </w:p>
        </w:tc>
        <w:tc>
          <w:tcPr>
            <w:tcW w:w="947" w:type="pct"/>
          </w:tcPr>
          <w:p w14:paraId="67AD9802" w14:textId="58D42E82" w:rsidR="00104A35" w:rsidRPr="000B6031"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4</w:t>
            </w:r>
          </w:p>
        </w:tc>
      </w:tr>
      <w:tr w:rsidR="00104A35" w:rsidRPr="000B6031" w14:paraId="21D409E4" w14:textId="77777777" w:rsidTr="079602AB">
        <w:tc>
          <w:tcPr>
            <w:tcW w:w="4053" w:type="pct"/>
          </w:tcPr>
          <w:p w14:paraId="5F5BC0F2" w14:textId="77777777" w:rsidR="00104A35" w:rsidRPr="000B6031" w:rsidRDefault="00104A35" w:rsidP="079602AB">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t>Received academic credit or service-learning credit</w:t>
            </w:r>
          </w:p>
        </w:tc>
        <w:tc>
          <w:tcPr>
            <w:tcW w:w="947" w:type="pct"/>
          </w:tcPr>
          <w:p w14:paraId="5E05DBF4" w14:textId="7B89BF5C" w:rsidR="005A3A15" w:rsidRPr="000B6031"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11</w:t>
            </w:r>
          </w:p>
        </w:tc>
      </w:tr>
      <w:tr w:rsidR="00104A35" w:rsidRPr="000B6031" w14:paraId="50E2CF68" w14:textId="77777777" w:rsidTr="079602AB">
        <w:tc>
          <w:tcPr>
            <w:tcW w:w="4053" w:type="pct"/>
          </w:tcPr>
          <w:p w14:paraId="5E8C3908" w14:textId="77777777" w:rsidR="00104A35" w:rsidRPr="000B6031" w:rsidRDefault="00104A35" w:rsidP="079602AB">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lastRenderedPageBreak/>
              <w:t>Obtained high school diploma, GED, remained in school, obtained a certificate or degree, or dropout: returned to school</w:t>
            </w:r>
          </w:p>
        </w:tc>
        <w:tc>
          <w:tcPr>
            <w:tcW w:w="947" w:type="pct"/>
          </w:tcPr>
          <w:p w14:paraId="4474D381" w14:textId="6E7F194A" w:rsidR="00104A35" w:rsidRPr="000B6031"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0</w:t>
            </w:r>
          </w:p>
        </w:tc>
      </w:tr>
      <w:tr w:rsidR="00922F9D" w:rsidRPr="000B6031" w14:paraId="6C4C00A5" w14:textId="77777777" w:rsidTr="079602AB">
        <w:tc>
          <w:tcPr>
            <w:tcW w:w="4053" w:type="pct"/>
          </w:tcPr>
          <w:p w14:paraId="0C223C71" w14:textId="7ACDF9DA" w:rsidR="00922F9D" w:rsidRPr="000B6031" w:rsidRDefault="752218C7" w:rsidP="079602AB">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t xml:space="preserve">Earned an occupational credential </w:t>
            </w:r>
          </w:p>
        </w:tc>
        <w:tc>
          <w:tcPr>
            <w:tcW w:w="947" w:type="pct"/>
          </w:tcPr>
          <w:p w14:paraId="18756FBA" w14:textId="440CDEA7" w:rsidR="00922F9D"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23</w:t>
            </w:r>
          </w:p>
        </w:tc>
      </w:tr>
      <w:tr w:rsidR="00922F9D" w:rsidRPr="000B6031" w14:paraId="7B02741B" w14:textId="77777777" w:rsidTr="079602AB">
        <w:tc>
          <w:tcPr>
            <w:tcW w:w="4053" w:type="pct"/>
          </w:tcPr>
          <w:p w14:paraId="4D2043BE" w14:textId="3539D746" w:rsidR="00922F9D" w:rsidRDefault="752218C7" w:rsidP="079602AB">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t>Obtained unsubsidized employment in chosen career field</w:t>
            </w:r>
          </w:p>
        </w:tc>
        <w:tc>
          <w:tcPr>
            <w:tcW w:w="947" w:type="pct"/>
          </w:tcPr>
          <w:p w14:paraId="69D3BCE4" w14:textId="2895CA38" w:rsidR="00922F9D"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23</w:t>
            </w:r>
          </w:p>
        </w:tc>
      </w:tr>
      <w:tr w:rsidR="00104A35" w:rsidRPr="000B6031" w14:paraId="0C8D9927" w14:textId="77777777" w:rsidTr="079602AB">
        <w:tc>
          <w:tcPr>
            <w:tcW w:w="4053" w:type="pct"/>
          </w:tcPr>
          <w:p w14:paraId="4A1BA39C" w14:textId="77777777" w:rsidR="00104A35" w:rsidRPr="000B6031" w:rsidRDefault="00104A35" w:rsidP="079602AB">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t>Entered post-secondary education, vocational/occupational skills training, apprenticeship, military, job search or employment</w:t>
            </w:r>
          </w:p>
        </w:tc>
        <w:tc>
          <w:tcPr>
            <w:tcW w:w="947" w:type="pct"/>
          </w:tcPr>
          <w:p w14:paraId="216075A2" w14:textId="157B7ED8" w:rsidR="00104A35" w:rsidRPr="000B6031"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0</w:t>
            </w:r>
          </w:p>
        </w:tc>
      </w:tr>
      <w:tr w:rsidR="00104A35" w:rsidRPr="000B6031" w14:paraId="066FFCBD" w14:textId="77777777" w:rsidTr="079602AB">
        <w:tc>
          <w:tcPr>
            <w:tcW w:w="4053" w:type="pct"/>
          </w:tcPr>
          <w:p w14:paraId="1FB577CA" w14:textId="77777777" w:rsidR="00104A35" w:rsidRPr="000B6031" w:rsidRDefault="00104A35" w:rsidP="079602AB">
            <w:pPr>
              <w:widowControl w:val="0"/>
              <w:numPr>
                <w:ilvl w:val="0"/>
                <w:numId w:val="4"/>
              </w:numPr>
              <w:autoSpaceDE w:val="0"/>
              <w:autoSpaceDN w:val="0"/>
              <w:spacing w:before="0" w:after="0"/>
              <w:contextualSpacing/>
              <w:rPr>
                <w:rFonts w:asciiTheme="minorHAnsi" w:hAnsiTheme="minorHAnsi" w:cs="Arial"/>
                <w:snapToGrid w:val="0"/>
                <w:color w:val="000000"/>
                <w:sz w:val="18"/>
                <w:szCs w:val="18"/>
              </w:rPr>
            </w:pPr>
            <w:r w:rsidRPr="079602AB">
              <w:rPr>
                <w:rFonts w:asciiTheme="minorHAnsi" w:hAnsiTheme="minorHAnsi" w:cs="Arial"/>
                <w:snapToGrid w:val="0"/>
                <w:color w:val="000000"/>
                <w:sz w:val="18"/>
                <w:szCs w:val="18"/>
              </w:rPr>
              <w:t>Completed program objective</w:t>
            </w:r>
          </w:p>
        </w:tc>
        <w:tc>
          <w:tcPr>
            <w:tcW w:w="947" w:type="pct"/>
          </w:tcPr>
          <w:p w14:paraId="0FC151E8" w14:textId="36D2F36F" w:rsidR="00104A35" w:rsidRPr="000B6031" w:rsidRDefault="00315BD2" w:rsidP="079602AB">
            <w:pPr>
              <w:spacing w:before="0" w:after="0"/>
              <w:contextualSpacing/>
              <w:jc w:val="center"/>
              <w:rPr>
                <w:rFonts w:asciiTheme="minorHAnsi" w:hAnsiTheme="minorHAnsi"/>
                <w:snapToGrid w:val="0"/>
              </w:rPr>
            </w:pPr>
            <w:r w:rsidRPr="079602AB">
              <w:rPr>
                <w:rFonts w:asciiTheme="minorHAnsi" w:hAnsiTheme="minorHAnsi"/>
                <w:snapToGrid w:val="0"/>
              </w:rPr>
              <w:t>23</w:t>
            </w:r>
          </w:p>
        </w:tc>
      </w:tr>
    </w:tbl>
    <w:p w14:paraId="57D1968B" w14:textId="77777777" w:rsidR="00B167ED" w:rsidRPr="00B167ED" w:rsidRDefault="00B167ED" w:rsidP="00E5181E">
      <w:pPr>
        <w:pStyle w:val="BodyText"/>
        <w:spacing w:before="360"/>
        <w:rPr>
          <w:b/>
          <w:bCs/>
          <w:color w:val="003865"/>
          <w:sz w:val="32"/>
          <w:szCs w:val="32"/>
        </w:rPr>
      </w:pPr>
      <w:r w:rsidRPr="00B167ED">
        <w:rPr>
          <w:b/>
          <w:bCs/>
          <w:color w:val="003865"/>
          <w:sz w:val="32"/>
          <w:szCs w:val="32"/>
        </w:rPr>
        <w:t xml:space="preserve">COVID Impact on Programming </w:t>
      </w:r>
    </w:p>
    <w:p w14:paraId="2743A421" w14:textId="7098281E" w:rsidR="00DD5EB6" w:rsidRPr="000E5CDC" w:rsidRDefault="006C1047" w:rsidP="000E5CDC">
      <w:pPr>
        <w:spacing w:before="120" w:after="240"/>
        <w:rPr>
          <w:rFonts w:asciiTheme="minorHAnsi" w:hAnsiTheme="minorHAnsi" w:cstheme="minorHAnsi"/>
        </w:rPr>
      </w:pPr>
      <w:r>
        <w:t>COVID had no significant impact on programming.</w:t>
      </w:r>
      <w:bookmarkStart w:id="15" w:name="_Toc2078245651"/>
    </w:p>
    <w:p w14:paraId="4CF99B53" w14:textId="74922FE0" w:rsidR="00B00823" w:rsidRPr="005E3812" w:rsidRDefault="00B00823" w:rsidP="00E5181E">
      <w:pPr>
        <w:pStyle w:val="Heading2"/>
        <w:spacing w:after="120"/>
      </w:pPr>
      <w:r>
        <w:t>Expenditure</w:t>
      </w:r>
      <w:bookmarkEnd w:id="13"/>
      <w:r w:rsidR="00821F4A">
        <w:t xml:space="preserve"> Data</w:t>
      </w:r>
      <w:bookmarkEnd w:id="15"/>
    </w:p>
    <w:p w14:paraId="1EC8A7FB" w14:textId="77F3C091" w:rsidR="00821F4A" w:rsidRDefault="007329D5" w:rsidP="00E5181E">
      <w:pPr>
        <w:spacing w:before="120" w:after="120"/>
      </w:pPr>
      <w:r>
        <w:t xml:space="preserve">Expenditures </w:t>
      </w:r>
      <w:r w:rsidR="00D728BA">
        <w:t xml:space="preserve">from </w:t>
      </w:r>
      <w:r w:rsidR="31D300CE">
        <w:t xml:space="preserve">August </w:t>
      </w:r>
      <w:r w:rsidR="00194A6B">
        <w:t xml:space="preserve">1, </w:t>
      </w:r>
      <w:r w:rsidR="00E202BF">
        <w:t>202</w:t>
      </w:r>
      <w:r w:rsidR="007408AD">
        <w:t>4</w:t>
      </w:r>
      <w:r w:rsidR="00A22219">
        <w:t xml:space="preserve"> </w:t>
      </w:r>
      <w:r>
        <w:t xml:space="preserve">through </w:t>
      </w:r>
      <w:r w:rsidR="03F007AB">
        <w:t>June</w:t>
      </w:r>
      <w:r>
        <w:t xml:space="preserve"> 30, </w:t>
      </w:r>
      <w:r w:rsidR="00191F82">
        <w:t>202</w:t>
      </w:r>
      <w:r w:rsidR="007408AD">
        <w:t>5</w:t>
      </w:r>
      <w:r w:rsidR="00E5181E">
        <w:t xml:space="preserve"> for grants </w:t>
      </w:r>
      <w:r w:rsidR="6710770F">
        <w:t>5ICC</w:t>
      </w:r>
      <w:r w:rsidR="00E5181E">
        <w:t>6300:</w:t>
      </w:r>
    </w:p>
    <w:tbl>
      <w:tblPr>
        <w:tblStyle w:val="TableGrid1"/>
        <w:tblW w:w="0" w:type="auto"/>
        <w:tblLook w:val="04A0" w:firstRow="1" w:lastRow="0" w:firstColumn="1" w:lastColumn="0" w:noHBand="0" w:noVBand="1"/>
      </w:tblPr>
      <w:tblGrid>
        <w:gridCol w:w="3356"/>
        <w:gridCol w:w="3357"/>
        <w:gridCol w:w="3357"/>
      </w:tblGrid>
      <w:tr w:rsidR="00FC0BF3" w14:paraId="33706630" w14:textId="77777777" w:rsidTr="00AA5202">
        <w:trPr>
          <w:cnfStyle w:val="100000000000" w:firstRow="1" w:lastRow="0" w:firstColumn="0" w:lastColumn="0" w:oddVBand="0" w:evenVBand="0" w:oddHBand="0" w:evenHBand="0" w:firstRowFirstColumn="0" w:firstRowLastColumn="0" w:lastRowFirstColumn="0" w:lastRowLastColumn="0"/>
        </w:trPr>
        <w:tc>
          <w:tcPr>
            <w:tcW w:w="3356" w:type="dxa"/>
          </w:tcPr>
          <w:p w14:paraId="315FE4C3" w14:textId="5B5D49D4" w:rsidR="00FC0BF3" w:rsidRDefault="00FC0BF3" w:rsidP="00FC0BF3">
            <w:r>
              <w:t>TOTAL</w:t>
            </w:r>
          </w:p>
        </w:tc>
        <w:tc>
          <w:tcPr>
            <w:tcW w:w="3357" w:type="dxa"/>
          </w:tcPr>
          <w:p w14:paraId="46D7D9DE" w14:textId="70EE5942" w:rsidR="00FC0BF3" w:rsidRPr="00A22219" w:rsidRDefault="00FC0BF3" w:rsidP="00FC0BF3">
            <w:pPr>
              <w:jc w:val="right"/>
            </w:pPr>
          </w:p>
        </w:tc>
        <w:tc>
          <w:tcPr>
            <w:tcW w:w="3357" w:type="dxa"/>
          </w:tcPr>
          <w:p w14:paraId="61CDE8FF" w14:textId="7CA56A5C" w:rsidR="00FC0BF3" w:rsidRPr="00A22219" w:rsidRDefault="00FC0BF3" w:rsidP="00FC0BF3">
            <w:pPr>
              <w:jc w:val="right"/>
            </w:pPr>
          </w:p>
        </w:tc>
      </w:tr>
      <w:tr w:rsidR="00FC0BF3" w:rsidRPr="00A22219" w14:paraId="1B1DC96E" w14:textId="77777777" w:rsidTr="00AA5202">
        <w:trPr>
          <w:cnfStyle w:val="100000000000" w:firstRow="1" w:lastRow="0" w:firstColumn="0" w:lastColumn="0" w:oddVBand="0" w:evenVBand="0" w:oddHBand="0" w:evenHBand="0" w:firstRowFirstColumn="0" w:firstRowLastColumn="0" w:lastRowFirstColumn="0" w:lastRowLastColumn="0"/>
          <w:trHeight w:val="485"/>
          <w:tblHeader/>
        </w:trPr>
        <w:tc>
          <w:tcPr>
            <w:tcW w:w="3356" w:type="dxa"/>
          </w:tcPr>
          <w:p w14:paraId="1EB94784" w14:textId="1A4BAFFA" w:rsidR="00FC0BF3" w:rsidRPr="00A22219" w:rsidRDefault="00FC0BF3" w:rsidP="00EA4F2F">
            <w:pPr>
              <w:spacing w:line="480" w:lineRule="auto"/>
            </w:pPr>
            <w:r w:rsidRPr="00A22219">
              <w:t xml:space="preserve">SFY </w:t>
            </w:r>
            <w:r>
              <w:t>202</w:t>
            </w:r>
            <w:r w:rsidR="000E5CDC">
              <w:t>5</w:t>
            </w:r>
            <w:r w:rsidRPr="00A22219">
              <w:t xml:space="preserve"> Budget Category</w:t>
            </w:r>
          </w:p>
        </w:tc>
        <w:tc>
          <w:tcPr>
            <w:tcW w:w="3357" w:type="dxa"/>
          </w:tcPr>
          <w:p w14:paraId="44F944EE" w14:textId="064F3139" w:rsidR="00FC0BF3" w:rsidRPr="00A22219" w:rsidRDefault="00FC0BF3" w:rsidP="00EA4F2F">
            <w:pPr>
              <w:spacing w:line="480" w:lineRule="auto"/>
            </w:pPr>
            <w:r w:rsidRPr="00A22219">
              <w:t xml:space="preserve">SFY </w:t>
            </w:r>
            <w:r>
              <w:t>202</w:t>
            </w:r>
            <w:r w:rsidR="000E5CDC">
              <w:t>5</w:t>
            </w:r>
            <w:r w:rsidRPr="00A22219">
              <w:t xml:space="preserve"> Budget</w:t>
            </w:r>
          </w:p>
        </w:tc>
        <w:tc>
          <w:tcPr>
            <w:tcW w:w="3357" w:type="dxa"/>
          </w:tcPr>
          <w:p w14:paraId="207C26D6" w14:textId="1425F291" w:rsidR="00EA4F2F" w:rsidRDefault="00FC0BF3" w:rsidP="00EA4F2F">
            <w:pPr>
              <w:spacing w:after="0"/>
              <w:rPr>
                <w:b w:val="0"/>
              </w:rPr>
            </w:pPr>
            <w:r w:rsidRPr="00A22219">
              <w:t xml:space="preserve">SFY </w:t>
            </w:r>
            <w:r>
              <w:t>202</w:t>
            </w:r>
            <w:r w:rsidR="000E5CDC">
              <w:t>5</w:t>
            </w:r>
            <w:r w:rsidRPr="00A22219">
              <w:t xml:space="preserve"> Expenditures </w:t>
            </w:r>
          </w:p>
          <w:p w14:paraId="29D63E39" w14:textId="701E0866" w:rsidR="00FC0BF3" w:rsidRPr="00A22219" w:rsidRDefault="00EA4F2F" w:rsidP="00EA4F2F">
            <w:pPr>
              <w:spacing w:before="0"/>
            </w:pPr>
            <w:r>
              <w:t>through July 202</w:t>
            </w:r>
            <w:r w:rsidR="00F63E0A">
              <w:t>5</w:t>
            </w:r>
          </w:p>
        </w:tc>
      </w:tr>
      <w:tr w:rsidR="00FC0BF3" w:rsidRPr="00A22219" w14:paraId="12EB45E7" w14:textId="77777777" w:rsidTr="00AA5202">
        <w:trPr>
          <w:cnfStyle w:val="000000100000" w:firstRow="0" w:lastRow="0" w:firstColumn="0" w:lastColumn="0" w:oddVBand="0" w:evenVBand="0" w:oddHBand="1" w:evenHBand="0" w:firstRowFirstColumn="0" w:firstRowLastColumn="0" w:lastRowFirstColumn="0" w:lastRowLastColumn="0"/>
        </w:trPr>
        <w:tc>
          <w:tcPr>
            <w:tcW w:w="3356" w:type="dxa"/>
          </w:tcPr>
          <w:p w14:paraId="60C547B1" w14:textId="77777777" w:rsidR="00FC0BF3" w:rsidRPr="00A22219" w:rsidRDefault="00FC0BF3" w:rsidP="00AA5202">
            <w:r w:rsidRPr="00A22219">
              <w:t>Administration</w:t>
            </w:r>
          </w:p>
        </w:tc>
        <w:tc>
          <w:tcPr>
            <w:tcW w:w="3357" w:type="dxa"/>
          </w:tcPr>
          <w:p w14:paraId="0B5C3D20" w14:textId="1EDA9D6C" w:rsidR="00FC0BF3" w:rsidRPr="00A22219" w:rsidRDefault="00D31D2D" w:rsidP="00AA5202">
            <w:pPr>
              <w:jc w:val="right"/>
            </w:pPr>
            <w:r>
              <w:t>$0.00</w:t>
            </w:r>
          </w:p>
        </w:tc>
        <w:tc>
          <w:tcPr>
            <w:tcW w:w="3357" w:type="dxa"/>
          </w:tcPr>
          <w:p w14:paraId="6CA1B6B6" w14:textId="721C76C0" w:rsidR="00FC0BF3" w:rsidRPr="00A22219" w:rsidRDefault="00D31D2D" w:rsidP="00AA5202">
            <w:pPr>
              <w:jc w:val="right"/>
            </w:pPr>
            <w:r>
              <w:t>$0.00</w:t>
            </w:r>
          </w:p>
        </w:tc>
      </w:tr>
      <w:tr w:rsidR="00D31D2D" w14:paraId="2B54F409" w14:textId="77777777" w:rsidTr="00AA5202">
        <w:trPr>
          <w:cnfStyle w:val="000000010000" w:firstRow="0" w:lastRow="0" w:firstColumn="0" w:lastColumn="0" w:oddVBand="0" w:evenVBand="0" w:oddHBand="0" w:evenHBand="1" w:firstRowFirstColumn="0" w:firstRowLastColumn="0" w:lastRowFirstColumn="0" w:lastRowLastColumn="0"/>
        </w:trPr>
        <w:tc>
          <w:tcPr>
            <w:tcW w:w="3356" w:type="dxa"/>
          </w:tcPr>
          <w:p w14:paraId="66E5640A" w14:textId="77777777" w:rsidR="00D31D2D" w:rsidRPr="00A22219" w:rsidRDefault="00D31D2D" w:rsidP="00D31D2D">
            <w:r w:rsidRPr="00A22219">
              <w:t>Direct Services/Project Staff</w:t>
            </w:r>
          </w:p>
        </w:tc>
        <w:tc>
          <w:tcPr>
            <w:tcW w:w="3357" w:type="dxa"/>
          </w:tcPr>
          <w:p w14:paraId="093BCB86" w14:textId="78D456E5" w:rsidR="00D31D2D" w:rsidRPr="00A22219" w:rsidRDefault="00D31D2D" w:rsidP="00D31D2D">
            <w:pPr>
              <w:jc w:val="right"/>
            </w:pPr>
            <w:r>
              <w:t>$</w:t>
            </w:r>
            <w:r w:rsidRPr="00DD5EB6">
              <w:t>9</w:t>
            </w:r>
            <w:r>
              <w:t>,</w:t>
            </w:r>
            <w:r w:rsidRPr="00DD5EB6">
              <w:t>600</w:t>
            </w:r>
            <w:r>
              <w:t>.00</w:t>
            </w:r>
          </w:p>
        </w:tc>
        <w:tc>
          <w:tcPr>
            <w:tcW w:w="3357" w:type="dxa"/>
          </w:tcPr>
          <w:p w14:paraId="55FB78C5" w14:textId="5FE9FEAF" w:rsidR="00D31D2D" w:rsidRPr="009F2E94" w:rsidRDefault="00D31D2D" w:rsidP="00D31D2D">
            <w:pPr>
              <w:jc w:val="right"/>
            </w:pPr>
            <w:r>
              <w:t>$</w:t>
            </w:r>
            <w:r w:rsidRPr="00DD5EB6">
              <w:t>9</w:t>
            </w:r>
            <w:r>
              <w:t>,</w:t>
            </w:r>
            <w:r w:rsidRPr="00DD5EB6">
              <w:t>600</w:t>
            </w:r>
            <w:r>
              <w:t>.00</w:t>
            </w:r>
          </w:p>
        </w:tc>
      </w:tr>
      <w:tr w:rsidR="00D31D2D" w14:paraId="66F746FF" w14:textId="77777777" w:rsidTr="00AA5202">
        <w:trPr>
          <w:cnfStyle w:val="000000100000" w:firstRow="0" w:lastRow="0" w:firstColumn="0" w:lastColumn="0" w:oddVBand="0" w:evenVBand="0" w:oddHBand="1" w:evenHBand="0" w:firstRowFirstColumn="0" w:firstRowLastColumn="0" w:lastRowFirstColumn="0" w:lastRowLastColumn="0"/>
        </w:trPr>
        <w:tc>
          <w:tcPr>
            <w:tcW w:w="3356" w:type="dxa"/>
          </w:tcPr>
          <w:p w14:paraId="7522C845" w14:textId="77777777" w:rsidR="00D31D2D" w:rsidRPr="00A22219" w:rsidRDefault="00D31D2D" w:rsidP="00D31D2D">
            <w:r>
              <w:t>Contracted Services</w:t>
            </w:r>
          </w:p>
        </w:tc>
        <w:tc>
          <w:tcPr>
            <w:tcW w:w="3357" w:type="dxa"/>
          </w:tcPr>
          <w:p w14:paraId="5269F873" w14:textId="0DF718AC" w:rsidR="00D31D2D" w:rsidRPr="00A22219" w:rsidRDefault="00D31D2D" w:rsidP="00D31D2D">
            <w:pPr>
              <w:jc w:val="right"/>
            </w:pPr>
            <w:r>
              <w:t>$</w:t>
            </w:r>
            <w:r w:rsidRPr="00DD5EB6">
              <w:t>75</w:t>
            </w:r>
            <w:r>
              <w:t>,</w:t>
            </w:r>
            <w:r w:rsidRPr="00DD5EB6">
              <w:t>384</w:t>
            </w:r>
            <w:r>
              <w:t>.00</w:t>
            </w:r>
          </w:p>
        </w:tc>
        <w:tc>
          <w:tcPr>
            <w:tcW w:w="3357" w:type="dxa"/>
          </w:tcPr>
          <w:p w14:paraId="466D3782" w14:textId="2EDC736A" w:rsidR="00D31D2D" w:rsidRPr="00A22219" w:rsidRDefault="00D31D2D" w:rsidP="00D31D2D">
            <w:pPr>
              <w:jc w:val="right"/>
            </w:pPr>
            <w:r>
              <w:t>$</w:t>
            </w:r>
            <w:r w:rsidRPr="00DD5EB6">
              <w:t>75</w:t>
            </w:r>
            <w:r>
              <w:t>,</w:t>
            </w:r>
            <w:r w:rsidRPr="00DD5EB6">
              <w:t>384</w:t>
            </w:r>
            <w:r>
              <w:t>.00</w:t>
            </w:r>
          </w:p>
        </w:tc>
      </w:tr>
      <w:tr w:rsidR="00D31D2D" w14:paraId="320DB7EE" w14:textId="77777777" w:rsidTr="00AA5202">
        <w:trPr>
          <w:cnfStyle w:val="000000010000" w:firstRow="0" w:lastRow="0" w:firstColumn="0" w:lastColumn="0" w:oddVBand="0" w:evenVBand="0" w:oddHBand="0" w:evenHBand="1" w:firstRowFirstColumn="0" w:firstRowLastColumn="0" w:lastRowFirstColumn="0" w:lastRowLastColumn="0"/>
        </w:trPr>
        <w:tc>
          <w:tcPr>
            <w:tcW w:w="3356" w:type="dxa"/>
          </w:tcPr>
          <w:p w14:paraId="376B9D7F" w14:textId="77777777" w:rsidR="00D31D2D" w:rsidRPr="00A22219" w:rsidRDefault="00D31D2D" w:rsidP="00D31D2D">
            <w:r>
              <w:t>Participant Wages and Fringe</w:t>
            </w:r>
          </w:p>
        </w:tc>
        <w:tc>
          <w:tcPr>
            <w:tcW w:w="3357" w:type="dxa"/>
          </w:tcPr>
          <w:p w14:paraId="3685EA74" w14:textId="3AB8BC0D" w:rsidR="00D31D2D" w:rsidRPr="00A22219" w:rsidRDefault="00D31D2D" w:rsidP="00D31D2D">
            <w:pPr>
              <w:jc w:val="center"/>
            </w:pPr>
            <w:r>
              <w:t xml:space="preserve">                                                 $0.00</w:t>
            </w:r>
          </w:p>
        </w:tc>
        <w:tc>
          <w:tcPr>
            <w:tcW w:w="3357" w:type="dxa"/>
          </w:tcPr>
          <w:p w14:paraId="4A802B66" w14:textId="1E1A5DC2" w:rsidR="00D31D2D" w:rsidRPr="00A22219" w:rsidRDefault="00D31D2D" w:rsidP="00D31D2D">
            <w:pPr>
              <w:jc w:val="right"/>
            </w:pPr>
            <w:r>
              <w:t>$0.00</w:t>
            </w:r>
          </w:p>
        </w:tc>
      </w:tr>
      <w:tr w:rsidR="00D31D2D" w14:paraId="3C22D994" w14:textId="77777777" w:rsidTr="00AA5202">
        <w:trPr>
          <w:cnfStyle w:val="000000100000" w:firstRow="0" w:lastRow="0" w:firstColumn="0" w:lastColumn="0" w:oddVBand="0" w:evenVBand="0" w:oddHBand="1" w:evenHBand="0" w:firstRowFirstColumn="0" w:firstRowLastColumn="0" w:lastRowFirstColumn="0" w:lastRowLastColumn="0"/>
        </w:trPr>
        <w:tc>
          <w:tcPr>
            <w:tcW w:w="3356" w:type="dxa"/>
          </w:tcPr>
          <w:p w14:paraId="5355F110" w14:textId="77777777" w:rsidR="00D31D2D" w:rsidRDefault="00D31D2D" w:rsidP="00D31D2D">
            <w:r>
              <w:t>Support Services</w:t>
            </w:r>
          </w:p>
        </w:tc>
        <w:tc>
          <w:tcPr>
            <w:tcW w:w="3357" w:type="dxa"/>
          </w:tcPr>
          <w:p w14:paraId="230DD738" w14:textId="5C1323A6" w:rsidR="00D31D2D" w:rsidRPr="00A22219" w:rsidRDefault="00D31D2D" w:rsidP="00D31D2D">
            <w:pPr>
              <w:jc w:val="right"/>
            </w:pPr>
            <w:r>
              <w:t>$0.00</w:t>
            </w:r>
          </w:p>
        </w:tc>
        <w:tc>
          <w:tcPr>
            <w:tcW w:w="3357" w:type="dxa"/>
          </w:tcPr>
          <w:p w14:paraId="6506421A" w14:textId="654B8AD8" w:rsidR="00D31D2D" w:rsidRPr="00A22219" w:rsidRDefault="00D31D2D" w:rsidP="00D31D2D">
            <w:pPr>
              <w:jc w:val="right"/>
            </w:pPr>
            <w:r>
              <w:t>$0.00</w:t>
            </w:r>
          </w:p>
        </w:tc>
      </w:tr>
      <w:tr w:rsidR="00D31D2D" w14:paraId="6901ED4A" w14:textId="77777777" w:rsidTr="00AA5202">
        <w:trPr>
          <w:cnfStyle w:val="000000010000" w:firstRow="0" w:lastRow="0" w:firstColumn="0" w:lastColumn="0" w:oddVBand="0" w:evenVBand="0" w:oddHBand="0" w:evenHBand="1" w:firstRowFirstColumn="0" w:firstRowLastColumn="0" w:lastRowFirstColumn="0" w:lastRowLastColumn="0"/>
        </w:trPr>
        <w:tc>
          <w:tcPr>
            <w:tcW w:w="3356" w:type="dxa"/>
          </w:tcPr>
          <w:p w14:paraId="6CD32F75" w14:textId="6ECC803A" w:rsidR="00D31D2D" w:rsidRDefault="00D31D2D" w:rsidP="00D31D2D">
            <w:r>
              <w:t>Direct Customer Training</w:t>
            </w:r>
          </w:p>
        </w:tc>
        <w:tc>
          <w:tcPr>
            <w:tcW w:w="3357" w:type="dxa"/>
          </w:tcPr>
          <w:p w14:paraId="7CD07BEF" w14:textId="2B406B7C" w:rsidR="00D31D2D" w:rsidRPr="00A22219" w:rsidRDefault="00D31D2D" w:rsidP="00D31D2D">
            <w:pPr>
              <w:jc w:val="right"/>
            </w:pPr>
            <w:r>
              <w:t>$</w:t>
            </w:r>
            <w:r w:rsidRPr="00DD5EB6">
              <w:t>10</w:t>
            </w:r>
            <w:r>
              <w:t>,</w:t>
            </w:r>
            <w:r w:rsidRPr="00DD5EB6">
              <w:t>016</w:t>
            </w:r>
            <w:r>
              <w:t xml:space="preserve">.00                                                   </w:t>
            </w:r>
          </w:p>
        </w:tc>
        <w:tc>
          <w:tcPr>
            <w:tcW w:w="3357" w:type="dxa"/>
          </w:tcPr>
          <w:p w14:paraId="652F7755" w14:textId="5A447C4D" w:rsidR="00D31D2D" w:rsidRPr="00A22219" w:rsidRDefault="00D31D2D" w:rsidP="00D31D2D">
            <w:pPr>
              <w:jc w:val="right"/>
            </w:pPr>
            <w:r>
              <w:t>$</w:t>
            </w:r>
            <w:r w:rsidRPr="00DD5EB6">
              <w:t>10</w:t>
            </w:r>
            <w:r>
              <w:t>,</w:t>
            </w:r>
            <w:r w:rsidRPr="00DD5EB6">
              <w:t>016</w:t>
            </w:r>
            <w:r>
              <w:t xml:space="preserve">.00                                                   </w:t>
            </w:r>
          </w:p>
        </w:tc>
      </w:tr>
      <w:tr w:rsidR="00D31D2D" w14:paraId="7FA48A55" w14:textId="77777777" w:rsidTr="00AA5202">
        <w:trPr>
          <w:cnfStyle w:val="000000100000" w:firstRow="0" w:lastRow="0" w:firstColumn="0" w:lastColumn="0" w:oddVBand="0" w:evenVBand="0" w:oddHBand="1" w:evenHBand="0" w:firstRowFirstColumn="0" w:firstRowLastColumn="0" w:lastRowFirstColumn="0" w:lastRowLastColumn="0"/>
        </w:trPr>
        <w:tc>
          <w:tcPr>
            <w:tcW w:w="3356" w:type="dxa"/>
          </w:tcPr>
          <w:p w14:paraId="2001DF74" w14:textId="77777777" w:rsidR="00D31D2D" w:rsidRPr="00880E83" w:rsidRDefault="00D31D2D" w:rsidP="00D31D2D">
            <w:pPr>
              <w:rPr>
                <w:b/>
                <w:bCs/>
              </w:rPr>
            </w:pPr>
            <w:r w:rsidRPr="00880E83">
              <w:rPr>
                <w:b/>
                <w:bCs/>
              </w:rPr>
              <w:t>TOTAL</w:t>
            </w:r>
          </w:p>
        </w:tc>
        <w:tc>
          <w:tcPr>
            <w:tcW w:w="3357" w:type="dxa"/>
          </w:tcPr>
          <w:p w14:paraId="02E63312" w14:textId="66EAE9C7" w:rsidR="00D31D2D" w:rsidRPr="00880E83" w:rsidRDefault="00D31D2D" w:rsidP="00D31D2D">
            <w:pPr>
              <w:jc w:val="right"/>
              <w:rPr>
                <w:b/>
                <w:bCs/>
              </w:rPr>
            </w:pPr>
            <w:r w:rsidRPr="00880E83">
              <w:rPr>
                <w:b/>
                <w:bCs/>
              </w:rPr>
              <w:t>$95,000.00</w:t>
            </w:r>
          </w:p>
        </w:tc>
        <w:tc>
          <w:tcPr>
            <w:tcW w:w="3357" w:type="dxa"/>
          </w:tcPr>
          <w:p w14:paraId="5441E96B" w14:textId="10618B2A" w:rsidR="00D31D2D" w:rsidRPr="00880E83" w:rsidRDefault="00D31D2D" w:rsidP="00D31D2D">
            <w:pPr>
              <w:jc w:val="right"/>
              <w:rPr>
                <w:b/>
                <w:bCs/>
              </w:rPr>
            </w:pPr>
            <w:r w:rsidRPr="00880E83">
              <w:rPr>
                <w:b/>
                <w:bCs/>
              </w:rPr>
              <w:t>$95,000.00</w:t>
            </w:r>
          </w:p>
        </w:tc>
      </w:tr>
    </w:tbl>
    <w:p w14:paraId="015DF230" w14:textId="77777777" w:rsidR="00DB45DB" w:rsidRPr="00DB45DB" w:rsidRDefault="00DB45DB" w:rsidP="00ED10A7">
      <w:pPr>
        <w:pStyle w:val="Heading2"/>
      </w:pPr>
      <w:bookmarkStart w:id="16" w:name="_Toc502845770"/>
      <w:bookmarkStart w:id="17" w:name="_Toc93049841"/>
      <w:bookmarkStart w:id="18" w:name="_Toc549586380"/>
      <w:r>
        <w:t>New Grant Funds</w:t>
      </w:r>
      <w:bookmarkEnd w:id="16"/>
      <w:bookmarkEnd w:id="17"/>
      <w:bookmarkEnd w:id="18"/>
    </w:p>
    <w:p w14:paraId="76A4EF28" w14:textId="663FDB09" w:rsidR="00EC0EC8" w:rsidRPr="00315BD2" w:rsidRDefault="00DB45DB" w:rsidP="00315BD2">
      <w:pPr>
        <w:spacing w:before="0" w:after="0"/>
      </w:pPr>
      <w:r>
        <w:t xml:space="preserve">Currently, </w:t>
      </w:r>
      <w:r w:rsidR="005F1B0B">
        <w:t>ICC</w:t>
      </w:r>
      <w:r w:rsidR="00315BD2">
        <w:t xml:space="preserve"> has </w:t>
      </w:r>
      <w:r>
        <w:t>expend</w:t>
      </w:r>
      <w:r w:rsidR="171E9B71">
        <w:t>ed</w:t>
      </w:r>
      <w:r>
        <w:t xml:space="preserve"> all SFY</w:t>
      </w:r>
      <w:r w:rsidR="00191F82">
        <w:t>202</w:t>
      </w:r>
      <w:r w:rsidR="00315BD2">
        <w:t>5 grants</w:t>
      </w:r>
      <w:r>
        <w:t xml:space="preserve">. </w:t>
      </w:r>
      <w:r w:rsidR="00315BD2">
        <w:t>A</w:t>
      </w:r>
      <w:r>
        <w:t xml:space="preserve">ll state grant funds for the SFY </w:t>
      </w:r>
      <w:r w:rsidR="00191F82">
        <w:t>202</w:t>
      </w:r>
      <w:r w:rsidR="00EA4F2F">
        <w:t>5</w:t>
      </w:r>
      <w:r w:rsidR="00315BD2">
        <w:t xml:space="preserve"> been </w:t>
      </w:r>
      <w:r>
        <w:t xml:space="preserve">100% expended within the allowable grant time period. </w:t>
      </w:r>
      <w:bookmarkEnd w:id="9"/>
    </w:p>
    <w:sectPr w:rsidR="00EC0EC8" w:rsidRPr="00315BD2" w:rsidSect="00CF7D85">
      <w:headerReference w:type="first" r:id="rId18"/>
      <w:pgSz w:w="12240" w:h="15840" w:code="1"/>
      <w:pgMar w:top="1728"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CB35" w14:textId="77777777" w:rsidR="00CE2A70" w:rsidRDefault="00CE2A70" w:rsidP="00D247F6">
      <w:r>
        <w:separator/>
      </w:r>
    </w:p>
  </w:endnote>
  <w:endnote w:type="continuationSeparator" w:id="0">
    <w:p w14:paraId="1E244A41" w14:textId="77777777" w:rsidR="00CE2A70" w:rsidRDefault="00CE2A70" w:rsidP="00D2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charset w:val="00"/>
    <w:family w:val="roman"/>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1748" w14:textId="18A689AE" w:rsidR="008504FB" w:rsidRPr="00324E7E" w:rsidRDefault="008504FB" w:rsidP="00324E7E">
    <w:pPr>
      <w:pStyle w:val="Footer"/>
      <w:jc w:val="right"/>
    </w:pPr>
    <w:r>
      <w:t>SFY 20</w:t>
    </w:r>
    <w:r w:rsidR="00435BC4">
      <w:t>2</w:t>
    </w:r>
    <w:r w:rsidR="005B37C3">
      <w:t>4</w:t>
    </w:r>
    <w:r w:rsidR="00FB5F7D">
      <w:t xml:space="preserve"> Direct Appropriation</w:t>
    </w:r>
    <w:r w:rsidR="009A1CCE">
      <w:t xml:space="preserve"> </w:t>
    </w:r>
    <w:r>
      <w:t>Progress Report</w:t>
    </w:r>
    <w:r w:rsidRPr="00AF5107">
      <w:tab/>
    </w:r>
    <w:r w:rsidRPr="00AF5107">
      <w:fldChar w:fldCharType="begin"/>
    </w:r>
    <w:r w:rsidRPr="00AF5107">
      <w:instrText xml:space="preserve"> PAGE   \* MERGEFORMAT </w:instrText>
    </w:r>
    <w:r w:rsidRPr="00AF5107">
      <w:fldChar w:fldCharType="separate"/>
    </w:r>
    <w:r w:rsidR="00F16B6D">
      <w:rPr>
        <w:noProof/>
      </w:rPr>
      <w:t>9</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6D73" w14:textId="77777777" w:rsidR="00CE2A70" w:rsidRDefault="00CE2A70" w:rsidP="00D247F6">
      <w:r>
        <w:separator/>
      </w:r>
    </w:p>
  </w:footnote>
  <w:footnote w:type="continuationSeparator" w:id="0">
    <w:p w14:paraId="2DA9653D" w14:textId="77777777" w:rsidR="00CE2A70" w:rsidRDefault="00CE2A70" w:rsidP="00D2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E1630" w14:textId="77777777" w:rsidR="008504FB" w:rsidRPr="005666F2" w:rsidRDefault="008504FB" w:rsidP="00D247F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74482"/>
    <w:multiLevelType w:val="hybridMultilevel"/>
    <w:tmpl w:val="E2CC62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E66F60"/>
    <w:multiLevelType w:val="hybridMultilevel"/>
    <w:tmpl w:val="1948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4C2978"/>
    <w:multiLevelType w:val="hybridMultilevel"/>
    <w:tmpl w:val="565096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7905442">
    <w:abstractNumId w:val="0"/>
  </w:num>
  <w:num w:numId="2" w16cid:durableId="688338905">
    <w:abstractNumId w:val="1"/>
  </w:num>
  <w:num w:numId="3" w16cid:durableId="1875580717">
    <w:abstractNumId w:val="2"/>
  </w:num>
  <w:num w:numId="4" w16cid:durableId="1754085239">
    <w:abstractNumId w:val="4"/>
  </w:num>
  <w:num w:numId="5" w16cid:durableId="128269074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54C"/>
    <w:rsid w:val="00002DEC"/>
    <w:rsid w:val="00003C92"/>
    <w:rsid w:val="000065AC"/>
    <w:rsid w:val="00006A0A"/>
    <w:rsid w:val="000071FE"/>
    <w:rsid w:val="00013F22"/>
    <w:rsid w:val="00014777"/>
    <w:rsid w:val="000158A7"/>
    <w:rsid w:val="00022428"/>
    <w:rsid w:val="000233BF"/>
    <w:rsid w:val="000261E8"/>
    <w:rsid w:val="00030952"/>
    <w:rsid w:val="000321E2"/>
    <w:rsid w:val="000323A6"/>
    <w:rsid w:val="0004279D"/>
    <w:rsid w:val="00044B7A"/>
    <w:rsid w:val="00056914"/>
    <w:rsid w:val="00063A27"/>
    <w:rsid w:val="00064B90"/>
    <w:rsid w:val="0007374A"/>
    <w:rsid w:val="00074A30"/>
    <w:rsid w:val="0007512E"/>
    <w:rsid w:val="00080404"/>
    <w:rsid w:val="0008370F"/>
    <w:rsid w:val="00084742"/>
    <w:rsid w:val="000A029D"/>
    <w:rsid w:val="000A0FC6"/>
    <w:rsid w:val="000A7998"/>
    <w:rsid w:val="000B2E68"/>
    <w:rsid w:val="000C3708"/>
    <w:rsid w:val="000C3761"/>
    <w:rsid w:val="000C689A"/>
    <w:rsid w:val="000C7373"/>
    <w:rsid w:val="000E13CF"/>
    <w:rsid w:val="000E313B"/>
    <w:rsid w:val="000E3E9D"/>
    <w:rsid w:val="000E5CDC"/>
    <w:rsid w:val="000F4BB1"/>
    <w:rsid w:val="000F73F9"/>
    <w:rsid w:val="00100675"/>
    <w:rsid w:val="00104A35"/>
    <w:rsid w:val="00105893"/>
    <w:rsid w:val="00114A60"/>
    <w:rsid w:val="00121D4F"/>
    <w:rsid w:val="00123781"/>
    <w:rsid w:val="00123864"/>
    <w:rsid w:val="00135082"/>
    <w:rsid w:val="00135DC7"/>
    <w:rsid w:val="001375C6"/>
    <w:rsid w:val="00147ED1"/>
    <w:rsid w:val="001500D6"/>
    <w:rsid w:val="00157C41"/>
    <w:rsid w:val="001608AA"/>
    <w:rsid w:val="001661D9"/>
    <w:rsid w:val="001708EC"/>
    <w:rsid w:val="00171692"/>
    <w:rsid w:val="00187E00"/>
    <w:rsid w:val="00190BAD"/>
    <w:rsid w:val="00190FAC"/>
    <w:rsid w:val="00191F82"/>
    <w:rsid w:val="001925A8"/>
    <w:rsid w:val="00194A6B"/>
    <w:rsid w:val="001961CB"/>
    <w:rsid w:val="0019673D"/>
    <w:rsid w:val="001A46BB"/>
    <w:rsid w:val="001A51D7"/>
    <w:rsid w:val="001B14E6"/>
    <w:rsid w:val="001B1CBA"/>
    <w:rsid w:val="001B20E6"/>
    <w:rsid w:val="001C4B91"/>
    <w:rsid w:val="001C55E0"/>
    <w:rsid w:val="001C77D7"/>
    <w:rsid w:val="001D12AD"/>
    <w:rsid w:val="001D46A0"/>
    <w:rsid w:val="001D701B"/>
    <w:rsid w:val="001E160D"/>
    <w:rsid w:val="001E25C9"/>
    <w:rsid w:val="001E5ECF"/>
    <w:rsid w:val="001F278F"/>
    <w:rsid w:val="001F2B7E"/>
    <w:rsid w:val="001F3987"/>
    <w:rsid w:val="00200193"/>
    <w:rsid w:val="002048B3"/>
    <w:rsid w:val="00211CA3"/>
    <w:rsid w:val="00220E0F"/>
    <w:rsid w:val="00222A49"/>
    <w:rsid w:val="002230C2"/>
    <w:rsid w:val="002241BE"/>
    <w:rsid w:val="0022552E"/>
    <w:rsid w:val="00227D62"/>
    <w:rsid w:val="00232000"/>
    <w:rsid w:val="002473F1"/>
    <w:rsid w:val="00250B53"/>
    <w:rsid w:val="00261247"/>
    <w:rsid w:val="002642AE"/>
    <w:rsid w:val="00264623"/>
    <w:rsid w:val="00264652"/>
    <w:rsid w:val="002660ED"/>
    <w:rsid w:val="00274294"/>
    <w:rsid w:val="00277822"/>
    <w:rsid w:val="00282084"/>
    <w:rsid w:val="00291052"/>
    <w:rsid w:val="00296AAF"/>
    <w:rsid w:val="002A1CEF"/>
    <w:rsid w:val="002B5E79"/>
    <w:rsid w:val="002C0859"/>
    <w:rsid w:val="002C4B6E"/>
    <w:rsid w:val="002C5A29"/>
    <w:rsid w:val="002D02A0"/>
    <w:rsid w:val="002D307A"/>
    <w:rsid w:val="002D41C4"/>
    <w:rsid w:val="002E42D2"/>
    <w:rsid w:val="002E5BEE"/>
    <w:rsid w:val="002F1947"/>
    <w:rsid w:val="002F6AF0"/>
    <w:rsid w:val="002F7C29"/>
    <w:rsid w:val="00306D94"/>
    <w:rsid w:val="003125DF"/>
    <w:rsid w:val="0031287C"/>
    <w:rsid w:val="00315BD2"/>
    <w:rsid w:val="003221B2"/>
    <w:rsid w:val="00324E7E"/>
    <w:rsid w:val="00333CA1"/>
    <w:rsid w:val="00335736"/>
    <w:rsid w:val="0033670F"/>
    <w:rsid w:val="00344BE4"/>
    <w:rsid w:val="0034554C"/>
    <w:rsid w:val="00345E92"/>
    <w:rsid w:val="0034728D"/>
    <w:rsid w:val="00347E65"/>
    <w:rsid w:val="003563D2"/>
    <w:rsid w:val="00362FE1"/>
    <w:rsid w:val="00367E1E"/>
    <w:rsid w:val="00367F66"/>
    <w:rsid w:val="0037024D"/>
    <w:rsid w:val="00370E1F"/>
    <w:rsid w:val="003724A5"/>
    <w:rsid w:val="00376FA5"/>
    <w:rsid w:val="00386E2E"/>
    <w:rsid w:val="00387693"/>
    <w:rsid w:val="00392405"/>
    <w:rsid w:val="00392B94"/>
    <w:rsid w:val="003A1479"/>
    <w:rsid w:val="003A1813"/>
    <w:rsid w:val="003B41D9"/>
    <w:rsid w:val="003B61E6"/>
    <w:rsid w:val="003B7D82"/>
    <w:rsid w:val="003C0E4C"/>
    <w:rsid w:val="003C4644"/>
    <w:rsid w:val="003C5BE3"/>
    <w:rsid w:val="003C6315"/>
    <w:rsid w:val="003C7F0C"/>
    <w:rsid w:val="003D0D25"/>
    <w:rsid w:val="003D19A8"/>
    <w:rsid w:val="003D7F48"/>
    <w:rsid w:val="003E2C5D"/>
    <w:rsid w:val="003E3975"/>
    <w:rsid w:val="003E3BC6"/>
    <w:rsid w:val="003F3C79"/>
    <w:rsid w:val="003F61EE"/>
    <w:rsid w:val="00413A7C"/>
    <w:rsid w:val="004141DD"/>
    <w:rsid w:val="00425AA7"/>
    <w:rsid w:val="00435BC4"/>
    <w:rsid w:val="0043611A"/>
    <w:rsid w:val="00447199"/>
    <w:rsid w:val="00461650"/>
    <w:rsid w:val="00461804"/>
    <w:rsid w:val="00463AD5"/>
    <w:rsid w:val="00466810"/>
    <w:rsid w:val="0047362C"/>
    <w:rsid w:val="004738ED"/>
    <w:rsid w:val="004816B5"/>
    <w:rsid w:val="00483DD2"/>
    <w:rsid w:val="00490BD7"/>
    <w:rsid w:val="00494E6F"/>
    <w:rsid w:val="004A1B4D"/>
    <w:rsid w:val="004A3536"/>
    <w:rsid w:val="004A58DD"/>
    <w:rsid w:val="004A6119"/>
    <w:rsid w:val="004B1151"/>
    <w:rsid w:val="004B38BA"/>
    <w:rsid w:val="004B47DC"/>
    <w:rsid w:val="004B6A94"/>
    <w:rsid w:val="004C04F1"/>
    <w:rsid w:val="004C14DC"/>
    <w:rsid w:val="004C68B0"/>
    <w:rsid w:val="004D36AD"/>
    <w:rsid w:val="004D39CC"/>
    <w:rsid w:val="004D5320"/>
    <w:rsid w:val="004E161A"/>
    <w:rsid w:val="004E2555"/>
    <w:rsid w:val="004E75B3"/>
    <w:rsid w:val="004F04BA"/>
    <w:rsid w:val="004F0EFF"/>
    <w:rsid w:val="004F33A6"/>
    <w:rsid w:val="0050093F"/>
    <w:rsid w:val="00514788"/>
    <w:rsid w:val="00515009"/>
    <w:rsid w:val="00515997"/>
    <w:rsid w:val="00522745"/>
    <w:rsid w:val="00523CB6"/>
    <w:rsid w:val="0052628A"/>
    <w:rsid w:val="005325DD"/>
    <w:rsid w:val="0054371B"/>
    <w:rsid w:val="00545F4A"/>
    <w:rsid w:val="00555B93"/>
    <w:rsid w:val="00555E91"/>
    <w:rsid w:val="00557C3E"/>
    <w:rsid w:val="005620A4"/>
    <w:rsid w:val="0056615E"/>
    <w:rsid w:val="005666F2"/>
    <w:rsid w:val="005667C7"/>
    <w:rsid w:val="00566A55"/>
    <w:rsid w:val="005706E2"/>
    <w:rsid w:val="00573828"/>
    <w:rsid w:val="00575EFD"/>
    <w:rsid w:val="00585BA9"/>
    <w:rsid w:val="00591AAF"/>
    <w:rsid w:val="00594A4C"/>
    <w:rsid w:val="0059673E"/>
    <w:rsid w:val="005A02DD"/>
    <w:rsid w:val="005A3A15"/>
    <w:rsid w:val="005A5A73"/>
    <w:rsid w:val="005B0787"/>
    <w:rsid w:val="005B2DDF"/>
    <w:rsid w:val="005B37C3"/>
    <w:rsid w:val="005B4AE7"/>
    <w:rsid w:val="005B53B0"/>
    <w:rsid w:val="005B76BE"/>
    <w:rsid w:val="005C43DE"/>
    <w:rsid w:val="005C5FC6"/>
    <w:rsid w:val="005C672C"/>
    <w:rsid w:val="005D01CF"/>
    <w:rsid w:val="005D30EE"/>
    <w:rsid w:val="005D4207"/>
    <w:rsid w:val="005D45B3"/>
    <w:rsid w:val="005E340D"/>
    <w:rsid w:val="005E3812"/>
    <w:rsid w:val="005F1B0B"/>
    <w:rsid w:val="005F3475"/>
    <w:rsid w:val="005F6005"/>
    <w:rsid w:val="005F7F12"/>
    <w:rsid w:val="006064AB"/>
    <w:rsid w:val="00620A3E"/>
    <w:rsid w:val="006229CF"/>
    <w:rsid w:val="00622BB5"/>
    <w:rsid w:val="00624CFF"/>
    <w:rsid w:val="00625AC2"/>
    <w:rsid w:val="0062734A"/>
    <w:rsid w:val="00636DF4"/>
    <w:rsid w:val="00642FBD"/>
    <w:rsid w:val="006471CD"/>
    <w:rsid w:val="00655345"/>
    <w:rsid w:val="00655572"/>
    <w:rsid w:val="00657355"/>
    <w:rsid w:val="006576C1"/>
    <w:rsid w:val="00663BDA"/>
    <w:rsid w:val="006662D1"/>
    <w:rsid w:val="00671D46"/>
    <w:rsid w:val="00672536"/>
    <w:rsid w:val="00676FEB"/>
    <w:rsid w:val="00681EDC"/>
    <w:rsid w:val="006855C3"/>
    <w:rsid w:val="0068649F"/>
    <w:rsid w:val="00687189"/>
    <w:rsid w:val="00690701"/>
    <w:rsid w:val="00690751"/>
    <w:rsid w:val="006932FA"/>
    <w:rsid w:val="0069357F"/>
    <w:rsid w:val="00697CCC"/>
    <w:rsid w:val="006A315B"/>
    <w:rsid w:val="006B07E9"/>
    <w:rsid w:val="006B0D98"/>
    <w:rsid w:val="006B13B7"/>
    <w:rsid w:val="006B2942"/>
    <w:rsid w:val="006B3994"/>
    <w:rsid w:val="006B57A9"/>
    <w:rsid w:val="006C0E45"/>
    <w:rsid w:val="006C1047"/>
    <w:rsid w:val="006C1525"/>
    <w:rsid w:val="006C49A5"/>
    <w:rsid w:val="006C7311"/>
    <w:rsid w:val="006D4829"/>
    <w:rsid w:val="006F3B38"/>
    <w:rsid w:val="00706705"/>
    <w:rsid w:val="007124DA"/>
    <w:rsid w:val="007137A4"/>
    <w:rsid w:val="0071469D"/>
    <w:rsid w:val="007225DF"/>
    <w:rsid w:val="007247FC"/>
    <w:rsid w:val="0072594A"/>
    <w:rsid w:val="00731B6F"/>
    <w:rsid w:val="007329D5"/>
    <w:rsid w:val="0073393E"/>
    <w:rsid w:val="007371AC"/>
    <w:rsid w:val="007408AD"/>
    <w:rsid w:val="00742341"/>
    <w:rsid w:val="007436D3"/>
    <w:rsid w:val="00745873"/>
    <w:rsid w:val="0074778B"/>
    <w:rsid w:val="007655C9"/>
    <w:rsid w:val="007658D0"/>
    <w:rsid w:val="0077225E"/>
    <w:rsid w:val="00773E1E"/>
    <w:rsid w:val="00781701"/>
    <w:rsid w:val="00783EF7"/>
    <w:rsid w:val="0078742B"/>
    <w:rsid w:val="00793F48"/>
    <w:rsid w:val="007A6548"/>
    <w:rsid w:val="007B038E"/>
    <w:rsid w:val="007B35B2"/>
    <w:rsid w:val="007B3D96"/>
    <w:rsid w:val="007C6802"/>
    <w:rsid w:val="007D1FFF"/>
    <w:rsid w:val="007D42A0"/>
    <w:rsid w:val="007D4F38"/>
    <w:rsid w:val="007D5941"/>
    <w:rsid w:val="007E0CAA"/>
    <w:rsid w:val="007E28D8"/>
    <w:rsid w:val="007E685C"/>
    <w:rsid w:val="007F1B76"/>
    <w:rsid w:val="007F6108"/>
    <w:rsid w:val="007F657C"/>
    <w:rsid w:val="007F7097"/>
    <w:rsid w:val="007F7D12"/>
    <w:rsid w:val="00802B45"/>
    <w:rsid w:val="008048D2"/>
    <w:rsid w:val="008067A6"/>
    <w:rsid w:val="00814C62"/>
    <w:rsid w:val="008179FB"/>
    <w:rsid w:val="0082080C"/>
    <w:rsid w:val="00821F4A"/>
    <w:rsid w:val="008227FF"/>
    <w:rsid w:val="008236B9"/>
    <w:rsid w:val="00823A50"/>
    <w:rsid w:val="008248B9"/>
    <w:rsid w:val="008251B3"/>
    <w:rsid w:val="00826A17"/>
    <w:rsid w:val="00842058"/>
    <w:rsid w:val="00844F1D"/>
    <w:rsid w:val="00846830"/>
    <w:rsid w:val="0084749F"/>
    <w:rsid w:val="008504FB"/>
    <w:rsid w:val="008514C3"/>
    <w:rsid w:val="008533D4"/>
    <w:rsid w:val="00854799"/>
    <w:rsid w:val="00854DE9"/>
    <w:rsid w:val="0085634C"/>
    <w:rsid w:val="0085775B"/>
    <w:rsid w:val="00863044"/>
    <w:rsid w:val="00864202"/>
    <w:rsid w:val="0086732E"/>
    <w:rsid w:val="008767E5"/>
    <w:rsid w:val="00877840"/>
    <w:rsid w:val="00880E83"/>
    <w:rsid w:val="00890420"/>
    <w:rsid w:val="00891812"/>
    <w:rsid w:val="008930DC"/>
    <w:rsid w:val="00894068"/>
    <w:rsid w:val="00896C6A"/>
    <w:rsid w:val="008A08ED"/>
    <w:rsid w:val="008A0FE8"/>
    <w:rsid w:val="008A2624"/>
    <w:rsid w:val="008A2897"/>
    <w:rsid w:val="008A5B41"/>
    <w:rsid w:val="008A6D3B"/>
    <w:rsid w:val="008B2BFB"/>
    <w:rsid w:val="008B35F9"/>
    <w:rsid w:val="008B3C23"/>
    <w:rsid w:val="008B5443"/>
    <w:rsid w:val="008B7535"/>
    <w:rsid w:val="008C4378"/>
    <w:rsid w:val="008C7EEB"/>
    <w:rsid w:val="008D0DEF"/>
    <w:rsid w:val="008D2256"/>
    <w:rsid w:val="008D2779"/>
    <w:rsid w:val="008D4C22"/>
    <w:rsid w:val="008D5E3D"/>
    <w:rsid w:val="008F0C79"/>
    <w:rsid w:val="0090506D"/>
    <w:rsid w:val="0090737A"/>
    <w:rsid w:val="00916AE4"/>
    <w:rsid w:val="00922F9D"/>
    <w:rsid w:val="009238D9"/>
    <w:rsid w:val="00930899"/>
    <w:rsid w:val="00941869"/>
    <w:rsid w:val="009440E4"/>
    <w:rsid w:val="00956145"/>
    <w:rsid w:val="0096108C"/>
    <w:rsid w:val="00963BA0"/>
    <w:rsid w:val="00967764"/>
    <w:rsid w:val="00973A3E"/>
    <w:rsid w:val="00980BA8"/>
    <w:rsid w:val="009810EE"/>
    <w:rsid w:val="00984CC9"/>
    <w:rsid w:val="00984EE2"/>
    <w:rsid w:val="0099233F"/>
    <w:rsid w:val="009926E6"/>
    <w:rsid w:val="0099395A"/>
    <w:rsid w:val="009A01CA"/>
    <w:rsid w:val="009A1CCE"/>
    <w:rsid w:val="009A360D"/>
    <w:rsid w:val="009A4FC1"/>
    <w:rsid w:val="009A66AE"/>
    <w:rsid w:val="009B21A6"/>
    <w:rsid w:val="009B4090"/>
    <w:rsid w:val="009B54A0"/>
    <w:rsid w:val="009B6381"/>
    <w:rsid w:val="009C2E73"/>
    <w:rsid w:val="009C350C"/>
    <w:rsid w:val="009C4D5A"/>
    <w:rsid w:val="009C6405"/>
    <w:rsid w:val="009D160A"/>
    <w:rsid w:val="009D26C3"/>
    <w:rsid w:val="009D6D2A"/>
    <w:rsid w:val="009F2E94"/>
    <w:rsid w:val="00A0543F"/>
    <w:rsid w:val="00A06A05"/>
    <w:rsid w:val="00A12CCF"/>
    <w:rsid w:val="00A202DC"/>
    <w:rsid w:val="00A21822"/>
    <w:rsid w:val="00A21C0E"/>
    <w:rsid w:val="00A22219"/>
    <w:rsid w:val="00A25DD4"/>
    <w:rsid w:val="00A25F7D"/>
    <w:rsid w:val="00A30799"/>
    <w:rsid w:val="00A30F03"/>
    <w:rsid w:val="00A31517"/>
    <w:rsid w:val="00A4454F"/>
    <w:rsid w:val="00A50984"/>
    <w:rsid w:val="00A57FE8"/>
    <w:rsid w:val="00A604DC"/>
    <w:rsid w:val="00A64ECE"/>
    <w:rsid w:val="00A66185"/>
    <w:rsid w:val="00A71CAD"/>
    <w:rsid w:val="00A731A2"/>
    <w:rsid w:val="00A827C1"/>
    <w:rsid w:val="00A82A78"/>
    <w:rsid w:val="00A92444"/>
    <w:rsid w:val="00A93F40"/>
    <w:rsid w:val="00A9503B"/>
    <w:rsid w:val="00A95BDA"/>
    <w:rsid w:val="00A96F93"/>
    <w:rsid w:val="00AA3587"/>
    <w:rsid w:val="00AA5BD5"/>
    <w:rsid w:val="00AA79D7"/>
    <w:rsid w:val="00AB151E"/>
    <w:rsid w:val="00AC65A3"/>
    <w:rsid w:val="00AD5967"/>
    <w:rsid w:val="00AD5A4F"/>
    <w:rsid w:val="00AE0894"/>
    <w:rsid w:val="00AE39A9"/>
    <w:rsid w:val="00AE5772"/>
    <w:rsid w:val="00AF22AD"/>
    <w:rsid w:val="00AF5107"/>
    <w:rsid w:val="00B00823"/>
    <w:rsid w:val="00B0591D"/>
    <w:rsid w:val="00B06264"/>
    <w:rsid w:val="00B06660"/>
    <w:rsid w:val="00B07C8F"/>
    <w:rsid w:val="00B1309A"/>
    <w:rsid w:val="00B14735"/>
    <w:rsid w:val="00B167ED"/>
    <w:rsid w:val="00B275D4"/>
    <w:rsid w:val="00B305DF"/>
    <w:rsid w:val="00B31F41"/>
    <w:rsid w:val="00B46D2F"/>
    <w:rsid w:val="00B47464"/>
    <w:rsid w:val="00B51934"/>
    <w:rsid w:val="00B54022"/>
    <w:rsid w:val="00B545E5"/>
    <w:rsid w:val="00B62F1A"/>
    <w:rsid w:val="00B63C51"/>
    <w:rsid w:val="00B71BC6"/>
    <w:rsid w:val="00B75051"/>
    <w:rsid w:val="00B81640"/>
    <w:rsid w:val="00B845C8"/>
    <w:rsid w:val="00B859DE"/>
    <w:rsid w:val="00B87AF7"/>
    <w:rsid w:val="00BA00AC"/>
    <w:rsid w:val="00BA1929"/>
    <w:rsid w:val="00BA23A4"/>
    <w:rsid w:val="00BA45D5"/>
    <w:rsid w:val="00BB1AC3"/>
    <w:rsid w:val="00BB1D4B"/>
    <w:rsid w:val="00BC4F97"/>
    <w:rsid w:val="00BD0500"/>
    <w:rsid w:val="00BD0E59"/>
    <w:rsid w:val="00BD3B0C"/>
    <w:rsid w:val="00BD7D59"/>
    <w:rsid w:val="00BE5884"/>
    <w:rsid w:val="00BE5B1F"/>
    <w:rsid w:val="00BE7ADA"/>
    <w:rsid w:val="00BF4025"/>
    <w:rsid w:val="00C00CF9"/>
    <w:rsid w:val="00C03DE0"/>
    <w:rsid w:val="00C03F64"/>
    <w:rsid w:val="00C07600"/>
    <w:rsid w:val="00C12D2F"/>
    <w:rsid w:val="00C13A9B"/>
    <w:rsid w:val="00C218D7"/>
    <w:rsid w:val="00C277A8"/>
    <w:rsid w:val="00C27C7A"/>
    <w:rsid w:val="00C309AE"/>
    <w:rsid w:val="00C3485E"/>
    <w:rsid w:val="00C356DB"/>
    <w:rsid w:val="00C365CE"/>
    <w:rsid w:val="00C37C24"/>
    <w:rsid w:val="00C417EB"/>
    <w:rsid w:val="00C528AE"/>
    <w:rsid w:val="00C549DA"/>
    <w:rsid w:val="00C61688"/>
    <w:rsid w:val="00C62A85"/>
    <w:rsid w:val="00C6706F"/>
    <w:rsid w:val="00C76A9B"/>
    <w:rsid w:val="00C9046E"/>
    <w:rsid w:val="00C9077F"/>
    <w:rsid w:val="00C97EE8"/>
    <w:rsid w:val="00CB6A7D"/>
    <w:rsid w:val="00CC7C5B"/>
    <w:rsid w:val="00CD2693"/>
    <w:rsid w:val="00CD68D1"/>
    <w:rsid w:val="00CD7D83"/>
    <w:rsid w:val="00CE2A70"/>
    <w:rsid w:val="00CE45B0"/>
    <w:rsid w:val="00CF486A"/>
    <w:rsid w:val="00CF625F"/>
    <w:rsid w:val="00CF7D85"/>
    <w:rsid w:val="00D0014D"/>
    <w:rsid w:val="00D00C5F"/>
    <w:rsid w:val="00D0145B"/>
    <w:rsid w:val="00D04163"/>
    <w:rsid w:val="00D13C6E"/>
    <w:rsid w:val="00D140A9"/>
    <w:rsid w:val="00D16595"/>
    <w:rsid w:val="00D21E8B"/>
    <w:rsid w:val="00D22819"/>
    <w:rsid w:val="00D22C71"/>
    <w:rsid w:val="00D247F6"/>
    <w:rsid w:val="00D313E0"/>
    <w:rsid w:val="00D31D2D"/>
    <w:rsid w:val="00D34911"/>
    <w:rsid w:val="00D37C9C"/>
    <w:rsid w:val="00D42F7D"/>
    <w:rsid w:val="00D47D0A"/>
    <w:rsid w:val="00D511F0"/>
    <w:rsid w:val="00D541E9"/>
    <w:rsid w:val="00D54633"/>
    <w:rsid w:val="00D54EE5"/>
    <w:rsid w:val="00D55970"/>
    <w:rsid w:val="00D5697C"/>
    <w:rsid w:val="00D62BDA"/>
    <w:rsid w:val="00D63F82"/>
    <w:rsid w:val="00D640FC"/>
    <w:rsid w:val="00D70F7D"/>
    <w:rsid w:val="00D728BA"/>
    <w:rsid w:val="00D80D0A"/>
    <w:rsid w:val="00D817C7"/>
    <w:rsid w:val="00D846B9"/>
    <w:rsid w:val="00D92929"/>
    <w:rsid w:val="00D93C2E"/>
    <w:rsid w:val="00D970A5"/>
    <w:rsid w:val="00DA212A"/>
    <w:rsid w:val="00DB0BE6"/>
    <w:rsid w:val="00DB45DB"/>
    <w:rsid w:val="00DB4967"/>
    <w:rsid w:val="00DB64DA"/>
    <w:rsid w:val="00DD5EB6"/>
    <w:rsid w:val="00DE36C7"/>
    <w:rsid w:val="00DE50CB"/>
    <w:rsid w:val="00DE69CC"/>
    <w:rsid w:val="00DF1DBB"/>
    <w:rsid w:val="00DF6662"/>
    <w:rsid w:val="00E05639"/>
    <w:rsid w:val="00E12741"/>
    <w:rsid w:val="00E15ACA"/>
    <w:rsid w:val="00E202BF"/>
    <w:rsid w:val="00E206AE"/>
    <w:rsid w:val="00E23397"/>
    <w:rsid w:val="00E32CD7"/>
    <w:rsid w:val="00E36CE4"/>
    <w:rsid w:val="00E41BD2"/>
    <w:rsid w:val="00E42917"/>
    <w:rsid w:val="00E44EE1"/>
    <w:rsid w:val="00E4748D"/>
    <w:rsid w:val="00E5181E"/>
    <w:rsid w:val="00E5241D"/>
    <w:rsid w:val="00E5680C"/>
    <w:rsid w:val="00E57E67"/>
    <w:rsid w:val="00E61A16"/>
    <w:rsid w:val="00E61E75"/>
    <w:rsid w:val="00E67E51"/>
    <w:rsid w:val="00E708CE"/>
    <w:rsid w:val="00E70A9D"/>
    <w:rsid w:val="00E76267"/>
    <w:rsid w:val="00E77976"/>
    <w:rsid w:val="00E94511"/>
    <w:rsid w:val="00EA1792"/>
    <w:rsid w:val="00EA4F2F"/>
    <w:rsid w:val="00EA535B"/>
    <w:rsid w:val="00EB251D"/>
    <w:rsid w:val="00EB2B13"/>
    <w:rsid w:val="00EB724D"/>
    <w:rsid w:val="00EC0EC8"/>
    <w:rsid w:val="00EC24AF"/>
    <w:rsid w:val="00EC3793"/>
    <w:rsid w:val="00EC579D"/>
    <w:rsid w:val="00EC6BEF"/>
    <w:rsid w:val="00ED10A7"/>
    <w:rsid w:val="00ED5BDC"/>
    <w:rsid w:val="00ED7DAC"/>
    <w:rsid w:val="00EF414B"/>
    <w:rsid w:val="00EF424B"/>
    <w:rsid w:val="00EF7D8D"/>
    <w:rsid w:val="00F067A6"/>
    <w:rsid w:val="00F12015"/>
    <w:rsid w:val="00F15A14"/>
    <w:rsid w:val="00F164F6"/>
    <w:rsid w:val="00F16B6D"/>
    <w:rsid w:val="00F171A4"/>
    <w:rsid w:val="00F20B25"/>
    <w:rsid w:val="00F251BC"/>
    <w:rsid w:val="00F25669"/>
    <w:rsid w:val="00F27484"/>
    <w:rsid w:val="00F355B5"/>
    <w:rsid w:val="00F35E94"/>
    <w:rsid w:val="00F368B8"/>
    <w:rsid w:val="00F4059B"/>
    <w:rsid w:val="00F40DC7"/>
    <w:rsid w:val="00F4763F"/>
    <w:rsid w:val="00F558B6"/>
    <w:rsid w:val="00F6052E"/>
    <w:rsid w:val="00F6118F"/>
    <w:rsid w:val="00F6123B"/>
    <w:rsid w:val="00F622A1"/>
    <w:rsid w:val="00F63E0A"/>
    <w:rsid w:val="00F66B8B"/>
    <w:rsid w:val="00F67AAB"/>
    <w:rsid w:val="00F70C03"/>
    <w:rsid w:val="00F80C52"/>
    <w:rsid w:val="00F82C7F"/>
    <w:rsid w:val="00F84802"/>
    <w:rsid w:val="00F84E76"/>
    <w:rsid w:val="00F9084A"/>
    <w:rsid w:val="00F93629"/>
    <w:rsid w:val="00FA5CF3"/>
    <w:rsid w:val="00FB5F7D"/>
    <w:rsid w:val="00FB6E40"/>
    <w:rsid w:val="00FC0BF3"/>
    <w:rsid w:val="00FC307F"/>
    <w:rsid w:val="00FD1CCB"/>
    <w:rsid w:val="00FD7649"/>
    <w:rsid w:val="00FD7A7E"/>
    <w:rsid w:val="00FD7E66"/>
    <w:rsid w:val="00FF25F0"/>
    <w:rsid w:val="0216F7A6"/>
    <w:rsid w:val="02D76666"/>
    <w:rsid w:val="03CC4769"/>
    <w:rsid w:val="03F007AB"/>
    <w:rsid w:val="06A37722"/>
    <w:rsid w:val="079602AB"/>
    <w:rsid w:val="0A3DC4CC"/>
    <w:rsid w:val="0F798803"/>
    <w:rsid w:val="1196288D"/>
    <w:rsid w:val="14E542E6"/>
    <w:rsid w:val="171E9B71"/>
    <w:rsid w:val="1952A2D6"/>
    <w:rsid w:val="1AB1157D"/>
    <w:rsid w:val="1C10AE54"/>
    <w:rsid w:val="1CE793C0"/>
    <w:rsid w:val="1D31ABC0"/>
    <w:rsid w:val="26CF1B5B"/>
    <w:rsid w:val="29D39B42"/>
    <w:rsid w:val="2A2F3BE0"/>
    <w:rsid w:val="31D300CE"/>
    <w:rsid w:val="31DB128F"/>
    <w:rsid w:val="336C6036"/>
    <w:rsid w:val="33F3F3A3"/>
    <w:rsid w:val="3BF7A7E7"/>
    <w:rsid w:val="41F1D930"/>
    <w:rsid w:val="42D04720"/>
    <w:rsid w:val="437D82C7"/>
    <w:rsid w:val="49069D34"/>
    <w:rsid w:val="49BDCED0"/>
    <w:rsid w:val="4B2AEDBA"/>
    <w:rsid w:val="4C96EFE6"/>
    <w:rsid w:val="4EBAF2CB"/>
    <w:rsid w:val="4FAE54A1"/>
    <w:rsid w:val="546C21C0"/>
    <w:rsid w:val="5A1DBEE3"/>
    <w:rsid w:val="620DB8C3"/>
    <w:rsid w:val="62D344B1"/>
    <w:rsid w:val="64647379"/>
    <w:rsid w:val="6643F587"/>
    <w:rsid w:val="67038C91"/>
    <w:rsid w:val="6710770F"/>
    <w:rsid w:val="698727F7"/>
    <w:rsid w:val="71E7C04E"/>
    <w:rsid w:val="72497546"/>
    <w:rsid w:val="752218C7"/>
    <w:rsid w:val="77A918B7"/>
    <w:rsid w:val="780343C3"/>
    <w:rsid w:val="7B6B9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003C1"/>
  <w15:docId w15:val="{154880FC-C2BB-484B-B47D-7D7FCAA1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693"/>
    <w:pPr>
      <w:spacing w:before="200" w:after="200"/>
    </w:pPr>
  </w:style>
  <w:style w:type="paragraph" w:styleId="Heading1">
    <w:name w:val="heading 1"/>
    <w:next w:val="Normal"/>
    <w:link w:val="Heading1Char"/>
    <w:uiPriority w:val="1"/>
    <w:qFormat/>
    <w:rsid w:val="007124DA"/>
    <w:pPr>
      <w:keepNext/>
      <w:keepLines/>
      <w:tabs>
        <w:tab w:val="left" w:pos="3345"/>
      </w:tabs>
      <w:spacing w:before="240" w:after="120"/>
      <w:jc w:val="right"/>
      <w:outlineLvl w:val="0"/>
    </w:pPr>
    <w:rPr>
      <w:b/>
      <w:color w:val="003865"/>
      <w:sz w:val="48"/>
      <w:szCs w:val="48"/>
    </w:rPr>
  </w:style>
  <w:style w:type="paragraph" w:styleId="Heading2">
    <w:name w:val="heading 2"/>
    <w:next w:val="Normal"/>
    <w:link w:val="Heading2Char"/>
    <w:uiPriority w:val="1"/>
    <w:qFormat/>
    <w:rsid w:val="00324E7E"/>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624CFF"/>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324E7E"/>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DB0BE6"/>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DB0BE6"/>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124DA"/>
    <w:rPr>
      <w:b/>
      <w:color w:val="003865"/>
      <w:sz w:val="48"/>
      <w:szCs w:val="48"/>
    </w:rPr>
  </w:style>
  <w:style w:type="character" w:customStyle="1" w:styleId="Heading2Char">
    <w:name w:val="Heading 2 Char"/>
    <w:basedOn w:val="DefaultParagraphFont"/>
    <w:link w:val="Heading2"/>
    <w:uiPriority w:val="1"/>
    <w:rsid w:val="00324E7E"/>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624CFF"/>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324E7E"/>
    <w:rPr>
      <w:rFonts w:eastAsiaTheme="majorEastAsia" w:cstheme="majorBidi"/>
      <w:i/>
      <w:sz w:val="24"/>
      <w:szCs w:val="24"/>
    </w:rPr>
  </w:style>
  <w:style w:type="character" w:customStyle="1" w:styleId="Heading5Char">
    <w:name w:val="Heading 5 Char"/>
    <w:basedOn w:val="DefaultParagraphFont"/>
    <w:link w:val="Heading5"/>
    <w:uiPriority w:val="1"/>
    <w:rsid w:val="00DB0BE6"/>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DB0BE6"/>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324E7E"/>
    <w:rPr>
      <w:i/>
    </w:rPr>
  </w:style>
  <w:style w:type="character" w:styleId="FootnoteReference">
    <w:name w:val="footnote reference"/>
    <w:basedOn w:val="DefaultParagraphFont"/>
    <w:uiPriority w:val="99"/>
    <w:semiHidden/>
    <w:rsid w:val="001E5ECF"/>
    <w:rPr>
      <w:vertAlign w:val="superscript"/>
    </w:rPr>
  </w:style>
  <w:style w:type="paragraph" w:styleId="FootnoteText">
    <w:name w:val="footnote text"/>
    <w:basedOn w:val="Normal"/>
    <w:link w:val="FootnoteTextChar"/>
    <w:uiPriority w:val="99"/>
    <w:semiHidden/>
    <w:rsid w:val="001E5ECF"/>
    <w:pPr>
      <w:spacing w:before="0" w:line="240" w:lineRule="auto"/>
    </w:pPr>
  </w:style>
  <w:style w:type="character" w:customStyle="1" w:styleId="FootnoteTextChar">
    <w:name w:val="Footnote Text Char"/>
    <w:basedOn w:val="DefaultParagraphFont"/>
    <w:link w:val="FootnoteText"/>
    <w:uiPriority w:val="99"/>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324E7E"/>
    <w:rPr>
      <w:b/>
      <w:i/>
      <w:iCs/>
      <w:color w:val="auto"/>
    </w:rPr>
  </w:style>
  <w:style w:type="paragraph" w:styleId="IntenseQuote">
    <w:name w:val="Intense Quote"/>
    <w:basedOn w:val="Normal"/>
    <w:next w:val="Normal"/>
    <w:link w:val="IntenseQuoteChar"/>
    <w:uiPriority w:val="30"/>
    <w:qFormat/>
    <w:rsid w:val="0034728D"/>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34728D"/>
    <w:rPr>
      <w:rFonts w:asciiTheme="minorHAnsi" w:hAnsiTheme="minorHAnsi"/>
      <w:i/>
      <w:iCs/>
      <w:color w:val="003865" w:themeColor="accent1"/>
      <w:sz w:val="26"/>
      <w:lang w:bidi="ar-SA"/>
    </w:rPr>
  </w:style>
  <w:style w:type="paragraph" w:styleId="ListNumber">
    <w:name w:val="List Number"/>
    <w:basedOn w:val="Normal"/>
    <w:semiHidden/>
    <w:rsid w:val="00D247F6"/>
    <w:pPr>
      <w:numPr>
        <w:numId w:val="1"/>
      </w:numPr>
    </w:pPr>
  </w:style>
  <w:style w:type="paragraph" w:styleId="Quote">
    <w:name w:val="Quote"/>
    <w:basedOn w:val="Normal"/>
    <w:next w:val="Normal"/>
    <w:link w:val="QuoteChar"/>
    <w:uiPriority w:val="29"/>
    <w:qFormat/>
    <w:rsid w:val="00324E7E"/>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324E7E"/>
    <w:rPr>
      <w:rFonts w:asciiTheme="minorHAnsi" w:hAnsiTheme="minorHAnsi"/>
      <w:i/>
      <w:iCs/>
      <w:lang w:bidi="ar-SA"/>
    </w:rPr>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30899"/>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Footer">
    <w:name w:val="footer"/>
    <w:link w:val="FooterChar"/>
    <w:uiPriority w:val="99"/>
    <w:qFormat/>
    <w:rsid w:val="00324E7E"/>
    <w:pPr>
      <w:tabs>
        <w:tab w:val="right" w:pos="10080"/>
      </w:tabs>
      <w:spacing w:before="0" w:line="336" w:lineRule="auto"/>
    </w:pPr>
  </w:style>
  <w:style w:type="character" w:customStyle="1" w:styleId="FooterChar">
    <w:name w:val="Footer Char"/>
    <w:basedOn w:val="DefaultParagraphFont"/>
    <w:link w:val="Footer"/>
    <w:uiPriority w:val="99"/>
    <w:rsid w:val="00324E7E"/>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324E7E"/>
    <w:pPr>
      <w:numPr>
        <w:numId w:val="2"/>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aption">
    <w:name w:val="caption"/>
    <w:basedOn w:val="Normal"/>
    <w:next w:val="Normal"/>
    <w:uiPriority w:val="29"/>
    <w:qFormat/>
    <w:rsid w:val="008533D4"/>
    <w:pPr>
      <w:spacing w:after="400" w:line="240" w:lineRule="auto"/>
    </w:pPr>
    <w:rPr>
      <w:iCs/>
      <w:color w:val="000000" w:themeColor="text2"/>
      <w:sz w:val="20"/>
      <w:szCs w:val="20"/>
    </w:rPr>
  </w:style>
  <w:style w:type="paragraph" w:styleId="Header">
    <w:name w:val="header"/>
    <w:basedOn w:val="Normal"/>
    <w:link w:val="HeaderChar"/>
    <w:uiPriority w:val="99"/>
    <w:unhideWhenUsed/>
    <w:rsid w:val="00B545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545E5"/>
  </w:style>
  <w:style w:type="character" w:styleId="FollowedHyperlink">
    <w:name w:val="FollowedHyperlink"/>
    <w:basedOn w:val="DefaultParagraphFont"/>
    <w:semiHidden/>
    <w:unhideWhenUsed/>
    <w:rsid w:val="00003C92"/>
    <w:rPr>
      <w:color w:val="5D295F" w:themeColor="followedHyperlink"/>
      <w:u w:val="single"/>
    </w:rPr>
  </w:style>
  <w:style w:type="paragraph" w:styleId="BodyText">
    <w:name w:val="Body Text"/>
    <w:basedOn w:val="Normal"/>
    <w:link w:val="BodyTextChar"/>
    <w:unhideWhenUsed/>
    <w:rsid w:val="00003C92"/>
    <w:pPr>
      <w:spacing w:after="120"/>
    </w:pPr>
  </w:style>
  <w:style w:type="character" w:customStyle="1" w:styleId="BodyTextChar">
    <w:name w:val="Body Text Char"/>
    <w:basedOn w:val="DefaultParagraphFont"/>
    <w:link w:val="BodyText"/>
    <w:rsid w:val="00003C92"/>
  </w:style>
  <w:style w:type="paragraph" w:customStyle="1" w:styleId="TableH1">
    <w:name w:val="Table H1"/>
    <w:next w:val="BodyText"/>
    <w:link w:val="TableH1Char"/>
    <w:uiPriority w:val="4"/>
    <w:qFormat/>
    <w:rsid w:val="00003C92"/>
    <w:pPr>
      <w:spacing w:before="60" w:after="60" w:line="240" w:lineRule="auto"/>
      <w:jc w:val="center"/>
    </w:pPr>
    <w:rPr>
      <w:rFonts w:asciiTheme="minorHAnsi" w:eastAsiaTheme="majorEastAsia" w:hAnsiTheme="minorHAnsi" w:cstheme="majorBidi"/>
      <w:b/>
      <w:bCs/>
      <w:szCs w:val="32"/>
    </w:rPr>
  </w:style>
  <w:style w:type="character" w:customStyle="1" w:styleId="TableH1Char">
    <w:name w:val="Table H1 Char"/>
    <w:basedOn w:val="DefaultParagraphFont"/>
    <w:link w:val="TableH1"/>
    <w:uiPriority w:val="4"/>
    <w:rsid w:val="00003C92"/>
    <w:rPr>
      <w:rFonts w:asciiTheme="minorHAnsi" w:eastAsiaTheme="majorEastAsia" w:hAnsiTheme="minorHAnsi" w:cstheme="majorBidi"/>
      <w:b/>
      <w:bCs/>
      <w:szCs w:val="32"/>
    </w:rPr>
  </w:style>
  <w:style w:type="paragraph" w:styleId="NoSpacing">
    <w:name w:val="No Spacing"/>
    <w:link w:val="NoSpacingChar"/>
    <w:uiPriority w:val="1"/>
    <w:qFormat/>
    <w:rsid w:val="00003C92"/>
    <w:pPr>
      <w:spacing w:before="0" w:line="240" w:lineRule="auto"/>
    </w:pPr>
    <w:rPr>
      <w:rFonts w:asciiTheme="minorHAnsi" w:eastAsiaTheme="minorHAnsi" w:hAnsiTheme="minorHAnsi" w:cstheme="minorBidi"/>
      <w:color w:val="000000" w:themeColor="text2"/>
      <w:lang w:bidi="ar-SA"/>
    </w:rPr>
  </w:style>
  <w:style w:type="character" w:customStyle="1" w:styleId="NoSpacingChar">
    <w:name w:val="No Spacing Char"/>
    <w:basedOn w:val="DefaultParagraphFont"/>
    <w:link w:val="NoSpacing"/>
    <w:uiPriority w:val="1"/>
    <w:rsid w:val="00003C92"/>
    <w:rPr>
      <w:rFonts w:asciiTheme="minorHAnsi" w:eastAsiaTheme="minorHAnsi" w:hAnsiTheme="minorHAnsi" w:cstheme="minorBidi"/>
      <w:color w:val="000000" w:themeColor="text2"/>
      <w:lang w:bidi="ar-SA"/>
    </w:rPr>
  </w:style>
  <w:style w:type="paragraph" w:styleId="TOC1">
    <w:name w:val="toc 1"/>
    <w:basedOn w:val="Normal"/>
    <w:next w:val="Normal"/>
    <w:autoRedefine/>
    <w:uiPriority w:val="39"/>
    <w:unhideWhenUsed/>
    <w:rsid w:val="00003C92"/>
    <w:pPr>
      <w:spacing w:after="100"/>
    </w:pPr>
  </w:style>
  <w:style w:type="paragraph" w:styleId="TOC2">
    <w:name w:val="toc 2"/>
    <w:basedOn w:val="Normal"/>
    <w:next w:val="Normal"/>
    <w:autoRedefine/>
    <w:uiPriority w:val="39"/>
    <w:unhideWhenUsed/>
    <w:rsid w:val="00003C92"/>
    <w:pPr>
      <w:spacing w:after="100"/>
      <w:ind w:left="220"/>
    </w:pPr>
  </w:style>
  <w:style w:type="paragraph" w:styleId="TOC3">
    <w:name w:val="toc 3"/>
    <w:basedOn w:val="Normal"/>
    <w:next w:val="Normal"/>
    <w:autoRedefine/>
    <w:uiPriority w:val="39"/>
    <w:unhideWhenUsed/>
    <w:rsid w:val="00003C92"/>
    <w:pPr>
      <w:spacing w:after="100"/>
      <w:ind w:left="440"/>
    </w:pPr>
  </w:style>
  <w:style w:type="paragraph" w:customStyle="1" w:styleId="xmsonormal">
    <w:name w:val="x_msonormal"/>
    <w:basedOn w:val="Normal"/>
    <w:rsid w:val="006855C3"/>
    <w:pPr>
      <w:spacing w:before="0" w:after="0" w:line="240" w:lineRule="auto"/>
    </w:pPr>
    <w:rPr>
      <w:rFonts w:ascii="Times New Roman" w:eastAsiaTheme="minorHAnsi" w:hAnsi="Times New Roman"/>
      <w:sz w:val="24"/>
      <w:szCs w:val="24"/>
      <w:lang w:bidi="ar-SA"/>
    </w:rPr>
  </w:style>
  <w:style w:type="character" w:customStyle="1" w:styleId="UnresolvedMention1">
    <w:name w:val="Unresolved Mention1"/>
    <w:basedOn w:val="DefaultParagraphFont"/>
    <w:uiPriority w:val="99"/>
    <w:semiHidden/>
    <w:unhideWhenUsed/>
    <w:rsid w:val="007329D5"/>
    <w:rPr>
      <w:color w:val="605E5C"/>
      <w:shd w:val="clear" w:color="auto" w:fill="E1DFDD"/>
    </w:rPr>
  </w:style>
  <w:style w:type="character" w:styleId="CommentReference">
    <w:name w:val="annotation reference"/>
    <w:basedOn w:val="DefaultParagraphFont"/>
    <w:semiHidden/>
    <w:unhideWhenUsed/>
    <w:rsid w:val="00E42917"/>
    <w:rPr>
      <w:sz w:val="16"/>
      <w:szCs w:val="16"/>
    </w:rPr>
  </w:style>
  <w:style w:type="paragraph" w:styleId="CommentText">
    <w:name w:val="annotation text"/>
    <w:basedOn w:val="Normal"/>
    <w:link w:val="CommentTextChar"/>
    <w:unhideWhenUsed/>
    <w:rsid w:val="00E42917"/>
    <w:pPr>
      <w:spacing w:line="240" w:lineRule="auto"/>
    </w:pPr>
    <w:rPr>
      <w:sz w:val="20"/>
      <w:szCs w:val="20"/>
    </w:rPr>
  </w:style>
  <w:style w:type="character" w:customStyle="1" w:styleId="CommentTextChar">
    <w:name w:val="Comment Text Char"/>
    <w:basedOn w:val="DefaultParagraphFont"/>
    <w:link w:val="CommentText"/>
    <w:rsid w:val="00E42917"/>
    <w:rPr>
      <w:sz w:val="20"/>
      <w:szCs w:val="20"/>
    </w:rPr>
  </w:style>
  <w:style w:type="paragraph" w:styleId="CommentSubject">
    <w:name w:val="annotation subject"/>
    <w:basedOn w:val="CommentText"/>
    <w:next w:val="CommentText"/>
    <w:link w:val="CommentSubjectChar"/>
    <w:semiHidden/>
    <w:unhideWhenUsed/>
    <w:rsid w:val="00E42917"/>
    <w:rPr>
      <w:b/>
      <w:bCs/>
    </w:rPr>
  </w:style>
  <w:style w:type="character" w:customStyle="1" w:styleId="CommentSubjectChar">
    <w:name w:val="Comment Subject Char"/>
    <w:basedOn w:val="CommentTextChar"/>
    <w:link w:val="CommentSubject"/>
    <w:semiHidden/>
    <w:rsid w:val="00E42917"/>
    <w:rPr>
      <w:b/>
      <w:bCs/>
      <w:sz w:val="20"/>
      <w:szCs w:val="20"/>
    </w:rPr>
  </w:style>
  <w:style w:type="character" w:styleId="UnresolvedMention">
    <w:name w:val="Unresolved Mention"/>
    <w:basedOn w:val="DefaultParagraphFont"/>
    <w:uiPriority w:val="99"/>
    <w:semiHidden/>
    <w:unhideWhenUsed/>
    <w:rsid w:val="00F84802"/>
    <w:rPr>
      <w:color w:val="605E5C"/>
      <w:shd w:val="clear" w:color="auto" w:fill="E1DFDD"/>
    </w:rPr>
  </w:style>
  <w:style w:type="paragraph" w:styleId="Title">
    <w:name w:val="Title"/>
    <w:basedOn w:val="Normal"/>
    <w:link w:val="TitleChar"/>
    <w:uiPriority w:val="10"/>
    <w:qFormat/>
    <w:rsid w:val="00FD7649"/>
    <w:pPr>
      <w:widowControl w:val="0"/>
      <w:autoSpaceDE w:val="0"/>
      <w:autoSpaceDN w:val="0"/>
      <w:spacing w:before="3" w:after="0" w:line="240" w:lineRule="auto"/>
      <w:ind w:right="138"/>
      <w:jc w:val="right"/>
    </w:pPr>
    <w:rPr>
      <w:rFonts w:eastAsia="Calibri" w:cs="Calibri"/>
      <w:b/>
      <w:bCs/>
      <w:sz w:val="48"/>
      <w:szCs w:val="48"/>
      <w:lang w:bidi="ar-SA"/>
    </w:rPr>
  </w:style>
  <w:style w:type="character" w:customStyle="1" w:styleId="TitleChar">
    <w:name w:val="Title Char"/>
    <w:basedOn w:val="DefaultParagraphFont"/>
    <w:link w:val="Title"/>
    <w:uiPriority w:val="10"/>
    <w:rsid w:val="00FD7649"/>
    <w:rPr>
      <w:rFonts w:eastAsia="Calibri" w:cs="Calibri"/>
      <w:b/>
      <w:bCs/>
      <w:sz w:val="48"/>
      <w:szCs w:val="48"/>
      <w:lang w:bidi="ar-SA"/>
    </w:rPr>
  </w:style>
  <w:style w:type="paragraph" w:customStyle="1" w:styleId="Default">
    <w:name w:val="Default"/>
    <w:rsid w:val="0047362C"/>
    <w:pPr>
      <w:autoSpaceDE w:val="0"/>
      <w:autoSpaceDN w:val="0"/>
      <w:adjustRightInd w:val="0"/>
      <w:spacing w:before="0" w:line="240" w:lineRule="auto"/>
    </w:pPr>
    <w:rPr>
      <w:rFonts w:ascii="Times New Roman" w:hAnsi="Times New Roman"/>
      <w:color w:val="000000"/>
      <w:sz w:val="24"/>
      <w:szCs w:val="24"/>
      <w:lang w:bidi="ar-SA"/>
    </w:rPr>
  </w:style>
  <w:style w:type="paragraph" w:customStyle="1" w:styleId="TableParagraph">
    <w:name w:val="Table Paragraph"/>
    <w:basedOn w:val="Normal"/>
    <w:uiPriority w:val="1"/>
    <w:qFormat/>
    <w:rsid w:val="007247FC"/>
    <w:pPr>
      <w:widowControl w:val="0"/>
      <w:autoSpaceDE w:val="0"/>
      <w:autoSpaceDN w:val="0"/>
      <w:spacing w:before="1" w:after="0" w:line="240" w:lineRule="auto"/>
    </w:pPr>
    <w:rPr>
      <w:rFonts w:eastAsia="Calibri" w:cs="Calibri"/>
      <w:lang w:bidi="ar-SA"/>
    </w:rPr>
  </w:style>
  <w:style w:type="table" w:customStyle="1" w:styleId="TableGrid2">
    <w:name w:val="Table Grid2"/>
    <w:basedOn w:val="TableNormal"/>
    <w:next w:val="TableGrid"/>
    <w:uiPriority w:val="59"/>
    <w:rsid w:val="00104A35"/>
    <w:pPr>
      <w:spacing w:before="0" w:line="240" w:lineRule="auto"/>
    </w:pPr>
    <w:rPr>
      <w:rFonts w:ascii="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4A35"/>
    <w:pPr>
      <w:spacing w:before="0" w:line="240" w:lineRule="auto"/>
    </w:pPr>
    <w:rPr>
      <w:rFonts w:ascii="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34048447">
      <w:bodyDiv w:val="1"/>
      <w:marLeft w:val="0"/>
      <w:marRight w:val="0"/>
      <w:marTop w:val="0"/>
      <w:marBottom w:val="0"/>
      <w:divBdr>
        <w:top w:val="none" w:sz="0" w:space="0" w:color="auto"/>
        <w:left w:val="none" w:sz="0" w:space="0" w:color="auto"/>
        <w:bottom w:val="none" w:sz="0" w:space="0" w:color="auto"/>
        <w:right w:val="none" w:sz="0" w:space="0" w:color="auto"/>
      </w:divBdr>
    </w:div>
    <w:div w:id="276571236">
      <w:bodyDiv w:val="1"/>
      <w:marLeft w:val="0"/>
      <w:marRight w:val="0"/>
      <w:marTop w:val="0"/>
      <w:marBottom w:val="0"/>
      <w:divBdr>
        <w:top w:val="none" w:sz="0" w:space="0" w:color="auto"/>
        <w:left w:val="none" w:sz="0" w:space="0" w:color="auto"/>
        <w:bottom w:val="none" w:sz="0" w:space="0" w:color="auto"/>
        <w:right w:val="none" w:sz="0" w:space="0" w:color="auto"/>
      </w:divBdr>
    </w:div>
    <w:div w:id="307785848">
      <w:bodyDiv w:val="1"/>
      <w:marLeft w:val="0"/>
      <w:marRight w:val="0"/>
      <w:marTop w:val="0"/>
      <w:marBottom w:val="0"/>
      <w:divBdr>
        <w:top w:val="none" w:sz="0" w:space="0" w:color="auto"/>
        <w:left w:val="none" w:sz="0" w:space="0" w:color="auto"/>
        <w:bottom w:val="none" w:sz="0" w:space="0" w:color="auto"/>
        <w:right w:val="none" w:sz="0" w:space="0" w:color="auto"/>
      </w:divBdr>
    </w:div>
    <w:div w:id="495728218">
      <w:bodyDiv w:val="1"/>
      <w:marLeft w:val="0"/>
      <w:marRight w:val="0"/>
      <w:marTop w:val="0"/>
      <w:marBottom w:val="0"/>
      <w:divBdr>
        <w:top w:val="none" w:sz="0" w:space="0" w:color="auto"/>
        <w:left w:val="none" w:sz="0" w:space="0" w:color="auto"/>
        <w:bottom w:val="none" w:sz="0" w:space="0" w:color="auto"/>
        <w:right w:val="none" w:sz="0" w:space="0" w:color="auto"/>
      </w:divBdr>
    </w:div>
    <w:div w:id="716322659">
      <w:bodyDiv w:val="1"/>
      <w:marLeft w:val="0"/>
      <w:marRight w:val="0"/>
      <w:marTop w:val="0"/>
      <w:marBottom w:val="0"/>
      <w:divBdr>
        <w:top w:val="none" w:sz="0" w:space="0" w:color="auto"/>
        <w:left w:val="none" w:sz="0" w:space="0" w:color="auto"/>
        <w:bottom w:val="none" w:sz="0" w:space="0" w:color="auto"/>
        <w:right w:val="none" w:sz="0" w:space="0" w:color="auto"/>
      </w:divBdr>
    </w:div>
    <w:div w:id="729841650">
      <w:bodyDiv w:val="1"/>
      <w:marLeft w:val="0"/>
      <w:marRight w:val="0"/>
      <w:marTop w:val="0"/>
      <w:marBottom w:val="0"/>
      <w:divBdr>
        <w:top w:val="none" w:sz="0" w:space="0" w:color="auto"/>
        <w:left w:val="none" w:sz="0" w:space="0" w:color="auto"/>
        <w:bottom w:val="none" w:sz="0" w:space="0" w:color="auto"/>
        <w:right w:val="none" w:sz="0" w:space="0" w:color="auto"/>
      </w:divBdr>
    </w:div>
    <w:div w:id="742725124">
      <w:bodyDiv w:val="1"/>
      <w:marLeft w:val="0"/>
      <w:marRight w:val="0"/>
      <w:marTop w:val="0"/>
      <w:marBottom w:val="0"/>
      <w:divBdr>
        <w:top w:val="none" w:sz="0" w:space="0" w:color="auto"/>
        <w:left w:val="none" w:sz="0" w:space="0" w:color="auto"/>
        <w:bottom w:val="none" w:sz="0" w:space="0" w:color="auto"/>
        <w:right w:val="none" w:sz="0" w:space="0" w:color="auto"/>
      </w:divBdr>
    </w:div>
    <w:div w:id="1129662729">
      <w:bodyDiv w:val="1"/>
      <w:marLeft w:val="0"/>
      <w:marRight w:val="0"/>
      <w:marTop w:val="0"/>
      <w:marBottom w:val="0"/>
      <w:divBdr>
        <w:top w:val="none" w:sz="0" w:space="0" w:color="auto"/>
        <w:left w:val="none" w:sz="0" w:space="0" w:color="auto"/>
        <w:bottom w:val="none" w:sz="0" w:space="0" w:color="auto"/>
        <w:right w:val="none" w:sz="0" w:space="0" w:color="auto"/>
      </w:divBdr>
    </w:div>
    <w:div w:id="1931348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nia.Data@state.mn.u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hmed.Mohidin@state.mn.us" TargetMode="External"/><Relationship Id="rId17" Type="http://schemas.openxmlformats.org/officeDocument/2006/relationships/hyperlink" Target="https://mnscu.rschooltoday.com/public/getclass/category_id/23/program_id/5/subcategory_id/128" TargetMode="External"/><Relationship Id="rId2" Type="http://schemas.openxmlformats.org/officeDocument/2006/relationships/customXml" Target="../customXml/item2.xml"/><Relationship Id="rId16" Type="http://schemas.openxmlformats.org/officeDocument/2006/relationships/hyperlink" Target="mailto:eugene@genefrank.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revisor.mn.gov/bills/text.php?number=SF3035&amp;session_year=2023&amp;session_number=0&amp;version=lates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Props1.xml><?xml version="1.0" encoding="utf-8"?>
<ds:datastoreItem xmlns:ds="http://schemas.openxmlformats.org/officeDocument/2006/customXml" ds:itemID="{3CE43E21-4B89-438F-A82B-EEB4C630EEB4}">
  <ds:schemaRefs>
    <ds:schemaRef ds:uri="http://schemas.openxmlformats.org/officeDocument/2006/bibliography"/>
  </ds:schemaRefs>
</ds:datastoreItem>
</file>

<file path=customXml/itemProps2.xml><?xml version="1.0" encoding="utf-8"?>
<ds:datastoreItem xmlns:ds="http://schemas.openxmlformats.org/officeDocument/2006/customXml" ds:itemID="{C484B8B2-97F6-41AD-A43E-8122C09F1509}">
  <ds:schemaRefs>
    <ds:schemaRef ds:uri="http://schemas.microsoft.com/sharepoint/v3/contenttype/forms"/>
  </ds:schemaRefs>
</ds:datastoreItem>
</file>

<file path=customXml/itemProps3.xml><?xml version="1.0" encoding="utf-8"?>
<ds:datastoreItem xmlns:ds="http://schemas.openxmlformats.org/officeDocument/2006/customXml" ds:itemID="{48620EE6-566B-4E91-B705-9497630E1343}"/>
</file>

<file path=customXml/itemProps4.xml><?xml version="1.0" encoding="utf-8"?>
<ds:datastoreItem xmlns:ds="http://schemas.openxmlformats.org/officeDocument/2006/customXml" ds:itemID="{C0373A2B-B247-48D0-9579-3481F102C991}">
  <ds:schemaRefs>
    <ds:schemaRef ds:uri="http://schemas.microsoft.com/office/2006/metadata/properties"/>
    <ds:schemaRef ds:uri="http://schemas.microsoft.com/office/infopath/2007/PartnerControls"/>
    <ds:schemaRef ds:uri="887159a3-2858-4463-8636-85c52c47dd8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71</TotalTime>
  <Pages>7</Pages>
  <Words>1382</Words>
  <Characters>7881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SFY 2018-19 Minnesota High Tech Association SciTechsperience Program progress report to Legislature</vt:lpstr>
    </vt:vector>
  </TitlesOfParts>
  <Manager/>
  <Company>DEED</Company>
  <LinksUpToDate>false</LinksUpToDate>
  <CharactersWithSpaces>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SFY 2018-19 Minnesota High Tech Association SciTechsperience Program progress report to Legislature</dc:title>
  <dc:subject>Progress of SFY 2018-19 SciTechsperience Program progress report</dc:subject>
  <dc:creator>Employment and Training Programs Division/Youth Development</dc:creator>
  <cp:keywords>high tech, SciTechsperience, report</cp:keywords>
  <dc:description/>
  <cp:lastModifiedBy>Young, Kathy (DEED)</cp:lastModifiedBy>
  <cp:revision>13</cp:revision>
  <cp:lastPrinted>2018-12-14T16:16:00Z</cp:lastPrinted>
  <dcterms:created xsi:type="dcterms:W3CDTF">2025-08-13T20:22:00Z</dcterms:created>
  <dcterms:modified xsi:type="dcterms:W3CDTF">2025-10-22T19:31:00Z</dcterms:modified>
  <cp:category>report</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