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5E5B8A" w:rsidRDefault="00CF21BD" w:rsidP="00CF21BD">
      <w:pPr>
        <w:pStyle w:val="Heading1"/>
      </w:pPr>
      <w:r w:rsidRPr="005E5B8A">
        <w:t>Mẫu thông báo gửi nhân viên</w:t>
      </w:r>
    </w:p>
    <w:p w14:paraId="2B222216" w14:textId="77777777" w:rsidR="00CF21BD" w:rsidRPr="005E5B8A" w:rsidRDefault="00B42067" w:rsidP="00CF21BD">
      <w:bookmarkStart w:id="0" w:name="_Hlk209614469"/>
      <w:r w:rsidRPr="005E5B8A">
        <w:t xml:space="preserve">Mẫu này được cung cấp bởi Chương trình Nghỉ phép có lương Minnesota dành cho người sử dụng lao động. </w:t>
      </w:r>
      <w:bookmarkEnd w:id="0"/>
      <w:r w:rsidRPr="005E5B8A">
        <w:t xml:space="preserve">Xin lưu ý: </w:t>
      </w:r>
    </w:p>
    <w:p w14:paraId="57826468" w14:textId="0953B284" w:rsidR="00CF21BD" w:rsidRPr="005E5B8A" w:rsidRDefault="00CF21BD" w:rsidP="00837E2A">
      <w:pPr>
        <w:pStyle w:val="ListParagraph"/>
        <w:numPr>
          <w:ilvl w:val="0"/>
          <w:numId w:val="3"/>
        </w:numPr>
        <w:spacing w:after="280" w:line="278" w:lineRule="auto"/>
        <w:contextualSpacing w:val="0"/>
      </w:pPr>
      <w:r w:rsidRPr="005E5B8A">
        <w:t>Những tài liệu này là các mẫu do chương trình Nghỉ phép có lương Minnesota cung cấp để người sử dụng người chủ lao động</w:t>
      </w:r>
      <w:r w:rsidR="00837E2A" w:rsidRPr="00D526AA">
        <w:t xml:space="preserve"> </w:t>
      </w:r>
      <w:r w:rsidRPr="005E5B8A">
        <w:t xml:space="preserve">Chúng được cung cấp dưới định dạng Word để thuận tiện cho bạn – để dễ dàng điền vào các khoảng trống có thể điền, thay đổi định dạng không quan trọng (chẳng hạn như thêm logo công ty), hoặc bổ sung về các chính sách cụ thể của công ty. </w:t>
      </w:r>
    </w:p>
    <w:p w14:paraId="4052CF62" w14:textId="6AF430F7" w:rsidR="00CF21BD" w:rsidRPr="005E5B8A" w:rsidRDefault="00CF21BD" w:rsidP="00837E2A">
      <w:pPr>
        <w:pStyle w:val="ListParagraph"/>
        <w:numPr>
          <w:ilvl w:val="0"/>
          <w:numId w:val="3"/>
        </w:numPr>
        <w:spacing w:after="280" w:line="278" w:lineRule="auto"/>
        <w:contextualSpacing w:val="0"/>
        <w:rPr>
          <w:b/>
          <w:bCs/>
        </w:rPr>
      </w:pPr>
      <w:r w:rsidRPr="005E5B8A">
        <w:t xml:space="preserve">Người sử dụng lao động phải thông báo trực tiếp cho từng nhân viên trong vòng 30 ngày kể từ ngày tuyển dụng hoặc 30 ngày trước khi bắt đầu thu phí bảo hiểm. </w:t>
      </w:r>
      <w:r w:rsidRPr="005E5B8A">
        <w:rPr>
          <w:b/>
          <w:bCs/>
        </w:rPr>
        <w:t>Đối với chương trình nghỉ phép có lương bắt đầu từ ngày 1 tháng 1 năm 2026, điều này có nghĩa là bạn phải thông báo cho nhân viên trước ngày 1 tháng 12 năm 2025.</w:t>
      </w:r>
    </w:p>
    <w:p w14:paraId="43EAC821" w14:textId="35076AB8" w:rsidR="00CF21BD" w:rsidRPr="005E5B8A" w:rsidRDefault="00CF21BD" w:rsidP="00837E2A">
      <w:pPr>
        <w:pStyle w:val="ListParagraph"/>
        <w:numPr>
          <w:ilvl w:val="0"/>
          <w:numId w:val="3"/>
        </w:numPr>
        <w:spacing w:after="280" w:line="278" w:lineRule="auto"/>
        <w:contextualSpacing w:val="0"/>
        <w:rPr>
          <w:rFonts w:cs="Calibri"/>
        </w:rPr>
      </w:pPr>
      <w:r w:rsidRPr="005E5B8A">
        <w:rPr>
          <w:color w:val="000000"/>
        </w:rPr>
        <w:t xml:space="preserve">Thông báo này phải được cung cấp cho nhân viên bằng ngôn ngữ chính của họ, bằng văn bản. Các mẫu thông báo bằng các ngôn ngữ khác ngoài tiếng Anh sẽ có sẵn trên trang web về chế độ nghỉ phép được trả lương. </w:t>
      </w:r>
    </w:p>
    <w:p w14:paraId="210C788D" w14:textId="7895D966" w:rsidR="00CF21BD" w:rsidRPr="005E5B8A" w:rsidRDefault="00CF21BD" w:rsidP="00837E2A">
      <w:pPr>
        <w:pStyle w:val="ListParagraph"/>
        <w:numPr>
          <w:ilvl w:val="0"/>
          <w:numId w:val="3"/>
        </w:numPr>
        <w:spacing w:after="280" w:line="278" w:lineRule="auto"/>
        <w:contextualSpacing w:val="0"/>
      </w:pPr>
      <w:r w:rsidRPr="005E5B8A">
        <w:t>Đối với các thông báo được cung cấp dưới dạng điện tử, người sử dụng lao động phải cung cấp cho người lao động quyền truy cập vào máy tính thuộc sở hữu của người sử dụng lao động trong giờ làm việc thông thường để xem và in các thông báo đó.</w:t>
      </w:r>
    </w:p>
    <w:p w14:paraId="76797589" w14:textId="27C225FA" w:rsidR="00CF21BD" w:rsidRPr="005E5B8A" w:rsidRDefault="00CF21BD" w:rsidP="00837E2A">
      <w:pPr>
        <w:pStyle w:val="ListParagraph"/>
        <w:numPr>
          <w:ilvl w:val="0"/>
          <w:numId w:val="3"/>
        </w:numPr>
        <w:spacing w:after="280" w:line="278" w:lineRule="auto"/>
        <w:contextualSpacing w:val="0"/>
      </w:pPr>
      <w:r w:rsidRPr="005E5B8A">
        <w:t>Nhân viên cần xác nhận bằng văn bản hoặc điện tử về việc đã nhận được thông báo này. Việc này có thể được thực hiện bằng cách ký tên vào một mẫu đơn, hoặc bằng các cách thức khác, chẳng hạn như hệ thống trả lương điện tử. Nếu người lao động từ chối xác nhận rằng họ đã nhận được thông báo, người sử dụng lao động cần phải chứng minh được cách thức mà họ đã thông báo cho người lao động.</w:t>
      </w:r>
    </w:p>
    <w:p w14:paraId="2C9F1171" w14:textId="5E37AE54" w:rsidR="00CF21BD" w:rsidRPr="005E5B8A" w:rsidRDefault="00CF21BD" w:rsidP="00837E2A">
      <w:pPr>
        <w:pStyle w:val="ListParagraph"/>
        <w:numPr>
          <w:ilvl w:val="0"/>
          <w:numId w:val="3"/>
        </w:numPr>
        <w:spacing w:after="280" w:line="278" w:lineRule="auto"/>
        <w:contextualSpacing w:val="0"/>
        <w:rPr>
          <w:rFonts w:cs="Calibri"/>
        </w:rPr>
      </w:pPr>
      <w:r w:rsidRPr="005E5B8A">
        <w:rPr>
          <w:color w:val="000000"/>
        </w:rPr>
        <w:t xml:space="preserve">Nếu quý vị cung cấp Chương trình nghỉ ốm, nghỉ phép chăm sóc gia đình hoặc cả hai thông qua một chương trình tương đương đã được phê duyệt, quý vị cũng phải cung cấp thông báo riêng về chương trình tương đương đó cho toàn thể nhân viên của mình. </w:t>
      </w:r>
    </w:p>
    <w:p w14:paraId="6D6CDB83" w14:textId="7864BD30" w:rsidR="00CF21BD" w:rsidRPr="005E5B8A" w:rsidRDefault="00CF21BD" w:rsidP="00837E2A">
      <w:pPr>
        <w:pStyle w:val="ListParagraph"/>
        <w:numPr>
          <w:ilvl w:val="0"/>
          <w:numId w:val="3"/>
        </w:numPr>
        <w:spacing w:after="280" w:line="278" w:lineRule="auto"/>
        <w:contextualSpacing w:val="0"/>
        <w:rPr>
          <w:rFonts w:cs="Calibri"/>
        </w:rPr>
      </w:pPr>
      <w:r w:rsidRPr="005E5B8A">
        <w:rPr>
          <w:color w:val="000000"/>
        </w:rPr>
        <w:t xml:space="preserve">Nếu bất kỳ nhân viên nào của quý vị được chỉ định là nhân viên phục vụ theo mùa, quý vị có thể phải tuân thủ thêm các yêu cầu thông báo khác. Hãy truy cập trang web về chương trình nghỉ phép có lương để tìm hiểu thêm. </w:t>
      </w:r>
    </w:p>
    <w:p w14:paraId="042E2B07" w14:textId="290136C5" w:rsidR="00CF21BD" w:rsidRPr="00D526AA" w:rsidRDefault="00CF21BD">
      <w:pPr>
        <w:spacing w:after="0" w:line="240" w:lineRule="auto"/>
        <w:rPr>
          <w:rFonts w:eastAsia="MS Gothic"/>
          <w:b/>
          <w:color w:val="000000"/>
          <w:sz w:val="28"/>
          <w:szCs w:val="26"/>
          <w:lang w:val="en-US"/>
        </w:rPr>
      </w:pPr>
    </w:p>
    <w:p w14:paraId="7A355786" w14:textId="77777777" w:rsidR="00CF21BD" w:rsidRPr="005E5B8A" w:rsidRDefault="00CF21BD" w:rsidP="00CF21BD">
      <w:pPr>
        <w:pStyle w:val="Heading2"/>
      </w:pPr>
      <w:r w:rsidRPr="005E5B8A">
        <w:t xml:space="preserve">Cách sử dụng mẫu thông báo này </w:t>
      </w:r>
    </w:p>
    <w:p w14:paraId="6B6BA16B" w14:textId="77777777" w:rsidR="00CF21BD" w:rsidRPr="005E5B8A" w:rsidRDefault="00CF21BD" w:rsidP="00CF21BD">
      <w:r w:rsidRPr="005E5B8A">
        <w:t xml:space="preserve">Tài liệu này bao gồm hai phiên bản mẫu thông báo dành cho nhân viên. </w:t>
      </w:r>
    </w:p>
    <w:p w14:paraId="1B1C7BE3" w14:textId="77777777" w:rsidR="00CF21BD" w:rsidRPr="005E5B8A" w:rsidRDefault="00CF21BD" w:rsidP="00CF21BD">
      <w:pPr>
        <w:pStyle w:val="ListParagraph"/>
        <w:numPr>
          <w:ilvl w:val="0"/>
          <w:numId w:val="6"/>
        </w:numPr>
        <w:spacing w:after="160"/>
      </w:pPr>
      <w:r w:rsidRPr="005E5B8A">
        <w:t xml:space="preserve">Phiên bản với mức phí bảo hiểm tiêu chuẩn là 0.88%. </w:t>
      </w:r>
      <w:r w:rsidR="00A63C4B" w:rsidRPr="005E5B8A">
        <w:br/>
      </w:r>
    </w:p>
    <w:p w14:paraId="2EC96A3D" w14:textId="77777777" w:rsidR="00CF21BD" w:rsidRPr="005E5B8A" w:rsidRDefault="00CF21BD" w:rsidP="00CF21BD">
      <w:pPr>
        <w:pStyle w:val="ListParagraph"/>
        <w:numPr>
          <w:ilvl w:val="0"/>
          <w:numId w:val="6"/>
        </w:numPr>
        <w:spacing w:after="160"/>
      </w:pPr>
      <w:r w:rsidRPr="005E5B8A">
        <w:t xml:space="preserve">Phiên bản áp dụng mức phí bảo hiểm dành cho doanh nghiệp nhỏ là 0.66%. </w:t>
      </w:r>
    </w:p>
    <w:p w14:paraId="7FFD7787" w14:textId="593A8492" w:rsidR="00CF21BD" w:rsidRPr="005E5B8A" w:rsidRDefault="00CF21BD" w:rsidP="00CF21BD">
      <w:r w:rsidRPr="005E5B8A">
        <w:t xml:space="preserve">Quý vị nên chọn phiên bản phù hợp với tổ chức của mình. Sau đó, điền thông tin về chi phí để cho biết quý vị sẽ chi trả bao nhiêu phần trăm phí bảo hiểm và bao nhiêu phần trăm sẽ được khấu trừ từ tiền lương của nhân viên (tối đa 0.44%). Quý vị cũng nên điền thông tin về người chủ lao động của mình vào cuối mẫu đơn. </w:t>
      </w:r>
    </w:p>
    <w:p w14:paraId="39DF8049" w14:textId="77777777" w:rsidR="00CF21BD" w:rsidRPr="005E5B8A" w:rsidRDefault="00CF21BD" w:rsidP="00CF21BD">
      <w:pPr>
        <w:pStyle w:val="Heading2"/>
      </w:pPr>
      <w:r w:rsidRPr="005E5B8A">
        <w:t>Sửa đổi thông báo mẫu này</w:t>
      </w:r>
    </w:p>
    <w:p w14:paraId="4E494F4E" w14:textId="1D7E52C0" w:rsidR="00CF21BD" w:rsidRPr="005E5B8A" w:rsidRDefault="00CF21BD" w:rsidP="00CF21BD">
      <w:r w:rsidRPr="005E5B8A">
        <w:t xml:space="preserve">Người chủ lao động chịu trách nhiệm về bất kỳ thay đổi nào mà họ thực hiện đối với các mẫu đơn này. </w:t>
      </w:r>
      <w:r w:rsidR="00225E8D" w:rsidRPr="00225E8D">
        <w:t>Chương trình nghỉ phép có lương</w:t>
      </w:r>
      <w:r w:rsidRPr="005E5B8A">
        <w:t xml:space="preserve"> không chịu trách nhiệm về những sửa đổi được thực hiện đối với các mẫu đơn này và không thể đảm bảo rằng mẫu đơn đã được sửa đổi so với phiên bản gốc sẽ đáp ứng các yêu cầu của chương trình. </w:t>
      </w:r>
    </w:p>
    <w:p w14:paraId="6D74348E" w14:textId="77777777" w:rsidR="00B42067" w:rsidRPr="005E5B8A" w:rsidRDefault="00B42067" w:rsidP="00B42067">
      <w:bookmarkStart w:id="1" w:name="_Hlk209614441"/>
    </w:p>
    <w:p w14:paraId="1E1127E5" w14:textId="020158C8" w:rsidR="00B42067" w:rsidRPr="005E5B8A" w:rsidRDefault="00B42067" w:rsidP="00B42067">
      <w:pPr>
        <w:pStyle w:val="Heading3"/>
        <w:rPr>
          <w:i/>
          <w:iCs/>
        </w:rPr>
      </w:pPr>
      <w:bookmarkStart w:id="2" w:name="_Hlk209614614"/>
      <w:r w:rsidRPr="005E5B8A">
        <w:rPr>
          <w:i/>
        </w:rPr>
        <w:t>Cập nhật lần cuối: ngày 2 tháng 10 năm 2025</w:t>
      </w:r>
    </w:p>
    <w:bookmarkEnd w:id="1"/>
    <w:bookmarkEnd w:id="2"/>
    <w:p w14:paraId="13343CDC" w14:textId="77777777" w:rsidR="00CF21BD" w:rsidRPr="005E5B8A" w:rsidRDefault="00CF21BD" w:rsidP="00CF21BD"/>
    <w:p w14:paraId="560F6E08" w14:textId="77777777" w:rsidR="00CF21BD" w:rsidRPr="005E5B8A" w:rsidRDefault="00CF21BD">
      <w:pPr>
        <w:spacing w:after="0" w:line="240" w:lineRule="auto"/>
      </w:pPr>
      <w:r w:rsidRPr="005E5B8A">
        <w:br w:type="page"/>
      </w:r>
    </w:p>
    <w:p w14:paraId="28FD05E5" w14:textId="77777777" w:rsidR="00CF21BD" w:rsidRPr="005E5B8A" w:rsidRDefault="00CF21BD" w:rsidP="00CF21BD"/>
    <w:p w14:paraId="0DD7E5A1" w14:textId="77777777" w:rsidR="00CF21BD" w:rsidRPr="005E5B8A" w:rsidRDefault="00CF21BD" w:rsidP="00CF21BD"/>
    <w:p w14:paraId="2E91173F" w14:textId="77777777" w:rsidR="00CF21BD" w:rsidRPr="005E5B8A" w:rsidRDefault="00CF21BD" w:rsidP="00CF21BD"/>
    <w:p w14:paraId="0F35A9DA" w14:textId="77777777" w:rsidR="00CF21BD" w:rsidRPr="005E5B8A" w:rsidRDefault="00CF21BD" w:rsidP="00CF21BD"/>
    <w:p w14:paraId="18C1BB22" w14:textId="77777777" w:rsidR="00CF21BD" w:rsidRPr="005E5B8A" w:rsidRDefault="00CF21BD" w:rsidP="00CF21BD"/>
    <w:p w14:paraId="5B34BDE6" w14:textId="77777777" w:rsidR="00CF21BD" w:rsidRPr="005E5B8A" w:rsidRDefault="00CF21BD" w:rsidP="00CF21BD"/>
    <w:p w14:paraId="11660363" w14:textId="77777777" w:rsidR="00CF21BD" w:rsidRPr="005E5B8A" w:rsidRDefault="00CF21BD" w:rsidP="00CF21BD">
      <w:pPr>
        <w:pStyle w:val="Heading1"/>
        <w:jc w:val="center"/>
        <w:rPr>
          <w:sz w:val="48"/>
          <w:szCs w:val="48"/>
        </w:rPr>
      </w:pPr>
      <w:r w:rsidRPr="005E5B8A">
        <w:rPr>
          <w:sz w:val="48"/>
        </w:rPr>
        <w:t>Mẫu thông báo nhân viên</w:t>
      </w:r>
    </w:p>
    <w:p w14:paraId="119CB6D9" w14:textId="77777777" w:rsidR="00CF21BD" w:rsidRPr="005E5B8A" w:rsidRDefault="00CF21BD" w:rsidP="00CF21BD">
      <w:pPr>
        <w:jc w:val="center"/>
        <w:rPr>
          <w:i/>
          <w:iCs/>
          <w:sz w:val="44"/>
          <w:szCs w:val="44"/>
        </w:rPr>
      </w:pPr>
      <w:r w:rsidRPr="005E5B8A">
        <w:rPr>
          <w:i/>
          <w:sz w:val="44"/>
        </w:rPr>
        <w:t>Mức phí bảo hiểm tiêu chuẩn (0,88%)</w:t>
      </w:r>
    </w:p>
    <w:p w14:paraId="441F5A0E" w14:textId="77777777" w:rsidR="00CF21BD" w:rsidRPr="005E5B8A" w:rsidRDefault="00CF21BD" w:rsidP="00140E02">
      <w:pPr>
        <w:pStyle w:val="Heading1"/>
        <w:rPr>
          <w:sz w:val="36"/>
          <w:szCs w:val="36"/>
        </w:rPr>
      </w:pPr>
      <w:r w:rsidRPr="005E5B8A">
        <w:rPr>
          <w:sz w:val="36"/>
          <w:szCs w:val="36"/>
        </w:rPr>
        <w:br w:type="page"/>
      </w:r>
      <w:r w:rsidRPr="005E5B8A">
        <w:rPr>
          <w:sz w:val="36"/>
        </w:rPr>
        <w:lastRenderedPageBreak/>
        <w:t>Nghỉ phép có lương Minnesota</w:t>
      </w:r>
    </w:p>
    <w:p w14:paraId="01CE9FE9" w14:textId="77777777" w:rsidR="00CF21BD" w:rsidRPr="005E5B8A" w:rsidRDefault="00CF21BD" w:rsidP="00CF21BD">
      <w:r w:rsidRPr="005E5B8A">
        <w:t>Chương trình Nghỉ phép có lương Minnesota cung cấp các khoản thanh toán và sự bảo vệ việc làm khi quý vị cần nghỉ việc để chăm sóc bản thân hoặc gia đình.</w:t>
      </w:r>
    </w:p>
    <w:p w14:paraId="6ED9526F" w14:textId="77777777" w:rsidR="00CF21BD" w:rsidRPr="005E5B8A" w:rsidRDefault="00CF21BD" w:rsidP="00CF21BD">
      <w:r w:rsidRPr="005E5B8A">
        <w:t>Quý vị có thể xin nghỉ phép trong các trường hợp đủ điều kiện sau đây:</w:t>
      </w:r>
    </w:p>
    <w:p w14:paraId="223C4D49" w14:textId="77777777" w:rsidR="00CF21BD" w:rsidRPr="005E5B8A" w:rsidRDefault="00CF21BD" w:rsidP="00E67916">
      <w:pPr>
        <w:pStyle w:val="Heading3"/>
      </w:pPr>
      <w:r w:rsidRPr="005E5B8A">
        <w:t xml:space="preserve"> Nghỉ phép y tế: </w:t>
      </w:r>
    </w:p>
    <w:p w14:paraId="7E6DB5B8" w14:textId="77777777" w:rsidR="00CF21BD" w:rsidRPr="005E5B8A" w:rsidRDefault="00CF21BD" w:rsidP="00E67916">
      <w:pPr>
        <w:pStyle w:val="ListParagraph"/>
        <w:numPr>
          <w:ilvl w:val="0"/>
          <w:numId w:val="8"/>
        </w:numPr>
        <w:spacing w:after="160"/>
      </w:pPr>
      <w:r w:rsidRPr="005E5B8A">
        <w:t xml:space="preserve">Để chăm sóc cho tình trạng sức khỏe nghiêm trọng của bản thân, bao gồm cả việc chăm sóc liên quan đến thai kỳ, sinh đẻ và phục hồi sau sinh. </w:t>
      </w:r>
    </w:p>
    <w:p w14:paraId="51E149A1" w14:textId="77777777" w:rsidR="00CF21BD" w:rsidRPr="005E5B8A" w:rsidRDefault="00CF21BD" w:rsidP="00E67916">
      <w:pPr>
        <w:pStyle w:val="Heading3"/>
      </w:pPr>
      <w:r w:rsidRPr="005E5B8A">
        <w:t xml:space="preserve">Nghỉ phép gia đình: </w:t>
      </w:r>
    </w:p>
    <w:p w14:paraId="4AD29402" w14:textId="061C5E20" w:rsidR="00CF21BD" w:rsidRPr="005E5B8A" w:rsidRDefault="00CF21BD" w:rsidP="00E67916">
      <w:pPr>
        <w:pStyle w:val="ListParagraph"/>
        <w:numPr>
          <w:ilvl w:val="0"/>
          <w:numId w:val="8"/>
        </w:numPr>
        <w:spacing w:after="160"/>
      </w:pPr>
      <w:r w:rsidRPr="005E5B8A">
        <w:t>Nghỉ phép gắn kết – để chăm sóc và gắn kết với con cái được sinh ra, nhận nuôi hoặc bố trí vào nhà nuôi dưỡng</w:t>
      </w:r>
    </w:p>
    <w:p w14:paraId="0B84E77F" w14:textId="77777777" w:rsidR="00CF21BD" w:rsidRPr="005E5B8A" w:rsidRDefault="00CF21BD" w:rsidP="00E67916">
      <w:pPr>
        <w:pStyle w:val="ListParagraph"/>
        <w:numPr>
          <w:ilvl w:val="0"/>
          <w:numId w:val="8"/>
        </w:numPr>
        <w:spacing w:after="160"/>
      </w:pPr>
      <w:r w:rsidRPr="005E5B8A">
        <w:t xml:space="preserve">Nghỉ phép chăm sóc – để chăm sóc thành viên gia đình mắc bệnh nghiêm trọng. </w:t>
      </w:r>
    </w:p>
    <w:p w14:paraId="04B1B3A7" w14:textId="77777777" w:rsidR="00CF21BD" w:rsidRPr="005E5B8A" w:rsidRDefault="00CF21BD" w:rsidP="00E67916">
      <w:pPr>
        <w:pStyle w:val="ListParagraph"/>
        <w:numPr>
          <w:ilvl w:val="0"/>
          <w:numId w:val="8"/>
        </w:numPr>
        <w:spacing w:after="160"/>
      </w:pPr>
      <w:r w:rsidRPr="005E5B8A">
        <w:t xml:space="preserve">Nghỉ phép dành cho gia đình quân nhân – để hỗ trợ thành viên gia đình được gọi nhập ngũ. </w:t>
      </w:r>
    </w:p>
    <w:p w14:paraId="3045D035" w14:textId="77777777" w:rsidR="00CF21BD" w:rsidRPr="005E5B8A" w:rsidRDefault="00CF21BD" w:rsidP="00E67916">
      <w:pPr>
        <w:pStyle w:val="ListParagraph"/>
        <w:numPr>
          <w:ilvl w:val="0"/>
          <w:numId w:val="8"/>
        </w:numPr>
        <w:spacing w:after="160"/>
      </w:pPr>
      <w:r w:rsidRPr="005E5B8A">
        <w:t xml:space="preserve">Nghỉ phép an toàn – để giải quyết các vấn đề liên quan đến bạo lực gia đình, tấn công tình dục hoặc bị theo dõi đối với bản thân hoặc thành viên gia đình. </w:t>
      </w:r>
    </w:p>
    <w:p w14:paraId="0151401F" w14:textId="77777777" w:rsidR="00CF21BD" w:rsidRPr="005E5B8A" w:rsidRDefault="00CF21BD" w:rsidP="00CF21BD">
      <w:pPr>
        <w:pStyle w:val="Heading2"/>
      </w:pPr>
      <w:r w:rsidRPr="005E5B8A">
        <w:t xml:space="preserve">Tôi có được hưởng chương trình Nghỉ phép có lương không? </w:t>
      </w:r>
    </w:p>
    <w:p w14:paraId="2515A7F3" w14:textId="77777777" w:rsidR="00CF21BD" w:rsidRPr="005E5B8A" w:rsidRDefault="00CF21BD" w:rsidP="00CF21BD">
      <w:r w:rsidRPr="005E5B8A">
        <w:t>Hầu hết người lao động ở Minnesota đều được hưởng chương trình nghỉ phép có lương. Quý vị được hưởng chương trình bất kể quy mô công ty, số giờ hoặc ngày làm việc của quý vị. Nhà thầu độc lập và cá nhân tự kinh doanh không được tự động tham gia chương trình nhưng có thể lựa chọn tham gia. Quý vị có thể đủ điều kiện nhận thanh toán nếu quý vị được trả một số tiền tối thiểu cho công việc tại Minnesota trong năm ngoái ($3,900 cho thời điểm bắt đầu Nghỉ phép có lương vào năm 2026).</w:t>
      </w:r>
    </w:p>
    <w:p w14:paraId="4AD8E214" w14:textId="77777777" w:rsidR="00CF21BD" w:rsidRPr="005E5B8A" w:rsidRDefault="00CF21BD" w:rsidP="00CF21BD">
      <w:pPr>
        <w:pStyle w:val="Heading2"/>
      </w:pPr>
      <w:r w:rsidRPr="005E5B8A">
        <w:t xml:space="preserve">Tôi được hưởng những quyền lợi bảo vệ việc làm nào? </w:t>
      </w:r>
    </w:p>
    <w:p w14:paraId="7D660592" w14:textId="77777777" w:rsidR="00CF21BD" w:rsidRPr="005E5B8A" w:rsidRDefault="00CF21BD" w:rsidP="00CF21BD">
      <w:pPr>
        <w:pStyle w:val="ListParagraph"/>
        <w:numPr>
          <w:ilvl w:val="0"/>
          <w:numId w:val="5"/>
        </w:numPr>
        <w:spacing w:after="160"/>
      </w:pPr>
      <w:r w:rsidRPr="005E5B8A">
        <w:rPr>
          <w:b/>
        </w:rPr>
        <w:t>Bảo vệ việc làm:</w:t>
      </w:r>
      <w:r w:rsidRPr="005E5B8A">
        <w:t xml:space="preserve"> Nhìn chung, quý vị phải được phục hồi công việc hoặc vị trí tương đương khi trở lại làm việc sau thời gian nghỉ phép. Quyền bảo vệ công việc có hiệu lực sau 90 ngày kể từ ngày quý vị được tuyển dụng. </w:t>
      </w:r>
    </w:p>
    <w:p w14:paraId="4DF0B490" w14:textId="0094AB35" w:rsidR="00CF21BD" w:rsidRPr="005E5B8A" w:rsidRDefault="00CF21BD" w:rsidP="00CF21BD">
      <w:pPr>
        <w:pStyle w:val="ListParagraph"/>
        <w:numPr>
          <w:ilvl w:val="0"/>
          <w:numId w:val="5"/>
        </w:numPr>
        <w:spacing w:after="160"/>
      </w:pPr>
      <w:r w:rsidRPr="005E5B8A">
        <w:rPr>
          <w:b/>
        </w:rPr>
        <w:t>Tiếp tục bảo hiểm y tế:</w:t>
      </w:r>
      <w:r w:rsidRPr="005E5B8A">
        <w:t xml:space="preserve"> </w:t>
      </w:r>
      <w:r w:rsidRPr="005E5B8A">
        <w:rPr>
          <w:bCs/>
        </w:rPr>
        <w:t>Nhìn chung, người chủ lao động phải tiếp tục chi trả phần bảo hiểm y tế và các khoản phí bảo hiểm nhóm khác trong thời gian quý vị nghỉ phép</w:t>
      </w:r>
      <w:r w:rsidR="005E5B8A" w:rsidRPr="00D526AA">
        <w:rPr>
          <w:bCs/>
        </w:rPr>
        <w:t>.</w:t>
      </w:r>
      <w:bookmarkStart w:id="3" w:name="_Hlk209735481"/>
      <w:r w:rsidR="005E5B8A" w:rsidRPr="00D526AA">
        <w:rPr>
          <w:b/>
          <w:bCs/>
        </w:rPr>
        <w:t xml:space="preserve"> </w:t>
      </w:r>
      <w:r w:rsidRPr="005E5B8A">
        <w:t>Quý vị sẽ chịu trách nhiệm chi trả bất kỳ khoản phí bảo hiểm y tế và các loại bảo hiểm nhóm khác mà quý vị phải đóng.</w:t>
      </w:r>
      <w:bookmarkEnd w:id="3"/>
    </w:p>
    <w:p w14:paraId="264BE257" w14:textId="77777777" w:rsidR="00CF21BD" w:rsidRPr="005E5B8A" w:rsidRDefault="00CF21BD" w:rsidP="00CF21BD">
      <w:pPr>
        <w:pStyle w:val="ListParagraph"/>
        <w:numPr>
          <w:ilvl w:val="0"/>
          <w:numId w:val="5"/>
        </w:numPr>
        <w:spacing w:after="160"/>
      </w:pPr>
      <w:r w:rsidRPr="005E5B8A">
        <w:rPr>
          <w:b/>
        </w:rPr>
        <w:lastRenderedPageBreak/>
        <w:t xml:space="preserve">Không trả thù hoặc can thiệp: </w:t>
      </w:r>
      <w:r w:rsidRPr="005E5B8A">
        <w:t>Người chủ lao động không được can thiệp hoặc trả thù quý vị nếu quý vị nộp đơn xin hoặc sử dụng chế độ Nghỉ phép có lương. Người chủ lao động không thể lấy tiền nghỉ phép có lương của quý vị.</w:t>
      </w:r>
    </w:p>
    <w:p w14:paraId="4836D7E8" w14:textId="77777777" w:rsidR="00CF21BD" w:rsidRPr="005E5B8A" w:rsidRDefault="005A17F4" w:rsidP="00CF21BD">
      <w:r w:rsidRPr="005E5B8A">
        <w:t>Để biết thêm thông tin liên quan đến chương trình Nghỉ phép có lương, vui lòng liên hệ với Nghỉ phép có lương Minnesota theo số 651-556-7777 hoặc truy cập trang web của chúng tôi. Nếu quý vị cho rằng người chủ lao động của mình đang vi phạm các biện pháp bảo vệ việc làm, hãy liên hệ với Ban Tiêu chuẩn Lao động thuộc Sở Lao động và Công nghiệp Minnesota.</w:t>
      </w:r>
    </w:p>
    <w:p w14:paraId="7B05B0E0" w14:textId="77777777" w:rsidR="00CF21BD" w:rsidRPr="005E5B8A" w:rsidRDefault="00CF21BD" w:rsidP="00CF21BD">
      <w:pPr>
        <w:pStyle w:val="Heading2"/>
      </w:pPr>
      <w:r w:rsidRPr="005E5B8A">
        <w:t xml:space="preserve">Ai trả tiền cho khoản đài thọ này? </w:t>
      </w:r>
    </w:p>
    <w:p w14:paraId="245F7A29" w14:textId="74D1206D" w:rsidR="00CF21BD" w:rsidRPr="005E5B8A" w:rsidRDefault="00CF21BD" w:rsidP="00CF21BD">
      <w:r w:rsidRPr="005E5B8A">
        <w:t xml:space="preserve">Chương trình Nghỉ phép có lương được tài trợ bởi phí bảo hiểm do người lao động và người chủ lao động đóng. </w:t>
      </w:r>
      <w:r w:rsidRPr="005E5B8A">
        <w:rPr>
          <w:b/>
          <w:bCs/>
        </w:rPr>
        <w:t>Mức phí ban đầu là 0.88% tiền lương</w:t>
      </w:r>
      <w:r w:rsidRPr="005E5B8A">
        <w:t xml:space="preserve"> tối đa bằng mức trần do chương trình Bảo hiểm hưu trí, người sống sót, và tàn tật của An sinh xã hội quy định (hiện tại là $</w:t>
      </w:r>
      <w:r w:rsidR="00D526AA">
        <w:t>185</w:t>
      </w:r>
      <w:r w:rsidRPr="005E5B8A">
        <w:t xml:space="preserve">,000). Người chủ lao động có thể khấu trừ tối đa </w:t>
      </w:r>
      <w:r w:rsidRPr="005E5B8A">
        <w:rPr>
          <w:b/>
          <w:bCs/>
        </w:rPr>
        <w:t>0.44% tiền lương của quý vị</w:t>
      </w:r>
      <w:r w:rsidRPr="005E5B8A">
        <w:t xml:space="preserve"> để đóng góp vào phần phí bảo hiểm của quý vị. Tổng phí bảo hiểm này bao gồm cả chương trình Nghỉ ốm (0.61%) và Nghỉ phép gia đình (0.27%).</w:t>
      </w:r>
    </w:p>
    <w:p w14:paraId="7DDE493D" w14:textId="77777777" w:rsidR="00CF21BD" w:rsidRPr="005E5B8A" w:rsidRDefault="00CF21BD" w:rsidP="00CF21BD">
      <w:r w:rsidRPr="005E5B8A">
        <w:t xml:space="preserve">Người chủ lao động có trách nhiệm nộp phí bảo hiểm cho chương trình nghỉ phép có lương thay mặt cho tất cả nhân viên. </w:t>
      </w:r>
    </w:p>
    <w:p w14:paraId="53AC9AE7" w14:textId="0B201514" w:rsidR="00CF21BD" w:rsidRPr="005E5B8A" w:rsidRDefault="00670F9B" w:rsidP="00CF21BD">
      <w:r w:rsidRPr="005E5B8A">
        <w:br w:type="page"/>
      </w:r>
      <w:r w:rsidR="00CF21BD" w:rsidRPr="005E5B8A">
        <w:lastRenderedPageBreak/>
        <w:t xml:space="preserve">Đóng góp chi phí của quý vị là: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5E5B8A" w14:paraId="30888F11" w14:textId="77777777" w:rsidTr="00CF21BD">
        <w:trPr>
          <w:trHeight w:val="585"/>
        </w:trPr>
        <w:tc>
          <w:tcPr>
            <w:tcW w:w="609" w:type="dxa"/>
            <w:vMerge w:val="restart"/>
            <w:shd w:val="clear" w:color="auto" w:fill="003865"/>
            <w:textDirection w:val="btLr"/>
            <w:vAlign w:val="center"/>
            <w:hideMark/>
          </w:tcPr>
          <w:p w14:paraId="1FBF5F92" w14:textId="64BF8AB1" w:rsidR="00CF21BD" w:rsidRPr="005E5B8A" w:rsidRDefault="00CF21BD" w:rsidP="008E1D55">
            <w:pPr>
              <w:ind w:left="113" w:right="113"/>
            </w:pPr>
            <w:r w:rsidRPr="005E5B8A">
              <w:rPr>
                <w:b/>
                <w:color w:val="FFFFFF"/>
              </w:rPr>
              <w:t>Nghỉ</w:t>
            </w:r>
            <w:r w:rsidRPr="005E5B8A">
              <w:rPr>
                <w:b/>
                <w:bCs/>
                <w:color w:val="FFFFFF"/>
                <w:shd w:val="clear" w:color="auto" w:fill="003865"/>
              </w:rPr>
              <w:t>phép y tế</w:t>
            </w:r>
            <w:r w:rsidR="00837E2A">
              <w:rPr>
                <w:b/>
                <w:bCs/>
                <w:color w:val="FFFFFF"/>
                <w:shd w:val="clear" w:color="auto" w:fill="003865"/>
              </w:rPr>
              <w:t xml:space="preserve"> </w:t>
            </w:r>
          </w:p>
        </w:tc>
        <w:tc>
          <w:tcPr>
            <w:tcW w:w="8721" w:type="dxa"/>
            <w:gridSpan w:val="4"/>
            <w:tcBorders>
              <w:bottom w:val="single" w:sz="2" w:space="0" w:color="auto"/>
            </w:tcBorders>
            <w:shd w:val="clear" w:color="auto" w:fill="D5ECFF"/>
            <w:vAlign w:val="center"/>
            <w:hideMark/>
          </w:tcPr>
          <w:p w14:paraId="0BC21ABD" w14:textId="77777777" w:rsidR="00CF21BD" w:rsidRPr="005E5B8A" w:rsidRDefault="00CF21BD" w:rsidP="008E1D55">
            <w:pPr>
              <w:spacing w:after="0"/>
              <w:ind w:firstLine="196"/>
            </w:pPr>
            <w:r w:rsidRPr="005E5B8A">
              <w:rPr>
                <w:b/>
              </w:rPr>
              <w:t>Tổng phí Nghỉ phép y tế: 0.61%</w:t>
            </w:r>
            <w:r w:rsidRPr="005E5B8A">
              <w:t> </w:t>
            </w:r>
          </w:p>
        </w:tc>
      </w:tr>
      <w:tr w:rsidR="00CF21BD" w:rsidRPr="005E5B8A" w14:paraId="70F5EBE7" w14:textId="77777777" w:rsidTr="00CF21BD">
        <w:trPr>
          <w:trHeight w:val="814"/>
        </w:trPr>
        <w:tc>
          <w:tcPr>
            <w:tcW w:w="609" w:type="dxa"/>
            <w:vMerge/>
            <w:vAlign w:val="center"/>
            <w:hideMark/>
          </w:tcPr>
          <w:p w14:paraId="01E540D1" w14:textId="77777777" w:rsidR="00CF21BD" w:rsidRPr="005E5B8A" w:rsidRDefault="00CF21BD" w:rsidP="008E1D55"/>
        </w:tc>
        <w:tc>
          <w:tcPr>
            <w:tcW w:w="2988" w:type="dxa"/>
            <w:tcBorders>
              <w:bottom w:val="nil"/>
              <w:right w:val="nil"/>
            </w:tcBorders>
            <w:vAlign w:val="bottom"/>
            <w:hideMark/>
          </w:tcPr>
          <w:p w14:paraId="52F449E5" w14:textId="77777777" w:rsidR="00CF21BD" w:rsidRPr="005E5B8A" w:rsidRDefault="00CF21BD" w:rsidP="008E1D55">
            <w:pPr>
              <w:jc w:val="center"/>
            </w:pPr>
          </w:p>
          <w:p w14:paraId="00C3CA56" w14:textId="77777777" w:rsidR="00CF21BD" w:rsidRPr="005E5B8A" w:rsidRDefault="00CF21BD" w:rsidP="008E1D55">
            <w:pPr>
              <w:jc w:val="center"/>
            </w:pPr>
            <w:r w:rsidRPr="005E5B8A">
              <w:rPr>
                <w:i/>
              </w:rPr>
              <w:t>(Tên Người chủ lao động)</w:t>
            </w:r>
          </w:p>
        </w:tc>
        <w:tc>
          <w:tcPr>
            <w:tcW w:w="2185" w:type="dxa"/>
            <w:tcBorders>
              <w:left w:val="nil"/>
              <w:bottom w:val="nil"/>
              <w:right w:val="nil"/>
            </w:tcBorders>
            <w:vAlign w:val="bottom"/>
            <w:hideMark/>
          </w:tcPr>
          <w:p w14:paraId="7235FE2F" w14:textId="77777777" w:rsidR="00CF21BD" w:rsidRPr="005E5B8A" w:rsidRDefault="00CF21BD" w:rsidP="008E1D55">
            <w:pPr>
              <w:jc w:val="center"/>
            </w:pPr>
          </w:p>
          <w:p w14:paraId="1C655314" w14:textId="77777777" w:rsidR="00CF21BD" w:rsidRPr="005E5B8A" w:rsidRDefault="00CF21BD" w:rsidP="008E1D55">
            <w:pPr>
              <w:jc w:val="center"/>
            </w:pPr>
            <w:r w:rsidRPr="005E5B8A">
              <w:t>sẽ đóng góp</w:t>
            </w:r>
          </w:p>
        </w:tc>
        <w:tc>
          <w:tcPr>
            <w:tcW w:w="906" w:type="dxa"/>
            <w:tcBorders>
              <w:left w:val="nil"/>
              <w:bottom w:val="nil"/>
              <w:right w:val="nil"/>
            </w:tcBorders>
            <w:vAlign w:val="bottom"/>
            <w:hideMark/>
          </w:tcPr>
          <w:p w14:paraId="7630EAF9" w14:textId="77777777" w:rsidR="00CF21BD" w:rsidRPr="005E5B8A" w:rsidRDefault="00CF21BD" w:rsidP="008E1D55">
            <w:pPr>
              <w:jc w:val="center"/>
            </w:pPr>
            <w:r w:rsidRPr="005E5B8A">
              <w:t>___%</w:t>
            </w:r>
          </w:p>
        </w:tc>
        <w:tc>
          <w:tcPr>
            <w:tcW w:w="2642" w:type="dxa"/>
            <w:tcBorders>
              <w:left w:val="nil"/>
              <w:bottom w:val="nil"/>
            </w:tcBorders>
            <w:vAlign w:val="bottom"/>
            <w:hideMark/>
          </w:tcPr>
          <w:p w14:paraId="4DB341F3" w14:textId="77777777" w:rsidR="00CF21BD" w:rsidRPr="005E5B8A" w:rsidRDefault="00CF21BD" w:rsidP="008E1D55">
            <w:pPr>
              <w:jc w:val="center"/>
            </w:pPr>
            <w:r w:rsidRPr="005E5B8A">
              <w:t>của khoản đóng góp Nghỉ phép y tế</w:t>
            </w:r>
          </w:p>
        </w:tc>
      </w:tr>
      <w:tr w:rsidR="00CF21BD" w:rsidRPr="005E5B8A" w14:paraId="13781B80" w14:textId="77777777" w:rsidTr="00CF21BD">
        <w:trPr>
          <w:trHeight w:val="796"/>
        </w:trPr>
        <w:tc>
          <w:tcPr>
            <w:tcW w:w="609" w:type="dxa"/>
            <w:vMerge/>
            <w:vAlign w:val="center"/>
            <w:hideMark/>
          </w:tcPr>
          <w:p w14:paraId="2567FAF3" w14:textId="77777777" w:rsidR="00CF21BD" w:rsidRPr="005E5B8A"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5E5B8A" w:rsidRDefault="00CF21BD" w:rsidP="008E1D55">
            <w:pPr>
              <w:jc w:val="center"/>
            </w:pPr>
          </w:p>
          <w:p w14:paraId="7186EE20" w14:textId="77777777" w:rsidR="00CF21BD" w:rsidRPr="005E5B8A"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5E5B8A" w:rsidRDefault="00CF21BD" w:rsidP="008E1D55">
            <w:pPr>
              <w:jc w:val="center"/>
            </w:pPr>
            <w:r w:rsidRPr="005E5B8A">
              <w:rPr>
                <w:b/>
              </w:rPr>
              <w:t>và phần còn lại</w:t>
            </w:r>
          </w:p>
        </w:tc>
        <w:tc>
          <w:tcPr>
            <w:tcW w:w="906" w:type="dxa"/>
            <w:tcBorders>
              <w:top w:val="nil"/>
              <w:left w:val="nil"/>
              <w:right w:val="nil"/>
            </w:tcBorders>
            <w:vAlign w:val="bottom"/>
            <w:hideMark/>
          </w:tcPr>
          <w:p w14:paraId="62D1A8C9" w14:textId="77777777" w:rsidR="00CF21BD" w:rsidRPr="005E5B8A" w:rsidRDefault="00CF21BD" w:rsidP="008E1D55">
            <w:pPr>
              <w:jc w:val="center"/>
            </w:pPr>
            <w:r w:rsidRPr="005E5B8A">
              <w:rPr>
                <w:b/>
              </w:rPr>
              <w:t>___%</w:t>
            </w:r>
          </w:p>
        </w:tc>
        <w:tc>
          <w:tcPr>
            <w:tcW w:w="2642" w:type="dxa"/>
            <w:tcBorders>
              <w:top w:val="nil"/>
              <w:left w:val="nil"/>
            </w:tcBorders>
            <w:vAlign w:val="bottom"/>
            <w:hideMark/>
          </w:tcPr>
          <w:p w14:paraId="20450907" w14:textId="77777777" w:rsidR="00CF21BD" w:rsidRPr="005E5B8A" w:rsidRDefault="00CF21BD" w:rsidP="008E1D55">
            <w:pPr>
              <w:jc w:val="center"/>
            </w:pPr>
            <w:r w:rsidRPr="005E5B8A">
              <w:rPr>
                <w:b/>
              </w:rPr>
              <w:t>Số tiền này sẽ được khấu trừ vào tiền lương của quý vị.</w:t>
            </w:r>
          </w:p>
        </w:tc>
      </w:tr>
    </w:tbl>
    <w:p w14:paraId="01C3BBB2" w14:textId="77777777" w:rsidR="00CF21BD" w:rsidRPr="005E5B8A" w:rsidRDefault="00CF21BD" w:rsidP="00CF21BD">
      <w:r w:rsidRPr="005E5B8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5E5B8A"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5E5B8A" w:rsidRDefault="00CF21BD" w:rsidP="008E1D55">
            <w:pPr>
              <w:ind w:left="113" w:right="113"/>
            </w:pPr>
            <w:r w:rsidRPr="005E5B8A">
              <w:rPr>
                <w:b/>
                <w:color w:val="FFFFFF"/>
              </w:rPr>
              <w:t>Nghỉ phép gia đình</w:t>
            </w:r>
            <w:r w:rsidRPr="005E5B8A">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5E5B8A" w:rsidRDefault="00CF21BD" w:rsidP="008E1D55">
            <w:pPr>
              <w:spacing w:after="0"/>
              <w:ind w:firstLine="194"/>
            </w:pPr>
            <w:r w:rsidRPr="005E5B8A">
              <w:rPr>
                <w:b/>
              </w:rPr>
              <w:t>Tổng phí Nghỉ phép gia đình: 0.27%</w:t>
            </w:r>
            <w:r w:rsidRPr="005E5B8A">
              <w:t> </w:t>
            </w:r>
          </w:p>
        </w:tc>
      </w:tr>
      <w:tr w:rsidR="00CF21BD" w:rsidRPr="005E5B8A" w14:paraId="0ACF46A6" w14:textId="77777777" w:rsidTr="00CF21BD">
        <w:trPr>
          <w:trHeight w:val="751"/>
        </w:trPr>
        <w:tc>
          <w:tcPr>
            <w:tcW w:w="0" w:type="auto"/>
            <w:vMerge/>
            <w:vAlign w:val="center"/>
            <w:hideMark/>
          </w:tcPr>
          <w:p w14:paraId="10D726DE" w14:textId="77777777" w:rsidR="00CF21BD" w:rsidRPr="005E5B8A" w:rsidRDefault="00CF21BD" w:rsidP="008E1D55"/>
        </w:tc>
        <w:tc>
          <w:tcPr>
            <w:tcW w:w="3087" w:type="dxa"/>
            <w:tcBorders>
              <w:bottom w:val="nil"/>
              <w:right w:val="nil"/>
            </w:tcBorders>
            <w:vAlign w:val="bottom"/>
            <w:hideMark/>
          </w:tcPr>
          <w:p w14:paraId="28FAC082" w14:textId="77777777" w:rsidR="00CF21BD" w:rsidRPr="005E5B8A" w:rsidRDefault="00CF21BD" w:rsidP="008E1D55">
            <w:pPr>
              <w:jc w:val="center"/>
            </w:pPr>
          </w:p>
          <w:p w14:paraId="36B7F4FF" w14:textId="77777777" w:rsidR="00CF21BD" w:rsidRPr="005E5B8A" w:rsidRDefault="00CF21BD" w:rsidP="008E1D55">
            <w:pPr>
              <w:jc w:val="center"/>
            </w:pPr>
            <w:r w:rsidRPr="005E5B8A">
              <w:rPr>
                <w:i/>
              </w:rPr>
              <w:t>(Tên Người chủ lao động)</w:t>
            </w:r>
          </w:p>
        </w:tc>
        <w:tc>
          <w:tcPr>
            <w:tcW w:w="2149" w:type="dxa"/>
            <w:tcBorders>
              <w:left w:val="nil"/>
              <w:bottom w:val="nil"/>
              <w:right w:val="nil"/>
            </w:tcBorders>
            <w:vAlign w:val="bottom"/>
            <w:hideMark/>
          </w:tcPr>
          <w:p w14:paraId="4A3EB633" w14:textId="77777777" w:rsidR="00CF21BD" w:rsidRPr="005E5B8A" w:rsidRDefault="00CF21BD" w:rsidP="008E1D55">
            <w:pPr>
              <w:jc w:val="center"/>
            </w:pPr>
            <w:r w:rsidRPr="005E5B8A">
              <w:t>sẽ đóng góp</w:t>
            </w:r>
          </w:p>
        </w:tc>
        <w:tc>
          <w:tcPr>
            <w:tcW w:w="900" w:type="dxa"/>
            <w:tcBorders>
              <w:left w:val="nil"/>
              <w:bottom w:val="nil"/>
              <w:right w:val="nil"/>
            </w:tcBorders>
            <w:vAlign w:val="bottom"/>
            <w:hideMark/>
          </w:tcPr>
          <w:p w14:paraId="62E09B04" w14:textId="77777777" w:rsidR="00CF21BD" w:rsidRPr="005E5B8A" w:rsidRDefault="00CF21BD" w:rsidP="008E1D55">
            <w:pPr>
              <w:jc w:val="center"/>
            </w:pPr>
            <w:r w:rsidRPr="005E5B8A">
              <w:t>___%</w:t>
            </w:r>
          </w:p>
        </w:tc>
        <w:tc>
          <w:tcPr>
            <w:tcW w:w="2700" w:type="dxa"/>
            <w:tcBorders>
              <w:left w:val="nil"/>
              <w:bottom w:val="nil"/>
            </w:tcBorders>
            <w:vAlign w:val="bottom"/>
            <w:hideMark/>
          </w:tcPr>
          <w:p w14:paraId="5DA7D626" w14:textId="77777777" w:rsidR="00CF21BD" w:rsidRPr="005E5B8A" w:rsidRDefault="00CF21BD" w:rsidP="008E1D55">
            <w:pPr>
              <w:jc w:val="center"/>
            </w:pPr>
            <w:r w:rsidRPr="005E5B8A">
              <w:t>của khoản đóng góp Nghỉ phép gia đình</w:t>
            </w:r>
          </w:p>
        </w:tc>
      </w:tr>
      <w:tr w:rsidR="00CF21BD" w:rsidRPr="005E5B8A" w14:paraId="39B81E04" w14:textId="77777777" w:rsidTr="00CF21BD">
        <w:trPr>
          <w:trHeight w:val="472"/>
        </w:trPr>
        <w:tc>
          <w:tcPr>
            <w:tcW w:w="0" w:type="auto"/>
            <w:vMerge/>
            <w:vAlign w:val="center"/>
            <w:hideMark/>
          </w:tcPr>
          <w:p w14:paraId="4CD615C9" w14:textId="77777777" w:rsidR="00CF21BD" w:rsidRPr="005E5B8A" w:rsidRDefault="00CF21BD" w:rsidP="008E1D55"/>
        </w:tc>
        <w:tc>
          <w:tcPr>
            <w:tcW w:w="3087" w:type="dxa"/>
            <w:tcBorders>
              <w:top w:val="nil"/>
              <w:right w:val="nil"/>
            </w:tcBorders>
            <w:vAlign w:val="bottom"/>
            <w:hideMark/>
          </w:tcPr>
          <w:p w14:paraId="4C0EA4CC" w14:textId="77777777" w:rsidR="00CF21BD" w:rsidRPr="005E5B8A" w:rsidRDefault="00CF21BD" w:rsidP="008E1D55">
            <w:pPr>
              <w:jc w:val="center"/>
            </w:pPr>
          </w:p>
          <w:p w14:paraId="68D50BB6" w14:textId="77777777" w:rsidR="00CF21BD" w:rsidRPr="005E5B8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5E5B8A" w:rsidRDefault="00CF21BD" w:rsidP="008E1D55">
            <w:pPr>
              <w:jc w:val="center"/>
            </w:pPr>
            <w:r w:rsidRPr="005E5B8A">
              <w:rPr>
                <w:b/>
              </w:rPr>
              <w:t>và phần còn lại</w:t>
            </w:r>
          </w:p>
        </w:tc>
        <w:tc>
          <w:tcPr>
            <w:tcW w:w="900" w:type="dxa"/>
            <w:tcBorders>
              <w:top w:val="nil"/>
              <w:left w:val="nil"/>
              <w:right w:val="nil"/>
            </w:tcBorders>
            <w:vAlign w:val="bottom"/>
            <w:hideMark/>
          </w:tcPr>
          <w:p w14:paraId="3C83DA80" w14:textId="77777777" w:rsidR="00CF21BD" w:rsidRPr="005E5B8A" w:rsidRDefault="00CF21BD" w:rsidP="008E1D55">
            <w:pPr>
              <w:jc w:val="center"/>
            </w:pPr>
            <w:r w:rsidRPr="005E5B8A">
              <w:rPr>
                <w:b/>
              </w:rPr>
              <w:t>___%</w:t>
            </w:r>
          </w:p>
        </w:tc>
        <w:tc>
          <w:tcPr>
            <w:tcW w:w="2700" w:type="dxa"/>
            <w:tcBorders>
              <w:top w:val="nil"/>
              <w:left w:val="nil"/>
            </w:tcBorders>
            <w:vAlign w:val="bottom"/>
            <w:hideMark/>
          </w:tcPr>
          <w:p w14:paraId="2962432F" w14:textId="77777777" w:rsidR="00CF21BD" w:rsidRPr="005E5B8A" w:rsidRDefault="00CF21BD" w:rsidP="008E1D55">
            <w:pPr>
              <w:jc w:val="center"/>
            </w:pPr>
            <w:r w:rsidRPr="005E5B8A">
              <w:rPr>
                <w:b/>
              </w:rPr>
              <w:t>Số tiền này sẽ được khấu trừ vào tiền lương của quý vị.</w:t>
            </w:r>
          </w:p>
        </w:tc>
      </w:tr>
    </w:tbl>
    <w:p w14:paraId="67646547" w14:textId="77777777" w:rsidR="00CF21BD" w:rsidRPr="005E5B8A" w:rsidRDefault="00CF21BD" w:rsidP="00CF21BD">
      <w:r w:rsidRPr="005E5B8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5E5B8A"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5E5B8A" w:rsidRDefault="00CF21BD" w:rsidP="008E1D55">
            <w:pPr>
              <w:spacing w:after="0"/>
              <w:ind w:firstLine="167"/>
              <w:rPr>
                <w:b/>
                <w:bCs/>
                <w:sz w:val="22"/>
                <w:szCs w:val="22"/>
              </w:rPr>
            </w:pPr>
            <w:bookmarkStart w:id="4" w:name="_Hlk207888917"/>
            <w:r w:rsidRPr="005E5B8A">
              <w:rPr>
                <w:b/>
                <w:color w:val="FFFFFF"/>
                <w:sz w:val="22"/>
              </w:rPr>
              <w:t>Tổng số tiền khấu trừ từ tiền lương của quý vị</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5E5B8A" w:rsidRDefault="00CF21BD" w:rsidP="008E1D55">
            <w:pPr>
              <w:spacing w:after="0"/>
              <w:ind w:right="166"/>
              <w:jc w:val="right"/>
              <w:rPr>
                <w:b/>
                <w:bCs/>
                <w:sz w:val="22"/>
                <w:szCs w:val="22"/>
              </w:rPr>
            </w:pPr>
            <w:r w:rsidRPr="005E5B8A">
              <w:rPr>
                <w:b/>
              </w:rPr>
              <w:t>___%</w:t>
            </w:r>
          </w:p>
        </w:tc>
      </w:tr>
      <w:bookmarkEnd w:id="4"/>
    </w:tbl>
    <w:p w14:paraId="6494FCF7" w14:textId="77777777" w:rsidR="00CF21BD" w:rsidRPr="005E5B8A" w:rsidRDefault="00CF21BD" w:rsidP="00625E22">
      <w:pPr>
        <w:pStyle w:val="Heading2"/>
      </w:pPr>
      <w:r w:rsidRPr="005E5B8A">
        <w:br w:type="page"/>
      </w:r>
      <w:r w:rsidRPr="005E5B8A">
        <w:lastRenderedPageBreak/>
        <w:t>Làm thế nào để tôi được nghỉ phép có lương?</w:t>
      </w:r>
    </w:p>
    <w:p w14:paraId="42B9848B" w14:textId="77777777" w:rsidR="00CF21BD" w:rsidRPr="005E5B8A" w:rsidRDefault="00591E96" w:rsidP="00CF21BD">
      <w:pPr>
        <w:pStyle w:val="ListParagraph"/>
        <w:numPr>
          <w:ilvl w:val="0"/>
          <w:numId w:val="7"/>
        </w:numPr>
        <w:spacing w:after="160"/>
      </w:pPr>
      <w:r w:rsidRPr="005E5B8A">
        <w:t>Thông báo cho người chủ lao động của quý vị.</w:t>
      </w:r>
    </w:p>
    <w:p w14:paraId="621EA927" w14:textId="77777777" w:rsidR="00CF21BD" w:rsidRPr="005E5B8A" w:rsidRDefault="00591E96" w:rsidP="00CF21BD">
      <w:pPr>
        <w:pStyle w:val="ListParagraph"/>
        <w:numPr>
          <w:ilvl w:val="0"/>
          <w:numId w:val="7"/>
        </w:numPr>
        <w:spacing w:after="160"/>
      </w:pPr>
      <w:r w:rsidRPr="005E5B8A">
        <w:t xml:space="preserve">Nộp đơn xin nghỉ phép có lương. Quý vị có thể nộp đơn xin nghỉ phép có lương tại trang web </w:t>
      </w:r>
      <w:r w:rsidRPr="005E5B8A">
        <w:rPr>
          <w:b/>
        </w:rPr>
        <w:t xml:space="preserve">paidleave.mn.gov. </w:t>
      </w:r>
      <w:r w:rsidRPr="005E5B8A">
        <w:t xml:space="preserve">Quý vị cũng có thể nộp đơn qua điện thoại nếu cần. </w:t>
      </w:r>
    </w:p>
    <w:p w14:paraId="4D4C2325" w14:textId="77777777" w:rsidR="005A17F4" w:rsidRPr="005E5B8A" w:rsidRDefault="00CF21BD" w:rsidP="00CF21BD">
      <w:r w:rsidRPr="005E5B8A">
        <w:t xml:space="preserve">Sau khi nộp đơn, quý vị sẽ nhận được quyết định từ chương trình Trợ cấp nghỉ phép có lương, đây là quyết định chính thức từ chương trình về việc đơn đăng ký của quý vị được chấp thuận hay từ chối. </w:t>
      </w:r>
    </w:p>
    <w:p w14:paraId="7CED2472" w14:textId="77777777" w:rsidR="00CF21BD" w:rsidRPr="005E5B8A" w:rsidRDefault="005A17F4" w:rsidP="00CF21BD">
      <w:r w:rsidRPr="005E5B8A">
        <w:t>Nếu đơn xin trợ cấp nghỉ phép có lương của quý vị được chấp thuận, khoản tiền sẽ được chuyển vào tài khoản ngân hàng hoặc thẻ ghi nợ trả trước mà quý vị đã chọn trong đơn đăng ký.</w:t>
      </w:r>
    </w:p>
    <w:p w14:paraId="309C19BC" w14:textId="77777777" w:rsidR="00CF21BD" w:rsidRPr="005E5B8A" w:rsidRDefault="00CF21BD" w:rsidP="00CF21BD">
      <w:pPr>
        <w:pStyle w:val="Heading2"/>
      </w:pPr>
      <w:r w:rsidRPr="005E5B8A">
        <w:t>Tìm hiểu thêm</w:t>
      </w:r>
    </w:p>
    <w:p w14:paraId="6F93FF8F" w14:textId="6278C574" w:rsidR="00CF21BD" w:rsidRPr="005E5B8A" w:rsidRDefault="00CF21BD" w:rsidP="00CF21BD">
      <w:r w:rsidRPr="005E5B8A">
        <w:t>Hãy truy cập trang web</w:t>
      </w:r>
      <w:r w:rsidRPr="005E5B8A">
        <w:rPr>
          <w:b/>
          <w:bCs/>
        </w:rPr>
        <w:t xml:space="preserve"> paidleave.mn.gov</w:t>
      </w:r>
      <w:r w:rsidRPr="005E5B8A">
        <w:t xml:space="preserve"> để đăng ký hoặc tìm hiểu thêm thông tin về chương trình Nghỉ phép có lương, bao gồm cả các công cụ tính toán giúp bạn ước tính chi phí bảo hiểm và khoản tiền quý vị có thể nhận được theo chương trình này. </w:t>
      </w:r>
    </w:p>
    <w:p w14:paraId="1BC00EFB" w14:textId="77777777" w:rsidR="00CF21BD" w:rsidRPr="005E5B8A" w:rsidRDefault="00CF21BD" w:rsidP="00CF21BD">
      <w:pPr>
        <w:pStyle w:val="Heading3"/>
      </w:pPr>
      <w:r w:rsidRPr="005E5B8A">
        <w:t>Những cách khác để liên lạc với chúng tôi</w:t>
      </w:r>
    </w:p>
    <w:p w14:paraId="320B7ABE" w14:textId="5C3C6336" w:rsidR="00CF21BD" w:rsidRPr="005E5B8A" w:rsidRDefault="00CF21BD" w:rsidP="00CF21BD">
      <w:r w:rsidRPr="005E5B8A">
        <w:t xml:space="preserve">Số điện thoại: 651-556-7777 hoặc 844-556-0444 (miễn phí). </w:t>
      </w:r>
      <w:r w:rsidR="00A63C4B" w:rsidRPr="005E5B8A">
        <w:tab/>
      </w:r>
      <w:r w:rsidR="00A63C4B" w:rsidRPr="005E5B8A">
        <w:tab/>
      </w:r>
      <w:r w:rsidRPr="005E5B8A">
        <w:t xml:space="preserve">E-mail: </w:t>
      </w:r>
      <w:hyperlink r:id="rId11" w:history="1">
        <w:r w:rsidR="005834F6" w:rsidRPr="005E5B8A">
          <w:rPr>
            <w:rStyle w:val="Hyperlink"/>
          </w:rPr>
          <w:t>paidleave@state.mn.us</w:t>
        </w:r>
      </w:hyperlink>
    </w:p>
    <w:p w14:paraId="7D709067" w14:textId="4EF2F68E" w:rsidR="00CF21BD" w:rsidRPr="005E5B8A" w:rsidRDefault="00CF21BD" w:rsidP="00CF21BD">
      <w:r w:rsidRPr="005E5B8A">
        <w:t>Gởi thư:</w:t>
      </w:r>
      <w:r w:rsidR="00837E2A">
        <w:t xml:space="preserve"> </w:t>
      </w:r>
      <w:r w:rsidRPr="005E5B8A">
        <w:t>Department of Employment and Economic Development, Paid Leave Division</w:t>
      </w:r>
      <w:r w:rsidRPr="005E5B8A">
        <w:br/>
        <w:t>180 E 5</w:t>
      </w:r>
      <w:r w:rsidRPr="005E5B8A">
        <w:rPr>
          <w:vertAlign w:val="superscript"/>
        </w:rPr>
        <w:t>th</w:t>
      </w:r>
      <w:r w:rsidRPr="005E5B8A">
        <w:t xml:space="preserve"> Street, 12</w:t>
      </w:r>
      <w:r w:rsidRPr="005E5B8A">
        <w:rPr>
          <w:vertAlign w:val="superscript"/>
        </w:rPr>
        <w:t>th</w:t>
      </w:r>
      <w:r w:rsidRPr="005E5B8A">
        <w:t xml:space="preserve"> Floor, Saint Paul, MN </w:t>
      </w:r>
    </w:p>
    <w:p w14:paraId="6260C743" w14:textId="77777777" w:rsidR="00CF21BD" w:rsidRPr="005E5B8A" w:rsidRDefault="00CF21BD" w:rsidP="00CF21BD">
      <w:pPr>
        <w:spacing w:after="0" w:line="240" w:lineRule="auto"/>
        <w:rPr>
          <w:sz w:val="22"/>
          <w:szCs w:val="22"/>
        </w:rPr>
      </w:pPr>
      <w:r w:rsidRPr="005E5B8A">
        <w:rPr>
          <w:i/>
          <w:color w:val="000000"/>
          <w:sz w:val="22"/>
        </w:rPr>
        <w:t>Thông tin có sẵn ở các định dạng khác dành cho người khuyết tật bằng cách sử dụng thông tin liên hệ được liệt kê ở trên.</w:t>
      </w:r>
      <w:r w:rsidR="00A63C4B" w:rsidRPr="005E5B8A">
        <w:rPr>
          <w:i/>
          <w:iCs/>
          <w:color w:val="000000"/>
          <w:sz w:val="22"/>
          <w:szCs w:val="22"/>
        </w:rPr>
        <w:br/>
      </w:r>
    </w:p>
    <w:p w14:paraId="35C93B51" w14:textId="13B6E6D0" w:rsidR="00CF21BD" w:rsidRPr="005E5B8A" w:rsidRDefault="00670F9B" w:rsidP="00CF21BD">
      <w:pPr>
        <w:pStyle w:val="Heading2"/>
      </w:pPr>
      <w:r w:rsidRPr="005E5B8A">
        <w:rPr>
          <w:rStyle w:val="Strong"/>
          <w:b/>
        </w:rPr>
        <w:br w:type="page"/>
      </w:r>
      <w:r w:rsidR="00CF21BD" w:rsidRPr="005E5B8A">
        <w:rPr>
          <w:rStyle w:val="Strong"/>
          <w:b/>
        </w:rPr>
        <w:lastRenderedPageBreak/>
        <w:t>Thông tin Người chủ lao động</w:t>
      </w:r>
      <w:r w:rsidR="00CF21BD" w:rsidRPr="005E5B8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5E5B8A"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5E5B8A" w:rsidRDefault="00CF21BD" w:rsidP="008E1D55">
            <w:pPr>
              <w:spacing w:after="0"/>
              <w:rPr>
                <w:rStyle w:val="Strong"/>
                <w:b w:val="0"/>
                <w:bCs w:val="0"/>
              </w:rPr>
            </w:pPr>
            <w:r w:rsidRPr="005E5B8A">
              <w:rPr>
                <w:rStyle w:val="Strong"/>
              </w:rPr>
              <w:t>Tên Người chủ lao động: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5E5B8A" w:rsidRDefault="00CF21BD" w:rsidP="008E1D55">
            <w:pPr>
              <w:spacing w:after="0"/>
            </w:pPr>
            <w:r w:rsidRPr="005E5B8A">
              <w:t> </w:t>
            </w:r>
          </w:p>
        </w:tc>
      </w:tr>
      <w:tr w:rsidR="00CF21BD" w:rsidRPr="005E5B8A"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5E5B8A" w:rsidRDefault="00CF21BD" w:rsidP="008E1D55">
            <w:pPr>
              <w:spacing w:after="0"/>
              <w:rPr>
                <w:rStyle w:val="Strong"/>
                <w:b w:val="0"/>
                <w:bCs w:val="0"/>
              </w:rPr>
            </w:pPr>
            <w:r w:rsidRPr="005E5B8A">
              <w:rPr>
                <w:rStyle w:val="Strong"/>
              </w:rPr>
              <w:t>Địa chỉ gửi thư: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5E5B8A" w:rsidRDefault="00CF21BD" w:rsidP="008E1D55">
            <w:pPr>
              <w:spacing w:after="0"/>
            </w:pPr>
            <w:r w:rsidRPr="005E5B8A">
              <w:t> </w:t>
            </w:r>
          </w:p>
        </w:tc>
      </w:tr>
      <w:tr w:rsidR="00CF21BD" w:rsidRPr="005E5B8A"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24A08F33" w:rsidR="00CF21BD" w:rsidRPr="005E5B8A" w:rsidRDefault="00322307" w:rsidP="00322307">
            <w:pPr>
              <w:tabs>
                <w:tab w:val="left" w:pos="1405"/>
              </w:tabs>
              <w:spacing w:after="0"/>
              <w:rPr>
                <w:rStyle w:val="Strong"/>
                <w:b w:val="0"/>
                <w:bCs w:val="0"/>
              </w:rPr>
            </w:pPr>
            <w:r w:rsidRPr="00322307">
              <w:rPr>
                <w:rStyle w:val="Strong"/>
              </w:rPr>
              <w:t>Employer</w:t>
            </w:r>
            <w:r>
              <w:rPr>
                <w:rStyle w:val="Strong"/>
                <w:lang w:val="en-US"/>
              </w:rPr>
              <w:t xml:space="preserve"> </w:t>
            </w:r>
            <w:r w:rsidRPr="00322307">
              <w:rPr>
                <w:rStyle w:val="Strong"/>
              </w:rPr>
              <w:t>Identification Number,</w:t>
            </w:r>
            <w:r>
              <w:rPr>
                <w:rStyle w:val="Strong"/>
                <w:lang w:val="en-US"/>
              </w:rPr>
              <w:t xml:space="preserve"> </w:t>
            </w:r>
            <w:r w:rsidRPr="00322307">
              <w:rPr>
                <w:rStyle w:val="Strong"/>
              </w:rPr>
              <w:t>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5E5B8A" w:rsidRDefault="00CF21BD" w:rsidP="008E1D55">
            <w:pPr>
              <w:spacing w:after="0"/>
            </w:pPr>
            <w:r w:rsidRPr="005E5B8A">
              <w:t> </w:t>
            </w:r>
          </w:p>
        </w:tc>
      </w:tr>
    </w:tbl>
    <w:p w14:paraId="1E7620F3" w14:textId="77777777" w:rsidR="00CF21BD" w:rsidRPr="005E5B8A" w:rsidRDefault="00A63C4B" w:rsidP="00CF21BD">
      <w:pPr>
        <w:pStyle w:val="Heading2"/>
      </w:pPr>
      <w:r w:rsidRPr="005E5B8A">
        <w:br/>
        <w:t>Xác nhận của nhân viên: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5E5B8A"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5E5B8A" w:rsidRDefault="00CF21BD" w:rsidP="008E1D55">
            <w:pPr>
              <w:spacing w:after="0"/>
              <w:jc w:val="center"/>
            </w:pPr>
            <w:r w:rsidRPr="005E5B8A">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5E5B8A" w:rsidRDefault="00CF21BD" w:rsidP="008E1D55">
            <w:pPr>
              <w:spacing w:after="0"/>
              <w:ind w:firstLine="276"/>
            </w:pPr>
            <w:r w:rsidRPr="005E5B8A">
              <w:rPr>
                <w:b/>
              </w:rPr>
              <w:t>Tôi xác nhận đã nhận được thông báo này.</w:t>
            </w:r>
            <w:r w:rsidRPr="005E5B8A">
              <w:t> </w:t>
            </w:r>
          </w:p>
        </w:tc>
      </w:tr>
      <w:tr w:rsidR="00CF21BD" w:rsidRPr="005E5B8A"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5E5B8A" w:rsidRDefault="00CF21BD" w:rsidP="008E1D55">
            <w:pPr>
              <w:spacing w:after="0"/>
              <w:ind w:firstLine="77"/>
              <w:rPr>
                <w:b/>
                <w:bCs/>
              </w:rPr>
            </w:pPr>
            <w:r w:rsidRPr="005E5B8A">
              <w:rPr>
                <w:b/>
              </w:rPr>
              <w:t>Tên</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5E5B8A" w:rsidRDefault="00CF21BD" w:rsidP="008E1D55">
            <w:pPr>
              <w:spacing w:after="0"/>
              <w:rPr>
                <w:b/>
                <w:bCs/>
              </w:rPr>
            </w:pPr>
          </w:p>
        </w:tc>
      </w:tr>
      <w:tr w:rsidR="00CF21BD" w:rsidRPr="005E5B8A"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5E5B8A" w:rsidRDefault="00CF21BD" w:rsidP="008E1D55">
            <w:pPr>
              <w:spacing w:after="0"/>
              <w:ind w:firstLine="77"/>
            </w:pPr>
            <w:r w:rsidRPr="005E5B8A">
              <w:rPr>
                <w:b/>
              </w:rPr>
              <w:t>Chữ ký</w:t>
            </w:r>
            <w:r w:rsidRPr="005E5B8A">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5E5B8A" w:rsidRDefault="00CF21BD" w:rsidP="008E1D55">
            <w:pPr>
              <w:spacing w:after="0"/>
            </w:pPr>
            <w:r w:rsidRPr="005E5B8A">
              <w:t> </w:t>
            </w:r>
          </w:p>
        </w:tc>
      </w:tr>
      <w:tr w:rsidR="00CF21BD" w:rsidRPr="005E5B8A"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5E5B8A" w:rsidRDefault="00CF21BD" w:rsidP="008E1D55">
            <w:pPr>
              <w:spacing w:after="0"/>
              <w:ind w:firstLine="77"/>
            </w:pPr>
            <w:r w:rsidRPr="005E5B8A">
              <w:rPr>
                <w:b/>
              </w:rPr>
              <w:t>Ngày</w:t>
            </w:r>
            <w:r w:rsidRPr="005E5B8A">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5E5B8A" w:rsidRDefault="00CF21BD" w:rsidP="008E1D55">
            <w:pPr>
              <w:spacing w:after="0"/>
            </w:pPr>
            <w:r w:rsidRPr="005E5B8A">
              <w:t> </w:t>
            </w:r>
          </w:p>
        </w:tc>
      </w:tr>
    </w:tbl>
    <w:p w14:paraId="2DD25A89" w14:textId="6A3B496C" w:rsidR="00670F9B" w:rsidRPr="005E5B8A" w:rsidRDefault="00670F9B" w:rsidP="00CF21BD"/>
    <w:p w14:paraId="184D5825" w14:textId="77777777" w:rsidR="00CF21BD" w:rsidRPr="005E5B8A" w:rsidRDefault="00670F9B" w:rsidP="00670F9B">
      <w:r w:rsidRPr="005E5B8A">
        <w:br w:type="page"/>
      </w:r>
    </w:p>
    <w:p w14:paraId="79E80AD7" w14:textId="77777777" w:rsidR="00CF21BD" w:rsidRPr="005E5B8A" w:rsidRDefault="00CF21BD" w:rsidP="00CF21BD"/>
    <w:p w14:paraId="55F4C879" w14:textId="77777777" w:rsidR="00CF21BD" w:rsidRPr="005E5B8A" w:rsidRDefault="00CF21BD" w:rsidP="00CF21BD"/>
    <w:p w14:paraId="2ABBB93A" w14:textId="77777777" w:rsidR="00CF21BD" w:rsidRPr="005E5B8A" w:rsidRDefault="00CF21BD" w:rsidP="00CF21BD"/>
    <w:p w14:paraId="7EBDB5CA" w14:textId="77777777" w:rsidR="00CF21BD" w:rsidRPr="005E5B8A" w:rsidRDefault="00CF21BD" w:rsidP="00CF21BD"/>
    <w:p w14:paraId="4EF410C6" w14:textId="77777777" w:rsidR="00CF21BD" w:rsidRPr="005E5B8A" w:rsidRDefault="00CF21BD" w:rsidP="00CF21BD"/>
    <w:p w14:paraId="043468A8" w14:textId="77777777" w:rsidR="00CF21BD" w:rsidRPr="005E5B8A" w:rsidRDefault="00CF21BD" w:rsidP="00CF21BD">
      <w:pPr>
        <w:pStyle w:val="Heading1"/>
        <w:jc w:val="center"/>
        <w:rPr>
          <w:sz w:val="48"/>
          <w:szCs w:val="48"/>
        </w:rPr>
      </w:pPr>
      <w:r w:rsidRPr="005E5B8A">
        <w:rPr>
          <w:sz w:val="48"/>
        </w:rPr>
        <w:t>Mẫu thông báo nhân viên</w:t>
      </w:r>
    </w:p>
    <w:p w14:paraId="699F97A5" w14:textId="77777777" w:rsidR="00CF21BD" w:rsidRPr="005E5B8A" w:rsidRDefault="00CF21BD" w:rsidP="00CF21BD">
      <w:pPr>
        <w:jc w:val="center"/>
        <w:rPr>
          <w:i/>
          <w:iCs/>
          <w:sz w:val="44"/>
          <w:szCs w:val="44"/>
        </w:rPr>
      </w:pPr>
      <w:r w:rsidRPr="005E5B8A">
        <w:rPr>
          <w:i/>
          <w:sz w:val="44"/>
        </w:rPr>
        <w:t>Tỷ lệ phí bảo hiểm dành cho người sử dụng lao động nhỏ (0.66%)</w:t>
      </w:r>
    </w:p>
    <w:p w14:paraId="2A899200" w14:textId="77777777" w:rsidR="00CF21BD" w:rsidRPr="005E5B8A" w:rsidRDefault="00CF21BD" w:rsidP="00736640">
      <w:pPr>
        <w:pStyle w:val="Heading1"/>
        <w:rPr>
          <w:sz w:val="36"/>
          <w:szCs w:val="36"/>
        </w:rPr>
      </w:pPr>
      <w:r w:rsidRPr="005E5B8A">
        <w:rPr>
          <w:sz w:val="36"/>
          <w:szCs w:val="36"/>
        </w:rPr>
        <w:br w:type="page"/>
      </w:r>
      <w:r w:rsidRPr="005E5B8A">
        <w:rPr>
          <w:sz w:val="36"/>
        </w:rPr>
        <w:lastRenderedPageBreak/>
        <w:t>Nghỉ phép có lương Minnesota</w:t>
      </w:r>
    </w:p>
    <w:p w14:paraId="7AB2C38B" w14:textId="77777777" w:rsidR="00CF21BD" w:rsidRPr="005E5B8A" w:rsidRDefault="00CF21BD" w:rsidP="00CF21BD">
      <w:r w:rsidRPr="005E5B8A">
        <w:t>Chương trình Nghỉ phép có lương Minnesota cung cấp các khoản thanh toán và sự bảo vệ việc làm khi quý vị cần nghỉ việc để chăm sóc bản thân hoặc gia đình.</w:t>
      </w:r>
    </w:p>
    <w:p w14:paraId="37049885" w14:textId="77777777" w:rsidR="00CF21BD" w:rsidRPr="005E5B8A" w:rsidRDefault="00CF21BD" w:rsidP="00CF21BD">
      <w:r w:rsidRPr="005E5B8A">
        <w:t>Quý vị có thể xin nghỉ phép trong các trường hợp đủ điều kiện sau đây:</w:t>
      </w:r>
    </w:p>
    <w:p w14:paraId="465BE4E2" w14:textId="7F7CA719" w:rsidR="00CF21BD" w:rsidRPr="005E5B8A" w:rsidRDefault="00CF21BD" w:rsidP="00CF21BD">
      <w:pPr>
        <w:pStyle w:val="Heading3"/>
        <w:ind w:firstLine="360"/>
      </w:pPr>
      <w:r w:rsidRPr="005E5B8A">
        <w:t xml:space="preserve">Nghỉ phép y tế: </w:t>
      </w:r>
    </w:p>
    <w:p w14:paraId="4E687F47" w14:textId="77777777" w:rsidR="00CF21BD" w:rsidRPr="005E5B8A" w:rsidRDefault="00CF21BD" w:rsidP="00CF21BD">
      <w:pPr>
        <w:pStyle w:val="ListParagraph"/>
        <w:numPr>
          <w:ilvl w:val="0"/>
          <w:numId w:val="4"/>
        </w:numPr>
        <w:spacing w:after="160"/>
      </w:pPr>
      <w:r w:rsidRPr="005E5B8A">
        <w:t xml:space="preserve">Để chăm sóc cho tình trạng sức khỏe nghiêm trọng của bản thân, bao gồm cả việc chăm sóc liên quan đến thai kỳ, sinh đẻ và phục hồi sau sinh. </w:t>
      </w:r>
    </w:p>
    <w:p w14:paraId="19E7A415" w14:textId="77777777" w:rsidR="00CF21BD" w:rsidRPr="005E5B8A" w:rsidRDefault="00CF21BD" w:rsidP="00CF21BD">
      <w:pPr>
        <w:pStyle w:val="Heading3"/>
        <w:ind w:firstLine="360"/>
      </w:pPr>
      <w:r w:rsidRPr="005E5B8A">
        <w:t xml:space="preserve">Nghỉ phép gia đình: </w:t>
      </w:r>
    </w:p>
    <w:p w14:paraId="668E7293" w14:textId="54787C4E" w:rsidR="00CF21BD" w:rsidRPr="005E5B8A" w:rsidRDefault="00CF21BD" w:rsidP="00CF21BD">
      <w:pPr>
        <w:pStyle w:val="ListParagraph"/>
        <w:numPr>
          <w:ilvl w:val="0"/>
          <w:numId w:val="4"/>
        </w:numPr>
        <w:spacing w:after="160"/>
      </w:pPr>
      <w:r w:rsidRPr="005E5B8A">
        <w:t>Nghỉ phép gắn kết – để chăm sóc và gắn kết với con cái được sinh ra, nhận nuôi hoặc bố trí vào nhà nuôi dưỡng</w:t>
      </w:r>
      <w:r w:rsidR="00837E2A">
        <w:t xml:space="preserve">  </w:t>
      </w:r>
    </w:p>
    <w:p w14:paraId="01CE4D0B" w14:textId="77777777" w:rsidR="00CF21BD" w:rsidRPr="005E5B8A" w:rsidRDefault="00CF21BD" w:rsidP="00CF21BD">
      <w:pPr>
        <w:pStyle w:val="ListParagraph"/>
        <w:numPr>
          <w:ilvl w:val="0"/>
          <w:numId w:val="4"/>
        </w:numPr>
        <w:spacing w:after="160"/>
      </w:pPr>
      <w:r w:rsidRPr="005E5B8A">
        <w:t xml:space="preserve">Nghỉ phép chăm sóc – để chăm sóc thành viên gia đình mắc bệnh nghiêm trọng. </w:t>
      </w:r>
    </w:p>
    <w:p w14:paraId="626E5817" w14:textId="77777777" w:rsidR="00CF21BD" w:rsidRPr="005E5B8A" w:rsidRDefault="00CF21BD" w:rsidP="00CF21BD">
      <w:pPr>
        <w:pStyle w:val="ListParagraph"/>
        <w:numPr>
          <w:ilvl w:val="0"/>
          <w:numId w:val="4"/>
        </w:numPr>
        <w:spacing w:after="160"/>
      </w:pPr>
      <w:r w:rsidRPr="005E5B8A">
        <w:t xml:space="preserve">Nghỉ phép dành cho gia đình quân nhân – để hỗ trợ thành viên gia đình được gọi nhập ngũ. </w:t>
      </w:r>
    </w:p>
    <w:p w14:paraId="3E3653EF" w14:textId="77777777" w:rsidR="00CF21BD" w:rsidRPr="005E5B8A" w:rsidRDefault="00CF21BD" w:rsidP="00CF21BD">
      <w:pPr>
        <w:pStyle w:val="ListParagraph"/>
        <w:numPr>
          <w:ilvl w:val="0"/>
          <w:numId w:val="4"/>
        </w:numPr>
        <w:spacing w:after="160"/>
      </w:pPr>
      <w:r w:rsidRPr="005E5B8A">
        <w:t xml:space="preserve">Nghỉ phép an toàn – để giải quyết các vấn đề liên quan đến bạo lực gia đình, tấn công tình dục hoặc bị theo dõi đối với bản thân hoặc thành viên gia đình. </w:t>
      </w:r>
    </w:p>
    <w:p w14:paraId="453EBFAE" w14:textId="77777777" w:rsidR="00CF21BD" w:rsidRPr="005E5B8A" w:rsidRDefault="00CF21BD" w:rsidP="00CF21BD">
      <w:pPr>
        <w:pStyle w:val="Heading2"/>
      </w:pPr>
      <w:r w:rsidRPr="005E5B8A">
        <w:t xml:space="preserve">Tôi có được hưởng chương trình Nghỉ phép có lương không? </w:t>
      </w:r>
    </w:p>
    <w:p w14:paraId="134C5779" w14:textId="77777777" w:rsidR="00CF21BD" w:rsidRPr="005E5B8A" w:rsidRDefault="00CF21BD" w:rsidP="00CF21BD">
      <w:r w:rsidRPr="005E5B8A">
        <w:t>Hầu hết người lao động ở Minnesota đều được hưởng chương trình nghỉ phép có lương. Quý vị được hưởng chương trình bất kể quy mô công ty, số giờ hoặc ngày làm việc của quý vị. Nhà thầu độc lập và cá nhân tự kinh doanh không được tự động tham gia chương trình nhưng có thể lựa chọn tham gia. Quý vị có thể đủ điều kiện nhận thanh toán nếu quý vị được trả một số tiền tối thiểu cho công việc tại Minnesota trong năm ngoái ($3,900 cho thời điểm bắt đầu Nghỉ phép có lương vào năm 2026).</w:t>
      </w:r>
    </w:p>
    <w:p w14:paraId="72C46797" w14:textId="77777777" w:rsidR="005A17F4" w:rsidRPr="005E5B8A" w:rsidRDefault="005A17F4" w:rsidP="005A17F4">
      <w:pPr>
        <w:pStyle w:val="Heading2"/>
      </w:pPr>
      <w:r w:rsidRPr="005E5B8A">
        <w:t xml:space="preserve">Tôi được hưởng những quyền lợi bảo vệ việc làm nào? </w:t>
      </w:r>
    </w:p>
    <w:p w14:paraId="73C6F341" w14:textId="77777777" w:rsidR="005A17F4" w:rsidRPr="005E5B8A" w:rsidRDefault="005A17F4" w:rsidP="005A17F4">
      <w:pPr>
        <w:pStyle w:val="ListParagraph"/>
        <w:numPr>
          <w:ilvl w:val="0"/>
          <w:numId w:val="5"/>
        </w:numPr>
        <w:spacing w:after="160"/>
      </w:pPr>
      <w:r w:rsidRPr="005E5B8A">
        <w:rPr>
          <w:b/>
        </w:rPr>
        <w:t>Bảo vệ việc làm:</w:t>
      </w:r>
      <w:r w:rsidRPr="005E5B8A">
        <w:t xml:space="preserve"> Nhìn chung, quý vị phải được phục hồi công việc hoặc vị trí tương đương khi trở lại làm việc sau thời gian nghỉ phép. Quyền bảo vệ công việc có hiệu lực sau 90 ngày kể từ ngày quý vị được tuyển dụng. </w:t>
      </w:r>
    </w:p>
    <w:p w14:paraId="326EF7EE" w14:textId="6B79C2D8" w:rsidR="005A17F4" w:rsidRPr="005E5B8A" w:rsidRDefault="005A17F4" w:rsidP="005A17F4">
      <w:pPr>
        <w:pStyle w:val="ListParagraph"/>
        <w:numPr>
          <w:ilvl w:val="0"/>
          <w:numId w:val="5"/>
        </w:numPr>
        <w:spacing w:after="160"/>
      </w:pPr>
      <w:r w:rsidRPr="005E5B8A">
        <w:rPr>
          <w:b/>
        </w:rPr>
        <w:t xml:space="preserve">Tiếp tục bảo hiểm y tế: </w:t>
      </w:r>
      <w:r w:rsidR="005E5B8A" w:rsidRPr="005E5B8A">
        <w:t>Nhìn chung, người chủ lao động phải tiếp tục chi trả phần bảo hiểm y tế và các khoản phí bảo hiểm nhóm khác trong thời gian quý vị nghỉ phép.</w:t>
      </w:r>
      <w:r w:rsidR="005E5B8A" w:rsidRPr="00D526AA">
        <w:rPr>
          <w:b/>
        </w:rPr>
        <w:t xml:space="preserve"> </w:t>
      </w:r>
      <w:r w:rsidR="005E5B8A" w:rsidRPr="005E5B8A">
        <w:t>Quý vị sẽ chịu trách nhiệm chi trả bất kỳ khoản phí bảo hiểm y tế và các loại bảo hiểm nhóm khác mà quý vị phải đóng.</w:t>
      </w:r>
    </w:p>
    <w:p w14:paraId="662A2DEA" w14:textId="77777777" w:rsidR="005A17F4" w:rsidRPr="005E5B8A" w:rsidRDefault="005A17F4" w:rsidP="005A17F4">
      <w:pPr>
        <w:pStyle w:val="ListParagraph"/>
        <w:numPr>
          <w:ilvl w:val="0"/>
          <w:numId w:val="5"/>
        </w:numPr>
        <w:spacing w:after="160"/>
      </w:pPr>
      <w:r w:rsidRPr="005E5B8A">
        <w:rPr>
          <w:b/>
        </w:rPr>
        <w:lastRenderedPageBreak/>
        <w:t xml:space="preserve">Không trả thù hoặc can thiệp: </w:t>
      </w:r>
      <w:r w:rsidRPr="005E5B8A">
        <w:t>Người chủ lao động không được can thiệp hoặc trả thù quý vị nếu quý vị nộp đơn xin hoặc sử dụng chế độ Nghỉ phép có lương. Người chủ lao động không thể lấy tiền nghỉ phép có lương của quý vị.</w:t>
      </w:r>
    </w:p>
    <w:p w14:paraId="7B305CA5" w14:textId="77777777" w:rsidR="005A17F4" w:rsidRPr="005E5B8A" w:rsidRDefault="005A17F4" w:rsidP="005A17F4">
      <w:r w:rsidRPr="005E5B8A">
        <w:t>Để biết thêm thông tin liên quan đến chương trình Nghỉ phép có lương, vui lòng liên hệ với Nghỉ phép có lương Minnesota theo số 651-556-7777 hoặc truy cập trang web của chúng tôi. Nếu quý vị cho rằng người chủ lao động của mình đang vi phạm các biện pháp bảo vệ việc làm, hãy liên hệ với Ban Tiêu chuẩn Lao động thuộc Sở Lao động và Công nghiệp Minnesota.</w:t>
      </w:r>
    </w:p>
    <w:p w14:paraId="095F22B3" w14:textId="77777777" w:rsidR="00CF21BD" w:rsidRPr="005E5B8A" w:rsidRDefault="00CF21BD" w:rsidP="00CF21BD">
      <w:pPr>
        <w:pStyle w:val="Heading2"/>
      </w:pPr>
      <w:r w:rsidRPr="005E5B8A">
        <w:t xml:space="preserve">Ai trả tiền cho khoản đài thọ này? </w:t>
      </w:r>
    </w:p>
    <w:p w14:paraId="21C2F124" w14:textId="4ACAFC16" w:rsidR="00CF21BD" w:rsidRPr="005E5B8A" w:rsidRDefault="00CF21BD" w:rsidP="00CF21BD">
      <w:r w:rsidRPr="005E5B8A">
        <w:t xml:space="preserve">Chương trình Nghỉ phép có lương được tài trợ bởi phí bảo hiểm do người lao động và người chủ lao động đóng. </w:t>
      </w:r>
      <w:r w:rsidR="00A63C4B" w:rsidRPr="005E5B8A">
        <w:rPr>
          <w:b/>
          <w:bCs/>
        </w:rPr>
        <w:t>Mức phí bảo hiểm ban đầu dành cho các doanh nghiệp nhỏ là 0,66% tiền lương</w:t>
      </w:r>
      <w:r w:rsidRPr="005E5B8A">
        <w:t>, tối đa bằng mức trần do chương trình Bảo hiểm hưu trí, tử tuất và tàn tật của An sinh xã hội quy định (hiện tại là $</w:t>
      </w:r>
      <w:r w:rsidR="00D526AA">
        <w:t>185</w:t>
      </w:r>
      <w:r w:rsidRPr="005E5B8A">
        <w:t xml:space="preserve">,000). Người chủ lao động có thể khấu trừ tối đa </w:t>
      </w:r>
      <w:r w:rsidRPr="005E5B8A">
        <w:rPr>
          <w:b/>
          <w:bCs/>
        </w:rPr>
        <w:t>0.44% tiền lương của quý vị</w:t>
      </w:r>
      <w:r w:rsidRPr="005E5B8A">
        <w:t xml:space="preserve"> để đóng góp vào phần phí bảo hiểm của quý vị. Đây là con số tương đương với số lượng nhân viên làm việc cho những người chủ lao động lớn Tổng phí bảo hiểm này bao gồm cả Nghỉ phép y tế (0.46%) và Nghỉ phép gia đình (0.2%).</w:t>
      </w:r>
    </w:p>
    <w:p w14:paraId="4EA9A9D3" w14:textId="77777777" w:rsidR="00CF21BD" w:rsidRPr="005E5B8A" w:rsidRDefault="00CF21BD" w:rsidP="00CF21BD">
      <w:r w:rsidRPr="005E5B8A">
        <w:t xml:space="preserve">Người chủ lao động có trách nhiệm nộp phí bảo hiểm cho chương trình nghỉ phép có lương thay mặt cho tất cả nhân viên. </w:t>
      </w:r>
    </w:p>
    <w:p w14:paraId="5DE4E2E2" w14:textId="6C235561" w:rsidR="00CF21BD" w:rsidRPr="005E5B8A" w:rsidRDefault="00670F9B" w:rsidP="00CF21BD">
      <w:r w:rsidRPr="005E5B8A">
        <w:br w:type="page"/>
      </w:r>
      <w:r w:rsidR="00CF21BD" w:rsidRPr="005E5B8A">
        <w:lastRenderedPageBreak/>
        <w:t xml:space="preserve">Đóng góp chi phí của quý vị là: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5E5B8A" w14:paraId="5D008DA9" w14:textId="77777777" w:rsidTr="008E1D55">
        <w:trPr>
          <w:trHeight w:val="585"/>
        </w:trPr>
        <w:tc>
          <w:tcPr>
            <w:tcW w:w="609" w:type="dxa"/>
            <w:vMerge w:val="restart"/>
            <w:shd w:val="clear" w:color="auto" w:fill="003865"/>
            <w:textDirection w:val="btLr"/>
            <w:vAlign w:val="center"/>
            <w:hideMark/>
          </w:tcPr>
          <w:p w14:paraId="30E0F323" w14:textId="63933784" w:rsidR="00CF21BD" w:rsidRPr="005E5B8A" w:rsidRDefault="00CF21BD" w:rsidP="008E1D55">
            <w:pPr>
              <w:ind w:left="113" w:right="113"/>
            </w:pPr>
            <w:r w:rsidRPr="005E5B8A">
              <w:rPr>
                <w:b/>
                <w:color w:val="FFFFFF"/>
              </w:rPr>
              <w:t>Nghỉ</w:t>
            </w:r>
            <w:r w:rsidRPr="005E5B8A">
              <w:rPr>
                <w:b/>
                <w:bCs/>
                <w:color w:val="FFFFFF"/>
                <w:shd w:val="clear" w:color="auto" w:fill="003865"/>
              </w:rPr>
              <w:t>phép y tế</w:t>
            </w:r>
            <w:r w:rsidR="00837E2A">
              <w:rPr>
                <w:b/>
                <w:bCs/>
                <w:color w:val="FFFFFF"/>
                <w:shd w:val="clear" w:color="auto" w:fill="003865"/>
              </w:rPr>
              <w:t xml:space="preserve"> </w:t>
            </w:r>
          </w:p>
        </w:tc>
        <w:tc>
          <w:tcPr>
            <w:tcW w:w="8721" w:type="dxa"/>
            <w:gridSpan w:val="4"/>
            <w:tcBorders>
              <w:bottom w:val="single" w:sz="2" w:space="0" w:color="auto"/>
            </w:tcBorders>
            <w:shd w:val="clear" w:color="auto" w:fill="D5ECFF"/>
            <w:vAlign w:val="center"/>
            <w:hideMark/>
          </w:tcPr>
          <w:p w14:paraId="40DC42EE" w14:textId="77777777" w:rsidR="00CF21BD" w:rsidRPr="005E5B8A" w:rsidRDefault="00CF21BD" w:rsidP="008E1D55">
            <w:pPr>
              <w:spacing w:after="0"/>
              <w:ind w:firstLine="196"/>
            </w:pPr>
            <w:r w:rsidRPr="005E5B8A">
              <w:rPr>
                <w:b/>
              </w:rPr>
              <w:t>Tổng phí bảo hiểm nghỉ ốm: 0.46%</w:t>
            </w:r>
            <w:r w:rsidRPr="005E5B8A">
              <w:t> </w:t>
            </w:r>
          </w:p>
        </w:tc>
      </w:tr>
      <w:tr w:rsidR="00CF21BD" w:rsidRPr="005E5B8A" w14:paraId="24E0B538" w14:textId="77777777" w:rsidTr="008E1D55">
        <w:trPr>
          <w:trHeight w:val="814"/>
        </w:trPr>
        <w:tc>
          <w:tcPr>
            <w:tcW w:w="609" w:type="dxa"/>
            <w:vMerge/>
            <w:vAlign w:val="center"/>
            <w:hideMark/>
          </w:tcPr>
          <w:p w14:paraId="79476721" w14:textId="77777777" w:rsidR="00CF21BD" w:rsidRPr="005E5B8A" w:rsidRDefault="00CF21BD" w:rsidP="008E1D55"/>
        </w:tc>
        <w:tc>
          <w:tcPr>
            <w:tcW w:w="2988" w:type="dxa"/>
            <w:tcBorders>
              <w:bottom w:val="nil"/>
              <w:right w:val="nil"/>
            </w:tcBorders>
            <w:vAlign w:val="bottom"/>
            <w:hideMark/>
          </w:tcPr>
          <w:p w14:paraId="434C5BEB" w14:textId="77777777" w:rsidR="00CF21BD" w:rsidRPr="005E5B8A" w:rsidRDefault="00CF21BD" w:rsidP="008E1D55">
            <w:pPr>
              <w:jc w:val="center"/>
            </w:pPr>
          </w:p>
          <w:p w14:paraId="636F14D2" w14:textId="77777777" w:rsidR="00CF21BD" w:rsidRPr="005E5B8A" w:rsidRDefault="00CF21BD" w:rsidP="008E1D55">
            <w:pPr>
              <w:jc w:val="center"/>
            </w:pPr>
            <w:r w:rsidRPr="005E5B8A">
              <w:rPr>
                <w:i/>
              </w:rPr>
              <w:t>(Tên Người chủ lao động)</w:t>
            </w:r>
          </w:p>
        </w:tc>
        <w:tc>
          <w:tcPr>
            <w:tcW w:w="2185" w:type="dxa"/>
            <w:tcBorders>
              <w:left w:val="nil"/>
              <w:bottom w:val="nil"/>
              <w:right w:val="nil"/>
            </w:tcBorders>
            <w:vAlign w:val="bottom"/>
            <w:hideMark/>
          </w:tcPr>
          <w:p w14:paraId="377E9CF3" w14:textId="77777777" w:rsidR="00CF21BD" w:rsidRPr="005E5B8A" w:rsidRDefault="00CF21BD" w:rsidP="008E1D55">
            <w:pPr>
              <w:jc w:val="center"/>
            </w:pPr>
          </w:p>
          <w:p w14:paraId="0F57D5E5" w14:textId="77777777" w:rsidR="00CF21BD" w:rsidRPr="005E5B8A" w:rsidRDefault="00CF21BD" w:rsidP="008E1D55">
            <w:pPr>
              <w:jc w:val="center"/>
            </w:pPr>
            <w:r w:rsidRPr="005E5B8A">
              <w:t>sẽ đóng góp</w:t>
            </w:r>
          </w:p>
        </w:tc>
        <w:tc>
          <w:tcPr>
            <w:tcW w:w="906" w:type="dxa"/>
            <w:tcBorders>
              <w:left w:val="nil"/>
              <w:bottom w:val="nil"/>
              <w:right w:val="nil"/>
            </w:tcBorders>
            <w:vAlign w:val="bottom"/>
            <w:hideMark/>
          </w:tcPr>
          <w:p w14:paraId="37B56DD6" w14:textId="77777777" w:rsidR="00CF21BD" w:rsidRPr="005E5B8A" w:rsidRDefault="00CF21BD" w:rsidP="008E1D55">
            <w:pPr>
              <w:jc w:val="center"/>
            </w:pPr>
            <w:r w:rsidRPr="005E5B8A">
              <w:t>___%</w:t>
            </w:r>
          </w:p>
        </w:tc>
        <w:tc>
          <w:tcPr>
            <w:tcW w:w="2642" w:type="dxa"/>
            <w:tcBorders>
              <w:left w:val="nil"/>
              <w:bottom w:val="nil"/>
            </w:tcBorders>
            <w:vAlign w:val="bottom"/>
            <w:hideMark/>
          </w:tcPr>
          <w:p w14:paraId="464374B2" w14:textId="77777777" w:rsidR="00CF21BD" w:rsidRPr="005E5B8A" w:rsidRDefault="00CF21BD" w:rsidP="008E1D55">
            <w:pPr>
              <w:jc w:val="center"/>
            </w:pPr>
            <w:r w:rsidRPr="005E5B8A">
              <w:t>của khoản đóng góp Nghỉ phép y tế</w:t>
            </w:r>
          </w:p>
        </w:tc>
      </w:tr>
      <w:tr w:rsidR="00CF21BD" w:rsidRPr="005E5B8A" w14:paraId="7DD32AF4" w14:textId="77777777" w:rsidTr="008E1D55">
        <w:trPr>
          <w:trHeight w:val="796"/>
        </w:trPr>
        <w:tc>
          <w:tcPr>
            <w:tcW w:w="609" w:type="dxa"/>
            <w:vMerge/>
            <w:vAlign w:val="center"/>
            <w:hideMark/>
          </w:tcPr>
          <w:p w14:paraId="5B94F60A" w14:textId="77777777" w:rsidR="00CF21BD" w:rsidRPr="005E5B8A"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5E5B8A" w:rsidRDefault="00CF21BD" w:rsidP="008E1D55">
            <w:pPr>
              <w:jc w:val="center"/>
            </w:pPr>
          </w:p>
          <w:p w14:paraId="7FB9251D" w14:textId="77777777" w:rsidR="00CF21BD" w:rsidRPr="005E5B8A"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5E5B8A" w:rsidRDefault="00CF21BD" w:rsidP="008E1D55">
            <w:pPr>
              <w:jc w:val="center"/>
            </w:pPr>
            <w:r w:rsidRPr="005E5B8A">
              <w:rPr>
                <w:b/>
              </w:rPr>
              <w:t>và phần còn lại</w:t>
            </w:r>
          </w:p>
        </w:tc>
        <w:tc>
          <w:tcPr>
            <w:tcW w:w="906" w:type="dxa"/>
            <w:tcBorders>
              <w:top w:val="nil"/>
              <w:left w:val="nil"/>
              <w:right w:val="nil"/>
            </w:tcBorders>
            <w:vAlign w:val="bottom"/>
            <w:hideMark/>
          </w:tcPr>
          <w:p w14:paraId="1460CA00" w14:textId="77777777" w:rsidR="00CF21BD" w:rsidRPr="005E5B8A" w:rsidRDefault="00CF21BD" w:rsidP="008E1D55">
            <w:pPr>
              <w:jc w:val="center"/>
            </w:pPr>
            <w:r w:rsidRPr="005E5B8A">
              <w:rPr>
                <w:b/>
              </w:rPr>
              <w:t>___%</w:t>
            </w:r>
          </w:p>
        </w:tc>
        <w:tc>
          <w:tcPr>
            <w:tcW w:w="2642" w:type="dxa"/>
            <w:tcBorders>
              <w:top w:val="nil"/>
              <w:left w:val="nil"/>
            </w:tcBorders>
            <w:vAlign w:val="bottom"/>
            <w:hideMark/>
          </w:tcPr>
          <w:p w14:paraId="60321EC4" w14:textId="77777777" w:rsidR="00CF21BD" w:rsidRPr="005E5B8A" w:rsidRDefault="00CF21BD" w:rsidP="008E1D55">
            <w:pPr>
              <w:jc w:val="center"/>
            </w:pPr>
            <w:r w:rsidRPr="005E5B8A">
              <w:rPr>
                <w:b/>
              </w:rPr>
              <w:t>Số tiền này sẽ được khấu trừ vào tiền lương của quý vị.</w:t>
            </w:r>
          </w:p>
        </w:tc>
      </w:tr>
    </w:tbl>
    <w:p w14:paraId="2923C61B" w14:textId="77777777" w:rsidR="00CF21BD" w:rsidRPr="005E5B8A" w:rsidRDefault="00CF21BD" w:rsidP="00CF21BD">
      <w:r w:rsidRPr="005E5B8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5E5B8A"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5E5B8A" w:rsidRDefault="00CF21BD" w:rsidP="008E1D55">
            <w:pPr>
              <w:ind w:left="113" w:right="113"/>
            </w:pPr>
            <w:r w:rsidRPr="005E5B8A">
              <w:rPr>
                <w:b/>
                <w:color w:val="FFFFFF"/>
              </w:rPr>
              <w:t>Nghỉ phép gia đình</w:t>
            </w:r>
            <w:r w:rsidRPr="005E5B8A">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5E5B8A" w:rsidRDefault="00CF21BD" w:rsidP="008E1D55">
            <w:pPr>
              <w:spacing w:after="0"/>
              <w:ind w:firstLine="194"/>
            </w:pPr>
            <w:r w:rsidRPr="005E5B8A">
              <w:rPr>
                <w:b/>
              </w:rPr>
              <w:t>Tổng chi phí nghỉ phép gia đình: 0.2%</w:t>
            </w:r>
            <w:r w:rsidRPr="005E5B8A">
              <w:t> </w:t>
            </w:r>
          </w:p>
        </w:tc>
      </w:tr>
      <w:tr w:rsidR="00CF21BD" w:rsidRPr="005E5B8A" w14:paraId="74EFD707" w14:textId="77777777" w:rsidTr="008E1D55">
        <w:trPr>
          <w:trHeight w:val="751"/>
        </w:trPr>
        <w:tc>
          <w:tcPr>
            <w:tcW w:w="0" w:type="auto"/>
            <w:vMerge/>
            <w:vAlign w:val="center"/>
            <w:hideMark/>
          </w:tcPr>
          <w:p w14:paraId="43E5A484" w14:textId="77777777" w:rsidR="00CF21BD" w:rsidRPr="005E5B8A" w:rsidRDefault="00CF21BD" w:rsidP="008E1D55"/>
        </w:tc>
        <w:tc>
          <w:tcPr>
            <w:tcW w:w="3087" w:type="dxa"/>
            <w:tcBorders>
              <w:bottom w:val="nil"/>
              <w:right w:val="nil"/>
            </w:tcBorders>
            <w:vAlign w:val="bottom"/>
            <w:hideMark/>
          </w:tcPr>
          <w:p w14:paraId="5BE5303F" w14:textId="77777777" w:rsidR="00CF21BD" w:rsidRPr="005E5B8A" w:rsidRDefault="00CF21BD" w:rsidP="008E1D55">
            <w:pPr>
              <w:jc w:val="center"/>
            </w:pPr>
          </w:p>
          <w:p w14:paraId="0278C7FE" w14:textId="77777777" w:rsidR="00CF21BD" w:rsidRPr="005E5B8A" w:rsidRDefault="00CF21BD" w:rsidP="008E1D55">
            <w:pPr>
              <w:jc w:val="center"/>
            </w:pPr>
            <w:r w:rsidRPr="005E5B8A">
              <w:rPr>
                <w:i/>
              </w:rPr>
              <w:t>(Tên Người chủ lao động)</w:t>
            </w:r>
          </w:p>
        </w:tc>
        <w:tc>
          <w:tcPr>
            <w:tcW w:w="2149" w:type="dxa"/>
            <w:tcBorders>
              <w:left w:val="nil"/>
              <w:bottom w:val="nil"/>
              <w:right w:val="nil"/>
            </w:tcBorders>
            <w:vAlign w:val="bottom"/>
            <w:hideMark/>
          </w:tcPr>
          <w:p w14:paraId="6E9D0C59" w14:textId="77777777" w:rsidR="00CF21BD" w:rsidRPr="005E5B8A" w:rsidRDefault="00CF21BD" w:rsidP="008E1D55">
            <w:pPr>
              <w:jc w:val="center"/>
            </w:pPr>
            <w:r w:rsidRPr="005E5B8A">
              <w:t>sẽ đóng góp</w:t>
            </w:r>
          </w:p>
        </w:tc>
        <w:tc>
          <w:tcPr>
            <w:tcW w:w="900" w:type="dxa"/>
            <w:tcBorders>
              <w:left w:val="nil"/>
              <w:bottom w:val="nil"/>
              <w:right w:val="nil"/>
            </w:tcBorders>
            <w:vAlign w:val="bottom"/>
            <w:hideMark/>
          </w:tcPr>
          <w:p w14:paraId="19EFB191" w14:textId="77777777" w:rsidR="00CF21BD" w:rsidRPr="005E5B8A" w:rsidRDefault="00CF21BD" w:rsidP="008E1D55">
            <w:pPr>
              <w:jc w:val="center"/>
            </w:pPr>
            <w:r w:rsidRPr="005E5B8A">
              <w:t>___%</w:t>
            </w:r>
          </w:p>
        </w:tc>
        <w:tc>
          <w:tcPr>
            <w:tcW w:w="2700" w:type="dxa"/>
            <w:tcBorders>
              <w:left w:val="nil"/>
              <w:bottom w:val="nil"/>
            </w:tcBorders>
            <w:vAlign w:val="bottom"/>
            <w:hideMark/>
          </w:tcPr>
          <w:p w14:paraId="1B7BBC34" w14:textId="77777777" w:rsidR="00CF21BD" w:rsidRPr="005E5B8A" w:rsidRDefault="00CF21BD" w:rsidP="008E1D55">
            <w:pPr>
              <w:jc w:val="center"/>
            </w:pPr>
            <w:r w:rsidRPr="005E5B8A">
              <w:t>của khoản đóng góp Nghỉ phép gia đình</w:t>
            </w:r>
          </w:p>
        </w:tc>
      </w:tr>
      <w:tr w:rsidR="00CF21BD" w:rsidRPr="005E5B8A" w14:paraId="03CE341B" w14:textId="77777777" w:rsidTr="008E1D55">
        <w:trPr>
          <w:trHeight w:val="472"/>
        </w:trPr>
        <w:tc>
          <w:tcPr>
            <w:tcW w:w="0" w:type="auto"/>
            <w:vMerge/>
            <w:vAlign w:val="center"/>
            <w:hideMark/>
          </w:tcPr>
          <w:p w14:paraId="301913F7" w14:textId="77777777" w:rsidR="00CF21BD" w:rsidRPr="005E5B8A" w:rsidRDefault="00CF21BD" w:rsidP="008E1D55"/>
        </w:tc>
        <w:tc>
          <w:tcPr>
            <w:tcW w:w="3087" w:type="dxa"/>
            <w:tcBorders>
              <w:top w:val="nil"/>
              <w:right w:val="nil"/>
            </w:tcBorders>
            <w:vAlign w:val="bottom"/>
            <w:hideMark/>
          </w:tcPr>
          <w:p w14:paraId="4D1FBE46" w14:textId="77777777" w:rsidR="00CF21BD" w:rsidRPr="005E5B8A" w:rsidRDefault="00CF21BD" w:rsidP="008E1D55">
            <w:pPr>
              <w:jc w:val="center"/>
            </w:pPr>
          </w:p>
          <w:p w14:paraId="55D37193" w14:textId="77777777" w:rsidR="00CF21BD" w:rsidRPr="005E5B8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5E5B8A" w:rsidRDefault="00CF21BD" w:rsidP="008E1D55">
            <w:pPr>
              <w:jc w:val="center"/>
            </w:pPr>
            <w:r w:rsidRPr="005E5B8A">
              <w:rPr>
                <w:b/>
              </w:rPr>
              <w:t>và phần còn lại</w:t>
            </w:r>
          </w:p>
        </w:tc>
        <w:tc>
          <w:tcPr>
            <w:tcW w:w="900" w:type="dxa"/>
            <w:tcBorders>
              <w:top w:val="nil"/>
              <w:left w:val="nil"/>
              <w:right w:val="nil"/>
            </w:tcBorders>
            <w:vAlign w:val="bottom"/>
            <w:hideMark/>
          </w:tcPr>
          <w:p w14:paraId="70A9D16B" w14:textId="77777777" w:rsidR="00CF21BD" w:rsidRPr="005E5B8A" w:rsidRDefault="00CF21BD" w:rsidP="008E1D55">
            <w:pPr>
              <w:jc w:val="center"/>
            </w:pPr>
            <w:r w:rsidRPr="005E5B8A">
              <w:rPr>
                <w:b/>
              </w:rPr>
              <w:t>___%</w:t>
            </w:r>
          </w:p>
        </w:tc>
        <w:tc>
          <w:tcPr>
            <w:tcW w:w="2700" w:type="dxa"/>
            <w:tcBorders>
              <w:top w:val="nil"/>
              <w:left w:val="nil"/>
            </w:tcBorders>
            <w:vAlign w:val="bottom"/>
            <w:hideMark/>
          </w:tcPr>
          <w:p w14:paraId="3DD3DCE6" w14:textId="77777777" w:rsidR="00CF21BD" w:rsidRPr="005E5B8A" w:rsidRDefault="00CF21BD" w:rsidP="008E1D55">
            <w:pPr>
              <w:jc w:val="center"/>
            </w:pPr>
            <w:r w:rsidRPr="005E5B8A">
              <w:rPr>
                <w:b/>
              </w:rPr>
              <w:t>Số tiền này sẽ được khấu trừ vào tiền lương của quý vị.</w:t>
            </w:r>
          </w:p>
        </w:tc>
      </w:tr>
    </w:tbl>
    <w:p w14:paraId="18B1AD67" w14:textId="77777777" w:rsidR="00CF21BD" w:rsidRPr="005E5B8A" w:rsidRDefault="00CF21BD" w:rsidP="00CF21BD">
      <w:r w:rsidRPr="005E5B8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5E5B8A"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B12C82E" w:rsidR="00CF21BD" w:rsidRPr="005E5B8A" w:rsidRDefault="005E5B8A" w:rsidP="008E1D55">
            <w:pPr>
              <w:spacing w:after="0"/>
              <w:ind w:firstLine="167"/>
              <w:rPr>
                <w:b/>
                <w:bCs/>
                <w:sz w:val="22"/>
                <w:szCs w:val="22"/>
              </w:rPr>
            </w:pPr>
            <w:r w:rsidRPr="005E5B8A">
              <w:rPr>
                <w:b/>
                <w:color w:val="FFFFFF"/>
                <w:sz w:val="22"/>
              </w:rPr>
              <w:t>Tổng số tiền khấu trừ từ tiền lương của quý vị</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5E5B8A" w:rsidRDefault="00CF21BD" w:rsidP="008E1D55">
            <w:pPr>
              <w:spacing w:after="0"/>
              <w:ind w:right="166"/>
              <w:jc w:val="right"/>
              <w:rPr>
                <w:b/>
                <w:bCs/>
                <w:sz w:val="22"/>
                <w:szCs w:val="22"/>
              </w:rPr>
            </w:pPr>
            <w:r w:rsidRPr="005E5B8A">
              <w:rPr>
                <w:b/>
              </w:rPr>
              <w:t>___%</w:t>
            </w:r>
          </w:p>
        </w:tc>
      </w:tr>
    </w:tbl>
    <w:p w14:paraId="267E8F1D" w14:textId="77777777" w:rsidR="005A17F4" w:rsidRPr="005E5B8A" w:rsidRDefault="00CF21BD" w:rsidP="005A17F4">
      <w:pPr>
        <w:pStyle w:val="Heading2"/>
      </w:pPr>
      <w:r w:rsidRPr="005E5B8A">
        <w:br w:type="page"/>
      </w:r>
      <w:r w:rsidRPr="005E5B8A">
        <w:lastRenderedPageBreak/>
        <w:t>Làm thế nào để tôi được nghỉ phép có lương?</w:t>
      </w:r>
    </w:p>
    <w:p w14:paraId="604503F4" w14:textId="77777777" w:rsidR="005A17F4" w:rsidRPr="005E5B8A" w:rsidRDefault="005A17F4" w:rsidP="005A17F4">
      <w:pPr>
        <w:pStyle w:val="ListParagraph"/>
        <w:numPr>
          <w:ilvl w:val="0"/>
          <w:numId w:val="9"/>
        </w:numPr>
        <w:spacing w:after="160"/>
      </w:pPr>
      <w:r w:rsidRPr="005E5B8A">
        <w:t>Thông báo cho người chủ lao động của quý vị.</w:t>
      </w:r>
    </w:p>
    <w:p w14:paraId="52B59F3A" w14:textId="77777777" w:rsidR="005A17F4" w:rsidRPr="005E5B8A" w:rsidRDefault="005A17F4" w:rsidP="005A17F4">
      <w:pPr>
        <w:pStyle w:val="ListParagraph"/>
        <w:numPr>
          <w:ilvl w:val="0"/>
          <w:numId w:val="9"/>
        </w:numPr>
        <w:spacing w:after="160"/>
      </w:pPr>
      <w:r w:rsidRPr="005E5B8A">
        <w:t xml:space="preserve">Nộp đơn xin nghỉ phép có lương. Quý vị có thể nộp đơn xin nghỉ phép có lương tại trang web </w:t>
      </w:r>
      <w:r w:rsidRPr="005E5B8A">
        <w:rPr>
          <w:b/>
        </w:rPr>
        <w:t xml:space="preserve">paidleave.mn.gov. </w:t>
      </w:r>
      <w:r w:rsidRPr="005E5B8A">
        <w:t xml:space="preserve">Quý vị cũng có thể nộp đơn qua điện thoại nếu cần. </w:t>
      </w:r>
    </w:p>
    <w:p w14:paraId="1CAA4A04" w14:textId="77777777" w:rsidR="005A17F4" w:rsidRPr="005E5B8A" w:rsidRDefault="005A17F4" w:rsidP="005A17F4">
      <w:r w:rsidRPr="005E5B8A">
        <w:t xml:space="preserve">Sau khi nộp đơn, quý vị sẽ nhận được quyết định từ chương trình Trợ cấp nghỉ phép có lương, đây là quyết định chính thức từ chương trình về việc đơn đăng ký của quý vị được chấp thuận hay từ chối. </w:t>
      </w:r>
    </w:p>
    <w:p w14:paraId="4BE63C0A" w14:textId="77777777" w:rsidR="005A17F4" w:rsidRPr="005E5B8A" w:rsidRDefault="005A17F4" w:rsidP="005A17F4">
      <w:r w:rsidRPr="005E5B8A">
        <w:t>Nếu đơn xin trợ cấp nghỉ phép có lương của quý vị được chấp thuận, khoản tiền sẽ được chuyển vào tài khoản ngân hàng hoặc thẻ ghi nợ trả trước mà quý vị đã chọn trong đơn đăng ký.</w:t>
      </w:r>
    </w:p>
    <w:p w14:paraId="5A9A3B80" w14:textId="77777777" w:rsidR="00CF21BD" w:rsidRPr="005E5B8A" w:rsidRDefault="00CF21BD" w:rsidP="005A17F4">
      <w:pPr>
        <w:pStyle w:val="Heading2"/>
      </w:pPr>
      <w:r w:rsidRPr="005E5B8A">
        <w:t>Tìm hiểu thêm</w:t>
      </w:r>
    </w:p>
    <w:p w14:paraId="69E97E9B" w14:textId="6AB33798" w:rsidR="00CF21BD" w:rsidRPr="005E5B8A" w:rsidRDefault="00CF21BD" w:rsidP="00CF21BD">
      <w:r w:rsidRPr="005E5B8A">
        <w:t>Hãy truy cập trang web</w:t>
      </w:r>
      <w:r w:rsidRPr="005E5B8A">
        <w:rPr>
          <w:b/>
          <w:bCs/>
        </w:rPr>
        <w:t xml:space="preserve"> paidleave.mn.gov</w:t>
      </w:r>
      <w:r w:rsidRPr="005E5B8A">
        <w:t xml:space="preserve"> để đăng ký hoặc tìm hiểu thêm thông tin về chương trình Nghỉ phép có lương, bao gồm cả các công cụ tính toán giúp bạn ước tính chi phí bảo hiểm và khoản tiền quý vị có thể nhận được theo chương trình này. </w:t>
      </w:r>
    </w:p>
    <w:p w14:paraId="3DAAE9BC" w14:textId="77777777" w:rsidR="00A63C4B" w:rsidRPr="005E5B8A" w:rsidRDefault="00A63C4B" w:rsidP="00A63C4B">
      <w:pPr>
        <w:pStyle w:val="Heading3"/>
      </w:pPr>
      <w:r w:rsidRPr="005E5B8A">
        <w:t>Những cách khác để liên lạc với chúng tôi</w:t>
      </w:r>
    </w:p>
    <w:p w14:paraId="60D59A93" w14:textId="6DD47DC5" w:rsidR="00A63C4B" w:rsidRPr="005E5B8A" w:rsidRDefault="00A63C4B" w:rsidP="00A63C4B">
      <w:r w:rsidRPr="005E5B8A">
        <w:t xml:space="preserve">Số điện thoại: 651-556-7777 hoặc 844-556-0444 (miễn phí). </w:t>
      </w:r>
      <w:r w:rsidRPr="005E5B8A">
        <w:tab/>
      </w:r>
      <w:r w:rsidRPr="005E5B8A">
        <w:tab/>
        <w:t xml:space="preserve">E-mail: </w:t>
      </w:r>
      <w:hyperlink r:id="rId12" w:history="1">
        <w:r w:rsidR="00C62049" w:rsidRPr="005E5B8A">
          <w:rPr>
            <w:rStyle w:val="Hyperlink"/>
          </w:rPr>
          <w:t>paidleave@state.mn.us</w:t>
        </w:r>
      </w:hyperlink>
    </w:p>
    <w:p w14:paraId="7D97EBF7" w14:textId="78AF0F9B" w:rsidR="00A63C4B" w:rsidRPr="005E5B8A" w:rsidRDefault="00A63C4B" w:rsidP="00A63C4B">
      <w:r w:rsidRPr="005E5B8A">
        <w:t>Gởi thư:</w:t>
      </w:r>
      <w:r w:rsidR="00837E2A">
        <w:t xml:space="preserve"> </w:t>
      </w:r>
      <w:r w:rsidRPr="005E5B8A">
        <w:t>Department of Employment and Economic Development, Paid Leave Division</w:t>
      </w:r>
      <w:r w:rsidRPr="005E5B8A">
        <w:br/>
        <w:t>180 E 5</w:t>
      </w:r>
      <w:r w:rsidRPr="005E5B8A">
        <w:rPr>
          <w:vertAlign w:val="superscript"/>
        </w:rPr>
        <w:t>th</w:t>
      </w:r>
      <w:r w:rsidRPr="005E5B8A">
        <w:t xml:space="preserve"> Street, 12</w:t>
      </w:r>
      <w:r w:rsidRPr="005E5B8A">
        <w:rPr>
          <w:vertAlign w:val="superscript"/>
        </w:rPr>
        <w:t>th</w:t>
      </w:r>
      <w:r w:rsidRPr="005E5B8A">
        <w:t xml:space="preserve"> Floor, Saint Paul, MN </w:t>
      </w:r>
    </w:p>
    <w:p w14:paraId="48445884" w14:textId="77777777" w:rsidR="00A63C4B" w:rsidRPr="005E5B8A" w:rsidRDefault="00A63C4B" w:rsidP="00A63C4B">
      <w:pPr>
        <w:spacing w:after="0" w:line="240" w:lineRule="auto"/>
        <w:rPr>
          <w:sz w:val="22"/>
          <w:szCs w:val="22"/>
        </w:rPr>
      </w:pPr>
      <w:r w:rsidRPr="005E5B8A">
        <w:rPr>
          <w:i/>
          <w:color w:val="000000"/>
          <w:sz w:val="22"/>
        </w:rPr>
        <w:t>Thông tin có sẵn ở các định dạng khác dành cho người khuyết tật bằng cách sử dụng thông tin liên hệ được liệt kê ở trên.</w:t>
      </w:r>
      <w:r w:rsidRPr="005E5B8A">
        <w:rPr>
          <w:i/>
          <w:iCs/>
          <w:color w:val="000000"/>
          <w:sz w:val="22"/>
          <w:szCs w:val="22"/>
        </w:rPr>
        <w:br/>
      </w:r>
    </w:p>
    <w:p w14:paraId="0104AE7A" w14:textId="0BE9CE54" w:rsidR="00CF21BD" w:rsidRPr="005E5B8A" w:rsidRDefault="00670F9B" w:rsidP="00CF21BD">
      <w:pPr>
        <w:pStyle w:val="Heading2"/>
      </w:pPr>
      <w:r w:rsidRPr="005E5B8A">
        <w:rPr>
          <w:rStyle w:val="Strong"/>
          <w:b/>
        </w:rPr>
        <w:br w:type="page"/>
      </w:r>
      <w:r w:rsidR="00CF21BD" w:rsidRPr="005E5B8A">
        <w:rPr>
          <w:rStyle w:val="Strong"/>
          <w:b/>
        </w:rPr>
        <w:lastRenderedPageBreak/>
        <w:t>Thông tin Người chủ lao động</w:t>
      </w:r>
      <w:r w:rsidR="00CF21BD" w:rsidRPr="005E5B8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5E5B8A"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5E5B8A" w:rsidRDefault="00CF21BD" w:rsidP="008E1D55">
            <w:pPr>
              <w:spacing w:after="0"/>
              <w:rPr>
                <w:rStyle w:val="Strong"/>
                <w:b w:val="0"/>
                <w:bCs w:val="0"/>
              </w:rPr>
            </w:pPr>
            <w:r w:rsidRPr="005E5B8A">
              <w:rPr>
                <w:rStyle w:val="Strong"/>
              </w:rPr>
              <w:t>Tên Người chủ lao động: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5E5B8A" w:rsidRDefault="00CF21BD" w:rsidP="008E1D55">
            <w:pPr>
              <w:spacing w:after="0"/>
            </w:pPr>
            <w:r w:rsidRPr="005E5B8A">
              <w:t> </w:t>
            </w:r>
          </w:p>
        </w:tc>
      </w:tr>
      <w:tr w:rsidR="00CF21BD" w:rsidRPr="005E5B8A"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5E5B8A" w:rsidRDefault="00CF21BD" w:rsidP="008E1D55">
            <w:pPr>
              <w:spacing w:after="0"/>
              <w:rPr>
                <w:rStyle w:val="Strong"/>
                <w:b w:val="0"/>
                <w:bCs w:val="0"/>
              </w:rPr>
            </w:pPr>
            <w:r w:rsidRPr="005E5B8A">
              <w:rPr>
                <w:rStyle w:val="Strong"/>
              </w:rPr>
              <w:t>Địa chỉ gửi thư: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5E5B8A" w:rsidRDefault="00CF21BD" w:rsidP="008E1D55">
            <w:pPr>
              <w:spacing w:after="0"/>
            </w:pPr>
            <w:r w:rsidRPr="005E5B8A">
              <w:t> </w:t>
            </w:r>
          </w:p>
        </w:tc>
      </w:tr>
      <w:tr w:rsidR="00CF21BD" w:rsidRPr="005E5B8A"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45F59E44" w:rsidR="00CF21BD" w:rsidRPr="005E5B8A" w:rsidRDefault="00322307" w:rsidP="008E1D55">
            <w:pPr>
              <w:spacing w:after="0"/>
              <w:rPr>
                <w:rStyle w:val="Strong"/>
                <w:b w:val="0"/>
                <w:bCs w:val="0"/>
              </w:rPr>
            </w:pPr>
            <w:r w:rsidRPr="00322307">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5E5B8A" w:rsidRDefault="00CF21BD" w:rsidP="008E1D55">
            <w:pPr>
              <w:spacing w:after="0"/>
            </w:pPr>
            <w:r w:rsidRPr="005E5B8A">
              <w:t> </w:t>
            </w:r>
          </w:p>
        </w:tc>
      </w:tr>
    </w:tbl>
    <w:p w14:paraId="3FCBA739" w14:textId="77777777" w:rsidR="00CF21BD" w:rsidRPr="005E5B8A" w:rsidRDefault="00CF21BD" w:rsidP="00CF21BD">
      <w:pPr>
        <w:rPr>
          <w:b/>
          <w:bCs/>
        </w:rPr>
      </w:pPr>
    </w:p>
    <w:p w14:paraId="02DAFB9F" w14:textId="77777777" w:rsidR="00CF21BD" w:rsidRPr="005E5B8A" w:rsidRDefault="00CF21BD" w:rsidP="00CF21BD">
      <w:pPr>
        <w:pStyle w:val="Heading2"/>
      </w:pPr>
      <w:r w:rsidRPr="005E5B8A">
        <w:t>Xác nhận của nhân viên</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5E5B8A"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5E5B8A" w:rsidRDefault="00CF21BD" w:rsidP="008E1D55">
            <w:pPr>
              <w:spacing w:after="0"/>
              <w:jc w:val="center"/>
            </w:pPr>
            <w:r w:rsidRPr="005E5B8A">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5E5B8A" w:rsidRDefault="00CF21BD" w:rsidP="008E1D55">
            <w:pPr>
              <w:spacing w:after="0"/>
              <w:ind w:firstLine="276"/>
            </w:pPr>
            <w:r w:rsidRPr="005E5B8A">
              <w:rPr>
                <w:b/>
              </w:rPr>
              <w:t>Tôi xác nhận đã nhận được thông báo này.</w:t>
            </w:r>
            <w:r w:rsidRPr="005E5B8A">
              <w:t> </w:t>
            </w:r>
          </w:p>
        </w:tc>
      </w:tr>
      <w:tr w:rsidR="00CF21BD" w:rsidRPr="005E5B8A"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5E5B8A" w:rsidRDefault="00CF21BD" w:rsidP="008E1D55">
            <w:pPr>
              <w:spacing w:after="0"/>
              <w:ind w:firstLine="77"/>
              <w:rPr>
                <w:b/>
                <w:bCs/>
              </w:rPr>
            </w:pPr>
            <w:r w:rsidRPr="005E5B8A">
              <w:rPr>
                <w:b/>
              </w:rPr>
              <w:t>Tên</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5E5B8A" w:rsidRDefault="00CF21BD" w:rsidP="008E1D55">
            <w:pPr>
              <w:spacing w:after="0"/>
              <w:rPr>
                <w:b/>
                <w:bCs/>
              </w:rPr>
            </w:pPr>
          </w:p>
        </w:tc>
      </w:tr>
      <w:tr w:rsidR="00CF21BD" w:rsidRPr="005E5B8A"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5E5B8A" w:rsidRDefault="00CF21BD" w:rsidP="008E1D55">
            <w:pPr>
              <w:spacing w:after="0"/>
              <w:ind w:firstLine="77"/>
            </w:pPr>
            <w:r w:rsidRPr="005E5B8A">
              <w:rPr>
                <w:b/>
              </w:rPr>
              <w:t>Chữ ký</w:t>
            </w:r>
            <w:r w:rsidRPr="005E5B8A">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5E5B8A" w:rsidRDefault="00CF21BD" w:rsidP="008E1D55">
            <w:pPr>
              <w:spacing w:after="0"/>
            </w:pPr>
            <w:r w:rsidRPr="005E5B8A">
              <w:t> </w:t>
            </w:r>
          </w:p>
        </w:tc>
      </w:tr>
      <w:tr w:rsidR="00CF21BD" w:rsidRPr="005E5B8A"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5E5B8A" w:rsidRDefault="00CF21BD" w:rsidP="008E1D55">
            <w:pPr>
              <w:spacing w:after="0"/>
              <w:ind w:firstLine="77"/>
            </w:pPr>
            <w:r w:rsidRPr="005E5B8A">
              <w:rPr>
                <w:b/>
              </w:rPr>
              <w:t>Ngày</w:t>
            </w:r>
            <w:r w:rsidRPr="005E5B8A">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5E5B8A" w:rsidRDefault="00CF21BD" w:rsidP="008E1D55">
            <w:pPr>
              <w:spacing w:after="0"/>
            </w:pPr>
            <w:r w:rsidRPr="005E5B8A">
              <w:t> </w:t>
            </w:r>
          </w:p>
        </w:tc>
      </w:tr>
    </w:tbl>
    <w:p w14:paraId="3C596950" w14:textId="77777777" w:rsidR="00CF21BD" w:rsidRPr="005E5B8A" w:rsidRDefault="00CF21BD" w:rsidP="00F957F5"/>
    <w:sectPr w:rsidR="00CF21BD" w:rsidRPr="005E5B8A"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6D48" w14:textId="77777777" w:rsidR="00CA1C10" w:rsidRDefault="00CA1C10" w:rsidP="00D77387">
      <w:r>
        <w:separator/>
      </w:r>
    </w:p>
  </w:endnote>
  <w:endnote w:type="continuationSeparator" w:id="0">
    <w:p w14:paraId="0FD501C7" w14:textId="77777777" w:rsidR="00CA1C10" w:rsidRDefault="00CA1C10" w:rsidP="00D77387">
      <w:r>
        <w:continuationSeparator/>
      </w:r>
    </w:p>
  </w:endnote>
  <w:endnote w:type="continuationNotice" w:id="1">
    <w:p w14:paraId="3A40FB20" w14:textId="77777777" w:rsidR="00CA1C10" w:rsidRDefault="00CA1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5E5B8A" w:rsidRDefault="00401CAE" w:rsidP="00D77387">
    <w:pPr>
      <w:pStyle w:val="Footer"/>
      <w:jc w:val="center"/>
      <w:rPr>
        <w:color w:val="44546A"/>
        <w:sz w:val="20"/>
        <w:szCs w:val="20"/>
      </w:rPr>
    </w:pPr>
    <w:r w:rsidRPr="005E5B8A">
      <w:rPr>
        <w:color w:val="44546A"/>
        <w:sz w:val="20"/>
        <w:szCs w:val="20"/>
      </w:rPr>
      <w:t>Minnesota Paid Leave</w:t>
    </w:r>
  </w:p>
  <w:p w14:paraId="0E104806" w14:textId="77777777" w:rsidR="00C76AFE" w:rsidRPr="005E5B8A" w:rsidRDefault="00F957F5" w:rsidP="00D77387">
    <w:pPr>
      <w:pStyle w:val="Footer"/>
      <w:jc w:val="center"/>
      <w:rPr>
        <w:color w:val="44546A"/>
        <w:sz w:val="20"/>
        <w:szCs w:val="20"/>
      </w:rPr>
    </w:pPr>
    <w:r w:rsidRPr="005E5B8A">
      <w:rPr>
        <w:color w:val="44546A"/>
        <w:sz w:val="20"/>
        <w:szCs w:val="20"/>
      </w:rPr>
      <w:t>180 E 5</w:t>
    </w:r>
    <w:r w:rsidRPr="005E5B8A">
      <w:rPr>
        <w:color w:val="44546A"/>
        <w:sz w:val="20"/>
        <w:szCs w:val="20"/>
        <w:vertAlign w:val="superscript"/>
      </w:rPr>
      <w:t>th</w:t>
    </w:r>
    <w:r w:rsidRPr="005E5B8A">
      <w:rPr>
        <w:color w:val="44546A"/>
        <w:sz w:val="20"/>
        <w:szCs w:val="20"/>
      </w:rPr>
      <w:t xml:space="preserve"> St, Suite 1200 | St. Paul, MN 55101</w:t>
    </w:r>
  </w:p>
  <w:p w14:paraId="21A7C0E9" w14:textId="77777777" w:rsidR="002B447D" w:rsidRPr="005E5B8A" w:rsidRDefault="00406AB1" w:rsidP="00401CAE">
    <w:pPr>
      <w:pStyle w:val="Footer"/>
      <w:jc w:val="center"/>
    </w:pPr>
    <w:r w:rsidRPr="005E5B8A">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BDBE" w14:textId="77777777" w:rsidR="00CA1C10" w:rsidRDefault="00CA1C10" w:rsidP="00D77387">
      <w:r>
        <w:separator/>
      </w:r>
    </w:p>
  </w:footnote>
  <w:footnote w:type="continuationSeparator" w:id="0">
    <w:p w14:paraId="08C7A286" w14:textId="77777777" w:rsidR="00CA1C10" w:rsidRDefault="00CA1C10" w:rsidP="00D77387">
      <w:r>
        <w:continuationSeparator/>
      </w:r>
    </w:p>
  </w:footnote>
  <w:footnote w:type="continuationNotice" w:id="1">
    <w:p w14:paraId="7C0EA727" w14:textId="77777777" w:rsidR="00CA1C10" w:rsidRDefault="00CA1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4C7A60F3" w:rsidR="00AB5332" w:rsidRDefault="00D526AA">
    <w:pPr>
      <w:pStyle w:val="Header"/>
    </w:pPr>
    <w:r>
      <w:rPr>
        <w:noProof/>
      </w:rPr>
      <w:drawing>
        <wp:anchor distT="0" distB="0" distL="114300" distR="114300" simplePos="0" relativeHeight="251657728" behindDoc="1" locked="0" layoutInCell="1" allowOverlap="1" wp14:anchorId="28FB1C7A" wp14:editId="2AE91FEC">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947463">
    <w:abstractNumId w:val="2"/>
  </w:num>
  <w:num w:numId="2" w16cid:durableId="669335335">
    <w:abstractNumId w:val="8"/>
  </w:num>
  <w:num w:numId="3" w16cid:durableId="552079675">
    <w:abstractNumId w:val="0"/>
  </w:num>
  <w:num w:numId="4" w16cid:durableId="569731729">
    <w:abstractNumId w:val="4"/>
  </w:num>
  <w:num w:numId="5" w16cid:durableId="1079789800">
    <w:abstractNumId w:val="5"/>
  </w:num>
  <w:num w:numId="6" w16cid:durableId="781190802">
    <w:abstractNumId w:val="7"/>
  </w:num>
  <w:num w:numId="7" w16cid:durableId="1756439906">
    <w:abstractNumId w:val="1"/>
  </w:num>
  <w:num w:numId="8" w16cid:durableId="291207778">
    <w:abstractNumId w:val="3"/>
  </w:num>
  <w:num w:numId="9" w16cid:durableId="689990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D2B63"/>
    <w:rsid w:val="001E08AD"/>
    <w:rsid w:val="001E1277"/>
    <w:rsid w:val="001E584A"/>
    <w:rsid w:val="00225E8D"/>
    <w:rsid w:val="00261B36"/>
    <w:rsid w:val="002A750C"/>
    <w:rsid w:val="002B447D"/>
    <w:rsid w:val="002C0B1A"/>
    <w:rsid w:val="002C1910"/>
    <w:rsid w:val="002D36EA"/>
    <w:rsid w:val="003132CC"/>
    <w:rsid w:val="00322307"/>
    <w:rsid w:val="00327829"/>
    <w:rsid w:val="00341A3D"/>
    <w:rsid w:val="003B3244"/>
    <w:rsid w:val="003B72A9"/>
    <w:rsid w:val="00401CAE"/>
    <w:rsid w:val="00406AB1"/>
    <w:rsid w:val="00413A2C"/>
    <w:rsid w:val="00415D20"/>
    <w:rsid w:val="00417CAA"/>
    <w:rsid w:val="00491043"/>
    <w:rsid w:val="00496A23"/>
    <w:rsid w:val="004A1BBE"/>
    <w:rsid w:val="004D220A"/>
    <w:rsid w:val="004E3DB1"/>
    <w:rsid w:val="004E50E1"/>
    <w:rsid w:val="004F445F"/>
    <w:rsid w:val="005834F6"/>
    <w:rsid w:val="00591E96"/>
    <w:rsid w:val="005A17F4"/>
    <w:rsid w:val="005A33EE"/>
    <w:rsid w:val="005B1F42"/>
    <w:rsid w:val="005D76AE"/>
    <w:rsid w:val="005E5B8A"/>
    <w:rsid w:val="00602739"/>
    <w:rsid w:val="00605827"/>
    <w:rsid w:val="00625E22"/>
    <w:rsid w:val="00626CAF"/>
    <w:rsid w:val="00660C82"/>
    <w:rsid w:val="00670F9B"/>
    <w:rsid w:val="0068186B"/>
    <w:rsid w:val="0069235D"/>
    <w:rsid w:val="00695A6F"/>
    <w:rsid w:val="006C0CD9"/>
    <w:rsid w:val="0070650C"/>
    <w:rsid w:val="00716698"/>
    <w:rsid w:val="00736640"/>
    <w:rsid w:val="007459E9"/>
    <w:rsid w:val="00772CE9"/>
    <w:rsid w:val="00775921"/>
    <w:rsid w:val="00790C44"/>
    <w:rsid w:val="007B39E1"/>
    <w:rsid w:val="007D53F7"/>
    <w:rsid w:val="00802279"/>
    <w:rsid w:val="00837E2A"/>
    <w:rsid w:val="008A0EB4"/>
    <w:rsid w:val="008A5A23"/>
    <w:rsid w:val="008C662B"/>
    <w:rsid w:val="008E1D55"/>
    <w:rsid w:val="008E7B90"/>
    <w:rsid w:val="008F167C"/>
    <w:rsid w:val="00922D42"/>
    <w:rsid w:val="00924416"/>
    <w:rsid w:val="009728CE"/>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11195"/>
    <w:rsid w:val="00B24C38"/>
    <w:rsid w:val="00B340AA"/>
    <w:rsid w:val="00B42067"/>
    <w:rsid w:val="00B958C7"/>
    <w:rsid w:val="00C36DDA"/>
    <w:rsid w:val="00C62049"/>
    <w:rsid w:val="00C76AFE"/>
    <w:rsid w:val="00C833AB"/>
    <w:rsid w:val="00C97E23"/>
    <w:rsid w:val="00CA1C10"/>
    <w:rsid w:val="00CD5446"/>
    <w:rsid w:val="00CF21BD"/>
    <w:rsid w:val="00D526AA"/>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60CF"/>
    <w:rsid w:val="00EC5B5C"/>
    <w:rsid w:val="00ED78AD"/>
    <w:rsid w:val="00EE0609"/>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vi-VN"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vi-VN"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vi-VN"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vi-VN"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vi-VN" w:eastAsia="ja-JP"/>
    </w:rPr>
  </w:style>
  <w:style w:type="character" w:customStyle="1" w:styleId="Heading5Char">
    <w:name w:val="Heading 5 Char"/>
    <w:link w:val="Heading5"/>
    <w:uiPriority w:val="9"/>
    <w:rsid w:val="00AB5332"/>
    <w:rPr>
      <w:rFonts w:ascii="Calibri" w:eastAsia="MS Gothic" w:hAnsi="Calibri"/>
      <w:b/>
      <w:sz w:val="24"/>
      <w:szCs w:val="22"/>
      <w:lang w:val="vi-VN"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vi-VN"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vi-VN"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vi-VN"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vi-VN"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vi-VN"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029B9BA3-996F-4FB1-AF53-3B82877004D9}"/>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14</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Nghỉ phép có lương Minnesota Mẫu thông báo nhân viên</vt:lpstr>
    </vt:vector>
  </TitlesOfParts>
  <Company>State of Minnesota</Company>
  <LinksUpToDate>false</LinksUpToDate>
  <CharactersWithSpaces>13796</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Nghỉ phép có lương Minnesota Mẫu thông báo nhân viên</dc:title>
  <dc:subject>thông tin về Nghỉ phép có lương Minnesota cho công nhân ở Tiếng Việt</dc:subject>
  <dc:creator>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2025-11-26T20:18:00Z</dcterms:created>
  <dcterms:modified xsi:type="dcterms:W3CDTF">2025-11-26T20:18:00Z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