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A761" w14:textId="77777777" w:rsidR="00CF21BD" w:rsidRPr="00EA5400" w:rsidRDefault="00CF21BD" w:rsidP="00CF21BD">
      <w:pPr>
        <w:pStyle w:val="Heading1"/>
      </w:pPr>
      <w:r w:rsidRPr="00EA5400">
        <w:t>Exempelmeddelande till arbetstagare</w:t>
      </w:r>
    </w:p>
    <w:p w14:paraId="2B222216" w14:textId="77777777" w:rsidR="00CF21BD" w:rsidRPr="00EA5400" w:rsidRDefault="00B42067" w:rsidP="00CF21BD">
      <w:bookmarkStart w:id="0" w:name="_Hlk209614469"/>
      <w:r w:rsidRPr="00EA5400">
        <w:t xml:space="preserve">Denna mall tillhandahålls av Minnesota Paid Leave (Minnesota Betald Ledighet) för arbetsgivares bruk. </w:t>
      </w:r>
      <w:bookmarkEnd w:id="0"/>
      <w:r w:rsidRPr="00EA5400">
        <w:t xml:space="preserve">Observera: </w:t>
      </w:r>
    </w:p>
    <w:p w14:paraId="57826468" w14:textId="77777777" w:rsidR="00CF21BD" w:rsidRPr="00EA5400" w:rsidRDefault="00CF21BD" w:rsidP="00CF21BD">
      <w:pPr>
        <w:pStyle w:val="ListParagraph"/>
        <w:numPr>
          <w:ilvl w:val="0"/>
          <w:numId w:val="3"/>
        </w:numPr>
        <w:spacing w:after="160"/>
      </w:pPr>
      <w:r w:rsidRPr="00EA5400">
        <w:t xml:space="preserve">Dessa dokument är mallar som tillhandahålls av Minnesota Paid Leave (Minnesota Betald Ledighet) för arbetsgivares användning. De tillhandahålls i Word-format för din bekvämlighet – för enklare ifyllnad av redigerbara fält, mindre formateringsändringar (till exempel tillägg av företagets logotyp) eller tillägg av företagsinterna policyer. </w:t>
      </w:r>
      <w:r w:rsidR="00A63C4B" w:rsidRPr="00EA5400">
        <w:br/>
      </w:r>
    </w:p>
    <w:p w14:paraId="4052CF62" w14:textId="77777777" w:rsidR="00CF21BD" w:rsidRPr="00EA5400" w:rsidRDefault="00CF21BD" w:rsidP="00CF21BD">
      <w:pPr>
        <w:pStyle w:val="ListParagraph"/>
        <w:numPr>
          <w:ilvl w:val="0"/>
          <w:numId w:val="3"/>
        </w:numPr>
        <w:spacing w:after="160"/>
        <w:rPr>
          <w:b/>
          <w:bCs/>
        </w:rPr>
      </w:pPr>
      <w:r w:rsidRPr="00EA5400">
        <w:t xml:space="preserve">Arbetsgivare måste meddela varje anställd direkt inom 30 dagar efter anställning eller 30 dagar innan premieinbetalning börjar. </w:t>
      </w:r>
      <w:r w:rsidRPr="00EA5400">
        <w:rPr>
          <w:b/>
          <w:bCs/>
        </w:rPr>
        <w:t>För lanseringen av programmet för Betald Ledighet den 1 januari 2026 innebär detta att du måste meddela de anställda senast den 1 december 2025.</w:t>
      </w:r>
      <w:r w:rsidR="00A63C4B" w:rsidRPr="00EA5400">
        <w:rPr>
          <w:b/>
          <w:bCs/>
        </w:rPr>
        <w:br/>
      </w:r>
    </w:p>
    <w:p w14:paraId="43EAC821" w14:textId="1AD06B3D" w:rsidR="00CF21BD" w:rsidRPr="00EA5400" w:rsidRDefault="00CF21BD" w:rsidP="00CF21BD">
      <w:pPr>
        <w:pStyle w:val="ListParagraph"/>
        <w:numPr>
          <w:ilvl w:val="0"/>
          <w:numId w:val="3"/>
        </w:numPr>
        <w:spacing w:after="160"/>
        <w:rPr>
          <w:rFonts w:cs="Calibri"/>
        </w:rPr>
      </w:pPr>
      <w:r w:rsidRPr="00EA5400">
        <w:rPr>
          <w:color w:val="000000"/>
        </w:rPr>
        <w:t xml:space="preserve">Detta meddelande måste ges till de anställda skriftligen och på deras primära språk. Exempel på meddelanden på andra språk än engelska kommer att finnas tillgängliga på webbplatsen för Betald Ledighet. </w:t>
      </w:r>
      <w:r w:rsidR="00A63C4B" w:rsidRPr="00EA5400">
        <w:br/>
      </w:r>
    </w:p>
    <w:p w14:paraId="210C788D" w14:textId="77777777" w:rsidR="00CF21BD" w:rsidRPr="00EA5400" w:rsidRDefault="00CF21BD" w:rsidP="00CF21BD">
      <w:pPr>
        <w:pStyle w:val="ListParagraph"/>
        <w:numPr>
          <w:ilvl w:val="0"/>
          <w:numId w:val="3"/>
        </w:numPr>
        <w:spacing w:after="160"/>
      </w:pPr>
      <w:r w:rsidRPr="00EA5400">
        <w:t>Om meddelandet tillhandahålls i elektroniskt format måste arbetsgivaren ge den anställde tillgång till en arbetsgivarägd dator under ordinarie arbetstid för att granska och skriva ut meddelandet.</w:t>
      </w:r>
      <w:r w:rsidR="00A63C4B" w:rsidRPr="00EA5400">
        <w:br/>
      </w:r>
    </w:p>
    <w:p w14:paraId="76797589" w14:textId="77777777" w:rsidR="00CF21BD" w:rsidRPr="00EA5400" w:rsidRDefault="00CF21BD" w:rsidP="00CF21BD">
      <w:pPr>
        <w:pStyle w:val="ListParagraph"/>
        <w:numPr>
          <w:ilvl w:val="0"/>
          <w:numId w:val="3"/>
        </w:numPr>
        <w:spacing w:after="160"/>
      </w:pPr>
      <w:r w:rsidRPr="00EA5400">
        <w:t>De anställda bör lämna ett skriftligt eller elektroniskt bekräftande på att de har mottagit detta meddelande. Detta kan göras genom en underskrift på ett formulär eller på annat sätt, till exempel via ett elektroniskt lönesystem. Om en anställd vägrar bekräfta att de har mottagit meddelandet måste arbetsgivaren kunna visa hur informationen har delgivits.</w:t>
      </w:r>
      <w:r w:rsidR="00A63C4B" w:rsidRPr="00EA5400">
        <w:br/>
      </w:r>
    </w:p>
    <w:p w14:paraId="2C9F1171" w14:textId="72FA4D5D" w:rsidR="00CF21BD" w:rsidRPr="00EA5400" w:rsidRDefault="00CF21BD" w:rsidP="00CF21BD">
      <w:pPr>
        <w:pStyle w:val="ListParagraph"/>
        <w:numPr>
          <w:ilvl w:val="0"/>
          <w:numId w:val="3"/>
        </w:numPr>
        <w:spacing w:after="160"/>
        <w:rPr>
          <w:rFonts w:cs="Calibri"/>
        </w:rPr>
      </w:pPr>
      <w:r w:rsidRPr="00EA5400">
        <w:rPr>
          <w:color w:val="000000"/>
        </w:rPr>
        <w:t xml:space="preserve">Om du erbjuder sjukledighet, familjeledighet eller båda genom en godkänd motsvarande plan, måste du också tillhandahålla ett separat meddelande om den motsvarande planen till din personal. </w:t>
      </w:r>
      <w:r w:rsidR="00A63C4B" w:rsidRPr="00EA5400">
        <w:br/>
      </w:r>
    </w:p>
    <w:p w14:paraId="6D6CDB83" w14:textId="7864BD30" w:rsidR="00CF21BD" w:rsidRPr="00EA5400" w:rsidRDefault="00CF21BD" w:rsidP="00CF21BD">
      <w:pPr>
        <w:pStyle w:val="ListParagraph"/>
        <w:numPr>
          <w:ilvl w:val="0"/>
          <w:numId w:val="3"/>
        </w:numPr>
        <w:spacing w:after="160"/>
        <w:rPr>
          <w:rFonts w:cs="Calibri"/>
        </w:rPr>
      </w:pPr>
      <w:r w:rsidRPr="00EA5400">
        <w:rPr>
          <w:color w:val="000000"/>
        </w:rPr>
        <w:t xml:space="preserve">Om någon av dina anställda är klassificerad som säsongsanställd inom besöksnäringen kan du ha ytterligare krav på information. Besök webbplatsen för Betald Ledighet för att få mer information. </w:t>
      </w:r>
    </w:p>
    <w:p w14:paraId="042E2B07" w14:textId="77777777" w:rsidR="00CF21BD" w:rsidRPr="00EA5400" w:rsidRDefault="00CF21BD">
      <w:pPr>
        <w:spacing w:after="0" w:line="240" w:lineRule="auto"/>
        <w:rPr>
          <w:rFonts w:eastAsia="MS Gothic"/>
          <w:b/>
          <w:color w:val="000000"/>
          <w:sz w:val="28"/>
          <w:szCs w:val="26"/>
        </w:rPr>
      </w:pPr>
      <w:r w:rsidRPr="00EA5400">
        <w:br w:type="page"/>
      </w:r>
    </w:p>
    <w:p w14:paraId="7A355786" w14:textId="77777777" w:rsidR="00CF21BD" w:rsidRPr="00EA5400" w:rsidRDefault="00CF21BD" w:rsidP="00CF21BD">
      <w:pPr>
        <w:pStyle w:val="Heading2"/>
      </w:pPr>
      <w:r w:rsidRPr="00EA5400">
        <w:lastRenderedPageBreak/>
        <w:t xml:space="preserve">Så här använder du exempelmeddelandet </w:t>
      </w:r>
    </w:p>
    <w:p w14:paraId="6B6BA16B" w14:textId="77777777" w:rsidR="00CF21BD" w:rsidRPr="00EA5400" w:rsidRDefault="00CF21BD" w:rsidP="00CF21BD">
      <w:r w:rsidRPr="00EA5400">
        <w:t xml:space="preserve">Detta dokument innehåller två versioner av ett exempelmeddelande till anställda. </w:t>
      </w:r>
    </w:p>
    <w:p w14:paraId="1B1C7BE3" w14:textId="77777777" w:rsidR="00CF21BD" w:rsidRPr="00EA5400" w:rsidRDefault="00CF21BD" w:rsidP="00CF21BD">
      <w:pPr>
        <w:pStyle w:val="ListParagraph"/>
        <w:numPr>
          <w:ilvl w:val="0"/>
          <w:numId w:val="6"/>
        </w:numPr>
        <w:spacing w:after="160"/>
      </w:pPr>
      <w:r w:rsidRPr="00EA5400">
        <w:t xml:space="preserve">En version med standardpremiesatsen på 0,88 % </w:t>
      </w:r>
      <w:r w:rsidR="00A63C4B" w:rsidRPr="00EA5400">
        <w:br/>
      </w:r>
    </w:p>
    <w:p w14:paraId="2EC96A3D" w14:textId="77777777" w:rsidR="00CF21BD" w:rsidRPr="00EA5400" w:rsidRDefault="00CF21BD" w:rsidP="00CF21BD">
      <w:pPr>
        <w:pStyle w:val="ListParagraph"/>
        <w:numPr>
          <w:ilvl w:val="0"/>
          <w:numId w:val="6"/>
        </w:numPr>
        <w:spacing w:after="160"/>
      </w:pPr>
      <w:r w:rsidRPr="00EA5400">
        <w:t xml:space="preserve">En version med premiesatsen för små arbetsgivare på 0,66 % </w:t>
      </w:r>
    </w:p>
    <w:p w14:paraId="7FFD7787" w14:textId="593A8492" w:rsidR="00CF21BD" w:rsidRPr="00EA5400" w:rsidRDefault="00CF21BD" w:rsidP="00CF21BD">
      <w:r w:rsidRPr="00EA5400">
        <w:t xml:space="preserve">Du ska välja den version som gäller för din organisation. Fyll därefter i premieinformationen för att visa hur stor del av premien du betalar, och hur mycket som kommer att dras från den anställdes lön (högst 0,44 %). Du ska även fylla i arbetsgivarens uppgifter i slutet av formuläret. </w:t>
      </w:r>
    </w:p>
    <w:p w14:paraId="39DF8049" w14:textId="77777777" w:rsidR="00CF21BD" w:rsidRPr="00EA5400" w:rsidRDefault="00CF21BD" w:rsidP="00CF21BD">
      <w:pPr>
        <w:pStyle w:val="Heading2"/>
      </w:pPr>
      <w:r w:rsidRPr="00EA5400">
        <w:t>Ändring av detta exempelmeddelande</w:t>
      </w:r>
    </w:p>
    <w:p w14:paraId="4E494F4E" w14:textId="77777777" w:rsidR="00CF21BD" w:rsidRPr="00EA5400" w:rsidRDefault="00CF21BD" w:rsidP="00CF21BD">
      <w:r w:rsidRPr="00EA5400">
        <w:t>Arbetsgivare ansvarar för alla ändringar som görs i dessa formulär. Betald Ledighet ansvarar inte för ändringar som görs i dessa formulär och kan inte garantera att ett formulär som har ändrats från denna originalversion uppfyller programmets krav. </w:t>
      </w:r>
    </w:p>
    <w:p w14:paraId="6D74348E" w14:textId="77777777" w:rsidR="00B42067" w:rsidRPr="00EA5400" w:rsidRDefault="00B42067" w:rsidP="00B42067">
      <w:bookmarkStart w:id="1" w:name="_Hlk209614441"/>
    </w:p>
    <w:p w14:paraId="1E1127E5" w14:textId="020158C8" w:rsidR="00B42067" w:rsidRPr="00EA5400" w:rsidRDefault="00B42067" w:rsidP="00B42067">
      <w:pPr>
        <w:pStyle w:val="Heading3"/>
        <w:rPr>
          <w:i/>
          <w:iCs/>
        </w:rPr>
      </w:pPr>
      <w:bookmarkStart w:id="2" w:name="_Hlk209614614"/>
      <w:r w:rsidRPr="00EA5400">
        <w:rPr>
          <w:i/>
        </w:rPr>
        <w:t>Senast uppdaterad: 2 oktober 2025</w:t>
      </w:r>
    </w:p>
    <w:bookmarkEnd w:id="1"/>
    <w:bookmarkEnd w:id="2"/>
    <w:p w14:paraId="13343CDC" w14:textId="77777777" w:rsidR="00CF21BD" w:rsidRPr="00EA5400" w:rsidRDefault="00CF21BD" w:rsidP="00CF21BD"/>
    <w:p w14:paraId="560F6E08" w14:textId="77777777" w:rsidR="00CF21BD" w:rsidRPr="00EA5400" w:rsidRDefault="00CF21BD">
      <w:pPr>
        <w:spacing w:after="0" w:line="240" w:lineRule="auto"/>
      </w:pPr>
      <w:r w:rsidRPr="00EA5400">
        <w:br w:type="page"/>
      </w:r>
    </w:p>
    <w:p w14:paraId="28FD05E5" w14:textId="77777777" w:rsidR="00CF21BD" w:rsidRPr="00EA5400" w:rsidRDefault="00CF21BD" w:rsidP="00CF21BD"/>
    <w:p w14:paraId="0DD7E5A1" w14:textId="77777777" w:rsidR="00CF21BD" w:rsidRPr="00EA5400" w:rsidRDefault="00CF21BD" w:rsidP="00CF21BD"/>
    <w:p w14:paraId="2E91173F" w14:textId="77777777" w:rsidR="00CF21BD" w:rsidRPr="00EA5400" w:rsidRDefault="00CF21BD" w:rsidP="00CF21BD"/>
    <w:p w14:paraId="0F35A9DA" w14:textId="77777777" w:rsidR="00CF21BD" w:rsidRPr="00EA5400" w:rsidRDefault="00CF21BD" w:rsidP="00CF21BD"/>
    <w:p w14:paraId="18C1BB22" w14:textId="77777777" w:rsidR="00CF21BD" w:rsidRPr="00EA5400" w:rsidRDefault="00CF21BD" w:rsidP="00CF21BD"/>
    <w:p w14:paraId="5B34BDE6" w14:textId="77777777" w:rsidR="00CF21BD" w:rsidRPr="00EA5400" w:rsidRDefault="00CF21BD" w:rsidP="00CF21BD"/>
    <w:p w14:paraId="11660363" w14:textId="77777777" w:rsidR="00CF21BD" w:rsidRPr="00EA5400" w:rsidRDefault="00CF21BD" w:rsidP="00CF21BD">
      <w:pPr>
        <w:pStyle w:val="Heading1"/>
        <w:jc w:val="center"/>
        <w:rPr>
          <w:sz w:val="48"/>
          <w:szCs w:val="48"/>
        </w:rPr>
      </w:pPr>
      <w:r w:rsidRPr="00EA5400">
        <w:rPr>
          <w:sz w:val="48"/>
        </w:rPr>
        <w:t>Exempel på meddelande till anställda</w:t>
      </w:r>
    </w:p>
    <w:p w14:paraId="119CB6D9" w14:textId="77777777" w:rsidR="00CF21BD" w:rsidRPr="00EA5400" w:rsidRDefault="00CF21BD" w:rsidP="00CF21BD">
      <w:pPr>
        <w:jc w:val="center"/>
        <w:rPr>
          <w:i/>
          <w:iCs/>
          <w:sz w:val="44"/>
          <w:szCs w:val="44"/>
        </w:rPr>
      </w:pPr>
      <w:r w:rsidRPr="00EA5400">
        <w:rPr>
          <w:i/>
          <w:sz w:val="44"/>
        </w:rPr>
        <w:t>Standardpremiesats (0,88 %)</w:t>
      </w:r>
    </w:p>
    <w:p w14:paraId="441F5A0E" w14:textId="77777777" w:rsidR="00CF21BD" w:rsidRPr="00EA5400" w:rsidRDefault="00CF21BD" w:rsidP="00140E02">
      <w:pPr>
        <w:pStyle w:val="Heading1"/>
        <w:rPr>
          <w:sz w:val="36"/>
          <w:szCs w:val="36"/>
        </w:rPr>
      </w:pPr>
      <w:r w:rsidRPr="00EA5400">
        <w:rPr>
          <w:sz w:val="36"/>
          <w:szCs w:val="36"/>
        </w:rPr>
        <w:br w:type="page"/>
      </w:r>
      <w:r w:rsidRPr="00EA5400">
        <w:rPr>
          <w:sz w:val="36"/>
        </w:rPr>
        <w:lastRenderedPageBreak/>
        <w:t>Minnesota Paid Leave (Minnesota Betald Ledighet)</w:t>
      </w:r>
    </w:p>
    <w:p w14:paraId="01CE9FE9" w14:textId="77777777" w:rsidR="00CF21BD" w:rsidRPr="00EA5400" w:rsidRDefault="00CF21BD" w:rsidP="00CF21BD">
      <w:r w:rsidRPr="00EA5400">
        <w:t>Minnesota Paid Leave (Minnesota Betald Ledighet) ger ersättning och anställningsskydd när du behöver ledighet för att ta hand om dig själv eller din familj.</w:t>
      </w:r>
    </w:p>
    <w:p w14:paraId="6ED9526F" w14:textId="77777777" w:rsidR="00CF21BD" w:rsidRPr="00EA5400" w:rsidRDefault="00CF21BD" w:rsidP="00CF21BD">
      <w:r w:rsidRPr="00EA5400">
        <w:t>Du kan ta ledigt för följande godkända situationer:</w:t>
      </w:r>
    </w:p>
    <w:p w14:paraId="223C4D49" w14:textId="6C9CBA4D" w:rsidR="00CF21BD" w:rsidRPr="00EA5400" w:rsidRDefault="00CF21BD" w:rsidP="00E67916">
      <w:pPr>
        <w:pStyle w:val="Heading3"/>
      </w:pPr>
      <w:r w:rsidRPr="00EA5400">
        <w:t xml:space="preserve">Sjukledighet: </w:t>
      </w:r>
    </w:p>
    <w:p w14:paraId="7E6DB5B8" w14:textId="77777777" w:rsidR="00CF21BD" w:rsidRPr="00EA5400" w:rsidRDefault="00CF21BD" w:rsidP="00E67916">
      <w:pPr>
        <w:pStyle w:val="ListParagraph"/>
        <w:numPr>
          <w:ilvl w:val="0"/>
          <w:numId w:val="8"/>
        </w:numPr>
        <w:spacing w:after="160"/>
      </w:pPr>
      <w:r w:rsidRPr="00EA5400">
        <w:t xml:space="preserve">För att ta hand om din egen allvarliga hälsosituation, inklusive vård relaterad till graviditet, förlossning och återhämtning </w:t>
      </w:r>
    </w:p>
    <w:p w14:paraId="51E149A1" w14:textId="77777777" w:rsidR="00CF21BD" w:rsidRPr="00EA5400" w:rsidRDefault="00CF21BD" w:rsidP="00E67916">
      <w:pPr>
        <w:pStyle w:val="Heading3"/>
      </w:pPr>
      <w:r w:rsidRPr="00EA5400">
        <w:t xml:space="preserve">Familjeledighet: </w:t>
      </w:r>
    </w:p>
    <w:p w14:paraId="4AD29402" w14:textId="77777777" w:rsidR="00CF21BD" w:rsidRPr="00EA5400" w:rsidRDefault="00CF21BD" w:rsidP="00E67916">
      <w:pPr>
        <w:pStyle w:val="ListParagraph"/>
        <w:numPr>
          <w:ilvl w:val="0"/>
          <w:numId w:val="8"/>
        </w:numPr>
        <w:spacing w:after="160"/>
      </w:pPr>
      <w:r w:rsidRPr="00EA5400">
        <w:t xml:space="preserve">Föräldraledighet – för att ta hand om och knyta an till ett barn som kommit genom födelse, adoption eller familjehemsplacering </w:t>
      </w:r>
    </w:p>
    <w:p w14:paraId="0B84E77F" w14:textId="77777777" w:rsidR="00CF21BD" w:rsidRPr="00EA5400" w:rsidRDefault="00CF21BD" w:rsidP="00E67916">
      <w:pPr>
        <w:pStyle w:val="ListParagraph"/>
        <w:numPr>
          <w:ilvl w:val="0"/>
          <w:numId w:val="8"/>
        </w:numPr>
        <w:spacing w:after="160"/>
      </w:pPr>
      <w:r w:rsidRPr="00EA5400">
        <w:t xml:space="preserve">Omsorgsledighet – för att ta hand om en familjemedlem med en allvarlig hälsosituation </w:t>
      </w:r>
    </w:p>
    <w:p w14:paraId="04B1B3A7" w14:textId="77777777" w:rsidR="00CF21BD" w:rsidRPr="00EA5400" w:rsidRDefault="00CF21BD" w:rsidP="00E67916">
      <w:pPr>
        <w:pStyle w:val="ListParagraph"/>
        <w:numPr>
          <w:ilvl w:val="0"/>
          <w:numId w:val="8"/>
        </w:numPr>
        <w:spacing w:after="160"/>
      </w:pPr>
      <w:r w:rsidRPr="00EA5400">
        <w:t xml:space="preserve">Militär familjeledighet – för att stödja en familjemedlem som kallats in till aktiv tjänstgöring </w:t>
      </w:r>
    </w:p>
    <w:p w14:paraId="3045D035" w14:textId="77777777" w:rsidR="00CF21BD" w:rsidRPr="00EA5400" w:rsidRDefault="00CF21BD" w:rsidP="00E67916">
      <w:pPr>
        <w:pStyle w:val="ListParagraph"/>
        <w:numPr>
          <w:ilvl w:val="0"/>
          <w:numId w:val="8"/>
        </w:numPr>
        <w:spacing w:after="160"/>
      </w:pPr>
      <w:r w:rsidRPr="00EA5400">
        <w:t xml:space="preserve">Säkerhetsledighet – för att hantera situationer som rör våld i hemmet, sexuella övergrepp eller stalking, för dig själv eller en familjemedlem </w:t>
      </w:r>
    </w:p>
    <w:p w14:paraId="0151401F" w14:textId="77777777" w:rsidR="00CF21BD" w:rsidRPr="00EA5400" w:rsidRDefault="00CF21BD" w:rsidP="00CF21BD">
      <w:pPr>
        <w:pStyle w:val="Heading2"/>
      </w:pPr>
      <w:r w:rsidRPr="00EA5400">
        <w:t xml:space="preserve">Omfattas jag av Betald Ledighet-programmet? </w:t>
      </w:r>
    </w:p>
    <w:p w14:paraId="2515A7F3" w14:textId="77777777" w:rsidR="00CF21BD" w:rsidRPr="00EA5400" w:rsidRDefault="00CF21BD" w:rsidP="00CF21BD">
      <w:r w:rsidRPr="00EA5400">
        <w:t>De flesta arbetstagare i Minnesota omfattas av Betald Ledighet-programmet. Du omfattas oavsett din arbetsgivares storlek, eller hur många timmar eller dagar du arbetar. Oberoende uppdragstagare och egenföretagare omfattas inte automatiskt, men kan välja att ansluta sig. Du kan ha rätt till ersättning om du under det senaste året har tjänat minst ett visst belopp för arbete i Minnesota (3 900 dollar vid programmets start år 2026).</w:t>
      </w:r>
    </w:p>
    <w:p w14:paraId="4AD8E214" w14:textId="77777777" w:rsidR="00CF21BD" w:rsidRPr="00EA5400" w:rsidRDefault="00CF21BD" w:rsidP="00CF21BD">
      <w:pPr>
        <w:pStyle w:val="Heading2"/>
      </w:pPr>
      <w:r w:rsidRPr="00EA5400">
        <w:t xml:space="preserve">Vilket anställningsskydd har jag? </w:t>
      </w:r>
    </w:p>
    <w:p w14:paraId="7D660592" w14:textId="77777777" w:rsidR="00CF21BD" w:rsidRPr="00EA5400" w:rsidRDefault="00CF21BD" w:rsidP="00CF21BD">
      <w:pPr>
        <w:pStyle w:val="ListParagraph"/>
        <w:numPr>
          <w:ilvl w:val="0"/>
          <w:numId w:val="5"/>
        </w:numPr>
        <w:spacing w:after="160"/>
      </w:pPr>
      <w:r w:rsidRPr="00EA5400">
        <w:rPr>
          <w:b/>
        </w:rPr>
        <w:t xml:space="preserve">Anställningsskydd: </w:t>
      </w:r>
      <w:r w:rsidRPr="00EA5400">
        <w:t xml:space="preserve">I regel ska du återgå till din tjänst eller en likvärdig befattning efter ledigheten. Anställningsskyddet börjar gälla 90 dagar efter ditt anställningsdatum. </w:t>
      </w:r>
    </w:p>
    <w:p w14:paraId="4DF0B490" w14:textId="55D09928" w:rsidR="00CF21BD" w:rsidRPr="00EA5400" w:rsidRDefault="00CF21BD" w:rsidP="00CF21BD">
      <w:pPr>
        <w:pStyle w:val="ListParagraph"/>
        <w:numPr>
          <w:ilvl w:val="0"/>
          <w:numId w:val="5"/>
        </w:numPr>
        <w:spacing w:after="160"/>
      </w:pPr>
      <w:r w:rsidRPr="00EA5400">
        <w:rPr>
          <w:b/>
          <w:bCs/>
        </w:rPr>
        <w:t xml:space="preserve">Fortsatt sjukförsäkring: </w:t>
      </w:r>
      <w:bookmarkStart w:id="3" w:name="_Hlk209735481"/>
      <w:r w:rsidR="00EA5400" w:rsidRPr="00EA5400">
        <w:rPr>
          <w:bCs/>
        </w:rPr>
        <w:t xml:space="preserve">I regel måste arbetsgivaren fortsätta att betala sin andel av sjukvårdsförsäkringen och andra gruppförsäkringspremier medan du är ledig. </w:t>
      </w:r>
      <w:r w:rsidRPr="00EA5400">
        <w:t>Du ansvarar själv för den del av sjukförsäkring och andra gruppförsäkringspremier som du normalt betalar.</w:t>
      </w:r>
      <w:bookmarkEnd w:id="3"/>
    </w:p>
    <w:p w14:paraId="264BE257" w14:textId="0C4654C2" w:rsidR="00CF21BD" w:rsidRPr="00EA5400" w:rsidRDefault="00CF21BD" w:rsidP="00CF21BD">
      <w:pPr>
        <w:pStyle w:val="ListParagraph"/>
        <w:numPr>
          <w:ilvl w:val="0"/>
          <w:numId w:val="5"/>
        </w:numPr>
        <w:spacing w:after="160"/>
      </w:pPr>
      <w:r w:rsidRPr="00EA5400">
        <w:rPr>
          <w:b/>
        </w:rPr>
        <w:t>Förbud mot repressalier och ingripanden:</w:t>
      </w:r>
      <w:r w:rsidRPr="00EA5400">
        <w:t xml:space="preserve"> Arbetsgivaren får inte hindra dig eller vidta repressalier mot dig om du ansöker om eller använder Betald Ledighet. </w:t>
      </w:r>
      <w:r w:rsidR="00EA5400" w:rsidRPr="00EA5400">
        <w:t>Arbetsgivaren får inte ta din ersättning från Betald Ledighet-programmet.</w:t>
      </w:r>
    </w:p>
    <w:p w14:paraId="4836D7E8" w14:textId="3BC4F35C" w:rsidR="00CF21BD" w:rsidRPr="00EA5400" w:rsidRDefault="005A17F4" w:rsidP="00CF21BD">
      <w:r w:rsidRPr="00EA5400">
        <w:lastRenderedPageBreak/>
        <w:t xml:space="preserve">För frågor som rör Betald Ledighet, kontakta Minnesota Paid Leave (Minnesota Betald Ledighet) på </w:t>
      </w:r>
      <w:r w:rsidR="00350E43" w:rsidRPr="00EA5400">
        <w:br/>
      </w:r>
      <w:r w:rsidRPr="00EA5400">
        <w:t>651-556-7777 eller besök vår webbplats. Om du anser att din arbetsgivare bryter mot anställningsskyddet, kontakta Labor Standards Division vid Minnesota Department of Labor and Industry</w:t>
      </w:r>
      <w:r w:rsidR="00EA5400">
        <w:t xml:space="preserve"> </w:t>
      </w:r>
      <w:r w:rsidR="00EA5400" w:rsidRPr="00EA5400">
        <w:t>(Minnesotas arbets- och industridepartement)</w:t>
      </w:r>
      <w:r w:rsidRPr="00EA5400">
        <w:t>.</w:t>
      </w:r>
    </w:p>
    <w:p w14:paraId="7B05B0E0" w14:textId="77777777" w:rsidR="00CF21BD" w:rsidRPr="00EA5400" w:rsidRDefault="00CF21BD" w:rsidP="00CF21BD">
      <w:pPr>
        <w:pStyle w:val="Heading2"/>
      </w:pPr>
      <w:r w:rsidRPr="00EA5400">
        <w:t xml:space="preserve">Vem betalar för Betald Ledighet-programmet? </w:t>
      </w:r>
    </w:p>
    <w:p w14:paraId="245F7A29" w14:textId="5D0383D5" w:rsidR="00CF21BD" w:rsidRPr="00EA5400" w:rsidRDefault="00CF21BD" w:rsidP="00CF21BD">
      <w:r w:rsidRPr="00EA5400">
        <w:t xml:space="preserve">Betald Ledighet finansieras genom premier som betalas av både arbetstagare och arbetsgivare. </w:t>
      </w:r>
      <w:r w:rsidRPr="00EA5400">
        <w:rPr>
          <w:b/>
          <w:bCs/>
        </w:rPr>
        <w:t>Den inledande premiesatsen är 0,88 % av lönen</w:t>
      </w:r>
      <w:r w:rsidRPr="00EA5400">
        <w:t xml:space="preserve"> upp till det tak som fastställts av Social Securitys program för ålders-, efterlevande- och funktionsförsäkring (för närvarande </w:t>
      </w:r>
      <w:r w:rsidR="0080752E">
        <w:t>185</w:t>
      </w:r>
      <w:r w:rsidRPr="00EA5400">
        <w:t xml:space="preserve"> 000 dollar). Din arbetsgivare </w:t>
      </w:r>
      <w:r w:rsidRPr="00EA5400">
        <w:rPr>
          <w:b/>
          <w:bCs/>
        </w:rPr>
        <w:t>får dra upp till 0,44 % av din lön</w:t>
      </w:r>
      <w:r w:rsidRPr="00EA5400">
        <w:t xml:space="preserve"> för att finansiera din del av premien. Denna totala premie täcker både sjukledighet (0,61 %) och familjeledighet (0,27 %).</w:t>
      </w:r>
    </w:p>
    <w:p w14:paraId="7DDE493D" w14:textId="77777777" w:rsidR="00CF21BD" w:rsidRPr="00EA5400" w:rsidRDefault="00CF21BD" w:rsidP="00CF21BD">
      <w:r w:rsidRPr="00EA5400">
        <w:t xml:space="preserve">Arbetsgivarna ansvarar för att betala in premier till Betald Ledighet-programmet för alla anställda. </w:t>
      </w:r>
    </w:p>
    <w:p w14:paraId="53AC9AE7" w14:textId="77777777" w:rsidR="00CF21BD" w:rsidRPr="00EA5400" w:rsidRDefault="00CF21BD" w:rsidP="00CF21BD">
      <w:r w:rsidRPr="00EA5400">
        <w:t xml:space="preserve">Dina premieinbetalningar är: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EA5400" w14:paraId="30888F11" w14:textId="77777777" w:rsidTr="00CF21BD">
        <w:trPr>
          <w:trHeight w:val="585"/>
        </w:trPr>
        <w:tc>
          <w:tcPr>
            <w:tcW w:w="609" w:type="dxa"/>
            <w:vMerge w:val="restart"/>
            <w:shd w:val="clear" w:color="auto" w:fill="003865"/>
            <w:textDirection w:val="btLr"/>
            <w:vAlign w:val="center"/>
            <w:hideMark/>
          </w:tcPr>
          <w:p w14:paraId="1FBF5F92" w14:textId="77777777" w:rsidR="00CF21BD" w:rsidRPr="00EA5400" w:rsidRDefault="00CF21BD" w:rsidP="008E1D55">
            <w:pPr>
              <w:ind w:left="113" w:right="113"/>
            </w:pPr>
            <w:r w:rsidRPr="00EA5400">
              <w:rPr>
                <w:b/>
                <w:color w:val="FFFFFF"/>
              </w:rPr>
              <w:t>Sjukledighet</w:t>
            </w:r>
            <w:r w:rsidRPr="00EA5400">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0BC21ABD" w14:textId="77777777" w:rsidR="00CF21BD" w:rsidRPr="00EA5400" w:rsidRDefault="00CF21BD" w:rsidP="008E1D55">
            <w:pPr>
              <w:spacing w:after="0"/>
              <w:ind w:firstLine="196"/>
            </w:pPr>
            <w:r w:rsidRPr="00EA5400">
              <w:rPr>
                <w:b/>
              </w:rPr>
              <w:t>Total premie för sjukledighet: 0,61 %</w:t>
            </w:r>
            <w:r w:rsidRPr="00EA5400">
              <w:t> </w:t>
            </w:r>
          </w:p>
        </w:tc>
      </w:tr>
      <w:tr w:rsidR="00CF21BD" w:rsidRPr="00EA5400" w14:paraId="70F5EBE7" w14:textId="77777777" w:rsidTr="00CF21BD">
        <w:trPr>
          <w:trHeight w:val="814"/>
        </w:trPr>
        <w:tc>
          <w:tcPr>
            <w:tcW w:w="609" w:type="dxa"/>
            <w:vMerge/>
            <w:vAlign w:val="center"/>
            <w:hideMark/>
          </w:tcPr>
          <w:p w14:paraId="01E540D1" w14:textId="77777777" w:rsidR="00CF21BD" w:rsidRPr="00EA5400" w:rsidRDefault="00CF21BD" w:rsidP="008E1D55"/>
        </w:tc>
        <w:tc>
          <w:tcPr>
            <w:tcW w:w="2988" w:type="dxa"/>
            <w:tcBorders>
              <w:bottom w:val="nil"/>
              <w:right w:val="nil"/>
            </w:tcBorders>
            <w:vAlign w:val="bottom"/>
            <w:hideMark/>
          </w:tcPr>
          <w:p w14:paraId="52F449E5" w14:textId="77777777" w:rsidR="00CF21BD" w:rsidRPr="00EA5400" w:rsidRDefault="00CF21BD" w:rsidP="008E1D55">
            <w:pPr>
              <w:jc w:val="center"/>
            </w:pPr>
          </w:p>
          <w:p w14:paraId="00C3CA56" w14:textId="77777777" w:rsidR="00CF21BD" w:rsidRPr="00EA5400" w:rsidRDefault="00CF21BD" w:rsidP="008E1D55">
            <w:pPr>
              <w:jc w:val="center"/>
            </w:pPr>
            <w:r w:rsidRPr="00EA5400">
              <w:rPr>
                <w:i/>
              </w:rPr>
              <w:t>(Arbetsgivarens namn)</w:t>
            </w:r>
          </w:p>
        </w:tc>
        <w:tc>
          <w:tcPr>
            <w:tcW w:w="2185" w:type="dxa"/>
            <w:tcBorders>
              <w:left w:val="nil"/>
              <w:bottom w:val="nil"/>
              <w:right w:val="nil"/>
            </w:tcBorders>
            <w:vAlign w:val="bottom"/>
            <w:hideMark/>
          </w:tcPr>
          <w:p w14:paraId="1C655314" w14:textId="77777777" w:rsidR="00CF21BD" w:rsidRPr="00EA5400" w:rsidRDefault="00CF21BD" w:rsidP="008E1D55">
            <w:pPr>
              <w:jc w:val="center"/>
            </w:pPr>
            <w:r w:rsidRPr="00EA5400">
              <w:t>kommer att bidra med</w:t>
            </w:r>
          </w:p>
        </w:tc>
        <w:tc>
          <w:tcPr>
            <w:tcW w:w="906" w:type="dxa"/>
            <w:tcBorders>
              <w:left w:val="nil"/>
              <w:bottom w:val="nil"/>
              <w:right w:val="nil"/>
            </w:tcBorders>
            <w:vAlign w:val="bottom"/>
            <w:hideMark/>
          </w:tcPr>
          <w:p w14:paraId="7630EAF9" w14:textId="77777777" w:rsidR="00CF21BD" w:rsidRPr="00EA5400" w:rsidRDefault="00CF21BD" w:rsidP="008E1D55">
            <w:pPr>
              <w:jc w:val="center"/>
            </w:pPr>
            <w:r w:rsidRPr="00EA5400">
              <w:t>___%</w:t>
            </w:r>
          </w:p>
        </w:tc>
        <w:tc>
          <w:tcPr>
            <w:tcW w:w="2642" w:type="dxa"/>
            <w:tcBorders>
              <w:left w:val="nil"/>
              <w:bottom w:val="nil"/>
            </w:tcBorders>
            <w:vAlign w:val="bottom"/>
            <w:hideMark/>
          </w:tcPr>
          <w:p w14:paraId="4DB341F3" w14:textId="77777777" w:rsidR="00CF21BD" w:rsidRPr="00EA5400" w:rsidRDefault="00CF21BD" w:rsidP="008E1D55">
            <w:pPr>
              <w:jc w:val="center"/>
            </w:pPr>
            <w:r w:rsidRPr="00EA5400">
              <w:t>av sjukledighetspremien</w:t>
            </w:r>
          </w:p>
        </w:tc>
      </w:tr>
      <w:tr w:rsidR="00CF21BD" w:rsidRPr="00EA5400" w14:paraId="13781B80" w14:textId="77777777" w:rsidTr="00CF21BD">
        <w:trPr>
          <w:trHeight w:val="796"/>
        </w:trPr>
        <w:tc>
          <w:tcPr>
            <w:tcW w:w="609" w:type="dxa"/>
            <w:vMerge/>
            <w:vAlign w:val="center"/>
            <w:hideMark/>
          </w:tcPr>
          <w:p w14:paraId="2567FAF3" w14:textId="77777777" w:rsidR="00CF21BD" w:rsidRPr="00EA5400" w:rsidRDefault="00CF21BD" w:rsidP="008E1D55"/>
        </w:tc>
        <w:tc>
          <w:tcPr>
            <w:tcW w:w="2988" w:type="dxa"/>
            <w:tcBorders>
              <w:top w:val="nil"/>
              <w:left w:val="single" w:sz="2" w:space="0" w:color="auto"/>
              <w:bottom w:val="single" w:sz="2" w:space="0" w:color="auto"/>
              <w:right w:val="nil"/>
            </w:tcBorders>
            <w:vAlign w:val="bottom"/>
            <w:hideMark/>
          </w:tcPr>
          <w:p w14:paraId="211303D6" w14:textId="77777777" w:rsidR="00CF21BD" w:rsidRPr="00EA5400" w:rsidRDefault="00CF21BD" w:rsidP="008E1D55">
            <w:pPr>
              <w:jc w:val="center"/>
            </w:pPr>
          </w:p>
          <w:p w14:paraId="7186EE20" w14:textId="77777777" w:rsidR="00CF21BD" w:rsidRPr="00EA5400" w:rsidRDefault="00CF21BD" w:rsidP="008E1D55">
            <w:pPr>
              <w:jc w:val="center"/>
              <w:rPr>
                <w:i/>
                <w:iCs/>
              </w:rPr>
            </w:pPr>
          </w:p>
        </w:tc>
        <w:tc>
          <w:tcPr>
            <w:tcW w:w="2185" w:type="dxa"/>
            <w:tcBorders>
              <w:top w:val="nil"/>
              <w:left w:val="nil"/>
              <w:bottom w:val="single" w:sz="2" w:space="0" w:color="auto"/>
              <w:right w:val="nil"/>
            </w:tcBorders>
            <w:vAlign w:val="bottom"/>
            <w:hideMark/>
          </w:tcPr>
          <w:p w14:paraId="606A231B" w14:textId="77777777" w:rsidR="00CF21BD" w:rsidRPr="00EA5400" w:rsidRDefault="00CF21BD" w:rsidP="008E1D55">
            <w:pPr>
              <w:jc w:val="center"/>
            </w:pPr>
            <w:r w:rsidRPr="00EA5400">
              <w:rPr>
                <w:b/>
              </w:rPr>
              <w:t>och den återstående delen</w:t>
            </w:r>
          </w:p>
        </w:tc>
        <w:tc>
          <w:tcPr>
            <w:tcW w:w="906" w:type="dxa"/>
            <w:tcBorders>
              <w:top w:val="nil"/>
              <w:left w:val="nil"/>
              <w:right w:val="nil"/>
            </w:tcBorders>
            <w:vAlign w:val="bottom"/>
            <w:hideMark/>
          </w:tcPr>
          <w:p w14:paraId="62D1A8C9" w14:textId="77777777" w:rsidR="00CF21BD" w:rsidRPr="00EA5400" w:rsidRDefault="00CF21BD" w:rsidP="008E1D55">
            <w:pPr>
              <w:jc w:val="center"/>
            </w:pPr>
            <w:r w:rsidRPr="00EA5400">
              <w:rPr>
                <w:b/>
              </w:rPr>
              <w:t>___%</w:t>
            </w:r>
          </w:p>
        </w:tc>
        <w:tc>
          <w:tcPr>
            <w:tcW w:w="2642" w:type="dxa"/>
            <w:tcBorders>
              <w:top w:val="nil"/>
              <w:left w:val="nil"/>
            </w:tcBorders>
            <w:vAlign w:val="bottom"/>
            <w:hideMark/>
          </w:tcPr>
          <w:p w14:paraId="20450907" w14:textId="77777777" w:rsidR="00CF21BD" w:rsidRPr="00EA5400" w:rsidRDefault="00CF21BD" w:rsidP="008E1D55">
            <w:pPr>
              <w:jc w:val="center"/>
            </w:pPr>
            <w:r w:rsidRPr="00EA5400">
              <w:rPr>
                <w:b/>
              </w:rPr>
              <w:t>kommer att dras från din lön</w:t>
            </w:r>
          </w:p>
        </w:tc>
      </w:tr>
    </w:tbl>
    <w:p w14:paraId="01C3BBB2" w14:textId="77777777" w:rsidR="00CF21BD" w:rsidRPr="00EA5400" w:rsidRDefault="00CF21BD" w:rsidP="00CF21BD">
      <w:r w:rsidRPr="00EA5400">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EA5400" w14:paraId="2EF1E47C" w14:textId="77777777" w:rsidTr="00CF21BD">
        <w:trPr>
          <w:trHeight w:val="510"/>
        </w:trPr>
        <w:tc>
          <w:tcPr>
            <w:tcW w:w="521" w:type="dxa"/>
            <w:vMerge w:val="restart"/>
            <w:shd w:val="clear" w:color="auto" w:fill="78BE21"/>
            <w:textDirection w:val="btLr"/>
            <w:vAlign w:val="center"/>
            <w:hideMark/>
          </w:tcPr>
          <w:p w14:paraId="4D044600" w14:textId="77777777" w:rsidR="00CF21BD" w:rsidRPr="00EA5400" w:rsidRDefault="00CF21BD" w:rsidP="008E1D55">
            <w:pPr>
              <w:ind w:left="113" w:right="113"/>
            </w:pPr>
            <w:r w:rsidRPr="00EA5400">
              <w:rPr>
                <w:b/>
                <w:color w:val="FFFFFF"/>
              </w:rPr>
              <w:t>Familjeledighet</w:t>
            </w:r>
            <w:r w:rsidRPr="00EA5400">
              <w:rPr>
                <w:color w:val="FFFFFF"/>
              </w:rPr>
              <w:t> </w:t>
            </w:r>
          </w:p>
        </w:tc>
        <w:tc>
          <w:tcPr>
            <w:tcW w:w="8836" w:type="dxa"/>
            <w:gridSpan w:val="4"/>
            <w:tcBorders>
              <w:bottom w:val="single" w:sz="2" w:space="0" w:color="auto"/>
            </w:tcBorders>
            <w:shd w:val="clear" w:color="auto" w:fill="E4F6CD"/>
            <w:vAlign w:val="center"/>
            <w:hideMark/>
          </w:tcPr>
          <w:p w14:paraId="37FE3988" w14:textId="77777777" w:rsidR="00CF21BD" w:rsidRPr="00EA5400" w:rsidRDefault="00CF21BD" w:rsidP="008E1D55">
            <w:pPr>
              <w:spacing w:after="0"/>
              <w:ind w:firstLine="194"/>
            </w:pPr>
            <w:r w:rsidRPr="00EA5400">
              <w:rPr>
                <w:b/>
              </w:rPr>
              <w:t>Total premie för familjeledighet: 0,27 %</w:t>
            </w:r>
            <w:r w:rsidRPr="00EA5400">
              <w:t> </w:t>
            </w:r>
          </w:p>
        </w:tc>
      </w:tr>
      <w:tr w:rsidR="00CF21BD" w:rsidRPr="00EA5400" w14:paraId="0ACF46A6" w14:textId="77777777" w:rsidTr="00CF21BD">
        <w:trPr>
          <w:trHeight w:val="751"/>
        </w:trPr>
        <w:tc>
          <w:tcPr>
            <w:tcW w:w="0" w:type="auto"/>
            <w:vMerge/>
            <w:vAlign w:val="center"/>
            <w:hideMark/>
          </w:tcPr>
          <w:p w14:paraId="10D726DE" w14:textId="77777777" w:rsidR="00CF21BD" w:rsidRPr="00EA5400" w:rsidRDefault="00CF21BD" w:rsidP="008E1D55"/>
        </w:tc>
        <w:tc>
          <w:tcPr>
            <w:tcW w:w="3087" w:type="dxa"/>
            <w:tcBorders>
              <w:bottom w:val="nil"/>
              <w:right w:val="nil"/>
            </w:tcBorders>
            <w:vAlign w:val="bottom"/>
            <w:hideMark/>
          </w:tcPr>
          <w:p w14:paraId="28FAC082" w14:textId="77777777" w:rsidR="00CF21BD" w:rsidRPr="00EA5400" w:rsidRDefault="00CF21BD" w:rsidP="008E1D55">
            <w:pPr>
              <w:jc w:val="center"/>
            </w:pPr>
          </w:p>
          <w:p w14:paraId="36B7F4FF" w14:textId="77777777" w:rsidR="00CF21BD" w:rsidRPr="00EA5400" w:rsidRDefault="00CF21BD" w:rsidP="008E1D55">
            <w:pPr>
              <w:jc w:val="center"/>
            </w:pPr>
            <w:r w:rsidRPr="00EA5400">
              <w:rPr>
                <w:i/>
              </w:rPr>
              <w:t>(Arbetsgivarens namn)</w:t>
            </w:r>
          </w:p>
        </w:tc>
        <w:tc>
          <w:tcPr>
            <w:tcW w:w="2149" w:type="dxa"/>
            <w:tcBorders>
              <w:left w:val="nil"/>
              <w:bottom w:val="nil"/>
              <w:right w:val="nil"/>
            </w:tcBorders>
            <w:vAlign w:val="bottom"/>
            <w:hideMark/>
          </w:tcPr>
          <w:p w14:paraId="4A3EB633" w14:textId="77777777" w:rsidR="00CF21BD" w:rsidRPr="00EA5400" w:rsidRDefault="00CF21BD" w:rsidP="008E1D55">
            <w:pPr>
              <w:jc w:val="center"/>
            </w:pPr>
            <w:r w:rsidRPr="00EA5400">
              <w:t>kommer att bidra med</w:t>
            </w:r>
          </w:p>
        </w:tc>
        <w:tc>
          <w:tcPr>
            <w:tcW w:w="900" w:type="dxa"/>
            <w:tcBorders>
              <w:left w:val="nil"/>
              <w:bottom w:val="nil"/>
              <w:right w:val="nil"/>
            </w:tcBorders>
            <w:vAlign w:val="bottom"/>
            <w:hideMark/>
          </w:tcPr>
          <w:p w14:paraId="62E09B04" w14:textId="77777777" w:rsidR="00CF21BD" w:rsidRPr="00EA5400" w:rsidRDefault="00CF21BD" w:rsidP="008E1D55">
            <w:pPr>
              <w:jc w:val="center"/>
            </w:pPr>
            <w:r w:rsidRPr="00EA5400">
              <w:t>___%</w:t>
            </w:r>
          </w:p>
        </w:tc>
        <w:tc>
          <w:tcPr>
            <w:tcW w:w="2700" w:type="dxa"/>
            <w:tcBorders>
              <w:left w:val="nil"/>
              <w:bottom w:val="nil"/>
            </w:tcBorders>
            <w:vAlign w:val="bottom"/>
            <w:hideMark/>
          </w:tcPr>
          <w:p w14:paraId="5DA7D626" w14:textId="77777777" w:rsidR="00CF21BD" w:rsidRPr="00EA5400" w:rsidRDefault="00CF21BD" w:rsidP="008E1D55">
            <w:pPr>
              <w:jc w:val="center"/>
            </w:pPr>
            <w:r w:rsidRPr="00EA5400">
              <w:t>av familjeledighetspremien</w:t>
            </w:r>
          </w:p>
        </w:tc>
      </w:tr>
      <w:tr w:rsidR="00CF21BD" w:rsidRPr="00EA5400" w14:paraId="39B81E04" w14:textId="77777777" w:rsidTr="00CF21BD">
        <w:trPr>
          <w:trHeight w:val="472"/>
        </w:trPr>
        <w:tc>
          <w:tcPr>
            <w:tcW w:w="0" w:type="auto"/>
            <w:vMerge/>
            <w:vAlign w:val="center"/>
            <w:hideMark/>
          </w:tcPr>
          <w:p w14:paraId="4CD615C9" w14:textId="77777777" w:rsidR="00CF21BD" w:rsidRPr="00EA5400" w:rsidRDefault="00CF21BD" w:rsidP="008E1D55"/>
        </w:tc>
        <w:tc>
          <w:tcPr>
            <w:tcW w:w="3087" w:type="dxa"/>
            <w:tcBorders>
              <w:top w:val="nil"/>
              <w:right w:val="nil"/>
            </w:tcBorders>
            <w:vAlign w:val="bottom"/>
            <w:hideMark/>
          </w:tcPr>
          <w:p w14:paraId="4C0EA4CC" w14:textId="77777777" w:rsidR="00CF21BD" w:rsidRPr="00EA5400" w:rsidRDefault="00CF21BD" w:rsidP="008E1D55">
            <w:pPr>
              <w:jc w:val="center"/>
            </w:pPr>
          </w:p>
          <w:p w14:paraId="68D50BB6" w14:textId="77777777" w:rsidR="00CF21BD" w:rsidRPr="00EA5400" w:rsidRDefault="00CF21BD" w:rsidP="008E1D55">
            <w:pPr>
              <w:jc w:val="center"/>
              <w:rPr>
                <w:i/>
                <w:iCs/>
              </w:rPr>
            </w:pPr>
          </w:p>
        </w:tc>
        <w:tc>
          <w:tcPr>
            <w:tcW w:w="2149" w:type="dxa"/>
            <w:tcBorders>
              <w:top w:val="nil"/>
              <w:left w:val="nil"/>
              <w:right w:val="nil"/>
            </w:tcBorders>
            <w:vAlign w:val="bottom"/>
            <w:hideMark/>
          </w:tcPr>
          <w:p w14:paraId="502F2AA5" w14:textId="77777777" w:rsidR="00CF21BD" w:rsidRPr="00EA5400" w:rsidRDefault="00CF21BD" w:rsidP="008E1D55">
            <w:pPr>
              <w:jc w:val="center"/>
            </w:pPr>
            <w:r w:rsidRPr="00EA5400">
              <w:rPr>
                <w:b/>
              </w:rPr>
              <w:t>och den återstående delen</w:t>
            </w:r>
          </w:p>
        </w:tc>
        <w:tc>
          <w:tcPr>
            <w:tcW w:w="900" w:type="dxa"/>
            <w:tcBorders>
              <w:top w:val="nil"/>
              <w:left w:val="nil"/>
              <w:right w:val="nil"/>
            </w:tcBorders>
            <w:vAlign w:val="bottom"/>
            <w:hideMark/>
          </w:tcPr>
          <w:p w14:paraId="3C83DA80" w14:textId="77777777" w:rsidR="00CF21BD" w:rsidRPr="00EA5400" w:rsidRDefault="00CF21BD" w:rsidP="008E1D55">
            <w:pPr>
              <w:jc w:val="center"/>
            </w:pPr>
            <w:r w:rsidRPr="00EA5400">
              <w:rPr>
                <w:b/>
              </w:rPr>
              <w:t>___%</w:t>
            </w:r>
          </w:p>
        </w:tc>
        <w:tc>
          <w:tcPr>
            <w:tcW w:w="2700" w:type="dxa"/>
            <w:tcBorders>
              <w:top w:val="nil"/>
              <w:left w:val="nil"/>
            </w:tcBorders>
            <w:vAlign w:val="bottom"/>
            <w:hideMark/>
          </w:tcPr>
          <w:p w14:paraId="2962432F" w14:textId="77777777" w:rsidR="00CF21BD" w:rsidRPr="00EA5400" w:rsidRDefault="00CF21BD" w:rsidP="008E1D55">
            <w:pPr>
              <w:jc w:val="center"/>
            </w:pPr>
            <w:r w:rsidRPr="00EA5400">
              <w:rPr>
                <w:b/>
              </w:rPr>
              <w:t>kommer att dras från din lön</w:t>
            </w:r>
          </w:p>
        </w:tc>
      </w:tr>
    </w:tbl>
    <w:p w14:paraId="67646547" w14:textId="77777777" w:rsidR="00CF21BD" w:rsidRPr="00EA5400" w:rsidRDefault="00CF21BD" w:rsidP="00CF21BD">
      <w:r w:rsidRPr="00EA5400">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EA5400" w14:paraId="6D68B281"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18E4F3B" w14:textId="77777777" w:rsidR="00CF21BD" w:rsidRPr="00EA5400" w:rsidRDefault="00CF21BD" w:rsidP="008E1D55">
            <w:pPr>
              <w:spacing w:after="0"/>
              <w:ind w:firstLine="167"/>
              <w:rPr>
                <w:b/>
                <w:bCs/>
                <w:sz w:val="22"/>
                <w:szCs w:val="22"/>
              </w:rPr>
            </w:pPr>
            <w:bookmarkStart w:id="4" w:name="_Hlk207888917"/>
            <w:r w:rsidRPr="00EA5400">
              <w:rPr>
                <w:b/>
                <w:color w:val="FFFFFF"/>
                <w:sz w:val="22"/>
              </w:rPr>
              <w:t>Totalt avdrag från din lön</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1B823645" w14:textId="77777777" w:rsidR="00CF21BD" w:rsidRPr="00EA5400" w:rsidRDefault="00CF21BD" w:rsidP="008E1D55">
            <w:pPr>
              <w:spacing w:after="0"/>
              <w:ind w:right="166"/>
              <w:jc w:val="right"/>
              <w:rPr>
                <w:b/>
                <w:bCs/>
                <w:sz w:val="22"/>
                <w:szCs w:val="22"/>
              </w:rPr>
            </w:pPr>
            <w:r w:rsidRPr="00EA5400">
              <w:rPr>
                <w:b/>
              </w:rPr>
              <w:t>___%</w:t>
            </w:r>
          </w:p>
        </w:tc>
      </w:tr>
      <w:bookmarkEnd w:id="4"/>
    </w:tbl>
    <w:p w14:paraId="6494FCF7" w14:textId="77777777" w:rsidR="00CF21BD" w:rsidRPr="00EA5400" w:rsidRDefault="00CF21BD" w:rsidP="00625E22">
      <w:pPr>
        <w:pStyle w:val="Heading2"/>
      </w:pPr>
      <w:r w:rsidRPr="00EA5400">
        <w:br w:type="page"/>
      </w:r>
      <w:r w:rsidRPr="00EA5400">
        <w:lastRenderedPageBreak/>
        <w:t>Hur tar jag ut Betald Ledighet?</w:t>
      </w:r>
    </w:p>
    <w:p w14:paraId="42B9848B" w14:textId="77777777" w:rsidR="00CF21BD" w:rsidRPr="00EA5400" w:rsidRDefault="00591E96" w:rsidP="00CF21BD">
      <w:pPr>
        <w:pStyle w:val="ListParagraph"/>
        <w:numPr>
          <w:ilvl w:val="0"/>
          <w:numId w:val="7"/>
        </w:numPr>
        <w:spacing w:after="160"/>
      </w:pPr>
      <w:r w:rsidRPr="00EA5400">
        <w:t>Informera din arbetsgivare.</w:t>
      </w:r>
    </w:p>
    <w:p w14:paraId="621EA927" w14:textId="559BB6D9" w:rsidR="00CF21BD" w:rsidRPr="00EA5400" w:rsidRDefault="00591E96" w:rsidP="00CF21BD">
      <w:pPr>
        <w:pStyle w:val="ListParagraph"/>
        <w:numPr>
          <w:ilvl w:val="0"/>
          <w:numId w:val="7"/>
        </w:numPr>
        <w:spacing w:after="160"/>
      </w:pPr>
      <w:r w:rsidRPr="00EA5400">
        <w:t xml:space="preserve">Ansök via Betald Ledighet-programmet. Du kommer att kunna ansöka om Betald Ledighet på </w:t>
      </w:r>
      <w:r w:rsidRPr="00EA5400">
        <w:rPr>
          <w:b/>
          <w:bCs/>
        </w:rPr>
        <w:t>paidleave</w:t>
      </w:r>
      <w:r w:rsidRPr="00EA5400">
        <w:rPr>
          <w:b/>
        </w:rPr>
        <w:t xml:space="preserve">.mn.gov. </w:t>
      </w:r>
      <w:r w:rsidRPr="00EA5400">
        <w:t xml:space="preserve">Du kan också ansöka per telefon vid behov. </w:t>
      </w:r>
    </w:p>
    <w:p w14:paraId="4D4C2325" w14:textId="77777777" w:rsidR="005A17F4" w:rsidRPr="00EA5400" w:rsidRDefault="00CF21BD" w:rsidP="00CF21BD">
      <w:r w:rsidRPr="00EA5400">
        <w:t xml:space="preserve">Efter att du har ansökt får du ett beslut från Betald Ledighet-programmet, vilket är det officiella beskedet om din ansökan har godkänts eller avslagits. </w:t>
      </w:r>
    </w:p>
    <w:p w14:paraId="7CED2472" w14:textId="77777777" w:rsidR="00CF21BD" w:rsidRPr="00EA5400" w:rsidRDefault="005A17F4" w:rsidP="00CF21BD">
      <w:r w:rsidRPr="00EA5400">
        <w:t>Om du beviljas ersättning genom Betald Ledighet kommer pengarna att skickas till det bankkonto eller förbetalda betalkort som du angett i din ansökan.</w:t>
      </w:r>
    </w:p>
    <w:p w14:paraId="309C19BC" w14:textId="77777777" w:rsidR="00CF21BD" w:rsidRPr="00EA5400" w:rsidRDefault="00CF21BD" w:rsidP="00CF21BD">
      <w:pPr>
        <w:pStyle w:val="Heading2"/>
      </w:pPr>
      <w:r w:rsidRPr="00EA5400">
        <w:t>Läs mer</w:t>
      </w:r>
    </w:p>
    <w:p w14:paraId="6F93FF8F" w14:textId="55419B34" w:rsidR="00CF21BD" w:rsidRPr="00EA5400" w:rsidRDefault="00CF21BD" w:rsidP="00CF21BD">
      <w:r w:rsidRPr="00EA5400">
        <w:t xml:space="preserve">Besök </w:t>
      </w:r>
      <w:r w:rsidR="00350E43" w:rsidRPr="00EA5400">
        <w:rPr>
          <w:b/>
          <w:bCs/>
        </w:rPr>
        <w:t>paidleave.mn.gov</w:t>
      </w:r>
      <w:r w:rsidR="00350E43" w:rsidRPr="00EA5400">
        <w:t xml:space="preserve"> </w:t>
      </w:r>
      <w:r w:rsidRPr="00EA5400">
        <w:t xml:space="preserve">för att ansöka eller för mer information om Betald Ledighet-programmet, inklusive kalkylatorer som hjälper dig att beräkna dina premieavgifter och den ersättning du kan få genom programmet. </w:t>
      </w:r>
    </w:p>
    <w:p w14:paraId="1BC00EFB" w14:textId="77777777" w:rsidR="00CF21BD" w:rsidRPr="00EA5400" w:rsidRDefault="00CF21BD" w:rsidP="00CF21BD">
      <w:pPr>
        <w:pStyle w:val="Heading3"/>
      </w:pPr>
      <w:r w:rsidRPr="00EA5400">
        <w:t>Andra sätt att kontakta oss</w:t>
      </w:r>
    </w:p>
    <w:p w14:paraId="320B7ABE" w14:textId="51C27C72" w:rsidR="00CF21BD" w:rsidRPr="00EA5400" w:rsidRDefault="00CF21BD" w:rsidP="00CF21BD">
      <w:r w:rsidRPr="00EA5400">
        <w:t xml:space="preserve">Telefon: 651-556-7777 eller 844-556-0444 (kostnadsfritt). </w:t>
      </w:r>
      <w:r w:rsidR="00A63C4B" w:rsidRPr="00EA5400">
        <w:tab/>
      </w:r>
      <w:r w:rsidR="00A63C4B" w:rsidRPr="00EA5400">
        <w:tab/>
      </w:r>
      <w:r w:rsidR="00A63C4B" w:rsidRPr="00EA5400">
        <w:tab/>
      </w:r>
      <w:r w:rsidRPr="00EA5400">
        <w:t xml:space="preserve">E-post: </w:t>
      </w:r>
      <w:hyperlink r:id="rId11" w:history="1">
        <w:r w:rsidR="005834F6" w:rsidRPr="00EA5400">
          <w:rPr>
            <w:rStyle w:val="Hyperlink"/>
          </w:rPr>
          <w:t>paidleave@state.mn.us</w:t>
        </w:r>
      </w:hyperlink>
    </w:p>
    <w:p w14:paraId="7D709067" w14:textId="77777777" w:rsidR="00CF21BD" w:rsidRPr="00EA5400" w:rsidRDefault="00CF21BD" w:rsidP="00CF21BD">
      <w:r w:rsidRPr="00EA5400">
        <w:t>Postadress:  Department of Employment and Economic Development, Paid Leave Division</w:t>
      </w:r>
      <w:r w:rsidRPr="00EA5400">
        <w:br/>
        <w:t>180 E 5</w:t>
      </w:r>
      <w:r w:rsidRPr="00EA5400">
        <w:rPr>
          <w:vertAlign w:val="superscript"/>
        </w:rPr>
        <w:t>th</w:t>
      </w:r>
      <w:r w:rsidRPr="00EA5400">
        <w:t xml:space="preserve"> Street, 12</w:t>
      </w:r>
      <w:r w:rsidRPr="00EA5400">
        <w:rPr>
          <w:vertAlign w:val="superscript"/>
        </w:rPr>
        <w:t>th</w:t>
      </w:r>
      <w:r w:rsidRPr="00EA5400">
        <w:t xml:space="preserve"> Floor, Saint Paul, MN </w:t>
      </w:r>
    </w:p>
    <w:p w14:paraId="6260C743" w14:textId="77777777" w:rsidR="00CF21BD" w:rsidRPr="00EA5400" w:rsidRDefault="00CF21BD" w:rsidP="00CF21BD">
      <w:pPr>
        <w:spacing w:after="0" w:line="240" w:lineRule="auto"/>
        <w:rPr>
          <w:sz w:val="22"/>
          <w:szCs w:val="22"/>
        </w:rPr>
      </w:pPr>
      <w:r w:rsidRPr="00EA5400">
        <w:rPr>
          <w:i/>
          <w:color w:val="000000"/>
          <w:sz w:val="22"/>
        </w:rPr>
        <w:t>Information finns tillgänglig i alternativa format för personer med funktionsnedsättning via kontaktuppgifterna ovan.</w:t>
      </w:r>
      <w:r w:rsidR="00A63C4B" w:rsidRPr="00EA5400">
        <w:rPr>
          <w:i/>
          <w:iCs/>
          <w:color w:val="000000"/>
          <w:sz w:val="22"/>
          <w:szCs w:val="22"/>
        </w:rPr>
        <w:br/>
      </w:r>
    </w:p>
    <w:p w14:paraId="35C93B51" w14:textId="77777777" w:rsidR="00CF21BD" w:rsidRPr="00EA5400" w:rsidRDefault="00CF21BD" w:rsidP="00CF21BD">
      <w:pPr>
        <w:pStyle w:val="Heading2"/>
      </w:pPr>
      <w:r w:rsidRPr="00EA5400">
        <w:rPr>
          <w:rStyle w:val="Strong"/>
          <w:b/>
        </w:rPr>
        <w:t>Arbetsgivaruppgifter:</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EA5400" w14:paraId="312BD859"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03F57470" w14:textId="77777777" w:rsidR="00CF21BD" w:rsidRPr="00EA5400" w:rsidRDefault="00CF21BD" w:rsidP="008E1D55">
            <w:pPr>
              <w:spacing w:after="0"/>
              <w:rPr>
                <w:rStyle w:val="Strong"/>
                <w:b w:val="0"/>
                <w:bCs w:val="0"/>
              </w:rPr>
            </w:pPr>
            <w:r w:rsidRPr="00EA5400">
              <w:rPr>
                <w:rStyle w:val="Strong"/>
              </w:rPr>
              <w:t>Arbetsgivarens namn:  </w:t>
            </w:r>
          </w:p>
        </w:tc>
        <w:tc>
          <w:tcPr>
            <w:tcW w:w="7927" w:type="dxa"/>
            <w:tcBorders>
              <w:top w:val="single" w:sz="6" w:space="0" w:color="auto"/>
              <w:left w:val="single" w:sz="6" w:space="0" w:color="auto"/>
              <w:bottom w:val="single" w:sz="6" w:space="0" w:color="auto"/>
              <w:right w:val="single" w:sz="6" w:space="0" w:color="auto"/>
            </w:tcBorders>
            <w:hideMark/>
          </w:tcPr>
          <w:p w14:paraId="7A809046" w14:textId="77777777" w:rsidR="00CF21BD" w:rsidRPr="00EA5400" w:rsidRDefault="00CF21BD" w:rsidP="008E1D55">
            <w:pPr>
              <w:spacing w:after="0"/>
            </w:pPr>
            <w:r w:rsidRPr="00EA5400">
              <w:t> </w:t>
            </w:r>
          </w:p>
        </w:tc>
      </w:tr>
      <w:tr w:rsidR="00CF21BD" w:rsidRPr="00EA5400" w14:paraId="4D6270B1"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7A179F2D" w14:textId="77777777" w:rsidR="00CF21BD" w:rsidRPr="00EA5400" w:rsidRDefault="00CF21BD" w:rsidP="008E1D55">
            <w:pPr>
              <w:spacing w:after="0"/>
              <w:rPr>
                <w:rStyle w:val="Strong"/>
                <w:b w:val="0"/>
                <w:bCs w:val="0"/>
              </w:rPr>
            </w:pPr>
            <w:r w:rsidRPr="00EA5400">
              <w:rPr>
                <w:rStyle w:val="Strong"/>
              </w:rPr>
              <w:t>Postadress:  </w:t>
            </w:r>
          </w:p>
        </w:tc>
        <w:tc>
          <w:tcPr>
            <w:tcW w:w="7927" w:type="dxa"/>
            <w:tcBorders>
              <w:top w:val="single" w:sz="6" w:space="0" w:color="auto"/>
              <w:left w:val="single" w:sz="6" w:space="0" w:color="auto"/>
              <w:bottom w:val="single" w:sz="6" w:space="0" w:color="auto"/>
              <w:right w:val="single" w:sz="6" w:space="0" w:color="auto"/>
            </w:tcBorders>
            <w:hideMark/>
          </w:tcPr>
          <w:p w14:paraId="7742812C" w14:textId="77777777" w:rsidR="00CF21BD" w:rsidRPr="00EA5400" w:rsidRDefault="00CF21BD" w:rsidP="008E1D55">
            <w:pPr>
              <w:spacing w:after="0"/>
            </w:pPr>
            <w:r w:rsidRPr="00EA5400">
              <w:t> </w:t>
            </w:r>
          </w:p>
        </w:tc>
      </w:tr>
      <w:tr w:rsidR="00CF21BD" w:rsidRPr="00EA5400" w14:paraId="439AA343"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548A0BF1" w14:textId="4BCD65C3" w:rsidR="00CF21BD" w:rsidRPr="00EA5400" w:rsidRDefault="00EA5400" w:rsidP="008E1D55">
            <w:pPr>
              <w:spacing w:after="0"/>
              <w:rPr>
                <w:rStyle w:val="Strong"/>
                <w:b w:val="0"/>
                <w:bCs w:val="0"/>
              </w:rPr>
            </w:pPr>
            <w:r w:rsidRPr="00EA5400">
              <w:rPr>
                <w:rStyle w:val="Strong"/>
              </w:rPr>
              <w:t xml:space="preserve">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4EF90DFE" w14:textId="77777777" w:rsidR="00CF21BD" w:rsidRPr="00EA5400" w:rsidRDefault="00CF21BD" w:rsidP="008E1D55">
            <w:pPr>
              <w:spacing w:after="0"/>
            </w:pPr>
            <w:r w:rsidRPr="00EA5400">
              <w:t> </w:t>
            </w:r>
          </w:p>
        </w:tc>
      </w:tr>
    </w:tbl>
    <w:p w14:paraId="1E7620F3" w14:textId="77777777" w:rsidR="00CF21BD" w:rsidRPr="00EA5400" w:rsidRDefault="00A63C4B" w:rsidP="00CF21BD">
      <w:pPr>
        <w:pStyle w:val="Heading2"/>
      </w:pPr>
      <w:r w:rsidRPr="00EA5400">
        <w:br/>
        <w:t>Bekräftelse från anställd: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8"/>
        <w:gridCol w:w="9434"/>
      </w:tblGrid>
      <w:tr w:rsidR="00CF21BD" w:rsidRPr="00EA5400" w14:paraId="4095D31D" w14:textId="77777777" w:rsidTr="00350E43">
        <w:trPr>
          <w:trHeight w:val="300"/>
        </w:trPr>
        <w:tc>
          <w:tcPr>
            <w:tcW w:w="1358" w:type="dxa"/>
            <w:tcBorders>
              <w:top w:val="single" w:sz="6" w:space="0" w:color="auto"/>
              <w:left w:val="single" w:sz="6" w:space="0" w:color="auto"/>
              <w:bottom w:val="single" w:sz="6" w:space="0" w:color="auto"/>
              <w:right w:val="single" w:sz="6" w:space="0" w:color="auto"/>
            </w:tcBorders>
            <w:hideMark/>
          </w:tcPr>
          <w:p w14:paraId="34DADB6D" w14:textId="77777777" w:rsidR="00CF21BD" w:rsidRPr="00EA5400" w:rsidRDefault="00CF21BD" w:rsidP="008E1D55">
            <w:pPr>
              <w:spacing w:after="0"/>
              <w:jc w:val="center"/>
            </w:pPr>
            <w:r w:rsidRPr="00EA5400">
              <w:rPr>
                <w:b/>
              </w:rPr>
              <w:t>□</w:t>
            </w:r>
          </w:p>
        </w:tc>
        <w:tc>
          <w:tcPr>
            <w:tcW w:w="9434" w:type="dxa"/>
            <w:tcBorders>
              <w:top w:val="single" w:sz="6" w:space="0" w:color="auto"/>
              <w:left w:val="single" w:sz="6" w:space="0" w:color="auto"/>
              <w:bottom w:val="single" w:sz="6" w:space="0" w:color="auto"/>
              <w:right w:val="single" w:sz="6" w:space="0" w:color="auto"/>
            </w:tcBorders>
            <w:hideMark/>
          </w:tcPr>
          <w:p w14:paraId="4B20B392" w14:textId="77777777" w:rsidR="00CF21BD" w:rsidRPr="00EA5400" w:rsidRDefault="00CF21BD" w:rsidP="008E1D55">
            <w:pPr>
              <w:spacing w:after="0"/>
              <w:ind w:firstLine="276"/>
            </w:pPr>
            <w:r w:rsidRPr="00EA5400">
              <w:rPr>
                <w:b/>
              </w:rPr>
              <w:t>Jag bekräftar att jag har mottagit detta meddelande</w:t>
            </w:r>
            <w:r w:rsidRPr="00EA5400">
              <w:t> </w:t>
            </w:r>
          </w:p>
        </w:tc>
      </w:tr>
      <w:tr w:rsidR="00CF21BD" w:rsidRPr="00EA5400" w14:paraId="6794DBA1" w14:textId="77777777" w:rsidTr="00350E43">
        <w:trPr>
          <w:trHeight w:val="300"/>
        </w:trPr>
        <w:tc>
          <w:tcPr>
            <w:tcW w:w="1358" w:type="dxa"/>
            <w:tcBorders>
              <w:top w:val="single" w:sz="6" w:space="0" w:color="auto"/>
              <w:left w:val="single" w:sz="6" w:space="0" w:color="auto"/>
              <w:bottom w:val="single" w:sz="6" w:space="0" w:color="auto"/>
              <w:right w:val="single" w:sz="6" w:space="0" w:color="auto"/>
            </w:tcBorders>
          </w:tcPr>
          <w:p w14:paraId="4ED0C8AA" w14:textId="77777777" w:rsidR="00CF21BD" w:rsidRPr="00EA5400" w:rsidRDefault="00CF21BD" w:rsidP="008E1D55">
            <w:pPr>
              <w:spacing w:after="0"/>
              <w:ind w:firstLine="77"/>
              <w:rPr>
                <w:b/>
                <w:bCs/>
              </w:rPr>
            </w:pPr>
            <w:r w:rsidRPr="00EA5400">
              <w:rPr>
                <w:b/>
              </w:rPr>
              <w:t>Namn</w:t>
            </w:r>
          </w:p>
        </w:tc>
        <w:tc>
          <w:tcPr>
            <w:tcW w:w="9434" w:type="dxa"/>
            <w:tcBorders>
              <w:top w:val="single" w:sz="6" w:space="0" w:color="auto"/>
              <w:left w:val="single" w:sz="6" w:space="0" w:color="auto"/>
              <w:bottom w:val="single" w:sz="6" w:space="0" w:color="auto"/>
              <w:right w:val="single" w:sz="6" w:space="0" w:color="auto"/>
            </w:tcBorders>
          </w:tcPr>
          <w:p w14:paraId="3AAF0663" w14:textId="77777777" w:rsidR="00CF21BD" w:rsidRPr="00EA5400" w:rsidRDefault="00CF21BD" w:rsidP="008E1D55">
            <w:pPr>
              <w:spacing w:after="0"/>
              <w:rPr>
                <w:b/>
                <w:bCs/>
              </w:rPr>
            </w:pPr>
          </w:p>
        </w:tc>
      </w:tr>
      <w:tr w:rsidR="00CF21BD" w:rsidRPr="00EA5400" w14:paraId="42836ABE" w14:textId="77777777" w:rsidTr="00350E43">
        <w:trPr>
          <w:trHeight w:val="300"/>
        </w:trPr>
        <w:tc>
          <w:tcPr>
            <w:tcW w:w="1358" w:type="dxa"/>
            <w:tcBorders>
              <w:top w:val="single" w:sz="6" w:space="0" w:color="auto"/>
              <w:left w:val="single" w:sz="6" w:space="0" w:color="auto"/>
              <w:bottom w:val="single" w:sz="6" w:space="0" w:color="auto"/>
              <w:right w:val="single" w:sz="6" w:space="0" w:color="auto"/>
            </w:tcBorders>
            <w:hideMark/>
          </w:tcPr>
          <w:p w14:paraId="54BA9D42" w14:textId="77777777" w:rsidR="00CF21BD" w:rsidRPr="00EA5400" w:rsidRDefault="00CF21BD" w:rsidP="008E1D55">
            <w:pPr>
              <w:spacing w:after="0"/>
              <w:ind w:firstLine="77"/>
            </w:pPr>
            <w:r w:rsidRPr="00EA5400">
              <w:rPr>
                <w:b/>
              </w:rPr>
              <w:t>Underskrift</w:t>
            </w:r>
            <w:r w:rsidRPr="00EA5400">
              <w:t> </w:t>
            </w:r>
          </w:p>
        </w:tc>
        <w:tc>
          <w:tcPr>
            <w:tcW w:w="9434" w:type="dxa"/>
            <w:tcBorders>
              <w:top w:val="single" w:sz="6" w:space="0" w:color="auto"/>
              <w:left w:val="single" w:sz="6" w:space="0" w:color="auto"/>
              <w:bottom w:val="single" w:sz="6" w:space="0" w:color="auto"/>
              <w:right w:val="single" w:sz="6" w:space="0" w:color="auto"/>
            </w:tcBorders>
            <w:hideMark/>
          </w:tcPr>
          <w:p w14:paraId="162FCACA" w14:textId="77777777" w:rsidR="00CF21BD" w:rsidRPr="00EA5400" w:rsidRDefault="00CF21BD" w:rsidP="008E1D55">
            <w:pPr>
              <w:spacing w:after="0"/>
            </w:pPr>
            <w:r w:rsidRPr="00EA5400">
              <w:t> </w:t>
            </w:r>
          </w:p>
        </w:tc>
      </w:tr>
      <w:tr w:rsidR="00CF21BD" w:rsidRPr="00EA5400" w14:paraId="30404CE3" w14:textId="77777777" w:rsidTr="00350E43">
        <w:trPr>
          <w:trHeight w:val="300"/>
        </w:trPr>
        <w:tc>
          <w:tcPr>
            <w:tcW w:w="1358" w:type="dxa"/>
            <w:tcBorders>
              <w:top w:val="single" w:sz="6" w:space="0" w:color="auto"/>
              <w:left w:val="single" w:sz="6" w:space="0" w:color="auto"/>
              <w:bottom w:val="single" w:sz="6" w:space="0" w:color="auto"/>
              <w:right w:val="single" w:sz="6" w:space="0" w:color="auto"/>
            </w:tcBorders>
            <w:hideMark/>
          </w:tcPr>
          <w:p w14:paraId="46A2E02D" w14:textId="77777777" w:rsidR="00CF21BD" w:rsidRPr="00EA5400" w:rsidRDefault="00CF21BD" w:rsidP="008E1D55">
            <w:pPr>
              <w:spacing w:after="0"/>
              <w:ind w:firstLine="77"/>
            </w:pPr>
            <w:r w:rsidRPr="00EA5400">
              <w:rPr>
                <w:b/>
              </w:rPr>
              <w:t>Datum</w:t>
            </w:r>
            <w:r w:rsidRPr="00EA5400">
              <w:t> </w:t>
            </w:r>
          </w:p>
        </w:tc>
        <w:tc>
          <w:tcPr>
            <w:tcW w:w="9434" w:type="dxa"/>
            <w:tcBorders>
              <w:top w:val="single" w:sz="6" w:space="0" w:color="auto"/>
              <w:left w:val="single" w:sz="6" w:space="0" w:color="auto"/>
              <w:bottom w:val="single" w:sz="6" w:space="0" w:color="auto"/>
              <w:right w:val="single" w:sz="6" w:space="0" w:color="auto"/>
            </w:tcBorders>
            <w:hideMark/>
          </w:tcPr>
          <w:p w14:paraId="717F006D" w14:textId="77777777" w:rsidR="00CF21BD" w:rsidRPr="00EA5400" w:rsidRDefault="00CF21BD" w:rsidP="008E1D55">
            <w:pPr>
              <w:spacing w:after="0"/>
            </w:pPr>
            <w:r w:rsidRPr="00EA5400">
              <w:t> </w:t>
            </w:r>
          </w:p>
        </w:tc>
      </w:tr>
    </w:tbl>
    <w:p w14:paraId="2DD25A89" w14:textId="77777777" w:rsidR="00CF21BD" w:rsidRPr="00EA5400" w:rsidRDefault="00CF21BD" w:rsidP="00CF21BD"/>
    <w:p w14:paraId="79E80AD7" w14:textId="77777777" w:rsidR="00CF21BD" w:rsidRPr="00EA5400" w:rsidRDefault="00CF21BD" w:rsidP="00CF21BD"/>
    <w:p w14:paraId="55F4C879" w14:textId="77777777" w:rsidR="00CF21BD" w:rsidRPr="00EA5400" w:rsidRDefault="00CF21BD" w:rsidP="00CF21BD"/>
    <w:p w14:paraId="2ABBB93A" w14:textId="77777777" w:rsidR="00CF21BD" w:rsidRPr="00EA5400" w:rsidRDefault="00CF21BD" w:rsidP="00CF21BD"/>
    <w:p w14:paraId="7EBDB5CA" w14:textId="77777777" w:rsidR="00CF21BD" w:rsidRPr="00EA5400" w:rsidRDefault="00CF21BD" w:rsidP="00CF21BD"/>
    <w:p w14:paraId="4EF410C6" w14:textId="77777777" w:rsidR="00CF21BD" w:rsidRPr="00EA5400" w:rsidRDefault="00CF21BD" w:rsidP="00CF21BD"/>
    <w:p w14:paraId="043468A8" w14:textId="77777777" w:rsidR="00CF21BD" w:rsidRPr="00EA5400" w:rsidRDefault="00CF21BD" w:rsidP="00CF21BD">
      <w:pPr>
        <w:pStyle w:val="Heading1"/>
        <w:jc w:val="center"/>
        <w:rPr>
          <w:sz w:val="48"/>
          <w:szCs w:val="48"/>
        </w:rPr>
      </w:pPr>
      <w:r w:rsidRPr="00EA5400">
        <w:rPr>
          <w:sz w:val="48"/>
        </w:rPr>
        <w:t>Exempel på meddelande till anställda</w:t>
      </w:r>
    </w:p>
    <w:p w14:paraId="699F97A5" w14:textId="77777777" w:rsidR="00CF21BD" w:rsidRPr="00EA5400" w:rsidRDefault="00CF21BD" w:rsidP="00CF21BD">
      <w:pPr>
        <w:jc w:val="center"/>
        <w:rPr>
          <w:i/>
          <w:iCs/>
          <w:sz w:val="44"/>
          <w:szCs w:val="44"/>
        </w:rPr>
      </w:pPr>
      <w:r w:rsidRPr="00EA5400">
        <w:rPr>
          <w:i/>
          <w:sz w:val="44"/>
        </w:rPr>
        <w:t>Premiesats för små arbetsgivare (0,66 %)</w:t>
      </w:r>
    </w:p>
    <w:p w14:paraId="2A899200" w14:textId="77777777" w:rsidR="00CF21BD" w:rsidRPr="00EA5400" w:rsidRDefault="00CF21BD" w:rsidP="00736640">
      <w:pPr>
        <w:pStyle w:val="Heading1"/>
        <w:rPr>
          <w:sz w:val="36"/>
          <w:szCs w:val="36"/>
        </w:rPr>
      </w:pPr>
      <w:r w:rsidRPr="00EA5400">
        <w:rPr>
          <w:sz w:val="36"/>
          <w:szCs w:val="36"/>
        </w:rPr>
        <w:br w:type="page"/>
      </w:r>
      <w:r w:rsidRPr="00EA5400">
        <w:rPr>
          <w:sz w:val="36"/>
        </w:rPr>
        <w:lastRenderedPageBreak/>
        <w:t>Minnesota Paid Leave (Minnesota Betald Ledighet)</w:t>
      </w:r>
    </w:p>
    <w:p w14:paraId="7AB2C38B" w14:textId="77777777" w:rsidR="00CF21BD" w:rsidRPr="00EA5400" w:rsidRDefault="00CF21BD" w:rsidP="00CF21BD">
      <w:r w:rsidRPr="00EA5400">
        <w:t>Minnesota Paid Leave (Minnesota Betald Ledighet) ger ersättning och anställningsskydd när du behöver ledighet för att ta hand om dig själv eller din familj.</w:t>
      </w:r>
    </w:p>
    <w:p w14:paraId="37049885" w14:textId="77777777" w:rsidR="00CF21BD" w:rsidRPr="00EA5400" w:rsidRDefault="00CF21BD" w:rsidP="00CF21BD">
      <w:r w:rsidRPr="00EA5400">
        <w:t>Du kan ta ledigt för följande godkända situationer:</w:t>
      </w:r>
    </w:p>
    <w:p w14:paraId="465BE4E2" w14:textId="77777777" w:rsidR="00CF21BD" w:rsidRPr="00EA5400" w:rsidRDefault="00CF21BD" w:rsidP="00CF21BD">
      <w:pPr>
        <w:pStyle w:val="Heading3"/>
        <w:ind w:firstLine="360"/>
      </w:pPr>
      <w:r w:rsidRPr="00EA5400">
        <w:t xml:space="preserve"> Sjukledighet: </w:t>
      </w:r>
    </w:p>
    <w:p w14:paraId="4E687F47" w14:textId="77777777" w:rsidR="00CF21BD" w:rsidRPr="00EA5400" w:rsidRDefault="00CF21BD" w:rsidP="00CF21BD">
      <w:pPr>
        <w:pStyle w:val="ListParagraph"/>
        <w:numPr>
          <w:ilvl w:val="0"/>
          <w:numId w:val="4"/>
        </w:numPr>
        <w:spacing w:after="160"/>
      </w:pPr>
      <w:r w:rsidRPr="00EA5400">
        <w:t xml:space="preserve">För att ta hand om din egen allvarliga hälsosituation, inklusive vård relaterad till graviditet, förlossning och återhämtning </w:t>
      </w:r>
    </w:p>
    <w:p w14:paraId="19E7A415" w14:textId="77777777" w:rsidR="00CF21BD" w:rsidRPr="00EA5400" w:rsidRDefault="00CF21BD" w:rsidP="00CF21BD">
      <w:pPr>
        <w:pStyle w:val="Heading3"/>
        <w:ind w:firstLine="360"/>
      </w:pPr>
      <w:r w:rsidRPr="00EA5400">
        <w:t xml:space="preserve">Familjeledighet: </w:t>
      </w:r>
    </w:p>
    <w:p w14:paraId="668E7293" w14:textId="77777777" w:rsidR="00CF21BD" w:rsidRPr="00EA5400" w:rsidRDefault="00CF21BD" w:rsidP="00CF21BD">
      <w:pPr>
        <w:pStyle w:val="ListParagraph"/>
        <w:numPr>
          <w:ilvl w:val="0"/>
          <w:numId w:val="4"/>
        </w:numPr>
        <w:spacing w:after="160"/>
      </w:pPr>
      <w:r w:rsidRPr="00EA5400">
        <w:t xml:space="preserve">Föräldraledighet – för att ta hand om och knyta an till ett barn som kommit genom födelse, adoption eller familjehemsplacering </w:t>
      </w:r>
    </w:p>
    <w:p w14:paraId="01CE4D0B" w14:textId="77777777" w:rsidR="00CF21BD" w:rsidRPr="00EA5400" w:rsidRDefault="00CF21BD" w:rsidP="00CF21BD">
      <w:pPr>
        <w:pStyle w:val="ListParagraph"/>
        <w:numPr>
          <w:ilvl w:val="0"/>
          <w:numId w:val="4"/>
        </w:numPr>
        <w:spacing w:after="160"/>
      </w:pPr>
      <w:r w:rsidRPr="00EA5400">
        <w:t xml:space="preserve">Omsorgsledighet – för att ta hand om en familjemedlem med en allvarlig hälsosituation </w:t>
      </w:r>
    </w:p>
    <w:p w14:paraId="626E5817" w14:textId="77777777" w:rsidR="00CF21BD" w:rsidRPr="00EA5400" w:rsidRDefault="00CF21BD" w:rsidP="00CF21BD">
      <w:pPr>
        <w:pStyle w:val="ListParagraph"/>
        <w:numPr>
          <w:ilvl w:val="0"/>
          <w:numId w:val="4"/>
        </w:numPr>
        <w:spacing w:after="160"/>
      </w:pPr>
      <w:r w:rsidRPr="00EA5400">
        <w:t xml:space="preserve">Militär familjeledighet – för att stödja en familjemedlem som kallats in till aktiv tjänstgöring </w:t>
      </w:r>
    </w:p>
    <w:p w14:paraId="3E3653EF" w14:textId="77777777" w:rsidR="00CF21BD" w:rsidRPr="00EA5400" w:rsidRDefault="00CF21BD" w:rsidP="00CF21BD">
      <w:pPr>
        <w:pStyle w:val="ListParagraph"/>
        <w:numPr>
          <w:ilvl w:val="0"/>
          <w:numId w:val="4"/>
        </w:numPr>
        <w:spacing w:after="160"/>
      </w:pPr>
      <w:r w:rsidRPr="00EA5400">
        <w:t xml:space="preserve">Säkerhetsledighet – för att hantera situationer som rör våld i hemmet, sexuella övergrepp eller stalking, för dig själv eller en familjemedlem </w:t>
      </w:r>
    </w:p>
    <w:p w14:paraId="453EBFAE" w14:textId="77777777" w:rsidR="00CF21BD" w:rsidRPr="00EA5400" w:rsidRDefault="00CF21BD" w:rsidP="00CF21BD">
      <w:pPr>
        <w:pStyle w:val="Heading2"/>
      </w:pPr>
      <w:r w:rsidRPr="00EA5400">
        <w:t xml:space="preserve">Omfattas jag av Betald Ledighet-programmet? </w:t>
      </w:r>
    </w:p>
    <w:p w14:paraId="134C5779" w14:textId="77777777" w:rsidR="00CF21BD" w:rsidRPr="00EA5400" w:rsidRDefault="00CF21BD" w:rsidP="00CF21BD">
      <w:r w:rsidRPr="00EA5400">
        <w:t>De flesta arbetstagare i Minnesota omfattas av Betald Ledighet-programmet. Du omfattas oavsett din arbetsgivares storlek, eller hur många timmar eller dagar du arbetar. Oberoende uppdragstagare och egenföretagare omfattas inte automatiskt, men kan välja att ansluta sig. Du kan ha rätt till ersättning om du under det senaste året har tjänat minst ett visst belopp för arbete i Minnesota (3 900 dollar vid programmets start år 2026).</w:t>
      </w:r>
    </w:p>
    <w:p w14:paraId="72C46797" w14:textId="77777777" w:rsidR="005A17F4" w:rsidRPr="00EA5400" w:rsidRDefault="005A17F4" w:rsidP="005A17F4">
      <w:pPr>
        <w:pStyle w:val="Heading2"/>
      </w:pPr>
      <w:r w:rsidRPr="00EA5400">
        <w:t xml:space="preserve">Vilket anställningsskydd har jag? </w:t>
      </w:r>
    </w:p>
    <w:p w14:paraId="73C6F341" w14:textId="77777777" w:rsidR="005A17F4" w:rsidRPr="00EA5400" w:rsidRDefault="005A17F4" w:rsidP="005A17F4">
      <w:pPr>
        <w:pStyle w:val="ListParagraph"/>
        <w:numPr>
          <w:ilvl w:val="0"/>
          <w:numId w:val="5"/>
        </w:numPr>
        <w:spacing w:after="160"/>
      </w:pPr>
      <w:r w:rsidRPr="00EA5400">
        <w:rPr>
          <w:b/>
        </w:rPr>
        <w:t xml:space="preserve">Anställningsskydd: </w:t>
      </w:r>
      <w:r w:rsidRPr="00EA5400">
        <w:t xml:space="preserve">I regel ska du återgå till din tjänst eller en likvärdig befattning efter ledigheten. Anställningsskyddet börjar gälla 90 dagar efter ditt anställningsdatum. </w:t>
      </w:r>
    </w:p>
    <w:p w14:paraId="326EF7EE" w14:textId="77777777" w:rsidR="005A17F4" w:rsidRPr="00EA5400" w:rsidRDefault="005A17F4" w:rsidP="005A17F4">
      <w:pPr>
        <w:pStyle w:val="ListParagraph"/>
        <w:numPr>
          <w:ilvl w:val="0"/>
          <w:numId w:val="5"/>
        </w:numPr>
        <w:spacing w:after="160"/>
      </w:pPr>
      <w:r w:rsidRPr="00EA5400">
        <w:rPr>
          <w:b/>
        </w:rPr>
        <w:t xml:space="preserve">Fortsatt sjukförsäkring: </w:t>
      </w:r>
      <w:r w:rsidRPr="00EA5400">
        <w:t>I regel måste arbetsgivaren fortsätta att betala sin andel av sjukvårdsförsäkringen och andra gruppförsäkringspremier medan du är ledig. Du ansvarar själv för den del av sjukförsäkring och andra gruppförsäkringspremier som du normalt betalar.</w:t>
      </w:r>
    </w:p>
    <w:p w14:paraId="662A2DEA" w14:textId="77777777" w:rsidR="005A17F4" w:rsidRPr="00EA5400" w:rsidRDefault="005A17F4" w:rsidP="005A17F4">
      <w:pPr>
        <w:pStyle w:val="ListParagraph"/>
        <w:numPr>
          <w:ilvl w:val="0"/>
          <w:numId w:val="5"/>
        </w:numPr>
        <w:spacing w:after="160"/>
      </w:pPr>
      <w:r w:rsidRPr="00EA5400">
        <w:rPr>
          <w:b/>
        </w:rPr>
        <w:t>Förbud mot repressalier och ingripanden:</w:t>
      </w:r>
      <w:r w:rsidRPr="00EA5400">
        <w:t xml:space="preserve"> Arbetsgivaren får inte hindra dig eller vidta repressalier mot dig om du ansöker om eller använder Betald Ledighet. Arbetsgivaren får inte ta din ersättning från Betald Ledighet-programmet.</w:t>
      </w:r>
    </w:p>
    <w:p w14:paraId="7B305CA5" w14:textId="228D0AD4" w:rsidR="005A17F4" w:rsidRPr="00EA5400" w:rsidRDefault="005A17F4" w:rsidP="005A17F4">
      <w:r w:rsidRPr="00EA5400">
        <w:lastRenderedPageBreak/>
        <w:t xml:space="preserve">För frågor som rör Betald Ledighet, kontakta Minnesota Paid Leave (Minnesota Betald Ledighet) på </w:t>
      </w:r>
      <w:r w:rsidR="00350E43" w:rsidRPr="00EA5400">
        <w:br/>
      </w:r>
      <w:r w:rsidRPr="00EA5400">
        <w:t>651-556-7777 eller besök vår webbplats. Om du anser att din arbetsgivare bryter mot anställningsskyddet, kontakta Labor Standards Division vid Minnesota Department of Labor and Industry (Minnesotas arbets- och industridepartement).</w:t>
      </w:r>
    </w:p>
    <w:p w14:paraId="095F22B3" w14:textId="77777777" w:rsidR="00CF21BD" w:rsidRPr="00EA5400" w:rsidRDefault="00CF21BD" w:rsidP="00CF21BD">
      <w:pPr>
        <w:pStyle w:val="Heading2"/>
      </w:pPr>
      <w:r w:rsidRPr="00EA5400">
        <w:t xml:space="preserve">Vem betalar för Betald Ledighet-programmet? </w:t>
      </w:r>
    </w:p>
    <w:p w14:paraId="21C2F124" w14:textId="000EF3FB" w:rsidR="00CF21BD" w:rsidRPr="00EA5400" w:rsidRDefault="00CF21BD" w:rsidP="00CF21BD">
      <w:r w:rsidRPr="00EA5400">
        <w:t xml:space="preserve">Betald Ledighet finansieras genom premier som betalas av både arbetstagare och arbetsgivare. </w:t>
      </w:r>
      <w:r w:rsidR="00A63C4B" w:rsidRPr="00EA5400">
        <w:rPr>
          <w:b/>
          <w:bCs/>
        </w:rPr>
        <w:t>Den inledande premiesatsen för små arbetsgivare är 0,66 % av lönen</w:t>
      </w:r>
      <w:r w:rsidRPr="00EA5400">
        <w:t xml:space="preserve"> upp till det tak som fastställts av Social Securitys program för ålders-, efterlevande- och funktionsförsäkring (för närvarande </w:t>
      </w:r>
      <w:r w:rsidR="0080752E">
        <w:t>185</w:t>
      </w:r>
      <w:r w:rsidRPr="00EA5400">
        <w:t xml:space="preserve"> 000 dollar). Din arbetsgivare </w:t>
      </w:r>
      <w:r w:rsidRPr="00EA5400">
        <w:rPr>
          <w:b/>
          <w:bCs/>
        </w:rPr>
        <w:t>får dra upp till 0,44 % av din lön</w:t>
      </w:r>
      <w:r w:rsidRPr="00EA5400">
        <w:t xml:space="preserve"> för att finansiera din del av premien. Detta är samma belopp som för anställda hos stora arbetsgivare. Denna totala premie täcker både sjukledighet (0,46 %) och familjeledighet (0,2 %).</w:t>
      </w:r>
    </w:p>
    <w:p w14:paraId="4EA9A9D3" w14:textId="77777777" w:rsidR="00CF21BD" w:rsidRPr="00EA5400" w:rsidRDefault="00CF21BD" w:rsidP="00CF21BD">
      <w:r w:rsidRPr="00EA5400">
        <w:t xml:space="preserve">Arbetsgivarna ansvarar för att betala in premier till Betald Ledighet-programmet för alla anställda. </w:t>
      </w:r>
    </w:p>
    <w:p w14:paraId="5DE4E2E2" w14:textId="4C52B8A4" w:rsidR="00CF21BD" w:rsidRPr="00EA5400" w:rsidRDefault="00CF21BD" w:rsidP="00CF21BD">
      <w:r w:rsidRPr="00EA5400">
        <w:t xml:space="preserve">Dina premieinbetalningar är: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EA5400" w14:paraId="5D008DA9" w14:textId="77777777" w:rsidTr="008E1D55">
        <w:trPr>
          <w:trHeight w:val="585"/>
        </w:trPr>
        <w:tc>
          <w:tcPr>
            <w:tcW w:w="609" w:type="dxa"/>
            <w:vMerge w:val="restart"/>
            <w:shd w:val="clear" w:color="auto" w:fill="003865"/>
            <w:textDirection w:val="btLr"/>
            <w:vAlign w:val="center"/>
            <w:hideMark/>
          </w:tcPr>
          <w:p w14:paraId="30E0F323" w14:textId="77777777" w:rsidR="00CF21BD" w:rsidRPr="00EA5400" w:rsidRDefault="00CF21BD" w:rsidP="008E1D55">
            <w:pPr>
              <w:ind w:left="113" w:right="113"/>
            </w:pPr>
            <w:r w:rsidRPr="00EA5400">
              <w:rPr>
                <w:b/>
                <w:color w:val="FFFFFF"/>
              </w:rPr>
              <w:t>Sjukledighet</w:t>
            </w:r>
            <w:r w:rsidRPr="00EA5400">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40DC42EE" w14:textId="77777777" w:rsidR="00CF21BD" w:rsidRPr="00EA5400" w:rsidRDefault="00CF21BD" w:rsidP="008E1D55">
            <w:pPr>
              <w:spacing w:after="0"/>
              <w:ind w:firstLine="196"/>
            </w:pPr>
            <w:r w:rsidRPr="00EA5400">
              <w:rPr>
                <w:b/>
              </w:rPr>
              <w:t>Total premie för sjukledighet: 0.46 %</w:t>
            </w:r>
            <w:r w:rsidRPr="00EA5400">
              <w:t> </w:t>
            </w:r>
          </w:p>
        </w:tc>
      </w:tr>
      <w:tr w:rsidR="00CF21BD" w:rsidRPr="00EA5400" w14:paraId="24E0B538" w14:textId="77777777" w:rsidTr="008E1D55">
        <w:trPr>
          <w:trHeight w:val="814"/>
        </w:trPr>
        <w:tc>
          <w:tcPr>
            <w:tcW w:w="609" w:type="dxa"/>
            <w:vMerge/>
            <w:vAlign w:val="center"/>
            <w:hideMark/>
          </w:tcPr>
          <w:p w14:paraId="79476721" w14:textId="77777777" w:rsidR="00CF21BD" w:rsidRPr="00EA5400" w:rsidRDefault="00CF21BD" w:rsidP="008E1D55"/>
        </w:tc>
        <w:tc>
          <w:tcPr>
            <w:tcW w:w="2988" w:type="dxa"/>
            <w:tcBorders>
              <w:bottom w:val="nil"/>
              <w:right w:val="nil"/>
            </w:tcBorders>
            <w:vAlign w:val="bottom"/>
            <w:hideMark/>
          </w:tcPr>
          <w:p w14:paraId="434C5BEB" w14:textId="77777777" w:rsidR="00CF21BD" w:rsidRPr="00EA5400" w:rsidRDefault="00CF21BD" w:rsidP="008E1D55">
            <w:pPr>
              <w:jc w:val="center"/>
            </w:pPr>
          </w:p>
          <w:p w14:paraId="636F14D2" w14:textId="77777777" w:rsidR="00CF21BD" w:rsidRPr="00EA5400" w:rsidRDefault="00CF21BD" w:rsidP="008E1D55">
            <w:pPr>
              <w:jc w:val="center"/>
            </w:pPr>
            <w:r w:rsidRPr="00EA5400">
              <w:rPr>
                <w:i/>
              </w:rPr>
              <w:t>(Arbetsgivarens namn)</w:t>
            </w:r>
          </w:p>
        </w:tc>
        <w:tc>
          <w:tcPr>
            <w:tcW w:w="2185" w:type="dxa"/>
            <w:tcBorders>
              <w:left w:val="nil"/>
              <w:bottom w:val="nil"/>
              <w:right w:val="nil"/>
            </w:tcBorders>
            <w:vAlign w:val="bottom"/>
            <w:hideMark/>
          </w:tcPr>
          <w:p w14:paraId="0F57D5E5" w14:textId="77777777" w:rsidR="00CF21BD" w:rsidRPr="00EA5400" w:rsidRDefault="00CF21BD" w:rsidP="008E1D55">
            <w:pPr>
              <w:jc w:val="center"/>
            </w:pPr>
            <w:r w:rsidRPr="00EA5400">
              <w:t>kommer att bidra med</w:t>
            </w:r>
          </w:p>
        </w:tc>
        <w:tc>
          <w:tcPr>
            <w:tcW w:w="906" w:type="dxa"/>
            <w:tcBorders>
              <w:left w:val="nil"/>
              <w:bottom w:val="nil"/>
              <w:right w:val="nil"/>
            </w:tcBorders>
            <w:vAlign w:val="bottom"/>
            <w:hideMark/>
          </w:tcPr>
          <w:p w14:paraId="37B56DD6" w14:textId="77777777" w:rsidR="00CF21BD" w:rsidRPr="00EA5400" w:rsidRDefault="00CF21BD" w:rsidP="008E1D55">
            <w:pPr>
              <w:jc w:val="center"/>
            </w:pPr>
            <w:r w:rsidRPr="00EA5400">
              <w:t>___%</w:t>
            </w:r>
          </w:p>
        </w:tc>
        <w:tc>
          <w:tcPr>
            <w:tcW w:w="2642" w:type="dxa"/>
            <w:tcBorders>
              <w:left w:val="nil"/>
              <w:bottom w:val="nil"/>
            </w:tcBorders>
            <w:vAlign w:val="bottom"/>
            <w:hideMark/>
          </w:tcPr>
          <w:p w14:paraId="464374B2" w14:textId="77777777" w:rsidR="00CF21BD" w:rsidRPr="00EA5400" w:rsidRDefault="00CF21BD" w:rsidP="008E1D55">
            <w:pPr>
              <w:jc w:val="center"/>
            </w:pPr>
            <w:r w:rsidRPr="00EA5400">
              <w:t>av sjukledighetspremien</w:t>
            </w:r>
          </w:p>
        </w:tc>
      </w:tr>
      <w:tr w:rsidR="00CF21BD" w:rsidRPr="00EA5400" w14:paraId="7DD32AF4" w14:textId="77777777" w:rsidTr="008E1D55">
        <w:trPr>
          <w:trHeight w:val="796"/>
        </w:trPr>
        <w:tc>
          <w:tcPr>
            <w:tcW w:w="609" w:type="dxa"/>
            <w:vMerge/>
            <w:vAlign w:val="center"/>
            <w:hideMark/>
          </w:tcPr>
          <w:p w14:paraId="5B94F60A" w14:textId="77777777" w:rsidR="00CF21BD" w:rsidRPr="00EA5400" w:rsidRDefault="00CF21BD" w:rsidP="008E1D55"/>
        </w:tc>
        <w:tc>
          <w:tcPr>
            <w:tcW w:w="2988" w:type="dxa"/>
            <w:tcBorders>
              <w:top w:val="nil"/>
              <w:left w:val="single" w:sz="2" w:space="0" w:color="auto"/>
              <w:bottom w:val="single" w:sz="2" w:space="0" w:color="auto"/>
              <w:right w:val="nil"/>
            </w:tcBorders>
            <w:vAlign w:val="bottom"/>
            <w:hideMark/>
          </w:tcPr>
          <w:p w14:paraId="7CAFCF85" w14:textId="77777777" w:rsidR="00CF21BD" w:rsidRPr="00EA5400" w:rsidRDefault="00CF21BD" w:rsidP="008E1D55">
            <w:pPr>
              <w:jc w:val="center"/>
            </w:pPr>
          </w:p>
          <w:p w14:paraId="7FB9251D" w14:textId="77777777" w:rsidR="00CF21BD" w:rsidRPr="00EA5400" w:rsidRDefault="00CF21BD" w:rsidP="008E1D55">
            <w:pPr>
              <w:jc w:val="center"/>
              <w:rPr>
                <w:i/>
                <w:iCs/>
              </w:rPr>
            </w:pPr>
          </w:p>
        </w:tc>
        <w:tc>
          <w:tcPr>
            <w:tcW w:w="2185" w:type="dxa"/>
            <w:tcBorders>
              <w:top w:val="nil"/>
              <w:left w:val="nil"/>
              <w:bottom w:val="single" w:sz="2" w:space="0" w:color="auto"/>
              <w:right w:val="nil"/>
            </w:tcBorders>
            <w:vAlign w:val="bottom"/>
            <w:hideMark/>
          </w:tcPr>
          <w:p w14:paraId="7CD1B6DA" w14:textId="77777777" w:rsidR="00CF21BD" w:rsidRPr="00EA5400" w:rsidRDefault="00CF21BD" w:rsidP="008E1D55">
            <w:pPr>
              <w:jc w:val="center"/>
            </w:pPr>
            <w:r w:rsidRPr="00EA5400">
              <w:rPr>
                <w:b/>
              </w:rPr>
              <w:t>och den återstående delen</w:t>
            </w:r>
          </w:p>
        </w:tc>
        <w:tc>
          <w:tcPr>
            <w:tcW w:w="906" w:type="dxa"/>
            <w:tcBorders>
              <w:top w:val="nil"/>
              <w:left w:val="nil"/>
              <w:right w:val="nil"/>
            </w:tcBorders>
            <w:vAlign w:val="bottom"/>
            <w:hideMark/>
          </w:tcPr>
          <w:p w14:paraId="1460CA00" w14:textId="77777777" w:rsidR="00CF21BD" w:rsidRPr="00EA5400" w:rsidRDefault="00CF21BD" w:rsidP="008E1D55">
            <w:pPr>
              <w:jc w:val="center"/>
            </w:pPr>
            <w:r w:rsidRPr="00EA5400">
              <w:rPr>
                <w:b/>
              </w:rPr>
              <w:t>___%</w:t>
            </w:r>
          </w:p>
        </w:tc>
        <w:tc>
          <w:tcPr>
            <w:tcW w:w="2642" w:type="dxa"/>
            <w:tcBorders>
              <w:top w:val="nil"/>
              <w:left w:val="nil"/>
            </w:tcBorders>
            <w:vAlign w:val="bottom"/>
            <w:hideMark/>
          </w:tcPr>
          <w:p w14:paraId="60321EC4" w14:textId="77777777" w:rsidR="00CF21BD" w:rsidRPr="00EA5400" w:rsidRDefault="00CF21BD" w:rsidP="008E1D55">
            <w:pPr>
              <w:jc w:val="center"/>
            </w:pPr>
            <w:r w:rsidRPr="00EA5400">
              <w:rPr>
                <w:b/>
              </w:rPr>
              <w:t>kommer att dras från din lön</w:t>
            </w:r>
          </w:p>
        </w:tc>
      </w:tr>
    </w:tbl>
    <w:p w14:paraId="2923C61B" w14:textId="77777777" w:rsidR="00CF21BD" w:rsidRPr="00EA5400" w:rsidRDefault="00CF21BD" w:rsidP="00CF21BD">
      <w:r w:rsidRPr="00EA5400">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EA5400" w14:paraId="463A413D" w14:textId="77777777" w:rsidTr="008E1D55">
        <w:trPr>
          <w:trHeight w:val="510"/>
        </w:trPr>
        <w:tc>
          <w:tcPr>
            <w:tcW w:w="521" w:type="dxa"/>
            <w:vMerge w:val="restart"/>
            <w:shd w:val="clear" w:color="auto" w:fill="78BE21"/>
            <w:textDirection w:val="btLr"/>
            <w:vAlign w:val="center"/>
            <w:hideMark/>
          </w:tcPr>
          <w:p w14:paraId="5C73D033" w14:textId="77777777" w:rsidR="00CF21BD" w:rsidRPr="00EA5400" w:rsidRDefault="00CF21BD" w:rsidP="008E1D55">
            <w:pPr>
              <w:ind w:left="113" w:right="113"/>
            </w:pPr>
            <w:r w:rsidRPr="00EA5400">
              <w:rPr>
                <w:b/>
                <w:color w:val="FFFFFF"/>
              </w:rPr>
              <w:t>Familjeledighet</w:t>
            </w:r>
            <w:r w:rsidRPr="00EA5400">
              <w:rPr>
                <w:color w:val="FFFFFF"/>
              </w:rPr>
              <w:t> </w:t>
            </w:r>
          </w:p>
        </w:tc>
        <w:tc>
          <w:tcPr>
            <w:tcW w:w="8836" w:type="dxa"/>
            <w:gridSpan w:val="4"/>
            <w:tcBorders>
              <w:bottom w:val="single" w:sz="2" w:space="0" w:color="auto"/>
            </w:tcBorders>
            <w:shd w:val="clear" w:color="auto" w:fill="E4F6CD"/>
            <w:vAlign w:val="center"/>
            <w:hideMark/>
          </w:tcPr>
          <w:p w14:paraId="62071EEC" w14:textId="77777777" w:rsidR="00CF21BD" w:rsidRPr="00EA5400" w:rsidRDefault="00CF21BD" w:rsidP="008E1D55">
            <w:pPr>
              <w:spacing w:after="0"/>
              <w:ind w:firstLine="194"/>
            </w:pPr>
            <w:r w:rsidRPr="00EA5400">
              <w:rPr>
                <w:b/>
              </w:rPr>
              <w:t>Total premie för familjeledighet: 0,2 %</w:t>
            </w:r>
            <w:r w:rsidRPr="00EA5400">
              <w:t> </w:t>
            </w:r>
          </w:p>
        </w:tc>
      </w:tr>
      <w:tr w:rsidR="00CF21BD" w:rsidRPr="00EA5400" w14:paraId="74EFD707" w14:textId="77777777" w:rsidTr="008E1D55">
        <w:trPr>
          <w:trHeight w:val="751"/>
        </w:trPr>
        <w:tc>
          <w:tcPr>
            <w:tcW w:w="0" w:type="auto"/>
            <w:vMerge/>
            <w:vAlign w:val="center"/>
            <w:hideMark/>
          </w:tcPr>
          <w:p w14:paraId="43E5A484" w14:textId="77777777" w:rsidR="00CF21BD" w:rsidRPr="00EA5400" w:rsidRDefault="00CF21BD" w:rsidP="008E1D55"/>
        </w:tc>
        <w:tc>
          <w:tcPr>
            <w:tcW w:w="3087" w:type="dxa"/>
            <w:tcBorders>
              <w:bottom w:val="nil"/>
              <w:right w:val="nil"/>
            </w:tcBorders>
            <w:vAlign w:val="bottom"/>
            <w:hideMark/>
          </w:tcPr>
          <w:p w14:paraId="5BE5303F" w14:textId="77777777" w:rsidR="00CF21BD" w:rsidRPr="00EA5400" w:rsidRDefault="00CF21BD" w:rsidP="008E1D55">
            <w:pPr>
              <w:jc w:val="center"/>
            </w:pPr>
          </w:p>
          <w:p w14:paraId="0278C7FE" w14:textId="77777777" w:rsidR="00CF21BD" w:rsidRPr="00EA5400" w:rsidRDefault="00CF21BD" w:rsidP="008E1D55">
            <w:pPr>
              <w:jc w:val="center"/>
            </w:pPr>
            <w:r w:rsidRPr="00EA5400">
              <w:rPr>
                <w:i/>
              </w:rPr>
              <w:t>(Arbetsgivarens namn)</w:t>
            </w:r>
          </w:p>
        </w:tc>
        <w:tc>
          <w:tcPr>
            <w:tcW w:w="2149" w:type="dxa"/>
            <w:tcBorders>
              <w:left w:val="nil"/>
              <w:bottom w:val="nil"/>
              <w:right w:val="nil"/>
            </w:tcBorders>
            <w:vAlign w:val="bottom"/>
            <w:hideMark/>
          </w:tcPr>
          <w:p w14:paraId="6E9D0C59" w14:textId="77777777" w:rsidR="00CF21BD" w:rsidRPr="00EA5400" w:rsidRDefault="00CF21BD" w:rsidP="008E1D55">
            <w:pPr>
              <w:jc w:val="center"/>
            </w:pPr>
            <w:r w:rsidRPr="00EA5400">
              <w:t>kommer att bidra med</w:t>
            </w:r>
          </w:p>
        </w:tc>
        <w:tc>
          <w:tcPr>
            <w:tcW w:w="900" w:type="dxa"/>
            <w:tcBorders>
              <w:left w:val="nil"/>
              <w:bottom w:val="nil"/>
              <w:right w:val="nil"/>
            </w:tcBorders>
            <w:vAlign w:val="bottom"/>
            <w:hideMark/>
          </w:tcPr>
          <w:p w14:paraId="19EFB191" w14:textId="77777777" w:rsidR="00CF21BD" w:rsidRPr="00EA5400" w:rsidRDefault="00CF21BD" w:rsidP="008E1D55">
            <w:pPr>
              <w:jc w:val="center"/>
            </w:pPr>
            <w:r w:rsidRPr="00EA5400">
              <w:t>___%</w:t>
            </w:r>
          </w:p>
        </w:tc>
        <w:tc>
          <w:tcPr>
            <w:tcW w:w="2700" w:type="dxa"/>
            <w:tcBorders>
              <w:left w:val="nil"/>
              <w:bottom w:val="nil"/>
            </w:tcBorders>
            <w:vAlign w:val="bottom"/>
            <w:hideMark/>
          </w:tcPr>
          <w:p w14:paraId="1B7BBC34" w14:textId="77777777" w:rsidR="00CF21BD" w:rsidRPr="00EA5400" w:rsidRDefault="00CF21BD" w:rsidP="008E1D55">
            <w:pPr>
              <w:jc w:val="center"/>
            </w:pPr>
            <w:r w:rsidRPr="00EA5400">
              <w:t>av familjeledighetspremien</w:t>
            </w:r>
          </w:p>
        </w:tc>
      </w:tr>
      <w:tr w:rsidR="00CF21BD" w:rsidRPr="00EA5400" w14:paraId="03CE341B" w14:textId="77777777" w:rsidTr="008E1D55">
        <w:trPr>
          <w:trHeight w:val="472"/>
        </w:trPr>
        <w:tc>
          <w:tcPr>
            <w:tcW w:w="0" w:type="auto"/>
            <w:vMerge/>
            <w:vAlign w:val="center"/>
            <w:hideMark/>
          </w:tcPr>
          <w:p w14:paraId="301913F7" w14:textId="77777777" w:rsidR="00CF21BD" w:rsidRPr="00EA5400" w:rsidRDefault="00CF21BD" w:rsidP="008E1D55"/>
        </w:tc>
        <w:tc>
          <w:tcPr>
            <w:tcW w:w="3087" w:type="dxa"/>
            <w:tcBorders>
              <w:top w:val="nil"/>
              <w:right w:val="nil"/>
            </w:tcBorders>
            <w:vAlign w:val="bottom"/>
            <w:hideMark/>
          </w:tcPr>
          <w:p w14:paraId="4D1FBE46" w14:textId="77777777" w:rsidR="00CF21BD" w:rsidRPr="00EA5400" w:rsidRDefault="00CF21BD" w:rsidP="008E1D55">
            <w:pPr>
              <w:jc w:val="center"/>
            </w:pPr>
          </w:p>
          <w:p w14:paraId="55D37193" w14:textId="77777777" w:rsidR="00CF21BD" w:rsidRPr="00EA5400" w:rsidRDefault="00CF21BD" w:rsidP="008E1D55">
            <w:pPr>
              <w:jc w:val="center"/>
              <w:rPr>
                <w:i/>
                <w:iCs/>
              </w:rPr>
            </w:pPr>
          </w:p>
        </w:tc>
        <w:tc>
          <w:tcPr>
            <w:tcW w:w="2149" w:type="dxa"/>
            <w:tcBorders>
              <w:top w:val="nil"/>
              <w:left w:val="nil"/>
              <w:right w:val="nil"/>
            </w:tcBorders>
            <w:vAlign w:val="bottom"/>
            <w:hideMark/>
          </w:tcPr>
          <w:p w14:paraId="2BB8EEB1" w14:textId="77777777" w:rsidR="00CF21BD" w:rsidRPr="00EA5400" w:rsidRDefault="00CF21BD" w:rsidP="008E1D55">
            <w:pPr>
              <w:jc w:val="center"/>
            </w:pPr>
            <w:r w:rsidRPr="00EA5400">
              <w:rPr>
                <w:b/>
              </w:rPr>
              <w:t>och den återstående delen</w:t>
            </w:r>
          </w:p>
        </w:tc>
        <w:tc>
          <w:tcPr>
            <w:tcW w:w="900" w:type="dxa"/>
            <w:tcBorders>
              <w:top w:val="nil"/>
              <w:left w:val="nil"/>
              <w:right w:val="nil"/>
            </w:tcBorders>
            <w:vAlign w:val="bottom"/>
            <w:hideMark/>
          </w:tcPr>
          <w:p w14:paraId="70A9D16B" w14:textId="77777777" w:rsidR="00CF21BD" w:rsidRPr="00EA5400" w:rsidRDefault="00CF21BD" w:rsidP="008E1D55">
            <w:pPr>
              <w:jc w:val="center"/>
            </w:pPr>
            <w:r w:rsidRPr="00EA5400">
              <w:rPr>
                <w:b/>
              </w:rPr>
              <w:t>___%</w:t>
            </w:r>
          </w:p>
        </w:tc>
        <w:tc>
          <w:tcPr>
            <w:tcW w:w="2700" w:type="dxa"/>
            <w:tcBorders>
              <w:top w:val="nil"/>
              <w:left w:val="nil"/>
            </w:tcBorders>
            <w:vAlign w:val="bottom"/>
            <w:hideMark/>
          </w:tcPr>
          <w:p w14:paraId="3DD3DCE6" w14:textId="77777777" w:rsidR="00CF21BD" w:rsidRPr="00EA5400" w:rsidRDefault="00CF21BD" w:rsidP="008E1D55">
            <w:pPr>
              <w:jc w:val="center"/>
            </w:pPr>
            <w:r w:rsidRPr="00EA5400">
              <w:rPr>
                <w:b/>
              </w:rPr>
              <w:t>kommer att dras från din lön</w:t>
            </w:r>
          </w:p>
        </w:tc>
      </w:tr>
    </w:tbl>
    <w:p w14:paraId="18B1AD67" w14:textId="77777777" w:rsidR="00CF21BD" w:rsidRPr="00EA5400" w:rsidRDefault="00CF21BD" w:rsidP="00CF21BD">
      <w:r w:rsidRPr="00EA5400">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EA5400" w14:paraId="579FBF66"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35607BB" w14:textId="77777777" w:rsidR="00CF21BD" w:rsidRPr="00EA5400" w:rsidRDefault="00CF21BD" w:rsidP="008E1D55">
            <w:pPr>
              <w:spacing w:after="0"/>
              <w:ind w:firstLine="167"/>
              <w:rPr>
                <w:b/>
                <w:bCs/>
                <w:sz w:val="22"/>
                <w:szCs w:val="22"/>
              </w:rPr>
            </w:pPr>
            <w:r w:rsidRPr="00EA5400">
              <w:rPr>
                <w:b/>
                <w:color w:val="FFFFFF"/>
                <w:sz w:val="22"/>
              </w:rPr>
              <w:t>Totalt avdrag från din lön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46737D6E" w14:textId="77777777" w:rsidR="00CF21BD" w:rsidRPr="00EA5400" w:rsidRDefault="00CF21BD" w:rsidP="008E1D55">
            <w:pPr>
              <w:spacing w:after="0"/>
              <w:ind w:right="166"/>
              <w:jc w:val="right"/>
              <w:rPr>
                <w:b/>
                <w:bCs/>
                <w:sz w:val="22"/>
                <w:szCs w:val="22"/>
              </w:rPr>
            </w:pPr>
            <w:r w:rsidRPr="00EA5400">
              <w:rPr>
                <w:b/>
              </w:rPr>
              <w:t>___%</w:t>
            </w:r>
          </w:p>
        </w:tc>
      </w:tr>
    </w:tbl>
    <w:p w14:paraId="267E8F1D" w14:textId="77777777" w:rsidR="005A17F4" w:rsidRPr="00EA5400" w:rsidRDefault="00CF21BD" w:rsidP="005A17F4">
      <w:pPr>
        <w:pStyle w:val="Heading2"/>
      </w:pPr>
      <w:r w:rsidRPr="00EA5400">
        <w:br w:type="page"/>
      </w:r>
      <w:r w:rsidRPr="00EA5400">
        <w:lastRenderedPageBreak/>
        <w:t>Hur tar jag ut Betald Ledighet?</w:t>
      </w:r>
    </w:p>
    <w:p w14:paraId="604503F4" w14:textId="77777777" w:rsidR="005A17F4" w:rsidRPr="00EA5400" w:rsidRDefault="005A17F4" w:rsidP="005A17F4">
      <w:pPr>
        <w:pStyle w:val="ListParagraph"/>
        <w:numPr>
          <w:ilvl w:val="0"/>
          <w:numId w:val="9"/>
        </w:numPr>
        <w:spacing w:after="160"/>
      </w:pPr>
      <w:r w:rsidRPr="00EA5400">
        <w:t>Informera din arbetsgivare.</w:t>
      </w:r>
    </w:p>
    <w:p w14:paraId="52B59F3A" w14:textId="1C8252FB" w:rsidR="005A17F4" w:rsidRPr="00EA5400" w:rsidRDefault="005A17F4" w:rsidP="005A17F4">
      <w:pPr>
        <w:pStyle w:val="ListParagraph"/>
        <w:numPr>
          <w:ilvl w:val="0"/>
          <w:numId w:val="9"/>
        </w:numPr>
        <w:spacing w:after="160"/>
      </w:pPr>
      <w:r w:rsidRPr="00EA5400">
        <w:t xml:space="preserve">Ansök via Betald Ledighet-programmet. Du kommer att kunna ansöka om Betald Ledighet på </w:t>
      </w:r>
      <w:r w:rsidRPr="00EA5400">
        <w:rPr>
          <w:b/>
          <w:bCs/>
        </w:rPr>
        <w:t>paidleave</w:t>
      </w:r>
      <w:r w:rsidRPr="00EA5400">
        <w:rPr>
          <w:b/>
        </w:rPr>
        <w:t xml:space="preserve">.mn.gov. </w:t>
      </w:r>
      <w:r w:rsidRPr="00EA5400">
        <w:t xml:space="preserve">Du kan också ansöka per telefon vid behov. </w:t>
      </w:r>
    </w:p>
    <w:p w14:paraId="1CAA4A04" w14:textId="77777777" w:rsidR="005A17F4" w:rsidRPr="00EA5400" w:rsidRDefault="005A17F4" w:rsidP="005A17F4">
      <w:r w:rsidRPr="00EA5400">
        <w:t xml:space="preserve">Efter att du har ansökt får du ett beslut från Betald Ledighet-programmet, vilket är det officiella beskedet om din ansökan har godkänts eller avslagits. </w:t>
      </w:r>
    </w:p>
    <w:p w14:paraId="4BE63C0A" w14:textId="77777777" w:rsidR="005A17F4" w:rsidRPr="00EA5400" w:rsidRDefault="005A17F4" w:rsidP="005A17F4">
      <w:r w:rsidRPr="00EA5400">
        <w:t>Om du beviljas ersättning genom Betald Ledighet kommer pengarna att skickas till det bankkonto eller förbetalda betalkort som du angett i din ansökan.</w:t>
      </w:r>
    </w:p>
    <w:p w14:paraId="5A9A3B80" w14:textId="77777777" w:rsidR="00CF21BD" w:rsidRPr="00EA5400" w:rsidRDefault="00CF21BD" w:rsidP="005A17F4">
      <w:pPr>
        <w:pStyle w:val="Heading2"/>
      </w:pPr>
      <w:r w:rsidRPr="00EA5400">
        <w:t>Läs mer</w:t>
      </w:r>
    </w:p>
    <w:p w14:paraId="69E97E9B" w14:textId="17E2C504" w:rsidR="00CF21BD" w:rsidRPr="00EA5400" w:rsidRDefault="00CF21BD" w:rsidP="00CF21BD">
      <w:r w:rsidRPr="00EA5400">
        <w:t xml:space="preserve">Besök </w:t>
      </w:r>
      <w:r w:rsidR="00350E43" w:rsidRPr="00EA5400">
        <w:rPr>
          <w:b/>
          <w:bCs/>
        </w:rPr>
        <w:t>paidleave.mn.gov</w:t>
      </w:r>
      <w:r w:rsidR="00350E43" w:rsidRPr="00EA5400">
        <w:t xml:space="preserve"> </w:t>
      </w:r>
      <w:r w:rsidRPr="00EA5400">
        <w:t xml:space="preserve">för att ansöka eller för mer information om Betald Ledighet-programmet, inklusive kalkylatorer som hjälper dig att beräkna dina premieavgifter och den ersättning du kan få genom programmet. </w:t>
      </w:r>
    </w:p>
    <w:p w14:paraId="3DAAE9BC" w14:textId="77777777" w:rsidR="00A63C4B" w:rsidRPr="00EA5400" w:rsidRDefault="00A63C4B" w:rsidP="00A63C4B">
      <w:pPr>
        <w:pStyle w:val="Heading3"/>
      </w:pPr>
      <w:r w:rsidRPr="00EA5400">
        <w:t>Andra sätt att kontakta oss</w:t>
      </w:r>
    </w:p>
    <w:p w14:paraId="60D59A93" w14:textId="4EB63422" w:rsidR="00A63C4B" w:rsidRPr="00EA5400" w:rsidRDefault="00A63C4B" w:rsidP="00A63C4B">
      <w:r w:rsidRPr="00EA5400">
        <w:t xml:space="preserve">Telefon: 651-556-7777 eller 844-556-0444 (kostnadsfritt). </w:t>
      </w:r>
      <w:r w:rsidRPr="00EA5400">
        <w:tab/>
      </w:r>
      <w:r w:rsidRPr="00EA5400">
        <w:tab/>
      </w:r>
      <w:r w:rsidRPr="00EA5400">
        <w:tab/>
        <w:t xml:space="preserve">E-post: </w:t>
      </w:r>
      <w:hyperlink r:id="rId12" w:history="1">
        <w:r w:rsidR="00C62049" w:rsidRPr="00EA5400">
          <w:rPr>
            <w:rStyle w:val="Hyperlink"/>
          </w:rPr>
          <w:t>paidleave@state.mn.us</w:t>
        </w:r>
      </w:hyperlink>
    </w:p>
    <w:p w14:paraId="7D97EBF7" w14:textId="77777777" w:rsidR="00A63C4B" w:rsidRPr="00EA5400" w:rsidRDefault="00A63C4B" w:rsidP="00A63C4B">
      <w:r w:rsidRPr="00EA5400">
        <w:t>Postadress:  Department of Employment and Economic Development, Paid Leave Division</w:t>
      </w:r>
      <w:r w:rsidRPr="00EA5400">
        <w:br/>
        <w:t>180 E 5</w:t>
      </w:r>
      <w:r w:rsidRPr="00EA5400">
        <w:rPr>
          <w:vertAlign w:val="superscript"/>
        </w:rPr>
        <w:t>th</w:t>
      </w:r>
      <w:r w:rsidRPr="00EA5400">
        <w:t xml:space="preserve"> Street, 12</w:t>
      </w:r>
      <w:r w:rsidRPr="00EA5400">
        <w:rPr>
          <w:vertAlign w:val="superscript"/>
        </w:rPr>
        <w:t>th</w:t>
      </w:r>
      <w:r w:rsidRPr="00EA5400">
        <w:t xml:space="preserve"> Floor, Saint Paul, MN </w:t>
      </w:r>
    </w:p>
    <w:p w14:paraId="48445884" w14:textId="77777777" w:rsidR="00A63C4B" w:rsidRPr="00EA5400" w:rsidRDefault="00A63C4B" w:rsidP="00A63C4B">
      <w:pPr>
        <w:spacing w:after="0" w:line="240" w:lineRule="auto"/>
        <w:rPr>
          <w:sz w:val="22"/>
          <w:szCs w:val="22"/>
        </w:rPr>
      </w:pPr>
      <w:r w:rsidRPr="00EA5400">
        <w:rPr>
          <w:i/>
          <w:color w:val="000000"/>
          <w:sz w:val="22"/>
        </w:rPr>
        <w:t>Information finns tillgänglig i alternativa format för personer med funktionsnedsättning via kontaktuppgifterna ovan.</w:t>
      </w:r>
      <w:r w:rsidRPr="00EA5400">
        <w:rPr>
          <w:i/>
          <w:iCs/>
          <w:color w:val="000000"/>
          <w:sz w:val="22"/>
          <w:szCs w:val="22"/>
        </w:rPr>
        <w:br/>
      </w:r>
    </w:p>
    <w:p w14:paraId="0104AE7A" w14:textId="77777777" w:rsidR="00CF21BD" w:rsidRPr="00EA5400" w:rsidRDefault="00CF21BD" w:rsidP="00CF21BD">
      <w:pPr>
        <w:pStyle w:val="Heading2"/>
      </w:pPr>
      <w:r w:rsidRPr="00EA5400">
        <w:rPr>
          <w:rStyle w:val="Strong"/>
          <w:b/>
        </w:rPr>
        <w:t>Arbetsgivaruppgifter:</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EA5400" w14:paraId="48025808"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2BA62EBA" w14:textId="77777777" w:rsidR="00CF21BD" w:rsidRPr="00EA5400" w:rsidRDefault="00CF21BD" w:rsidP="008E1D55">
            <w:pPr>
              <w:spacing w:after="0"/>
              <w:rPr>
                <w:rStyle w:val="Strong"/>
                <w:b w:val="0"/>
                <w:bCs w:val="0"/>
              </w:rPr>
            </w:pPr>
            <w:r w:rsidRPr="00EA5400">
              <w:rPr>
                <w:rStyle w:val="Strong"/>
              </w:rPr>
              <w:t>Arbetsgivarens namn:</w:t>
            </w:r>
          </w:p>
        </w:tc>
        <w:tc>
          <w:tcPr>
            <w:tcW w:w="7927" w:type="dxa"/>
            <w:tcBorders>
              <w:top w:val="single" w:sz="6" w:space="0" w:color="auto"/>
              <w:left w:val="single" w:sz="6" w:space="0" w:color="auto"/>
              <w:bottom w:val="single" w:sz="6" w:space="0" w:color="auto"/>
              <w:right w:val="single" w:sz="6" w:space="0" w:color="auto"/>
            </w:tcBorders>
            <w:hideMark/>
          </w:tcPr>
          <w:p w14:paraId="215B5616" w14:textId="77777777" w:rsidR="00CF21BD" w:rsidRPr="00EA5400" w:rsidRDefault="00CF21BD" w:rsidP="008E1D55">
            <w:pPr>
              <w:spacing w:after="0"/>
            </w:pPr>
            <w:r w:rsidRPr="00EA5400">
              <w:t> </w:t>
            </w:r>
          </w:p>
        </w:tc>
      </w:tr>
      <w:tr w:rsidR="00CF21BD" w:rsidRPr="00EA5400" w14:paraId="1954AEC3"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1CF7F86C" w14:textId="77777777" w:rsidR="00CF21BD" w:rsidRPr="00EA5400" w:rsidRDefault="00CF21BD" w:rsidP="008E1D55">
            <w:pPr>
              <w:spacing w:after="0"/>
              <w:rPr>
                <w:rStyle w:val="Strong"/>
                <w:b w:val="0"/>
                <w:bCs w:val="0"/>
              </w:rPr>
            </w:pPr>
            <w:r w:rsidRPr="00EA5400">
              <w:rPr>
                <w:rStyle w:val="Strong"/>
              </w:rPr>
              <w:t>Postadress:  </w:t>
            </w:r>
          </w:p>
        </w:tc>
        <w:tc>
          <w:tcPr>
            <w:tcW w:w="7927" w:type="dxa"/>
            <w:tcBorders>
              <w:top w:val="single" w:sz="6" w:space="0" w:color="auto"/>
              <w:left w:val="single" w:sz="6" w:space="0" w:color="auto"/>
              <w:bottom w:val="single" w:sz="6" w:space="0" w:color="auto"/>
              <w:right w:val="single" w:sz="6" w:space="0" w:color="auto"/>
            </w:tcBorders>
            <w:hideMark/>
          </w:tcPr>
          <w:p w14:paraId="70020A5E" w14:textId="77777777" w:rsidR="00CF21BD" w:rsidRPr="00EA5400" w:rsidRDefault="00CF21BD" w:rsidP="008E1D55">
            <w:pPr>
              <w:spacing w:after="0"/>
            </w:pPr>
            <w:r w:rsidRPr="00EA5400">
              <w:t> </w:t>
            </w:r>
          </w:p>
        </w:tc>
      </w:tr>
      <w:tr w:rsidR="00CF21BD" w:rsidRPr="00EA5400" w14:paraId="7727754B"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60C136FE" w14:textId="47254F52" w:rsidR="00CF21BD" w:rsidRPr="00EA5400" w:rsidRDefault="00EA5400" w:rsidP="008E1D55">
            <w:pPr>
              <w:spacing w:after="0"/>
              <w:rPr>
                <w:rStyle w:val="Strong"/>
                <w:b w:val="0"/>
                <w:bCs w:val="0"/>
              </w:rPr>
            </w:pPr>
            <w:r w:rsidRPr="00EA5400">
              <w:rPr>
                <w:rStyle w:val="Strong"/>
              </w:rPr>
              <w:t xml:space="preserve">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6F67AB67" w14:textId="77777777" w:rsidR="00CF21BD" w:rsidRPr="00EA5400" w:rsidRDefault="00CF21BD" w:rsidP="008E1D55">
            <w:pPr>
              <w:spacing w:after="0"/>
            </w:pPr>
            <w:r w:rsidRPr="00EA5400">
              <w:t> </w:t>
            </w:r>
          </w:p>
        </w:tc>
      </w:tr>
    </w:tbl>
    <w:p w14:paraId="3FCBA739" w14:textId="77777777" w:rsidR="00CF21BD" w:rsidRPr="00EA5400" w:rsidRDefault="00CF21BD" w:rsidP="00CF21BD">
      <w:pPr>
        <w:rPr>
          <w:b/>
          <w:bCs/>
        </w:rPr>
      </w:pPr>
    </w:p>
    <w:p w14:paraId="02DAFB9F" w14:textId="77777777" w:rsidR="00CF21BD" w:rsidRPr="00EA5400" w:rsidRDefault="00CF21BD" w:rsidP="00CF21BD">
      <w:pPr>
        <w:pStyle w:val="Heading2"/>
      </w:pPr>
      <w:r w:rsidRPr="00EA5400">
        <w:t>Bekräftelse från anställd: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8"/>
        <w:gridCol w:w="9434"/>
      </w:tblGrid>
      <w:tr w:rsidR="00CF21BD" w:rsidRPr="00EA5400" w14:paraId="7BB2AA66" w14:textId="77777777" w:rsidTr="00350E43">
        <w:trPr>
          <w:trHeight w:val="300"/>
        </w:trPr>
        <w:tc>
          <w:tcPr>
            <w:tcW w:w="1358" w:type="dxa"/>
            <w:tcBorders>
              <w:top w:val="single" w:sz="6" w:space="0" w:color="auto"/>
              <w:left w:val="single" w:sz="6" w:space="0" w:color="auto"/>
              <w:bottom w:val="single" w:sz="6" w:space="0" w:color="auto"/>
              <w:right w:val="single" w:sz="6" w:space="0" w:color="auto"/>
            </w:tcBorders>
            <w:hideMark/>
          </w:tcPr>
          <w:p w14:paraId="25F3A1EF" w14:textId="77777777" w:rsidR="00CF21BD" w:rsidRPr="00EA5400" w:rsidRDefault="00CF21BD" w:rsidP="008E1D55">
            <w:pPr>
              <w:spacing w:after="0"/>
              <w:jc w:val="center"/>
            </w:pPr>
            <w:r w:rsidRPr="00EA5400">
              <w:rPr>
                <w:b/>
              </w:rPr>
              <w:t>□</w:t>
            </w:r>
          </w:p>
        </w:tc>
        <w:tc>
          <w:tcPr>
            <w:tcW w:w="9434" w:type="dxa"/>
            <w:tcBorders>
              <w:top w:val="single" w:sz="6" w:space="0" w:color="auto"/>
              <w:left w:val="single" w:sz="6" w:space="0" w:color="auto"/>
              <w:bottom w:val="single" w:sz="6" w:space="0" w:color="auto"/>
              <w:right w:val="single" w:sz="6" w:space="0" w:color="auto"/>
            </w:tcBorders>
            <w:hideMark/>
          </w:tcPr>
          <w:p w14:paraId="0E9816E3" w14:textId="77777777" w:rsidR="00CF21BD" w:rsidRPr="00EA5400" w:rsidRDefault="00CF21BD" w:rsidP="008E1D55">
            <w:pPr>
              <w:spacing w:after="0"/>
              <w:ind w:firstLine="276"/>
            </w:pPr>
            <w:r w:rsidRPr="00EA5400">
              <w:rPr>
                <w:b/>
              </w:rPr>
              <w:t>Jag bekräftar att jag har mottagit detta meddelande</w:t>
            </w:r>
            <w:r w:rsidRPr="00EA5400">
              <w:t> </w:t>
            </w:r>
          </w:p>
        </w:tc>
      </w:tr>
      <w:tr w:rsidR="00CF21BD" w:rsidRPr="00EA5400" w14:paraId="2489D215" w14:textId="77777777" w:rsidTr="00350E43">
        <w:trPr>
          <w:trHeight w:val="300"/>
        </w:trPr>
        <w:tc>
          <w:tcPr>
            <w:tcW w:w="1358" w:type="dxa"/>
            <w:tcBorders>
              <w:top w:val="single" w:sz="6" w:space="0" w:color="auto"/>
              <w:left w:val="single" w:sz="6" w:space="0" w:color="auto"/>
              <w:bottom w:val="single" w:sz="6" w:space="0" w:color="auto"/>
              <w:right w:val="single" w:sz="6" w:space="0" w:color="auto"/>
            </w:tcBorders>
          </w:tcPr>
          <w:p w14:paraId="10400424" w14:textId="77777777" w:rsidR="00CF21BD" w:rsidRPr="00EA5400" w:rsidRDefault="00CF21BD" w:rsidP="008E1D55">
            <w:pPr>
              <w:spacing w:after="0"/>
              <w:ind w:firstLine="77"/>
              <w:rPr>
                <w:b/>
                <w:bCs/>
              </w:rPr>
            </w:pPr>
            <w:r w:rsidRPr="00EA5400">
              <w:rPr>
                <w:b/>
              </w:rPr>
              <w:t>Namn</w:t>
            </w:r>
          </w:p>
        </w:tc>
        <w:tc>
          <w:tcPr>
            <w:tcW w:w="9434" w:type="dxa"/>
            <w:tcBorders>
              <w:top w:val="single" w:sz="6" w:space="0" w:color="auto"/>
              <w:left w:val="single" w:sz="6" w:space="0" w:color="auto"/>
              <w:bottom w:val="single" w:sz="6" w:space="0" w:color="auto"/>
              <w:right w:val="single" w:sz="6" w:space="0" w:color="auto"/>
            </w:tcBorders>
          </w:tcPr>
          <w:p w14:paraId="02EBA0F0" w14:textId="77777777" w:rsidR="00CF21BD" w:rsidRPr="00EA5400" w:rsidRDefault="00CF21BD" w:rsidP="008E1D55">
            <w:pPr>
              <w:spacing w:after="0"/>
              <w:rPr>
                <w:b/>
                <w:bCs/>
              </w:rPr>
            </w:pPr>
          </w:p>
        </w:tc>
      </w:tr>
      <w:tr w:rsidR="00CF21BD" w:rsidRPr="00EA5400" w14:paraId="7F467D4A" w14:textId="77777777" w:rsidTr="00350E43">
        <w:trPr>
          <w:trHeight w:val="300"/>
        </w:trPr>
        <w:tc>
          <w:tcPr>
            <w:tcW w:w="1358" w:type="dxa"/>
            <w:tcBorders>
              <w:top w:val="single" w:sz="6" w:space="0" w:color="auto"/>
              <w:left w:val="single" w:sz="6" w:space="0" w:color="auto"/>
              <w:bottom w:val="single" w:sz="6" w:space="0" w:color="auto"/>
              <w:right w:val="single" w:sz="6" w:space="0" w:color="auto"/>
            </w:tcBorders>
            <w:hideMark/>
          </w:tcPr>
          <w:p w14:paraId="564D40A1" w14:textId="77777777" w:rsidR="00CF21BD" w:rsidRPr="00EA5400" w:rsidRDefault="00CF21BD" w:rsidP="008E1D55">
            <w:pPr>
              <w:spacing w:after="0"/>
              <w:ind w:firstLine="77"/>
            </w:pPr>
            <w:r w:rsidRPr="00EA5400">
              <w:rPr>
                <w:b/>
              </w:rPr>
              <w:t>Underskrift</w:t>
            </w:r>
            <w:r w:rsidRPr="00EA5400">
              <w:t> </w:t>
            </w:r>
          </w:p>
        </w:tc>
        <w:tc>
          <w:tcPr>
            <w:tcW w:w="9434" w:type="dxa"/>
            <w:tcBorders>
              <w:top w:val="single" w:sz="6" w:space="0" w:color="auto"/>
              <w:left w:val="single" w:sz="6" w:space="0" w:color="auto"/>
              <w:bottom w:val="single" w:sz="6" w:space="0" w:color="auto"/>
              <w:right w:val="single" w:sz="6" w:space="0" w:color="auto"/>
            </w:tcBorders>
            <w:hideMark/>
          </w:tcPr>
          <w:p w14:paraId="6CB53887" w14:textId="77777777" w:rsidR="00CF21BD" w:rsidRPr="00EA5400" w:rsidRDefault="00CF21BD" w:rsidP="008E1D55">
            <w:pPr>
              <w:spacing w:after="0"/>
            </w:pPr>
            <w:r w:rsidRPr="00EA5400">
              <w:t> </w:t>
            </w:r>
          </w:p>
        </w:tc>
      </w:tr>
      <w:tr w:rsidR="00CF21BD" w:rsidRPr="00EA5400" w14:paraId="5CBC3C12" w14:textId="77777777" w:rsidTr="00350E43">
        <w:trPr>
          <w:trHeight w:val="300"/>
        </w:trPr>
        <w:tc>
          <w:tcPr>
            <w:tcW w:w="1358" w:type="dxa"/>
            <w:tcBorders>
              <w:top w:val="single" w:sz="6" w:space="0" w:color="auto"/>
              <w:left w:val="single" w:sz="6" w:space="0" w:color="auto"/>
              <w:bottom w:val="single" w:sz="6" w:space="0" w:color="auto"/>
              <w:right w:val="single" w:sz="6" w:space="0" w:color="auto"/>
            </w:tcBorders>
            <w:hideMark/>
          </w:tcPr>
          <w:p w14:paraId="4E416F9A" w14:textId="77777777" w:rsidR="00CF21BD" w:rsidRPr="00EA5400" w:rsidRDefault="00CF21BD" w:rsidP="008E1D55">
            <w:pPr>
              <w:spacing w:after="0"/>
              <w:ind w:firstLine="77"/>
            </w:pPr>
            <w:r w:rsidRPr="00EA5400">
              <w:rPr>
                <w:b/>
              </w:rPr>
              <w:t>Datum</w:t>
            </w:r>
            <w:r w:rsidRPr="00EA5400">
              <w:t> </w:t>
            </w:r>
          </w:p>
        </w:tc>
        <w:tc>
          <w:tcPr>
            <w:tcW w:w="9434" w:type="dxa"/>
            <w:tcBorders>
              <w:top w:val="single" w:sz="6" w:space="0" w:color="auto"/>
              <w:left w:val="single" w:sz="6" w:space="0" w:color="auto"/>
              <w:bottom w:val="single" w:sz="6" w:space="0" w:color="auto"/>
              <w:right w:val="single" w:sz="6" w:space="0" w:color="auto"/>
            </w:tcBorders>
            <w:hideMark/>
          </w:tcPr>
          <w:p w14:paraId="3F633A31" w14:textId="77777777" w:rsidR="00CF21BD" w:rsidRPr="00EA5400" w:rsidRDefault="00CF21BD" w:rsidP="008E1D55">
            <w:pPr>
              <w:spacing w:after="0"/>
            </w:pPr>
            <w:r w:rsidRPr="00EA5400">
              <w:t> </w:t>
            </w:r>
          </w:p>
        </w:tc>
      </w:tr>
    </w:tbl>
    <w:p w14:paraId="3C596950" w14:textId="77777777" w:rsidR="00CF21BD" w:rsidRPr="00EA5400" w:rsidRDefault="00CF21BD" w:rsidP="00F957F5"/>
    <w:sectPr w:rsidR="00CF21BD" w:rsidRPr="00EA5400" w:rsidSect="00AB5332">
      <w:headerReference w:type="default" r:id="rId13"/>
      <w:footerReference w:type="default" r:id="rId14"/>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D9BB4" w14:textId="77777777" w:rsidR="00197B78" w:rsidRDefault="00197B78" w:rsidP="00D77387">
      <w:r>
        <w:separator/>
      </w:r>
    </w:p>
  </w:endnote>
  <w:endnote w:type="continuationSeparator" w:id="0">
    <w:p w14:paraId="30D6F8A6" w14:textId="77777777" w:rsidR="00197B78" w:rsidRDefault="00197B78" w:rsidP="00D77387">
      <w:r>
        <w:continuationSeparator/>
      </w:r>
    </w:p>
  </w:endnote>
  <w:endnote w:type="continuationNotice" w:id="1">
    <w:p w14:paraId="242A4ACF" w14:textId="77777777" w:rsidR="00197B78" w:rsidRDefault="00197B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470" w14:textId="77777777" w:rsidR="002B447D" w:rsidRPr="00EA5400" w:rsidRDefault="00401CAE" w:rsidP="00D77387">
    <w:pPr>
      <w:pStyle w:val="Footer"/>
      <w:jc w:val="center"/>
      <w:rPr>
        <w:color w:val="44546A"/>
        <w:sz w:val="20"/>
        <w:szCs w:val="20"/>
      </w:rPr>
    </w:pPr>
    <w:r w:rsidRPr="00EA5400">
      <w:rPr>
        <w:color w:val="44546A"/>
        <w:sz w:val="20"/>
        <w:szCs w:val="20"/>
      </w:rPr>
      <w:t>Minnesota Paid Leave</w:t>
    </w:r>
  </w:p>
  <w:p w14:paraId="0E104806" w14:textId="77777777" w:rsidR="00C76AFE" w:rsidRPr="00EA5400" w:rsidRDefault="00F957F5" w:rsidP="00D77387">
    <w:pPr>
      <w:pStyle w:val="Footer"/>
      <w:jc w:val="center"/>
      <w:rPr>
        <w:color w:val="44546A"/>
        <w:sz w:val="20"/>
        <w:szCs w:val="20"/>
      </w:rPr>
    </w:pPr>
    <w:r w:rsidRPr="00EA5400">
      <w:rPr>
        <w:color w:val="44546A"/>
        <w:sz w:val="20"/>
        <w:szCs w:val="20"/>
      </w:rPr>
      <w:t>180 E 5</w:t>
    </w:r>
    <w:r w:rsidRPr="00EA5400">
      <w:rPr>
        <w:color w:val="44546A"/>
        <w:sz w:val="20"/>
        <w:szCs w:val="20"/>
        <w:vertAlign w:val="superscript"/>
      </w:rPr>
      <w:t>th</w:t>
    </w:r>
    <w:r w:rsidRPr="00EA5400">
      <w:rPr>
        <w:color w:val="44546A"/>
        <w:sz w:val="20"/>
        <w:szCs w:val="20"/>
      </w:rPr>
      <w:t xml:space="preserve"> St, Suite 1200 | St. Paul, MN 55101</w:t>
    </w:r>
  </w:p>
  <w:p w14:paraId="21A7C0E9" w14:textId="77777777" w:rsidR="002B447D" w:rsidRPr="00EA5400" w:rsidRDefault="00406AB1" w:rsidP="00401CAE">
    <w:pPr>
      <w:pStyle w:val="Footer"/>
      <w:jc w:val="center"/>
    </w:pPr>
    <w:r w:rsidRPr="00EA5400">
      <w:rPr>
        <w:color w:val="44546A"/>
        <w:sz w:val="20"/>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7A52B" w14:textId="77777777" w:rsidR="00197B78" w:rsidRDefault="00197B78" w:rsidP="00D77387">
      <w:r>
        <w:separator/>
      </w:r>
    </w:p>
  </w:footnote>
  <w:footnote w:type="continuationSeparator" w:id="0">
    <w:p w14:paraId="39641261" w14:textId="77777777" w:rsidR="00197B78" w:rsidRDefault="00197B78" w:rsidP="00D77387">
      <w:r>
        <w:continuationSeparator/>
      </w:r>
    </w:p>
  </w:footnote>
  <w:footnote w:type="continuationNotice" w:id="1">
    <w:p w14:paraId="5FF35394" w14:textId="77777777" w:rsidR="00197B78" w:rsidRDefault="00197B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651" w14:textId="15E15753" w:rsidR="00AB5332" w:rsidRDefault="0080752E">
    <w:pPr>
      <w:pStyle w:val="Header"/>
    </w:pPr>
    <w:r>
      <w:rPr>
        <w:noProof/>
      </w:rPr>
      <w:drawing>
        <wp:anchor distT="0" distB="0" distL="114300" distR="114300" simplePos="0" relativeHeight="251657728" behindDoc="1" locked="0" layoutInCell="1" allowOverlap="1" wp14:anchorId="21CBB4A9" wp14:editId="20486F44">
          <wp:simplePos x="0" y="0"/>
          <wp:positionH relativeFrom="column">
            <wp:posOffset>-444500</wp:posOffset>
          </wp:positionH>
          <wp:positionV relativeFrom="paragraph">
            <wp:posOffset>-261620</wp:posOffset>
          </wp:positionV>
          <wp:extent cx="7936865" cy="1219200"/>
          <wp:effectExtent l="0" t="0" r="0" b="0"/>
          <wp:wrapNone/>
          <wp:docPr id="1" name="Picture 2" descr="Minnesota Paid Lea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Paid Lea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742E5"/>
    <w:multiLevelType w:val="hybridMultilevel"/>
    <w:tmpl w:val="430E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9615984">
    <w:abstractNumId w:val="2"/>
  </w:num>
  <w:num w:numId="2" w16cid:durableId="1278754828">
    <w:abstractNumId w:val="8"/>
  </w:num>
  <w:num w:numId="3" w16cid:durableId="348409341">
    <w:abstractNumId w:val="0"/>
  </w:num>
  <w:num w:numId="4" w16cid:durableId="439640222">
    <w:abstractNumId w:val="4"/>
  </w:num>
  <w:num w:numId="5" w16cid:durableId="1970088775">
    <w:abstractNumId w:val="5"/>
  </w:num>
  <w:num w:numId="6" w16cid:durableId="1979458994">
    <w:abstractNumId w:val="7"/>
  </w:num>
  <w:num w:numId="7" w16cid:durableId="1612321208">
    <w:abstractNumId w:val="1"/>
  </w:num>
  <w:num w:numId="8" w16cid:durableId="1591695123">
    <w:abstractNumId w:val="3"/>
  </w:num>
  <w:num w:numId="9" w16cid:durableId="12058257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6EC6"/>
    <w:rsid w:val="00032EB2"/>
    <w:rsid w:val="0008475B"/>
    <w:rsid w:val="000A0B25"/>
    <w:rsid w:val="000C1D78"/>
    <w:rsid w:val="000C4E9C"/>
    <w:rsid w:val="000D1716"/>
    <w:rsid w:val="000F6F96"/>
    <w:rsid w:val="001014FF"/>
    <w:rsid w:val="00140E02"/>
    <w:rsid w:val="00197B78"/>
    <w:rsid w:val="001A68A5"/>
    <w:rsid w:val="001B46DB"/>
    <w:rsid w:val="001D2B63"/>
    <w:rsid w:val="001E08AD"/>
    <w:rsid w:val="001E1277"/>
    <w:rsid w:val="001E584A"/>
    <w:rsid w:val="00261B36"/>
    <w:rsid w:val="002A750C"/>
    <w:rsid w:val="002B447D"/>
    <w:rsid w:val="002B7712"/>
    <w:rsid w:val="002C0B1A"/>
    <w:rsid w:val="002C1910"/>
    <w:rsid w:val="002D36EA"/>
    <w:rsid w:val="003132CC"/>
    <w:rsid w:val="00327829"/>
    <w:rsid w:val="00341A3D"/>
    <w:rsid w:val="00350E43"/>
    <w:rsid w:val="003676A6"/>
    <w:rsid w:val="003B3244"/>
    <w:rsid w:val="003B72A9"/>
    <w:rsid w:val="00401CAE"/>
    <w:rsid w:val="00406AB1"/>
    <w:rsid w:val="00415D20"/>
    <w:rsid w:val="00417CAA"/>
    <w:rsid w:val="00491043"/>
    <w:rsid w:val="00496A23"/>
    <w:rsid w:val="004A1BBE"/>
    <w:rsid w:val="004D220A"/>
    <w:rsid w:val="004E50E1"/>
    <w:rsid w:val="005834F6"/>
    <w:rsid w:val="00591E96"/>
    <w:rsid w:val="005A17F4"/>
    <w:rsid w:val="005A33EE"/>
    <w:rsid w:val="005B1F42"/>
    <w:rsid w:val="005D76AE"/>
    <w:rsid w:val="00602739"/>
    <w:rsid w:val="00605827"/>
    <w:rsid w:val="00625E22"/>
    <w:rsid w:val="00626CAF"/>
    <w:rsid w:val="00660C82"/>
    <w:rsid w:val="0068186B"/>
    <w:rsid w:val="0069235D"/>
    <w:rsid w:val="00695A6F"/>
    <w:rsid w:val="006C0CD9"/>
    <w:rsid w:val="0070650C"/>
    <w:rsid w:val="00716698"/>
    <w:rsid w:val="00736640"/>
    <w:rsid w:val="007459E9"/>
    <w:rsid w:val="00772CE9"/>
    <w:rsid w:val="00775921"/>
    <w:rsid w:val="00790C44"/>
    <w:rsid w:val="007B39E1"/>
    <w:rsid w:val="007D53F7"/>
    <w:rsid w:val="00802279"/>
    <w:rsid w:val="0080752E"/>
    <w:rsid w:val="008A0EB4"/>
    <w:rsid w:val="008A5A23"/>
    <w:rsid w:val="008C662B"/>
    <w:rsid w:val="008E1D55"/>
    <w:rsid w:val="008F167C"/>
    <w:rsid w:val="00922D42"/>
    <w:rsid w:val="00924416"/>
    <w:rsid w:val="00980E53"/>
    <w:rsid w:val="009A0D0F"/>
    <w:rsid w:val="009C619E"/>
    <w:rsid w:val="009D060B"/>
    <w:rsid w:val="009E037F"/>
    <w:rsid w:val="00A21FE4"/>
    <w:rsid w:val="00A317F7"/>
    <w:rsid w:val="00A44A41"/>
    <w:rsid w:val="00A63C4B"/>
    <w:rsid w:val="00A677A5"/>
    <w:rsid w:val="00A81B3D"/>
    <w:rsid w:val="00AB5332"/>
    <w:rsid w:val="00AB60B8"/>
    <w:rsid w:val="00AC22A3"/>
    <w:rsid w:val="00AE652B"/>
    <w:rsid w:val="00AE6575"/>
    <w:rsid w:val="00B24C38"/>
    <w:rsid w:val="00B340AA"/>
    <w:rsid w:val="00B42067"/>
    <w:rsid w:val="00B958C7"/>
    <w:rsid w:val="00C36DDA"/>
    <w:rsid w:val="00C62049"/>
    <w:rsid w:val="00C76AFE"/>
    <w:rsid w:val="00C833AB"/>
    <w:rsid w:val="00C97E23"/>
    <w:rsid w:val="00CD5446"/>
    <w:rsid w:val="00CF21BD"/>
    <w:rsid w:val="00D77387"/>
    <w:rsid w:val="00D83905"/>
    <w:rsid w:val="00DA146E"/>
    <w:rsid w:val="00DA2DCD"/>
    <w:rsid w:val="00DA4100"/>
    <w:rsid w:val="00DD7E5B"/>
    <w:rsid w:val="00DE0D84"/>
    <w:rsid w:val="00DE6311"/>
    <w:rsid w:val="00E012DB"/>
    <w:rsid w:val="00E32DFE"/>
    <w:rsid w:val="00E60F1C"/>
    <w:rsid w:val="00E610B2"/>
    <w:rsid w:val="00E67916"/>
    <w:rsid w:val="00E91BA6"/>
    <w:rsid w:val="00EA5400"/>
    <w:rsid w:val="00EA60CF"/>
    <w:rsid w:val="00EC5B5C"/>
    <w:rsid w:val="00ED78AD"/>
    <w:rsid w:val="00EF2984"/>
    <w:rsid w:val="00F26EA5"/>
    <w:rsid w:val="00F27B11"/>
    <w:rsid w:val="00F4719F"/>
    <w:rsid w:val="00F5156F"/>
    <w:rsid w:val="00F6546A"/>
    <w:rsid w:val="00F7780C"/>
    <w:rsid w:val="00F8016F"/>
    <w:rsid w:val="00F93D55"/>
    <w:rsid w:val="00F957F5"/>
    <w:rsid w:val="00FC2994"/>
    <w:rsid w:val="00FD1914"/>
    <w:rsid w:val="00FE2AEB"/>
    <w:rsid w:val="00FE6CDE"/>
    <w:rsid w:val="00FF41B2"/>
    <w:rsid w:val="207040BC"/>
    <w:rsid w:val="566533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F01B"/>
  <w15:chartTrackingRefBased/>
  <w15:docId w15:val="{4F88BD4F-6B09-4D20-974C-19A2366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val="sv-SE"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val="sv-SE" w:eastAsia="ja-JP"/>
    </w:rPr>
  </w:style>
  <w:style w:type="character" w:customStyle="1" w:styleId="Heading2Char">
    <w:name w:val="Heading 2 Char"/>
    <w:link w:val="Heading2"/>
    <w:uiPriority w:val="9"/>
    <w:rsid w:val="00AB5332"/>
    <w:rPr>
      <w:rFonts w:ascii="Calibri" w:eastAsia="MS Gothic" w:hAnsi="Calibri"/>
      <w:b/>
      <w:color w:val="000000"/>
      <w:sz w:val="28"/>
      <w:szCs w:val="26"/>
      <w:lang w:val="sv-SE" w:eastAsia="ja-JP"/>
    </w:rPr>
  </w:style>
  <w:style w:type="character" w:customStyle="1" w:styleId="Heading3Char">
    <w:name w:val="Heading 3 Char"/>
    <w:link w:val="Heading3"/>
    <w:uiPriority w:val="9"/>
    <w:rsid w:val="00AB5332"/>
    <w:rPr>
      <w:rFonts w:ascii="Calibri" w:eastAsia="MS Gothic" w:hAnsi="Calibri"/>
      <w:b/>
      <w:color w:val="000000"/>
      <w:sz w:val="26"/>
      <w:szCs w:val="24"/>
      <w:lang w:val="sv-SE"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val="sv-SE" w:eastAsia="ja-JP"/>
    </w:rPr>
  </w:style>
  <w:style w:type="character" w:customStyle="1" w:styleId="Heading5Char">
    <w:name w:val="Heading 5 Char"/>
    <w:link w:val="Heading5"/>
    <w:uiPriority w:val="9"/>
    <w:rsid w:val="00AB5332"/>
    <w:rPr>
      <w:rFonts w:ascii="Calibri" w:eastAsia="MS Gothic" w:hAnsi="Calibri"/>
      <w:b/>
      <w:sz w:val="24"/>
      <w:szCs w:val="22"/>
      <w:lang w:val="sv-SE" w:eastAsia="ja-JP"/>
    </w:rPr>
  </w:style>
  <w:style w:type="character" w:customStyle="1" w:styleId="Heading6Char">
    <w:name w:val="Heading 6 Char"/>
    <w:link w:val="Heading6"/>
    <w:uiPriority w:val="9"/>
    <w:rsid w:val="00AB5332"/>
    <w:rPr>
      <w:rFonts w:ascii="Calibri" w:eastAsia="MS Gothic" w:hAnsi="Calibri"/>
      <w:b/>
      <w:color w:val="000000"/>
      <w:sz w:val="24"/>
      <w:szCs w:val="22"/>
      <w:lang w:val="sv-SE"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val="sv-SE"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val="sv-SE" w:eastAsia="ja-JP"/>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hAnsi="Calibri"/>
      <w:sz w:val="24"/>
      <w:szCs w:val="24"/>
      <w:lang w:val="sv-SE" w:eastAsia="ja-JP"/>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Times New Roman" w:hAnsi="Calibri" w:cs="Times New Roman"/>
      <w:b/>
      <w:bCs/>
      <w:lang w:val="sv-SE" w:eastAsia="ja-JP"/>
    </w:rPr>
  </w:style>
  <w:style w:type="character" w:styleId="UnresolvedMention">
    <w:name w:val="Unresolved Mention"/>
    <w:uiPriority w:val="99"/>
    <w:semiHidden/>
    <w:unhideWhenUsed/>
    <w:rsid w:val="0068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idleave@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0794DD-4791-4831-94FA-14D49A763FE6}"/>
</file>

<file path=customXml/itemProps2.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3.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customXml/itemProps4.xml><?xml version="1.0" encoding="utf-8"?>
<ds:datastoreItem xmlns:ds="http://schemas.openxmlformats.org/officeDocument/2006/customXml" ds:itemID="{D3F026E2-9548-44A2-B4AC-C894004D6D29}">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0</TotalTime>
  <Pages>10</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Minnesota betalda ledighet Exempel på meddelande till anställda</vt:lpstr>
    </vt:vector>
  </TitlesOfParts>
  <Company>State of Minnesota</Company>
  <LinksUpToDate>false</LinksUpToDate>
  <CharactersWithSpaces>12654</CharactersWithSpaces>
  <SharedDoc>false</SharedDoc>
  <HLinks>
    <vt:vector size="12" baseType="variant">
      <vt:variant>
        <vt:i4>5505065</vt:i4>
      </vt:variant>
      <vt:variant>
        <vt:i4>3</vt:i4>
      </vt:variant>
      <vt:variant>
        <vt:i4>0</vt:i4>
      </vt:variant>
      <vt:variant>
        <vt:i4>5</vt:i4>
      </vt:variant>
      <vt:variant>
        <vt:lpwstr>mailto:paidleave@state.mn.us</vt:lpwstr>
      </vt:variant>
      <vt:variant>
        <vt:lpwstr/>
      </vt:variant>
      <vt:variant>
        <vt:i4>5505065</vt:i4>
      </vt:variant>
      <vt:variant>
        <vt:i4>0</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betalda ledighet Exempel på meddelande till anställda</dc:title>
  <dc:subject>information om Minnesota betalda ledighet för arbetare i svenska</dc:subject>
  <dc:creator>Department of Employment and Economic Development Paid Family and Medical Leave Division</dc:creator>
  <cp:keywords/>
  <dc:description/>
  <cp:lastModifiedBy>Denome, Donnie (They/Them/Theirs) (DEED)</cp:lastModifiedBy>
  <cp:revision>2</cp:revision>
  <cp:lastPrinted>2009-12-21T17:36:00Z</cp:lastPrinted>
  <dcterms:created xsi:type="dcterms:W3CDTF">2025-11-26T20:19:00Z</dcterms:created>
  <dcterms:modified xsi:type="dcterms:W3CDTF">2025-11-26T20:19:00Z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