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761" w14:textId="77777777" w:rsidR="00CF21BD" w:rsidRPr="00957ECB" w:rsidRDefault="00CF21BD" w:rsidP="00FC6459">
      <w:pPr>
        <w:pStyle w:val="Heading1"/>
        <w:spacing w:before="0"/>
        <w:rPr>
          <w:sz w:val="30"/>
          <w:szCs w:val="30"/>
        </w:rPr>
      </w:pPr>
      <w:r w:rsidRPr="00957ECB">
        <w:rPr>
          <w:sz w:val="30"/>
          <w:szCs w:val="30"/>
        </w:rPr>
        <w:t>Munkavállalói tájékoztató minta</w:t>
      </w:r>
    </w:p>
    <w:p w14:paraId="2B222216" w14:textId="77777777" w:rsidR="00CF21BD" w:rsidRPr="00957ECB" w:rsidRDefault="00B42067" w:rsidP="00CF21BD">
      <w:pPr>
        <w:rPr>
          <w:sz w:val="22"/>
          <w:szCs w:val="22"/>
        </w:rPr>
      </w:pPr>
      <w:bookmarkStart w:id="0" w:name="_Hlk209614469"/>
      <w:r w:rsidRPr="00957ECB">
        <w:rPr>
          <w:sz w:val="22"/>
          <w:szCs w:val="22"/>
        </w:rPr>
        <w:t xml:space="preserve">Ezt a sablont a Minnesota Fizetett Távollét biztosítja a munkáltatók számára. </w:t>
      </w:r>
      <w:bookmarkEnd w:id="0"/>
      <w:r w:rsidRPr="00957ECB">
        <w:rPr>
          <w:sz w:val="22"/>
          <w:szCs w:val="22"/>
        </w:rPr>
        <w:t xml:space="preserve">Figyelem: </w:t>
      </w:r>
    </w:p>
    <w:p w14:paraId="57826468" w14:textId="77777777" w:rsidR="00CF21BD" w:rsidRPr="00957ECB" w:rsidRDefault="00CF21BD" w:rsidP="00BD28F5">
      <w:pPr>
        <w:pStyle w:val="ListParagraph"/>
        <w:numPr>
          <w:ilvl w:val="0"/>
          <w:numId w:val="3"/>
        </w:numPr>
        <w:spacing w:after="160" w:line="276" w:lineRule="auto"/>
        <w:rPr>
          <w:sz w:val="22"/>
        </w:rPr>
      </w:pPr>
      <w:r w:rsidRPr="00957ECB">
        <w:rPr>
          <w:sz w:val="22"/>
        </w:rPr>
        <w:t xml:space="preserve">Ezek a dokumentumok a Minnesota Fizetett Távollét által a munkáltatók számára biztosított sablonok. A sablonok a könnyebb szerkeszthetőség érdekében Word formátumban érhetők el – így egyszerűen kitölthetők az üres mezők, megtehetők a kisebb formázási változtatások (például a cég logójának hozzáadása) vagy a cégspecifikus irányelvekkel kapcsolatos kiegészítések. </w:t>
      </w:r>
      <w:r w:rsidR="00A63C4B" w:rsidRPr="00957ECB">
        <w:rPr>
          <w:sz w:val="22"/>
        </w:rPr>
        <w:br/>
      </w:r>
    </w:p>
    <w:p w14:paraId="4052CF62" w14:textId="77777777" w:rsidR="00CF21BD" w:rsidRPr="00957ECB" w:rsidRDefault="00CF21BD" w:rsidP="00BD28F5">
      <w:pPr>
        <w:pStyle w:val="ListParagraph"/>
        <w:numPr>
          <w:ilvl w:val="0"/>
          <w:numId w:val="3"/>
        </w:numPr>
        <w:spacing w:after="160" w:line="276" w:lineRule="auto"/>
        <w:rPr>
          <w:b/>
          <w:bCs/>
          <w:sz w:val="22"/>
        </w:rPr>
      </w:pPr>
      <w:r w:rsidRPr="00957ECB">
        <w:rPr>
          <w:sz w:val="22"/>
        </w:rPr>
        <w:t xml:space="preserve">A munkáltatóknak minden alkalmazottat közvetlenül a felvételétől számított 30 napon belül, vagy a díjfizetés megkezdése előtt 30 nappal értesíteniük kell. </w:t>
      </w:r>
      <w:r w:rsidRPr="00957ECB">
        <w:rPr>
          <w:b/>
          <w:bCs/>
          <w:sz w:val="22"/>
        </w:rPr>
        <w:t>A Fizetett Távollét program 2026. január 1-jei indulása miatt 2025. december 1-jéig értesíteni kell a munkavállalókat.</w:t>
      </w:r>
      <w:r w:rsidR="00A63C4B" w:rsidRPr="00957ECB">
        <w:rPr>
          <w:b/>
          <w:bCs/>
          <w:sz w:val="22"/>
        </w:rPr>
        <w:br/>
      </w:r>
    </w:p>
    <w:p w14:paraId="43EAC821" w14:textId="5617E374" w:rsidR="00CF21BD" w:rsidRPr="00957ECB" w:rsidRDefault="00CF21BD" w:rsidP="00BD28F5">
      <w:pPr>
        <w:pStyle w:val="ListParagraph"/>
        <w:numPr>
          <w:ilvl w:val="0"/>
          <w:numId w:val="3"/>
        </w:numPr>
        <w:spacing w:after="160" w:line="276" w:lineRule="auto"/>
        <w:rPr>
          <w:rFonts w:cs="Calibri"/>
          <w:sz w:val="22"/>
        </w:rPr>
      </w:pPr>
      <w:r w:rsidRPr="00957ECB">
        <w:rPr>
          <w:color w:val="000000"/>
          <w:sz w:val="22"/>
        </w:rPr>
        <w:t xml:space="preserve">Az értesítést írásban, a munkavállalók anyanyelvén kell kiküldeni. Az angol nyelvtől eltérő nyelveken készült értestések a Fizetett Távollét weboldalán lesznek elérhetők. </w:t>
      </w:r>
      <w:r w:rsidR="00A63C4B" w:rsidRPr="00957ECB">
        <w:rPr>
          <w:sz w:val="22"/>
        </w:rPr>
        <w:br/>
      </w:r>
    </w:p>
    <w:p w14:paraId="210C788D" w14:textId="77777777" w:rsidR="00CF21BD" w:rsidRPr="00957ECB" w:rsidRDefault="00CF21BD" w:rsidP="00BD28F5">
      <w:pPr>
        <w:pStyle w:val="ListParagraph"/>
        <w:numPr>
          <w:ilvl w:val="0"/>
          <w:numId w:val="3"/>
        </w:numPr>
        <w:spacing w:after="160" w:line="276" w:lineRule="auto"/>
        <w:rPr>
          <w:sz w:val="22"/>
        </w:rPr>
      </w:pPr>
      <w:r w:rsidRPr="00957ECB">
        <w:rPr>
          <w:sz w:val="22"/>
        </w:rPr>
        <w:t>Elektronikus formában kiküldött értesítés esetén a munkáltatónak a munkavállaló rendes munkaideje alatt hozzáférést kell biztosítania a munkáltató tulajdonában lévő számítógéphez, hogy a munkavállaló áttekintse és kinyomtassa az értesítést.</w:t>
      </w:r>
      <w:r w:rsidR="00A63C4B" w:rsidRPr="00957ECB">
        <w:rPr>
          <w:sz w:val="22"/>
        </w:rPr>
        <w:br/>
      </w:r>
    </w:p>
    <w:p w14:paraId="76797589" w14:textId="77777777" w:rsidR="00CF21BD" w:rsidRPr="00957ECB" w:rsidRDefault="00CF21BD" w:rsidP="00BD28F5">
      <w:pPr>
        <w:pStyle w:val="ListParagraph"/>
        <w:numPr>
          <w:ilvl w:val="0"/>
          <w:numId w:val="3"/>
        </w:numPr>
        <w:spacing w:after="160" w:line="276" w:lineRule="auto"/>
        <w:rPr>
          <w:sz w:val="22"/>
        </w:rPr>
      </w:pPr>
      <w:r w:rsidRPr="00957ECB">
        <w:rPr>
          <w:sz w:val="22"/>
        </w:rPr>
        <w:t>A munkavállalók írásban vagy elektronikusan visszaigazolják a jelen értesítés kézhezvételét. Ez történhet egy nyomtatvány aláírásával vagy más módon, például elektronikus bérszámfejtési rendszerrel. Ha egy munkavállaló nem ismeri el, hogy megkapta az értesítést, a munkáltatónak igazolni kell az értesítés módját.</w:t>
      </w:r>
      <w:r w:rsidR="00A63C4B" w:rsidRPr="00957ECB">
        <w:rPr>
          <w:sz w:val="22"/>
        </w:rPr>
        <w:br/>
      </w:r>
    </w:p>
    <w:p w14:paraId="2C9F1171" w14:textId="0BFA2555" w:rsidR="00CF21BD" w:rsidRPr="00957ECB" w:rsidRDefault="00CF21BD" w:rsidP="00BD28F5">
      <w:pPr>
        <w:pStyle w:val="ListParagraph"/>
        <w:numPr>
          <w:ilvl w:val="0"/>
          <w:numId w:val="3"/>
        </w:numPr>
        <w:spacing w:after="160" w:line="276" w:lineRule="auto"/>
        <w:rPr>
          <w:rFonts w:cs="Calibri"/>
          <w:sz w:val="22"/>
        </w:rPr>
      </w:pPr>
      <w:r w:rsidRPr="00957ECB">
        <w:rPr>
          <w:color w:val="000000"/>
          <w:sz w:val="22"/>
        </w:rPr>
        <w:t xml:space="preserve">Amennyiben a munkáltató Egészségügyi okokból szükséges távollétet, Hozzátartozó gondozása miatti távollétet vagy mindkettőt elérhetővé tesz az állami rendszerrel egyenértékű, jóváhagyott munkáltatói program keretében, akkor erről külön értesítést kell küldeni a munkavállalóknak. </w:t>
      </w:r>
      <w:r w:rsidR="00A63C4B" w:rsidRPr="00957ECB">
        <w:rPr>
          <w:sz w:val="22"/>
        </w:rPr>
        <w:br/>
      </w:r>
    </w:p>
    <w:p w14:paraId="6D6CDB83" w14:textId="685D00FD" w:rsidR="00CF21BD" w:rsidRPr="00957ECB" w:rsidRDefault="00CF21BD" w:rsidP="00BD28F5">
      <w:pPr>
        <w:pStyle w:val="ListParagraph"/>
        <w:numPr>
          <w:ilvl w:val="0"/>
          <w:numId w:val="3"/>
        </w:numPr>
        <w:spacing w:after="160" w:line="276" w:lineRule="auto"/>
        <w:rPr>
          <w:rFonts w:cs="Calibri"/>
          <w:sz w:val="22"/>
        </w:rPr>
      </w:pPr>
      <w:r w:rsidRPr="00957ECB">
        <w:rPr>
          <w:color w:val="000000"/>
          <w:sz w:val="22"/>
        </w:rPr>
        <w:t xml:space="preserve">Ha valamely munkavállaló szezonális vendéglátóipari alkalmazottként van nyilvántartva, akkor további értesítési kötelezettségek is érvényben vannak. További információért látogasson el a Fizetett Távollét weboldalra. </w:t>
      </w:r>
    </w:p>
    <w:p w14:paraId="042E2B07" w14:textId="77777777" w:rsidR="00CF21BD" w:rsidRPr="000C63F5" w:rsidRDefault="00CF21BD" w:rsidP="00BD28F5">
      <w:pPr>
        <w:spacing w:after="0" w:line="276" w:lineRule="auto"/>
        <w:rPr>
          <w:rFonts w:eastAsia="MS Gothic"/>
          <w:b/>
          <w:color w:val="000000"/>
          <w:sz w:val="8"/>
          <w:szCs w:val="8"/>
        </w:rPr>
      </w:pPr>
      <w:r w:rsidRPr="0022007F">
        <w:br w:type="page"/>
      </w:r>
    </w:p>
    <w:p w14:paraId="7A355786" w14:textId="77777777" w:rsidR="00CF21BD" w:rsidRPr="00957ECB" w:rsidRDefault="00CF21BD" w:rsidP="00BD28F5">
      <w:pPr>
        <w:pStyle w:val="Heading2"/>
        <w:spacing w:line="276" w:lineRule="auto"/>
        <w:rPr>
          <w:sz w:val="26"/>
        </w:rPr>
      </w:pPr>
      <w:r w:rsidRPr="00957ECB">
        <w:rPr>
          <w:sz w:val="26"/>
        </w:rPr>
        <w:lastRenderedPageBreak/>
        <w:t xml:space="preserve">A tájékoztató minta használata </w:t>
      </w:r>
    </w:p>
    <w:p w14:paraId="6B6BA16B" w14:textId="77777777" w:rsidR="00CF21BD" w:rsidRPr="00957ECB" w:rsidRDefault="00CF21BD" w:rsidP="00BD28F5">
      <w:pPr>
        <w:spacing w:line="276" w:lineRule="auto"/>
        <w:rPr>
          <w:sz w:val="22"/>
          <w:szCs w:val="22"/>
        </w:rPr>
      </w:pPr>
      <w:r w:rsidRPr="00957ECB">
        <w:rPr>
          <w:sz w:val="22"/>
          <w:szCs w:val="22"/>
        </w:rPr>
        <w:t xml:space="preserve">Ez a dokumentum két változatban tartalmazza a munkavállalóknak szóló tájékoztató mintáját. </w:t>
      </w:r>
    </w:p>
    <w:p w14:paraId="1B1C7BE3" w14:textId="77777777" w:rsidR="00CF21BD" w:rsidRPr="00957ECB" w:rsidRDefault="00CF21BD" w:rsidP="00BD28F5">
      <w:pPr>
        <w:pStyle w:val="ListParagraph"/>
        <w:numPr>
          <w:ilvl w:val="0"/>
          <w:numId w:val="6"/>
        </w:numPr>
        <w:spacing w:after="160" w:line="276" w:lineRule="auto"/>
        <w:rPr>
          <w:sz w:val="22"/>
        </w:rPr>
      </w:pPr>
      <w:r w:rsidRPr="00957ECB">
        <w:rPr>
          <w:sz w:val="22"/>
        </w:rPr>
        <w:t xml:space="preserve">0,88%-os standard járulékos változat  </w:t>
      </w:r>
      <w:r w:rsidR="00A63C4B" w:rsidRPr="00957ECB">
        <w:rPr>
          <w:sz w:val="22"/>
        </w:rPr>
        <w:br/>
      </w:r>
    </w:p>
    <w:p w14:paraId="2EC96A3D" w14:textId="77777777" w:rsidR="00CF21BD" w:rsidRPr="00957ECB" w:rsidRDefault="00CF21BD" w:rsidP="00BD28F5">
      <w:pPr>
        <w:pStyle w:val="ListParagraph"/>
        <w:numPr>
          <w:ilvl w:val="0"/>
          <w:numId w:val="6"/>
        </w:numPr>
        <w:spacing w:after="160" w:line="276" w:lineRule="auto"/>
        <w:rPr>
          <w:sz w:val="22"/>
        </w:rPr>
      </w:pPr>
      <w:r w:rsidRPr="00957ECB">
        <w:rPr>
          <w:sz w:val="22"/>
        </w:rPr>
        <w:t xml:space="preserve">0,66%-os, munkáltató által fizetendő járulékos változat </w:t>
      </w:r>
    </w:p>
    <w:p w14:paraId="7FFD7787" w14:textId="2362C274" w:rsidR="00CF21BD" w:rsidRPr="00957ECB" w:rsidRDefault="00CF21BD" w:rsidP="00BD28F5">
      <w:pPr>
        <w:spacing w:line="276" w:lineRule="auto"/>
        <w:rPr>
          <w:sz w:val="22"/>
          <w:szCs w:val="22"/>
        </w:rPr>
      </w:pPr>
      <w:r w:rsidRPr="00957ECB">
        <w:rPr>
          <w:sz w:val="22"/>
          <w:szCs w:val="22"/>
        </w:rPr>
        <w:t xml:space="preserve">Válassza ki a cégére vonatkozó változatot. Ezután töltse ki a járulékra vonatkozó adatokat, így jelölve azt, hogy mekkora részét fedezi a járuléknak, és mekkora részét vonják le a munkavállaló béréből (legfeljebb 0,44%). Az űrlap végén ki kell töltenie a munkáltató adatait is. </w:t>
      </w:r>
    </w:p>
    <w:p w14:paraId="39DF8049" w14:textId="77777777" w:rsidR="00CF21BD" w:rsidRPr="00957ECB" w:rsidRDefault="00CF21BD" w:rsidP="00BD28F5">
      <w:pPr>
        <w:pStyle w:val="Heading2"/>
        <w:spacing w:line="276" w:lineRule="auto"/>
        <w:rPr>
          <w:sz w:val="26"/>
        </w:rPr>
      </w:pPr>
      <w:r w:rsidRPr="00957ECB">
        <w:rPr>
          <w:sz w:val="26"/>
        </w:rPr>
        <w:t>A minta tájékoztató módosítása</w:t>
      </w:r>
    </w:p>
    <w:p w14:paraId="4E494F4E" w14:textId="77777777" w:rsidR="00CF21BD" w:rsidRPr="00957ECB" w:rsidRDefault="00CF21BD" w:rsidP="00BD28F5">
      <w:pPr>
        <w:spacing w:line="276" w:lineRule="auto"/>
        <w:rPr>
          <w:sz w:val="22"/>
          <w:szCs w:val="22"/>
        </w:rPr>
      </w:pPr>
      <w:r w:rsidRPr="00957ECB">
        <w:rPr>
          <w:sz w:val="22"/>
          <w:szCs w:val="22"/>
        </w:rPr>
        <w:t>A munkáltatók felelősek az űrlapokon végzett bármilyen változtatásért. A Fizetett Távollét nem felelős az űrlapokon végzett módosításokért, és nem garantálja, hogy az eredeti verziótól eltérő űrlap megfelel a program követelményeinek. </w:t>
      </w:r>
    </w:p>
    <w:p w14:paraId="6D74348E" w14:textId="77777777" w:rsidR="00B42067" w:rsidRPr="00957ECB" w:rsidRDefault="00B42067" w:rsidP="00BD28F5">
      <w:pPr>
        <w:spacing w:line="276" w:lineRule="auto"/>
        <w:rPr>
          <w:sz w:val="22"/>
          <w:szCs w:val="22"/>
        </w:rPr>
      </w:pPr>
      <w:bookmarkStart w:id="1" w:name="_Hlk209614441"/>
    </w:p>
    <w:p w14:paraId="1E1127E5" w14:textId="020158C8" w:rsidR="00B42067" w:rsidRPr="00957ECB" w:rsidRDefault="00B42067" w:rsidP="00BD28F5">
      <w:pPr>
        <w:pStyle w:val="Heading3"/>
        <w:spacing w:line="276" w:lineRule="auto"/>
        <w:rPr>
          <w:i/>
          <w:iCs/>
          <w:sz w:val="24"/>
        </w:rPr>
      </w:pPr>
      <w:bookmarkStart w:id="2" w:name="_Hlk209614614"/>
      <w:r w:rsidRPr="00957ECB">
        <w:rPr>
          <w:i/>
          <w:sz w:val="24"/>
        </w:rPr>
        <w:t>Utolsó módosítás dátuma: 2025. október 2.</w:t>
      </w:r>
    </w:p>
    <w:bookmarkEnd w:id="1"/>
    <w:bookmarkEnd w:id="2"/>
    <w:p w14:paraId="13343CDC" w14:textId="77777777" w:rsidR="00CF21BD" w:rsidRPr="00957ECB" w:rsidRDefault="00CF21BD" w:rsidP="00BD28F5">
      <w:pPr>
        <w:spacing w:line="276" w:lineRule="auto"/>
      </w:pPr>
    </w:p>
    <w:p w14:paraId="560F6E08" w14:textId="77777777" w:rsidR="00CF21BD" w:rsidRPr="0022007F" w:rsidRDefault="00CF21BD">
      <w:pPr>
        <w:spacing w:after="0" w:line="240" w:lineRule="auto"/>
      </w:pPr>
      <w:r w:rsidRPr="0022007F">
        <w:br w:type="page"/>
      </w:r>
    </w:p>
    <w:p w14:paraId="28FD05E5" w14:textId="77777777" w:rsidR="00CF21BD" w:rsidRPr="0022007F" w:rsidRDefault="00CF21BD" w:rsidP="00CF21BD"/>
    <w:p w14:paraId="0DD7E5A1" w14:textId="77777777" w:rsidR="00CF21BD" w:rsidRPr="0022007F" w:rsidRDefault="00CF21BD" w:rsidP="00CF21BD"/>
    <w:p w14:paraId="2E91173F" w14:textId="77777777" w:rsidR="00CF21BD" w:rsidRPr="0022007F" w:rsidRDefault="00CF21BD" w:rsidP="00CF21BD"/>
    <w:p w14:paraId="0F35A9DA" w14:textId="77777777" w:rsidR="00CF21BD" w:rsidRPr="0022007F" w:rsidRDefault="00CF21BD" w:rsidP="00CF21BD"/>
    <w:p w14:paraId="18C1BB22" w14:textId="77777777" w:rsidR="00CF21BD" w:rsidRPr="0022007F" w:rsidRDefault="00CF21BD" w:rsidP="00CF21BD"/>
    <w:p w14:paraId="5B34BDE6" w14:textId="77777777" w:rsidR="00CF21BD" w:rsidRPr="0022007F" w:rsidRDefault="00CF21BD" w:rsidP="00CF21BD"/>
    <w:p w14:paraId="11660363" w14:textId="77777777" w:rsidR="00CF21BD" w:rsidRPr="00957ECB" w:rsidRDefault="00CF21BD" w:rsidP="00BD28F5">
      <w:pPr>
        <w:pStyle w:val="Heading1"/>
        <w:spacing w:line="276" w:lineRule="auto"/>
        <w:jc w:val="center"/>
        <w:rPr>
          <w:sz w:val="46"/>
          <w:szCs w:val="46"/>
        </w:rPr>
      </w:pPr>
      <w:r w:rsidRPr="00957ECB">
        <w:rPr>
          <w:sz w:val="46"/>
          <w:szCs w:val="46"/>
        </w:rPr>
        <w:t>Munkavállalói tájékoztató minta</w:t>
      </w:r>
    </w:p>
    <w:p w14:paraId="119CB6D9" w14:textId="77777777" w:rsidR="00CF21BD" w:rsidRPr="00957ECB" w:rsidRDefault="00CF21BD" w:rsidP="00BD28F5">
      <w:pPr>
        <w:spacing w:line="276" w:lineRule="auto"/>
        <w:jc w:val="center"/>
        <w:rPr>
          <w:i/>
          <w:iCs/>
          <w:sz w:val="42"/>
          <w:szCs w:val="42"/>
        </w:rPr>
      </w:pPr>
      <w:r w:rsidRPr="00957ECB">
        <w:rPr>
          <w:i/>
          <w:sz w:val="42"/>
          <w:szCs w:val="42"/>
        </w:rPr>
        <w:t>Standard járulék (0,88%)</w:t>
      </w:r>
    </w:p>
    <w:p w14:paraId="441F5A0E" w14:textId="77777777" w:rsidR="00CF21BD" w:rsidRPr="00957ECB" w:rsidRDefault="00CF21BD" w:rsidP="00F761FC">
      <w:pPr>
        <w:pStyle w:val="Heading1"/>
        <w:spacing w:before="0" w:line="276" w:lineRule="auto"/>
        <w:rPr>
          <w:sz w:val="34"/>
          <w:szCs w:val="34"/>
        </w:rPr>
      </w:pPr>
      <w:r w:rsidRPr="0022007F">
        <w:rPr>
          <w:sz w:val="36"/>
          <w:szCs w:val="36"/>
        </w:rPr>
        <w:br w:type="page"/>
      </w:r>
      <w:r w:rsidRPr="00957ECB">
        <w:rPr>
          <w:sz w:val="34"/>
          <w:szCs w:val="34"/>
        </w:rPr>
        <w:lastRenderedPageBreak/>
        <w:t>Minnesota Fizetett Távollét</w:t>
      </w:r>
    </w:p>
    <w:p w14:paraId="01CE9FE9" w14:textId="60A2AB3D" w:rsidR="00CF21BD" w:rsidRPr="00957ECB" w:rsidRDefault="00CF21BD" w:rsidP="00BD28F5">
      <w:pPr>
        <w:spacing w:line="276" w:lineRule="auto"/>
        <w:rPr>
          <w:sz w:val="22"/>
          <w:szCs w:val="22"/>
        </w:rPr>
      </w:pPr>
      <w:r w:rsidRPr="00957ECB">
        <w:rPr>
          <w:sz w:val="22"/>
          <w:szCs w:val="22"/>
        </w:rPr>
        <w:t>A Minnesota Fizetett Távollét biztosít és munkavállalói védelmet nyújt olyan esetekben, amikor azért van szükség szabadságra, hogy a munkavállaló önmagáról vagy hozzátartozóiról gondoskodjon.</w:t>
      </w:r>
    </w:p>
    <w:p w14:paraId="6ED9526F" w14:textId="77777777" w:rsidR="00CF21BD" w:rsidRPr="00957ECB" w:rsidRDefault="00CF21BD" w:rsidP="00BD28F5">
      <w:pPr>
        <w:spacing w:line="276" w:lineRule="auto"/>
        <w:rPr>
          <w:sz w:val="22"/>
          <w:szCs w:val="22"/>
        </w:rPr>
      </w:pPr>
      <w:r w:rsidRPr="00957ECB">
        <w:rPr>
          <w:sz w:val="22"/>
          <w:szCs w:val="22"/>
        </w:rPr>
        <w:t>Az alábbi jogosultsági okok miatt igényelhető távollét:</w:t>
      </w:r>
    </w:p>
    <w:p w14:paraId="223C4D49" w14:textId="77777777" w:rsidR="00CF21BD" w:rsidRPr="00883C9D" w:rsidRDefault="00CF21BD" w:rsidP="00BD28F5">
      <w:pPr>
        <w:pStyle w:val="Heading3"/>
        <w:spacing w:line="276" w:lineRule="auto"/>
        <w:rPr>
          <w:sz w:val="24"/>
        </w:rPr>
      </w:pPr>
      <w:r w:rsidRPr="00883C9D">
        <w:rPr>
          <w:sz w:val="24"/>
        </w:rPr>
        <w:t xml:space="preserve"> Egészségügyi okokból szükséges távollét: </w:t>
      </w:r>
    </w:p>
    <w:p w14:paraId="7E6DB5B8" w14:textId="77777777" w:rsidR="00CF21BD" w:rsidRPr="00883C9D" w:rsidRDefault="00CF21BD" w:rsidP="00BD28F5">
      <w:pPr>
        <w:pStyle w:val="ListParagraph"/>
        <w:numPr>
          <w:ilvl w:val="0"/>
          <w:numId w:val="8"/>
        </w:numPr>
        <w:spacing w:after="160" w:line="276" w:lineRule="auto"/>
        <w:rPr>
          <w:sz w:val="22"/>
        </w:rPr>
      </w:pPr>
      <w:r w:rsidRPr="00883C9D">
        <w:rPr>
          <w:sz w:val="22"/>
        </w:rPr>
        <w:t xml:space="preserve">A munkavállaló súlyos egészségügyi állapotának kezelése, beleértve a terhességgel, szüléssel és lábadozással kapcsolatos ellátást is </w:t>
      </w:r>
    </w:p>
    <w:p w14:paraId="51E149A1" w14:textId="77777777" w:rsidR="00CF21BD" w:rsidRPr="00883C9D" w:rsidRDefault="00CF21BD" w:rsidP="00BD28F5">
      <w:pPr>
        <w:pStyle w:val="Heading3"/>
        <w:spacing w:line="276" w:lineRule="auto"/>
        <w:rPr>
          <w:sz w:val="24"/>
        </w:rPr>
      </w:pPr>
      <w:r w:rsidRPr="00883C9D">
        <w:rPr>
          <w:sz w:val="24"/>
        </w:rPr>
        <w:t xml:space="preserve">Hozzátartozó gondozása miatti távollét: </w:t>
      </w:r>
    </w:p>
    <w:p w14:paraId="4AD29402" w14:textId="77777777" w:rsidR="00CF21BD" w:rsidRPr="00883C9D" w:rsidRDefault="00CF21BD" w:rsidP="00BD28F5">
      <w:pPr>
        <w:pStyle w:val="ListParagraph"/>
        <w:numPr>
          <w:ilvl w:val="0"/>
          <w:numId w:val="8"/>
        </w:numPr>
        <w:spacing w:after="160" w:line="276" w:lineRule="auto"/>
        <w:rPr>
          <w:sz w:val="22"/>
        </w:rPr>
      </w:pPr>
      <w:r w:rsidRPr="00883C9D">
        <w:rPr>
          <w:sz w:val="22"/>
        </w:rPr>
        <w:t xml:space="preserve">Szülői szabadság – újszülött, örökbe fogadott vagy nevelőszülői gondozásba vett gyermek gondozása és vele való kötődés kialakítása céljából </w:t>
      </w:r>
    </w:p>
    <w:p w14:paraId="0B84E77F" w14:textId="77777777" w:rsidR="00CF21BD" w:rsidRPr="00883C9D" w:rsidRDefault="00CF21BD" w:rsidP="00BD28F5">
      <w:pPr>
        <w:pStyle w:val="ListParagraph"/>
        <w:numPr>
          <w:ilvl w:val="0"/>
          <w:numId w:val="8"/>
        </w:numPr>
        <w:spacing w:after="160" w:line="276" w:lineRule="auto"/>
        <w:rPr>
          <w:sz w:val="22"/>
        </w:rPr>
      </w:pPr>
      <w:r w:rsidRPr="00883C9D">
        <w:rPr>
          <w:sz w:val="22"/>
        </w:rPr>
        <w:t xml:space="preserve">Gondozási szabadság – súlyos betegségben szenvedő családtag gondozása céljából </w:t>
      </w:r>
    </w:p>
    <w:p w14:paraId="04B1B3A7" w14:textId="77777777" w:rsidR="00CF21BD" w:rsidRPr="00883C9D" w:rsidRDefault="00CF21BD" w:rsidP="00BD28F5">
      <w:pPr>
        <w:pStyle w:val="ListParagraph"/>
        <w:numPr>
          <w:ilvl w:val="0"/>
          <w:numId w:val="8"/>
        </w:numPr>
        <w:spacing w:after="160" w:line="276" w:lineRule="auto"/>
        <w:rPr>
          <w:sz w:val="22"/>
        </w:rPr>
      </w:pPr>
      <w:r w:rsidRPr="00883C9D">
        <w:rPr>
          <w:sz w:val="22"/>
        </w:rPr>
        <w:t xml:space="preserve">Katonai szolgálattal összefüggő hozzátartozói szabadság - aktív szolgálatra behívott családtag támogatására használható fel </w:t>
      </w:r>
    </w:p>
    <w:p w14:paraId="3045D035" w14:textId="77777777" w:rsidR="00CF21BD" w:rsidRPr="00883C9D" w:rsidRDefault="00CF21BD" w:rsidP="00BD28F5">
      <w:pPr>
        <w:pStyle w:val="ListParagraph"/>
        <w:numPr>
          <w:ilvl w:val="0"/>
          <w:numId w:val="8"/>
        </w:numPr>
        <w:spacing w:after="160" w:line="276" w:lineRule="auto"/>
        <w:rPr>
          <w:sz w:val="22"/>
        </w:rPr>
      </w:pPr>
      <w:r w:rsidRPr="00883C9D">
        <w:rPr>
          <w:sz w:val="22"/>
        </w:rPr>
        <w:t xml:space="preserve">Védelmi szabadság – a munkavállalót vagy családtagját érintő családon belüli erőszak, szexuális bántalmazás vagy zaklatás esetén használható fel </w:t>
      </w:r>
    </w:p>
    <w:p w14:paraId="0151401F" w14:textId="77777777" w:rsidR="00CF21BD" w:rsidRPr="00883C9D" w:rsidRDefault="00CF21BD" w:rsidP="00BD28F5">
      <w:pPr>
        <w:pStyle w:val="Heading2"/>
        <w:spacing w:line="276" w:lineRule="auto"/>
        <w:rPr>
          <w:sz w:val="26"/>
        </w:rPr>
      </w:pPr>
      <w:r w:rsidRPr="00883C9D">
        <w:rPr>
          <w:sz w:val="26"/>
        </w:rPr>
        <w:t xml:space="preserve">Vonatkozik rám a Fizetett Távollét? </w:t>
      </w:r>
    </w:p>
    <w:p w14:paraId="2515A7F3" w14:textId="77777777" w:rsidR="00CF21BD" w:rsidRPr="00883C9D" w:rsidRDefault="00CF21BD" w:rsidP="00BD28F5">
      <w:pPr>
        <w:spacing w:line="276" w:lineRule="auto"/>
        <w:rPr>
          <w:sz w:val="22"/>
          <w:szCs w:val="22"/>
        </w:rPr>
      </w:pPr>
      <w:r w:rsidRPr="00883C9D">
        <w:rPr>
          <w:sz w:val="22"/>
          <w:szCs w:val="22"/>
        </w:rPr>
        <w:t>Minnesota államban a legtöbb munkavállaló jogosult a Fizetett Távollétre. Függetlenül attól, hogy a munkáltató mekkora gazdasági társaságnak minősül, és hány órát vagy napot dolgozik a munkavállaló, a munkavállaló fizetett távollétre jogosult. A független vállalkozók és az egyéni vállalkozók nem automatikusan jogosultak, de csatlakozhatnak a programhoz. A munkavállaló akkor támaszthat jogot kifizetésre, ha az előző évben minimális összegű munkabért kapott Minnesotában végzett munkáért ($3,900 a Fizetett Távollét 2026-os bevezetésének kezdetén).</w:t>
      </w:r>
    </w:p>
    <w:p w14:paraId="4AD8E214" w14:textId="77777777" w:rsidR="00CF21BD" w:rsidRPr="00883C9D" w:rsidRDefault="00CF21BD" w:rsidP="00BD28F5">
      <w:pPr>
        <w:pStyle w:val="Heading2"/>
        <w:spacing w:line="276" w:lineRule="auto"/>
        <w:rPr>
          <w:sz w:val="26"/>
        </w:rPr>
      </w:pPr>
      <w:r w:rsidRPr="00883C9D">
        <w:rPr>
          <w:sz w:val="26"/>
        </w:rPr>
        <w:t xml:space="preserve">Milyen foglalkoztatási védelem illeti meg engem? </w:t>
      </w:r>
    </w:p>
    <w:p w14:paraId="7D660592" w14:textId="77777777" w:rsidR="00CF21BD" w:rsidRPr="00883C9D" w:rsidRDefault="00CF21BD" w:rsidP="00BD28F5">
      <w:pPr>
        <w:pStyle w:val="ListParagraph"/>
        <w:numPr>
          <w:ilvl w:val="0"/>
          <w:numId w:val="5"/>
        </w:numPr>
        <w:spacing w:after="160" w:line="276" w:lineRule="auto"/>
        <w:rPr>
          <w:sz w:val="22"/>
        </w:rPr>
      </w:pPr>
      <w:r w:rsidRPr="00883C9D">
        <w:rPr>
          <w:b/>
          <w:sz w:val="22"/>
        </w:rPr>
        <w:t>Munkavállalói védelem:</w:t>
      </w:r>
      <w:r w:rsidRPr="00883C9D">
        <w:rPr>
          <w:sz w:val="22"/>
        </w:rPr>
        <w:t xml:space="preserve"> Alapvetően a távollétről való visszatéréskor vissza kell helyezni a munkavállalót a korábbi munkakörébe vagy egy azzal egyenértékű pozícióba. A munkavállalói védelem a felvételétől számított 90. nap után lép hatályba. </w:t>
      </w:r>
    </w:p>
    <w:p w14:paraId="4DF0B490" w14:textId="77777777" w:rsidR="00CF21BD" w:rsidRPr="00883C9D" w:rsidRDefault="00CF21BD" w:rsidP="00BD28F5">
      <w:pPr>
        <w:pStyle w:val="ListParagraph"/>
        <w:numPr>
          <w:ilvl w:val="0"/>
          <w:numId w:val="5"/>
        </w:numPr>
        <w:spacing w:after="160" w:line="276" w:lineRule="auto"/>
        <w:rPr>
          <w:sz w:val="22"/>
        </w:rPr>
      </w:pPr>
      <w:r w:rsidRPr="00883C9D">
        <w:rPr>
          <w:b/>
          <w:bCs/>
          <w:sz w:val="22"/>
        </w:rPr>
        <w:t xml:space="preserve">Egészségbiztosítás folytatólagossága: </w:t>
      </w:r>
      <w:r w:rsidRPr="00883C9D">
        <w:rPr>
          <w:sz w:val="22"/>
        </w:rPr>
        <w:t xml:space="preserve"> </w:t>
      </w:r>
      <w:bookmarkStart w:id="3" w:name="_Hlk209735481"/>
      <w:r w:rsidRPr="00883C9D">
        <w:rPr>
          <w:sz w:val="22"/>
        </w:rPr>
        <w:t>Az általános szabály szerint a munkáltatóknak a munkavállaló távolléte alatt is finanszírozniuk kell az egészségbiztosítási és egyéb csoportos biztosítási díjak rájuk eső részét. A munkáltató felelős az egészségbiztosítás és egyéb csoportos biztosítási díjak általa fizetett hányadáért.</w:t>
      </w:r>
      <w:bookmarkEnd w:id="3"/>
    </w:p>
    <w:p w14:paraId="264BE257" w14:textId="77777777" w:rsidR="00CF21BD" w:rsidRPr="00883C9D" w:rsidRDefault="00CF21BD" w:rsidP="00BD28F5">
      <w:pPr>
        <w:pStyle w:val="ListParagraph"/>
        <w:numPr>
          <w:ilvl w:val="0"/>
          <w:numId w:val="5"/>
        </w:numPr>
        <w:spacing w:after="160" w:line="276" w:lineRule="auto"/>
        <w:rPr>
          <w:sz w:val="22"/>
        </w:rPr>
      </w:pPr>
      <w:r w:rsidRPr="00883C9D">
        <w:rPr>
          <w:b/>
          <w:sz w:val="22"/>
        </w:rPr>
        <w:t>Visszaélés vagy beavatkozás tilalma:</w:t>
      </w:r>
      <w:r w:rsidRPr="00883C9D">
        <w:rPr>
          <w:sz w:val="22"/>
        </w:rPr>
        <w:t xml:space="preserve"> A munkáltató nem avatkozhat bele és nem alkalmazhat megtorló intézkedéseket, ha Fizetett Távollétet kérvényez vagy vesz igénybe a munkavállaló. A munkáltatók nem vehetik el a Fizetett Távollét idejére járó kifizetéseket.</w:t>
      </w:r>
    </w:p>
    <w:p w14:paraId="4836D7E8" w14:textId="7BD98C6C" w:rsidR="00CF21BD" w:rsidRPr="00883C9D" w:rsidRDefault="005A17F4" w:rsidP="00BD28F5">
      <w:pPr>
        <w:spacing w:line="276" w:lineRule="auto"/>
        <w:rPr>
          <w:sz w:val="22"/>
          <w:szCs w:val="22"/>
        </w:rPr>
      </w:pPr>
      <w:r w:rsidRPr="00883C9D">
        <w:rPr>
          <w:sz w:val="22"/>
          <w:szCs w:val="22"/>
        </w:rPr>
        <w:lastRenderedPageBreak/>
        <w:t xml:space="preserve">A Fizetett Távolléttel kapcsolatos kérdésekkel forduljon a Minnesota Fizetett Távoléttel munkatársaihoz a </w:t>
      </w:r>
      <w:r w:rsidR="00BD28F5" w:rsidRPr="00883C9D">
        <w:rPr>
          <w:sz w:val="22"/>
          <w:szCs w:val="22"/>
        </w:rPr>
        <w:br/>
      </w:r>
      <w:r w:rsidRPr="00883C9D">
        <w:rPr>
          <w:sz w:val="22"/>
          <w:szCs w:val="22"/>
        </w:rPr>
        <w:t>651-556-7777 telefonszámon, vagy látogasson el weboldalunkra. Amennyiben úgy véli, hogy munkáltatója megsérti a munkavállalók védelmére vonatkozó jogokat, vegye fel a kapcsolatot a Minnesota Munkaügyi és Ipari Minisztérium Munkaügyi (Department of Labor and Industry) Szabványügyi Osztályával (Labor Standards Division).</w:t>
      </w:r>
    </w:p>
    <w:p w14:paraId="7B05B0E0" w14:textId="77777777" w:rsidR="00CF21BD" w:rsidRPr="00883C9D" w:rsidRDefault="00CF21BD" w:rsidP="00BD28F5">
      <w:pPr>
        <w:pStyle w:val="Heading2"/>
        <w:spacing w:line="276" w:lineRule="auto"/>
        <w:rPr>
          <w:sz w:val="26"/>
        </w:rPr>
      </w:pPr>
      <w:r w:rsidRPr="00883C9D">
        <w:rPr>
          <w:sz w:val="26"/>
        </w:rPr>
        <w:t xml:space="preserve">Ki fedezi a Fizetett Távollét összegét? </w:t>
      </w:r>
    </w:p>
    <w:p w14:paraId="245F7A29" w14:textId="509310F2" w:rsidR="00CF21BD" w:rsidRPr="00883C9D" w:rsidRDefault="00CF21BD" w:rsidP="00BD28F5">
      <w:pPr>
        <w:spacing w:line="276" w:lineRule="auto"/>
        <w:rPr>
          <w:sz w:val="22"/>
          <w:szCs w:val="22"/>
        </w:rPr>
      </w:pPr>
      <w:r w:rsidRPr="00883C9D">
        <w:rPr>
          <w:sz w:val="22"/>
          <w:szCs w:val="22"/>
        </w:rPr>
        <w:t xml:space="preserve">A Fizetett Távollét finanszírozása a munkavállalók és a munkáltatók által befizetett járulékokból történik. </w:t>
      </w:r>
      <w:r w:rsidRPr="00883C9D">
        <w:rPr>
          <w:b/>
          <w:bCs/>
          <w:sz w:val="22"/>
          <w:szCs w:val="22"/>
        </w:rPr>
        <w:t>A kezdeti járulék mértéke a bérek 0,88%-a</w:t>
      </w:r>
      <w:r w:rsidRPr="00883C9D">
        <w:rPr>
          <w:sz w:val="22"/>
          <w:szCs w:val="22"/>
        </w:rPr>
        <w:t>, a társadalombiztosítási öregségi, túlélői és rokkantsági biztosítási program által meghatározott felső határig (jelenleg $</w:t>
      </w:r>
      <w:r w:rsidR="007E0EBD">
        <w:rPr>
          <w:sz w:val="22"/>
          <w:szCs w:val="22"/>
        </w:rPr>
        <w:t>185</w:t>
      </w:r>
      <w:r w:rsidRPr="00883C9D">
        <w:rPr>
          <w:sz w:val="22"/>
          <w:szCs w:val="22"/>
        </w:rPr>
        <w:t xml:space="preserve">.000). A munkáltató a munkabér </w:t>
      </w:r>
      <w:r w:rsidRPr="00883C9D">
        <w:rPr>
          <w:b/>
          <w:bCs/>
          <w:sz w:val="22"/>
          <w:szCs w:val="22"/>
        </w:rPr>
        <w:t>legfeljebb 0,44%-át vonhatja</w:t>
      </w:r>
      <w:r w:rsidRPr="00883C9D">
        <w:rPr>
          <w:sz w:val="22"/>
          <w:szCs w:val="22"/>
        </w:rPr>
        <w:t xml:space="preserve"> le a biztosítási díj önrészének finanszírozására. Ez a teljes járulék fedezi mind az Egészségügyi okokból szükséges távollét (0,61%), mind a Hozzátartozó gondozása miatti távollét (0,27%) összegét is.</w:t>
      </w:r>
    </w:p>
    <w:p w14:paraId="7DDE493D" w14:textId="77777777" w:rsidR="00CF21BD" w:rsidRPr="00883C9D" w:rsidRDefault="00CF21BD" w:rsidP="00BD28F5">
      <w:pPr>
        <w:spacing w:line="276" w:lineRule="auto"/>
        <w:rPr>
          <w:sz w:val="22"/>
          <w:szCs w:val="22"/>
        </w:rPr>
      </w:pPr>
      <w:r w:rsidRPr="00883C9D">
        <w:rPr>
          <w:sz w:val="22"/>
          <w:szCs w:val="22"/>
        </w:rPr>
        <w:t xml:space="preserve">A munkáltatók felelősek azért, hogy minden alkalmazott után befizessék a Fizetett Távolléttel kapcsolatos járulékokat. </w:t>
      </w:r>
    </w:p>
    <w:p w14:paraId="53AC9AE7" w14:textId="77777777" w:rsidR="00CF21BD" w:rsidRPr="00883C9D" w:rsidRDefault="00CF21BD" w:rsidP="00BD28F5">
      <w:pPr>
        <w:spacing w:line="276" w:lineRule="auto"/>
        <w:rPr>
          <w:sz w:val="22"/>
          <w:szCs w:val="22"/>
        </w:rPr>
      </w:pPr>
      <w:r w:rsidRPr="00883C9D">
        <w:rPr>
          <w:sz w:val="22"/>
          <w:szCs w:val="22"/>
        </w:rPr>
        <w:t xml:space="preserve">A járulékok a következőképpen alakulnak: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878"/>
        <w:gridCol w:w="2185"/>
        <w:gridCol w:w="906"/>
        <w:gridCol w:w="2642"/>
      </w:tblGrid>
      <w:tr w:rsidR="00CF21BD" w:rsidRPr="0022007F" w14:paraId="30888F11" w14:textId="77777777" w:rsidTr="00506FF6">
        <w:trPr>
          <w:trHeight w:val="585"/>
        </w:trPr>
        <w:tc>
          <w:tcPr>
            <w:tcW w:w="71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77777777" w:rsidR="00CF21BD" w:rsidRPr="00883C9D" w:rsidRDefault="00CF21BD" w:rsidP="00BD28F5">
            <w:pPr>
              <w:spacing w:line="276" w:lineRule="auto"/>
              <w:ind w:left="113" w:right="113"/>
              <w:rPr>
                <w:sz w:val="22"/>
                <w:szCs w:val="22"/>
              </w:rPr>
            </w:pPr>
            <w:r w:rsidRPr="00883C9D">
              <w:rPr>
                <w:b/>
                <w:bCs/>
                <w:color w:val="FFFFFF"/>
                <w:sz w:val="22"/>
                <w:szCs w:val="22"/>
                <w:shd w:val="clear" w:color="auto" w:fill="003865"/>
              </w:rPr>
              <w:t>Egészségügyi okokból szükséges távollét</w:t>
            </w:r>
            <w:r w:rsidRPr="00883C9D">
              <w:rPr>
                <w:b/>
                <w:color w:val="FFFFFF"/>
                <w:sz w:val="22"/>
                <w:szCs w:val="22"/>
              </w:rPr>
              <w:t>:</w:t>
            </w:r>
            <w:r w:rsidRPr="00883C9D">
              <w:rPr>
                <w:color w:val="FFFFFF"/>
                <w:sz w:val="22"/>
                <w:szCs w:val="22"/>
                <w:shd w:val="clear" w:color="auto" w:fill="003865"/>
              </w:rPr>
              <w:t> </w:t>
            </w:r>
          </w:p>
        </w:tc>
        <w:tc>
          <w:tcPr>
            <w:tcW w:w="861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883C9D" w:rsidRDefault="00CF21BD" w:rsidP="00BD28F5">
            <w:pPr>
              <w:spacing w:after="0" w:line="276" w:lineRule="auto"/>
              <w:ind w:firstLine="196"/>
              <w:rPr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Egészségügyi okokból szükséges távollét összes járuléka: 0,61%</w:t>
            </w:r>
            <w:r w:rsidRPr="00883C9D">
              <w:rPr>
                <w:sz w:val="22"/>
                <w:szCs w:val="22"/>
              </w:rPr>
              <w:t> </w:t>
            </w:r>
          </w:p>
        </w:tc>
      </w:tr>
      <w:tr w:rsidR="00CF21BD" w:rsidRPr="0022007F" w14:paraId="70F5EBE7" w14:textId="77777777" w:rsidTr="00506FF6">
        <w:trPr>
          <w:trHeight w:val="814"/>
        </w:trPr>
        <w:tc>
          <w:tcPr>
            <w:tcW w:w="719" w:type="dxa"/>
            <w:vMerge/>
            <w:vAlign w:val="center"/>
            <w:hideMark/>
          </w:tcPr>
          <w:p w14:paraId="01E540D1" w14:textId="77777777" w:rsidR="00CF21BD" w:rsidRPr="0022007F" w:rsidRDefault="00CF21BD" w:rsidP="008E1D55"/>
        </w:tc>
        <w:tc>
          <w:tcPr>
            <w:tcW w:w="2878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0C3CA56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i/>
                <w:sz w:val="22"/>
                <w:szCs w:val="22"/>
              </w:rPr>
              <w:t>(Munkáltató Neve)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235FE2F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C655314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sz w:val="22"/>
                <w:szCs w:val="22"/>
              </w:rPr>
              <w:t>hozzájárulás mértéke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sz w:val="22"/>
                <w:szCs w:val="22"/>
              </w:rPr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DB341F3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sz w:val="22"/>
                <w:szCs w:val="22"/>
              </w:rPr>
              <w:t>Egészségügyi okokból szükséges távolléttel kapcsolatos hozzájárulás</w:t>
            </w:r>
          </w:p>
        </w:tc>
      </w:tr>
      <w:tr w:rsidR="00CF21BD" w:rsidRPr="0022007F" w14:paraId="13781B80" w14:textId="77777777" w:rsidTr="00506FF6">
        <w:trPr>
          <w:trHeight w:val="796"/>
        </w:trPr>
        <w:tc>
          <w:tcPr>
            <w:tcW w:w="719" w:type="dxa"/>
            <w:vMerge/>
            <w:vAlign w:val="center"/>
            <w:hideMark/>
          </w:tcPr>
          <w:p w14:paraId="2567FAF3" w14:textId="77777777" w:rsidR="00CF21BD" w:rsidRPr="0022007F" w:rsidRDefault="00CF21BD" w:rsidP="008E1D55"/>
        </w:tc>
        <w:tc>
          <w:tcPr>
            <w:tcW w:w="28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186EE20" w14:textId="77777777" w:rsidR="00CF21BD" w:rsidRPr="00883C9D" w:rsidRDefault="00CF21BD" w:rsidP="00BD28F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és a fennmaradó rész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amely a munkabérből kerül levonásra</w:t>
            </w:r>
          </w:p>
        </w:tc>
      </w:tr>
    </w:tbl>
    <w:p w14:paraId="01C3BBB2" w14:textId="77777777" w:rsidR="00CF21BD" w:rsidRPr="0022007F" w:rsidRDefault="00CF21BD" w:rsidP="00CF21BD">
      <w:r w:rsidRPr="0022007F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874"/>
        <w:gridCol w:w="2149"/>
        <w:gridCol w:w="900"/>
        <w:gridCol w:w="2700"/>
      </w:tblGrid>
      <w:tr w:rsidR="00CF21BD" w:rsidRPr="0022007F" w14:paraId="2EF1E47C" w14:textId="77777777" w:rsidTr="00506FF6">
        <w:trPr>
          <w:trHeight w:val="510"/>
        </w:trPr>
        <w:tc>
          <w:tcPr>
            <w:tcW w:w="734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77777777" w:rsidR="00CF21BD" w:rsidRPr="00883C9D" w:rsidRDefault="00CF21BD" w:rsidP="00BD28F5">
            <w:pPr>
              <w:spacing w:line="276" w:lineRule="auto"/>
              <w:ind w:left="113" w:right="113"/>
              <w:rPr>
                <w:sz w:val="22"/>
                <w:szCs w:val="22"/>
              </w:rPr>
            </w:pPr>
            <w:r w:rsidRPr="00883C9D">
              <w:rPr>
                <w:b/>
                <w:color w:val="FFFFFF"/>
                <w:sz w:val="22"/>
                <w:szCs w:val="22"/>
              </w:rPr>
              <w:t>Hozzátartozó gondozása miatti távollét:</w:t>
            </w:r>
            <w:r w:rsidRPr="00883C9D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8623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77777777" w:rsidR="00CF21BD" w:rsidRPr="00883C9D" w:rsidRDefault="00CF21BD" w:rsidP="00BD28F5">
            <w:pPr>
              <w:spacing w:after="0" w:line="276" w:lineRule="auto"/>
              <w:ind w:firstLine="194"/>
              <w:rPr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Hozzátartozó gondozása miatti távollét összes járuléka: 0,27%</w:t>
            </w:r>
            <w:r w:rsidRPr="00883C9D">
              <w:rPr>
                <w:sz w:val="22"/>
                <w:szCs w:val="22"/>
              </w:rPr>
              <w:t> </w:t>
            </w:r>
          </w:p>
        </w:tc>
      </w:tr>
      <w:tr w:rsidR="00CF21BD" w:rsidRPr="0022007F" w14:paraId="0ACF46A6" w14:textId="77777777" w:rsidTr="00506FF6">
        <w:trPr>
          <w:trHeight w:val="751"/>
        </w:trPr>
        <w:tc>
          <w:tcPr>
            <w:tcW w:w="734" w:type="dxa"/>
            <w:vMerge/>
            <w:vAlign w:val="center"/>
            <w:hideMark/>
          </w:tcPr>
          <w:p w14:paraId="10D726DE" w14:textId="77777777" w:rsidR="00CF21BD" w:rsidRPr="00883C9D" w:rsidRDefault="00CF21BD" w:rsidP="00BD28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6B7F4FF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i/>
                <w:sz w:val="22"/>
                <w:szCs w:val="22"/>
              </w:rPr>
              <w:t>(Munkáltató Neve)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sz w:val="22"/>
                <w:szCs w:val="22"/>
              </w:rPr>
              <w:t>hozzájárulás mértéke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sz w:val="22"/>
                <w:szCs w:val="22"/>
              </w:rPr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5DA7D626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sz w:val="22"/>
                <w:szCs w:val="22"/>
              </w:rPr>
              <w:t>Hozzátartozó gondozása miatti távolléttel kapcsolatos hozzájárulás</w:t>
            </w:r>
          </w:p>
        </w:tc>
      </w:tr>
      <w:tr w:rsidR="00CF21BD" w:rsidRPr="0022007F" w14:paraId="39B81E04" w14:textId="77777777" w:rsidTr="00DD1145">
        <w:trPr>
          <w:trHeight w:val="868"/>
        </w:trPr>
        <w:tc>
          <w:tcPr>
            <w:tcW w:w="734" w:type="dxa"/>
            <w:vMerge/>
            <w:vAlign w:val="center"/>
            <w:hideMark/>
          </w:tcPr>
          <w:p w14:paraId="4CD615C9" w14:textId="77777777" w:rsidR="00CF21BD" w:rsidRPr="00883C9D" w:rsidRDefault="00CF21BD" w:rsidP="00BD28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8D50BB6" w14:textId="77777777" w:rsidR="00CF21BD" w:rsidRPr="00883C9D" w:rsidRDefault="00CF21BD" w:rsidP="00BD28F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és a fennmaradó rész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CF21BD" w:rsidRPr="00883C9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amely a munkabérből kerül levonásra</w:t>
            </w:r>
          </w:p>
        </w:tc>
      </w:tr>
    </w:tbl>
    <w:p w14:paraId="67646547" w14:textId="77777777" w:rsidR="00CF21BD" w:rsidRPr="0022007F" w:rsidRDefault="00CF21BD" w:rsidP="00BD28F5">
      <w:pPr>
        <w:spacing w:line="276" w:lineRule="auto"/>
      </w:pPr>
      <w:r w:rsidRPr="0022007F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22007F" w14:paraId="6D68B281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883C9D" w:rsidRDefault="00CF21BD" w:rsidP="00BD28F5">
            <w:pPr>
              <w:spacing w:after="0" w:line="276" w:lineRule="auto"/>
              <w:ind w:firstLine="167"/>
              <w:rPr>
                <w:b/>
                <w:bCs/>
                <w:sz w:val="20"/>
                <w:szCs w:val="20"/>
              </w:rPr>
            </w:pPr>
            <w:bookmarkStart w:id="4" w:name="_Hlk207888917"/>
            <w:r w:rsidRPr="00883C9D">
              <w:rPr>
                <w:b/>
                <w:color w:val="FFFFFF"/>
                <w:sz w:val="20"/>
                <w:szCs w:val="20"/>
              </w:rPr>
              <w:t>Összes levonás a munkabérből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883C9D" w:rsidRDefault="00CF21BD" w:rsidP="00BD28F5">
            <w:pPr>
              <w:spacing w:after="0" w:line="276" w:lineRule="auto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___%</w:t>
            </w:r>
          </w:p>
        </w:tc>
      </w:tr>
      <w:bookmarkEnd w:id="4"/>
    </w:tbl>
    <w:p w14:paraId="6494FCF7" w14:textId="77777777" w:rsidR="00CF21BD" w:rsidRPr="00883C9D" w:rsidRDefault="00CF21BD" w:rsidP="00BD28F5">
      <w:pPr>
        <w:pStyle w:val="Heading2"/>
        <w:spacing w:line="276" w:lineRule="auto"/>
        <w:rPr>
          <w:sz w:val="26"/>
        </w:rPr>
      </w:pPr>
      <w:r w:rsidRPr="0022007F">
        <w:br w:type="page"/>
      </w:r>
      <w:r w:rsidRPr="00883C9D">
        <w:rPr>
          <w:sz w:val="26"/>
        </w:rPr>
        <w:lastRenderedPageBreak/>
        <w:t>Hogyan igényelhetem a Fizetett Távollétet?</w:t>
      </w:r>
    </w:p>
    <w:p w14:paraId="42B9848B" w14:textId="77777777" w:rsidR="00CF21BD" w:rsidRPr="00883C9D" w:rsidRDefault="00591E96" w:rsidP="00BD28F5">
      <w:pPr>
        <w:pStyle w:val="ListParagraph"/>
        <w:numPr>
          <w:ilvl w:val="0"/>
          <w:numId w:val="7"/>
        </w:numPr>
        <w:spacing w:after="160" w:line="276" w:lineRule="auto"/>
        <w:rPr>
          <w:sz w:val="22"/>
        </w:rPr>
      </w:pPr>
      <w:r w:rsidRPr="00883C9D">
        <w:rPr>
          <w:sz w:val="22"/>
        </w:rPr>
        <w:t>Értesítse a munkáltatót.</w:t>
      </w:r>
    </w:p>
    <w:p w14:paraId="621EA927" w14:textId="77777777" w:rsidR="00CF21BD" w:rsidRPr="00883C9D" w:rsidRDefault="00591E96" w:rsidP="00BD28F5">
      <w:pPr>
        <w:pStyle w:val="ListParagraph"/>
        <w:numPr>
          <w:ilvl w:val="0"/>
          <w:numId w:val="7"/>
        </w:numPr>
        <w:spacing w:after="160" w:line="276" w:lineRule="auto"/>
        <w:rPr>
          <w:sz w:val="22"/>
        </w:rPr>
      </w:pPr>
      <w:r w:rsidRPr="00883C9D">
        <w:rPr>
          <w:sz w:val="22"/>
        </w:rPr>
        <w:t xml:space="preserve">Adja le kérelmét a Fizetett Távollétet programnál. Fizetett Távollétre vonatkozó kérelmét itt adhatja le: </w:t>
      </w:r>
      <w:r w:rsidRPr="00883C9D">
        <w:rPr>
          <w:b/>
          <w:sz w:val="22"/>
        </w:rPr>
        <w:t xml:space="preserve">paidleave.mn.gov. </w:t>
      </w:r>
      <w:r w:rsidRPr="00883C9D">
        <w:rPr>
          <w:sz w:val="22"/>
        </w:rPr>
        <w:t xml:space="preserve">Kérelmét szükség esetén telefonon is leadhatja. </w:t>
      </w:r>
    </w:p>
    <w:p w14:paraId="4D4C2325" w14:textId="77777777" w:rsidR="005A17F4" w:rsidRPr="00883C9D" w:rsidRDefault="00CF21BD" w:rsidP="00BD28F5">
      <w:pPr>
        <w:spacing w:line="276" w:lineRule="auto"/>
        <w:rPr>
          <w:sz w:val="22"/>
          <w:szCs w:val="22"/>
        </w:rPr>
      </w:pPr>
      <w:r w:rsidRPr="00883C9D">
        <w:rPr>
          <w:sz w:val="22"/>
          <w:szCs w:val="22"/>
        </w:rPr>
        <w:t xml:space="preserve">A kérelem benyújtását követően a Fizetett Távollétet program határozatot hoz, amely a kérelem jóváhagyásáról vagy elutasításáról szóló hivatalos döntésnek minősül. </w:t>
      </w:r>
    </w:p>
    <w:p w14:paraId="7CED2472" w14:textId="77777777" w:rsidR="00CF21BD" w:rsidRPr="00883C9D" w:rsidRDefault="005A17F4" w:rsidP="00BD28F5">
      <w:pPr>
        <w:spacing w:line="276" w:lineRule="auto"/>
        <w:rPr>
          <w:sz w:val="22"/>
          <w:szCs w:val="22"/>
        </w:rPr>
      </w:pPr>
      <w:r w:rsidRPr="00883C9D">
        <w:rPr>
          <w:sz w:val="22"/>
          <w:szCs w:val="22"/>
        </w:rPr>
        <w:t>Amennyiben jogosult Fizetett Távollétre, a juttatást a kérelemben megadott bankszámlára vagy bankkártyára utaljuk.</w:t>
      </w:r>
    </w:p>
    <w:p w14:paraId="309C19BC" w14:textId="77777777" w:rsidR="00CF21BD" w:rsidRPr="00883C9D" w:rsidRDefault="00CF21BD" w:rsidP="00BD28F5">
      <w:pPr>
        <w:pStyle w:val="Heading2"/>
        <w:spacing w:line="276" w:lineRule="auto"/>
        <w:rPr>
          <w:sz w:val="26"/>
        </w:rPr>
      </w:pPr>
      <w:r w:rsidRPr="00883C9D">
        <w:rPr>
          <w:sz w:val="26"/>
        </w:rPr>
        <w:t>További információ</w:t>
      </w:r>
    </w:p>
    <w:p w14:paraId="6F93FF8F" w14:textId="77777777" w:rsidR="00CF21BD" w:rsidRPr="00883C9D" w:rsidRDefault="00CF21BD" w:rsidP="00BD28F5">
      <w:pPr>
        <w:spacing w:line="276" w:lineRule="auto"/>
        <w:rPr>
          <w:sz w:val="22"/>
          <w:szCs w:val="22"/>
        </w:rPr>
      </w:pPr>
      <w:r w:rsidRPr="00883C9D">
        <w:rPr>
          <w:sz w:val="22"/>
          <w:szCs w:val="22"/>
        </w:rPr>
        <w:t>Kérelem leadásához és a Fizetett Távollétre programmal kapcsolatos további információért keresse fel a</w:t>
      </w:r>
      <w:r w:rsidRPr="00883C9D">
        <w:rPr>
          <w:b/>
          <w:bCs/>
          <w:sz w:val="22"/>
          <w:szCs w:val="22"/>
        </w:rPr>
        <w:t xml:space="preserve"> paidleave.mn.gov</w:t>
      </w:r>
      <w:r w:rsidRPr="00883C9D">
        <w:rPr>
          <w:sz w:val="22"/>
          <w:szCs w:val="22"/>
        </w:rPr>
        <w:t xml:space="preserve"> weboldalt. A weboldalon megtalálja továbbá a díjkalkulátorokat és azokat az eszközöket, amelyek segítségével megbecsülheti a fizetendő járulékokat és a várható juttatások összegét. </w:t>
      </w:r>
    </w:p>
    <w:p w14:paraId="1BC00EFB" w14:textId="77777777" w:rsidR="00CF21BD" w:rsidRPr="00883C9D" w:rsidRDefault="00CF21BD" w:rsidP="00BD28F5">
      <w:pPr>
        <w:pStyle w:val="Heading3"/>
        <w:spacing w:line="276" w:lineRule="auto"/>
        <w:rPr>
          <w:sz w:val="24"/>
        </w:rPr>
      </w:pPr>
      <w:r w:rsidRPr="00883C9D">
        <w:rPr>
          <w:sz w:val="24"/>
        </w:rPr>
        <w:t>Egyéb kapcsolatfelvételi módok</w:t>
      </w:r>
    </w:p>
    <w:p w14:paraId="320B7ABE" w14:textId="75054843" w:rsidR="00CF21BD" w:rsidRPr="00883C9D" w:rsidRDefault="00CF21BD" w:rsidP="000C2981">
      <w:pPr>
        <w:tabs>
          <w:tab w:val="left" w:pos="7560"/>
        </w:tabs>
        <w:spacing w:line="276" w:lineRule="auto"/>
        <w:rPr>
          <w:sz w:val="22"/>
          <w:szCs w:val="22"/>
        </w:rPr>
      </w:pPr>
      <w:r w:rsidRPr="00883C9D">
        <w:rPr>
          <w:sz w:val="22"/>
          <w:szCs w:val="22"/>
        </w:rPr>
        <w:t xml:space="preserve">Telefon: 651-556-7777 vagy 844-556-0444 (ingyenesen hívható). </w:t>
      </w:r>
      <w:r w:rsidR="00A63C4B" w:rsidRPr="00883C9D">
        <w:rPr>
          <w:sz w:val="22"/>
          <w:szCs w:val="22"/>
        </w:rPr>
        <w:tab/>
      </w:r>
      <w:r w:rsidRPr="00883C9D">
        <w:rPr>
          <w:sz w:val="22"/>
          <w:szCs w:val="22"/>
        </w:rPr>
        <w:t xml:space="preserve">Email: </w:t>
      </w:r>
      <w:hyperlink r:id="rId11" w:history="1">
        <w:r w:rsidRPr="00883C9D">
          <w:rPr>
            <w:rStyle w:val="Hyperlink"/>
            <w:sz w:val="22"/>
            <w:szCs w:val="22"/>
          </w:rPr>
          <w:t>paidleave@state.mn.us</w:t>
        </w:r>
      </w:hyperlink>
    </w:p>
    <w:p w14:paraId="7D709067" w14:textId="088209F3" w:rsidR="00CF21BD" w:rsidRPr="00883C9D" w:rsidRDefault="00CF21BD" w:rsidP="00BD28F5">
      <w:pPr>
        <w:spacing w:line="276" w:lineRule="auto"/>
        <w:rPr>
          <w:sz w:val="22"/>
          <w:szCs w:val="22"/>
        </w:rPr>
      </w:pPr>
      <w:r w:rsidRPr="00883C9D">
        <w:rPr>
          <w:sz w:val="22"/>
          <w:szCs w:val="22"/>
        </w:rPr>
        <w:t>Felad: Department of Employment and Economic Development, Paid Leave Division</w:t>
      </w:r>
      <w:r w:rsidRPr="00883C9D">
        <w:rPr>
          <w:sz w:val="22"/>
          <w:szCs w:val="22"/>
        </w:rPr>
        <w:br/>
        <w:t>180 E 5</w:t>
      </w:r>
      <w:r w:rsidRPr="00883C9D">
        <w:rPr>
          <w:sz w:val="22"/>
          <w:szCs w:val="22"/>
          <w:vertAlign w:val="superscript"/>
        </w:rPr>
        <w:t>th</w:t>
      </w:r>
      <w:r w:rsidRPr="00883C9D">
        <w:rPr>
          <w:sz w:val="22"/>
          <w:szCs w:val="22"/>
        </w:rPr>
        <w:t xml:space="preserve"> Street, 12</w:t>
      </w:r>
      <w:r w:rsidRPr="00883C9D">
        <w:rPr>
          <w:sz w:val="22"/>
          <w:szCs w:val="22"/>
          <w:vertAlign w:val="superscript"/>
        </w:rPr>
        <w:t>th</w:t>
      </w:r>
      <w:r w:rsidRPr="00883C9D">
        <w:rPr>
          <w:sz w:val="22"/>
          <w:szCs w:val="22"/>
        </w:rPr>
        <w:t xml:space="preserve"> Floor, Saint Paul, MN </w:t>
      </w:r>
    </w:p>
    <w:p w14:paraId="6260C743" w14:textId="77777777" w:rsidR="00CF21BD" w:rsidRPr="00883C9D" w:rsidRDefault="00CF21BD" w:rsidP="00BD28F5">
      <w:pPr>
        <w:spacing w:after="0" w:line="276" w:lineRule="auto"/>
        <w:rPr>
          <w:sz w:val="20"/>
          <w:szCs w:val="20"/>
        </w:rPr>
      </w:pPr>
      <w:r w:rsidRPr="00883C9D">
        <w:rPr>
          <w:i/>
          <w:color w:val="000000"/>
          <w:sz w:val="20"/>
          <w:szCs w:val="20"/>
        </w:rPr>
        <w:t>Fogyatékkal élők számára az információk alternatív formátumokban is elérhetők a fent megadott elérhetőségeken.</w:t>
      </w:r>
      <w:r w:rsidR="00A63C4B" w:rsidRPr="00883C9D">
        <w:rPr>
          <w:i/>
          <w:iCs/>
          <w:color w:val="000000"/>
          <w:sz w:val="20"/>
          <w:szCs w:val="20"/>
        </w:rPr>
        <w:br/>
      </w:r>
    </w:p>
    <w:p w14:paraId="35C93B51" w14:textId="77777777" w:rsidR="00CF21BD" w:rsidRPr="00883C9D" w:rsidRDefault="00CF21BD" w:rsidP="00BD28F5">
      <w:pPr>
        <w:pStyle w:val="Heading2"/>
        <w:spacing w:line="276" w:lineRule="auto"/>
        <w:rPr>
          <w:sz w:val="26"/>
        </w:rPr>
      </w:pPr>
      <w:r w:rsidRPr="00883C9D">
        <w:rPr>
          <w:rStyle w:val="Strong"/>
          <w:b/>
          <w:sz w:val="26"/>
        </w:rPr>
        <w:t>Munkáltató adatai: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22007F" w14:paraId="312BD859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77777777" w:rsidR="00CF21BD" w:rsidRPr="00883C9D" w:rsidRDefault="00CF21BD" w:rsidP="00BD28F5">
            <w:pPr>
              <w:spacing w:after="0" w:line="276" w:lineRule="auto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883C9D">
              <w:rPr>
                <w:rStyle w:val="Strong"/>
                <w:sz w:val="22"/>
                <w:szCs w:val="22"/>
              </w:rPr>
              <w:t>Munkáltató Neve: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883C9D" w:rsidRDefault="00CF21BD" w:rsidP="00BD28F5">
            <w:pPr>
              <w:spacing w:after="0" w:line="276" w:lineRule="auto"/>
              <w:rPr>
                <w:sz w:val="22"/>
                <w:szCs w:val="22"/>
              </w:rPr>
            </w:pPr>
            <w:r w:rsidRPr="00883C9D">
              <w:rPr>
                <w:sz w:val="22"/>
                <w:szCs w:val="22"/>
              </w:rPr>
              <w:t> </w:t>
            </w:r>
          </w:p>
        </w:tc>
      </w:tr>
      <w:tr w:rsidR="00CF21BD" w:rsidRPr="0022007F" w14:paraId="4D6270B1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77777777" w:rsidR="00CF21BD" w:rsidRPr="00883C9D" w:rsidRDefault="00CF21BD" w:rsidP="00BD28F5">
            <w:pPr>
              <w:spacing w:after="0" w:line="276" w:lineRule="auto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883C9D">
              <w:rPr>
                <w:rStyle w:val="Strong"/>
                <w:sz w:val="22"/>
                <w:szCs w:val="22"/>
              </w:rPr>
              <w:t>Levelezési cím: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883C9D" w:rsidRDefault="00CF21BD" w:rsidP="00BD28F5">
            <w:pPr>
              <w:spacing w:after="0" w:line="276" w:lineRule="auto"/>
              <w:rPr>
                <w:sz w:val="22"/>
                <w:szCs w:val="22"/>
              </w:rPr>
            </w:pPr>
            <w:r w:rsidRPr="00883C9D">
              <w:rPr>
                <w:sz w:val="22"/>
                <w:szCs w:val="22"/>
              </w:rPr>
              <w:t> </w:t>
            </w:r>
          </w:p>
        </w:tc>
      </w:tr>
      <w:tr w:rsidR="00CF21BD" w:rsidRPr="0022007F" w14:paraId="439AA343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77777777" w:rsidR="00CF21BD" w:rsidRPr="00883C9D" w:rsidRDefault="00CF21BD" w:rsidP="00BD28F5">
            <w:pPr>
              <w:spacing w:after="0" w:line="276" w:lineRule="auto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883C9D">
              <w:rPr>
                <w:rStyle w:val="Strong"/>
                <w:sz w:val="22"/>
                <w:szCs w:val="22"/>
              </w:rPr>
              <w:t>Employer Identification Number (FEIN):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883C9D" w:rsidRDefault="00CF21BD" w:rsidP="00BD28F5">
            <w:pPr>
              <w:spacing w:after="0" w:line="276" w:lineRule="auto"/>
              <w:rPr>
                <w:sz w:val="22"/>
                <w:szCs w:val="22"/>
              </w:rPr>
            </w:pPr>
            <w:r w:rsidRPr="00883C9D">
              <w:rPr>
                <w:sz w:val="22"/>
                <w:szCs w:val="22"/>
              </w:rPr>
              <w:t> </w:t>
            </w:r>
          </w:p>
        </w:tc>
      </w:tr>
    </w:tbl>
    <w:p w14:paraId="1E7620F3" w14:textId="77777777" w:rsidR="00CF21BD" w:rsidRPr="00883C9D" w:rsidRDefault="00A63C4B" w:rsidP="00BD28F5">
      <w:pPr>
        <w:pStyle w:val="Heading2"/>
        <w:spacing w:line="276" w:lineRule="auto"/>
        <w:rPr>
          <w:sz w:val="26"/>
        </w:rPr>
      </w:pPr>
      <w:r w:rsidRPr="0022007F">
        <w:br/>
      </w:r>
      <w:r w:rsidRPr="00883C9D">
        <w:rPr>
          <w:sz w:val="26"/>
        </w:rPr>
        <w:t>Munkavállaló nyilatkozata: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22007F" w14:paraId="4095D31D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883C9D" w:rsidRDefault="00CF21BD" w:rsidP="00BD28F5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883C9D" w:rsidRDefault="00CF21BD" w:rsidP="00BD28F5">
            <w:pPr>
              <w:spacing w:after="0" w:line="276" w:lineRule="auto"/>
              <w:ind w:firstLine="276"/>
              <w:rPr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Elismerem, hogy a jelen tájékoztatót átvettem</w:t>
            </w:r>
            <w:r w:rsidRPr="00883C9D">
              <w:rPr>
                <w:sz w:val="22"/>
                <w:szCs w:val="22"/>
              </w:rPr>
              <w:t> </w:t>
            </w:r>
          </w:p>
        </w:tc>
      </w:tr>
      <w:tr w:rsidR="00CF21BD" w:rsidRPr="0022007F" w14:paraId="6794DBA1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883C9D" w:rsidRDefault="00CF21BD" w:rsidP="00BD28F5">
            <w:pPr>
              <w:spacing w:after="0" w:line="276" w:lineRule="auto"/>
              <w:ind w:firstLine="77"/>
              <w:rPr>
                <w:b/>
                <w:bCs/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883C9D" w:rsidRDefault="00CF21BD" w:rsidP="00BD28F5">
            <w:pPr>
              <w:spacing w:after="0"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CF21BD" w:rsidRPr="0022007F" w14:paraId="42836ABE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883C9D" w:rsidRDefault="00CF21BD" w:rsidP="00BD28F5">
            <w:pPr>
              <w:spacing w:after="0" w:line="276" w:lineRule="auto"/>
              <w:ind w:firstLine="77"/>
              <w:rPr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Aláírás</w:t>
            </w:r>
            <w:r w:rsidRPr="00883C9D">
              <w:rPr>
                <w:sz w:val="22"/>
                <w:szCs w:val="22"/>
              </w:rPr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883C9D" w:rsidRDefault="00CF21BD" w:rsidP="00BD28F5">
            <w:pPr>
              <w:spacing w:after="0" w:line="276" w:lineRule="auto"/>
              <w:rPr>
                <w:sz w:val="22"/>
                <w:szCs w:val="22"/>
              </w:rPr>
            </w:pPr>
            <w:r w:rsidRPr="00883C9D">
              <w:rPr>
                <w:sz w:val="22"/>
                <w:szCs w:val="22"/>
              </w:rPr>
              <w:t> </w:t>
            </w:r>
          </w:p>
        </w:tc>
      </w:tr>
      <w:tr w:rsidR="00CF21BD" w:rsidRPr="0022007F" w14:paraId="30404CE3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883C9D" w:rsidRDefault="00CF21BD" w:rsidP="00BD28F5">
            <w:pPr>
              <w:spacing w:after="0" w:line="276" w:lineRule="auto"/>
              <w:ind w:firstLine="77"/>
              <w:rPr>
                <w:sz w:val="22"/>
                <w:szCs w:val="22"/>
              </w:rPr>
            </w:pPr>
            <w:r w:rsidRPr="00883C9D">
              <w:rPr>
                <w:b/>
                <w:sz w:val="22"/>
                <w:szCs w:val="22"/>
              </w:rPr>
              <w:t>Dátum</w:t>
            </w:r>
            <w:r w:rsidRPr="00883C9D">
              <w:rPr>
                <w:sz w:val="22"/>
                <w:szCs w:val="22"/>
              </w:rPr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883C9D" w:rsidRDefault="00CF21BD" w:rsidP="00BD28F5">
            <w:pPr>
              <w:spacing w:after="0" w:line="276" w:lineRule="auto"/>
              <w:rPr>
                <w:sz w:val="22"/>
                <w:szCs w:val="22"/>
              </w:rPr>
            </w:pPr>
            <w:r w:rsidRPr="00883C9D">
              <w:rPr>
                <w:sz w:val="22"/>
                <w:szCs w:val="22"/>
              </w:rPr>
              <w:t> </w:t>
            </w:r>
          </w:p>
        </w:tc>
      </w:tr>
    </w:tbl>
    <w:p w14:paraId="2DD25A89" w14:textId="77777777" w:rsidR="00CF21BD" w:rsidRPr="0022007F" w:rsidRDefault="00CF21BD" w:rsidP="00BD28F5">
      <w:pPr>
        <w:spacing w:line="276" w:lineRule="auto"/>
      </w:pPr>
    </w:p>
    <w:p w14:paraId="79E80AD7" w14:textId="77777777" w:rsidR="00CF21BD" w:rsidRPr="0022007F" w:rsidRDefault="00CF21BD" w:rsidP="00BD28F5">
      <w:pPr>
        <w:spacing w:line="276" w:lineRule="auto"/>
      </w:pPr>
    </w:p>
    <w:p w14:paraId="55F4C879" w14:textId="77777777" w:rsidR="00CF21BD" w:rsidRPr="0022007F" w:rsidRDefault="00CF21BD" w:rsidP="00BD28F5">
      <w:pPr>
        <w:spacing w:line="276" w:lineRule="auto"/>
      </w:pPr>
    </w:p>
    <w:p w14:paraId="2ABBB93A" w14:textId="77777777" w:rsidR="00CF21BD" w:rsidRPr="0022007F" w:rsidRDefault="00CF21BD" w:rsidP="00BD28F5">
      <w:pPr>
        <w:spacing w:line="276" w:lineRule="auto"/>
      </w:pPr>
    </w:p>
    <w:p w14:paraId="7EBDB5CA" w14:textId="77777777" w:rsidR="00CF21BD" w:rsidRPr="0022007F" w:rsidRDefault="00CF21BD" w:rsidP="00BD28F5">
      <w:pPr>
        <w:spacing w:line="276" w:lineRule="auto"/>
      </w:pPr>
    </w:p>
    <w:p w14:paraId="4EF410C6" w14:textId="77777777" w:rsidR="00CF21BD" w:rsidRPr="0022007F" w:rsidRDefault="00CF21BD" w:rsidP="00BD28F5">
      <w:pPr>
        <w:spacing w:line="276" w:lineRule="auto"/>
      </w:pPr>
    </w:p>
    <w:p w14:paraId="043468A8" w14:textId="77777777" w:rsidR="00CF21BD" w:rsidRPr="00883C9D" w:rsidRDefault="00CF21BD" w:rsidP="00BD28F5">
      <w:pPr>
        <w:pStyle w:val="Heading1"/>
        <w:spacing w:line="276" w:lineRule="auto"/>
        <w:jc w:val="center"/>
        <w:rPr>
          <w:sz w:val="46"/>
          <w:szCs w:val="46"/>
        </w:rPr>
      </w:pPr>
      <w:r w:rsidRPr="00883C9D">
        <w:rPr>
          <w:sz w:val="46"/>
          <w:szCs w:val="46"/>
        </w:rPr>
        <w:t>Munkavállalói tájékoztató minta</w:t>
      </w:r>
    </w:p>
    <w:p w14:paraId="699F97A5" w14:textId="77777777" w:rsidR="00CF21BD" w:rsidRPr="00883C9D" w:rsidRDefault="00CF21BD" w:rsidP="00BD28F5">
      <w:pPr>
        <w:spacing w:line="276" w:lineRule="auto"/>
        <w:jc w:val="center"/>
        <w:rPr>
          <w:i/>
          <w:iCs/>
          <w:sz w:val="42"/>
          <w:szCs w:val="42"/>
        </w:rPr>
      </w:pPr>
      <w:r w:rsidRPr="00883C9D">
        <w:rPr>
          <w:i/>
          <w:sz w:val="42"/>
          <w:szCs w:val="42"/>
        </w:rPr>
        <w:t>Kisvállalkozói munkáltatói járulék (0,66%)</w:t>
      </w:r>
    </w:p>
    <w:p w14:paraId="2A899200" w14:textId="77777777" w:rsidR="00CF21BD" w:rsidRPr="00CD345D" w:rsidRDefault="00CF21BD" w:rsidP="00F761FC">
      <w:pPr>
        <w:pStyle w:val="Heading1"/>
        <w:spacing w:before="0" w:line="276" w:lineRule="auto"/>
        <w:rPr>
          <w:sz w:val="34"/>
          <w:szCs w:val="34"/>
        </w:rPr>
      </w:pPr>
      <w:r w:rsidRPr="0022007F">
        <w:rPr>
          <w:sz w:val="36"/>
          <w:szCs w:val="36"/>
        </w:rPr>
        <w:br w:type="page"/>
      </w:r>
      <w:r w:rsidRPr="00CD345D">
        <w:rPr>
          <w:sz w:val="34"/>
          <w:szCs w:val="34"/>
        </w:rPr>
        <w:lastRenderedPageBreak/>
        <w:t>Minnesota Fizetett Távollét</w:t>
      </w:r>
    </w:p>
    <w:p w14:paraId="7AB2C38B" w14:textId="2043CCDC" w:rsidR="00CF21BD" w:rsidRPr="00CD345D" w:rsidRDefault="00CF21BD" w:rsidP="00BD28F5">
      <w:pPr>
        <w:spacing w:line="276" w:lineRule="auto"/>
        <w:rPr>
          <w:sz w:val="22"/>
          <w:szCs w:val="22"/>
        </w:rPr>
      </w:pPr>
      <w:r w:rsidRPr="00CD345D">
        <w:rPr>
          <w:sz w:val="22"/>
          <w:szCs w:val="22"/>
        </w:rPr>
        <w:t>A Minnesota Fizetett Távollét biztosít és munkavállalói védelmet nyújt olyan esetekben, amikor azért van szükség szabadságra, hogy a munkavállaló önmagáról vagy hozzátartozóiról gondoskodjon.</w:t>
      </w:r>
    </w:p>
    <w:p w14:paraId="37049885" w14:textId="77777777" w:rsidR="00CF21BD" w:rsidRPr="00CD345D" w:rsidRDefault="00CF21BD" w:rsidP="00BD28F5">
      <w:pPr>
        <w:spacing w:line="276" w:lineRule="auto"/>
        <w:rPr>
          <w:sz w:val="22"/>
          <w:szCs w:val="22"/>
        </w:rPr>
      </w:pPr>
      <w:r w:rsidRPr="00CD345D">
        <w:rPr>
          <w:sz w:val="22"/>
          <w:szCs w:val="22"/>
        </w:rPr>
        <w:t>Az alábbi jogosultsági okok miatt igényelhető távollét:</w:t>
      </w:r>
    </w:p>
    <w:p w14:paraId="465BE4E2" w14:textId="77777777" w:rsidR="00CF21BD" w:rsidRPr="00CD345D" w:rsidRDefault="00CF21BD" w:rsidP="00BD28F5">
      <w:pPr>
        <w:pStyle w:val="Heading3"/>
        <w:spacing w:line="276" w:lineRule="auto"/>
        <w:ind w:firstLine="360"/>
        <w:rPr>
          <w:sz w:val="24"/>
        </w:rPr>
      </w:pPr>
      <w:r w:rsidRPr="00CD345D">
        <w:rPr>
          <w:sz w:val="24"/>
        </w:rPr>
        <w:t xml:space="preserve"> Egészségügyi okokból szükséges távollét: </w:t>
      </w:r>
    </w:p>
    <w:p w14:paraId="4E687F47" w14:textId="77777777" w:rsidR="00CF21BD" w:rsidRPr="00CD345D" w:rsidRDefault="00CF21BD" w:rsidP="00BD28F5">
      <w:pPr>
        <w:pStyle w:val="ListParagraph"/>
        <w:numPr>
          <w:ilvl w:val="0"/>
          <w:numId w:val="4"/>
        </w:numPr>
        <w:spacing w:after="160" w:line="276" w:lineRule="auto"/>
        <w:rPr>
          <w:sz w:val="22"/>
        </w:rPr>
      </w:pPr>
      <w:r w:rsidRPr="00CD345D">
        <w:rPr>
          <w:sz w:val="22"/>
        </w:rPr>
        <w:t xml:space="preserve">A munkavállaló súlyos egészségügyi állapotának kezelése, beleértve a terhességgel, szüléssel és lábadozással kapcsolatos ellátást is </w:t>
      </w:r>
    </w:p>
    <w:p w14:paraId="19E7A415" w14:textId="77777777" w:rsidR="00CF21BD" w:rsidRPr="00CD345D" w:rsidRDefault="00CF21BD" w:rsidP="00BD28F5">
      <w:pPr>
        <w:pStyle w:val="Heading3"/>
        <w:spacing w:line="276" w:lineRule="auto"/>
        <w:ind w:firstLine="360"/>
        <w:rPr>
          <w:sz w:val="24"/>
        </w:rPr>
      </w:pPr>
      <w:r w:rsidRPr="00CD345D">
        <w:rPr>
          <w:sz w:val="24"/>
        </w:rPr>
        <w:t xml:space="preserve">Hozzátartozó gondozása miatti távollét: </w:t>
      </w:r>
    </w:p>
    <w:p w14:paraId="668E7293" w14:textId="77777777" w:rsidR="00CF21BD" w:rsidRPr="00CD345D" w:rsidRDefault="00CF21BD" w:rsidP="00BD28F5">
      <w:pPr>
        <w:pStyle w:val="ListParagraph"/>
        <w:numPr>
          <w:ilvl w:val="0"/>
          <w:numId w:val="4"/>
        </w:numPr>
        <w:spacing w:after="160" w:line="276" w:lineRule="auto"/>
        <w:rPr>
          <w:sz w:val="22"/>
        </w:rPr>
      </w:pPr>
      <w:r w:rsidRPr="00CD345D">
        <w:rPr>
          <w:sz w:val="22"/>
        </w:rPr>
        <w:t xml:space="preserve">Szülői szabadság – újszülött, örökbe fogadott vagy nevelőszülői gondozásba vett gyermek gondozása és vele való kötődés kialakítása céljából </w:t>
      </w:r>
    </w:p>
    <w:p w14:paraId="01CE4D0B" w14:textId="77777777" w:rsidR="00CF21BD" w:rsidRPr="00CD345D" w:rsidRDefault="00CF21BD" w:rsidP="00BD28F5">
      <w:pPr>
        <w:pStyle w:val="ListParagraph"/>
        <w:numPr>
          <w:ilvl w:val="0"/>
          <w:numId w:val="4"/>
        </w:numPr>
        <w:spacing w:after="160" w:line="276" w:lineRule="auto"/>
        <w:rPr>
          <w:sz w:val="22"/>
        </w:rPr>
      </w:pPr>
      <w:r w:rsidRPr="00CD345D">
        <w:rPr>
          <w:sz w:val="22"/>
        </w:rPr>
        <w:t xml:space="preserve">Gondozási szabadság – súlyos betegségben szenvedő családtag gondozása céljából </w:t>
      </w:r>
    </w:p>
    <w:p w14:paraId="626E5817" w14:textId="77777777" w:rsidR="00CF21BD" w:rsidRPr="00CD345D" w:rsidRDefault="00CF21BD" w:rsidP="00BD28F5">
      <w:pPr>
        <w:pStyle w:val="ListParagraph"/>
        <w:numPr>
          <w:ilvl w:val="0"/>
          <w:numId w:val="4"/>
        </w:numPr>
        <w:spacing w:after="160" w:line="276" w:lineRule="auto"/>
        <w:rPr>
          <w:sz w:val="22"/>
        </w:rPr>
      </w:pPr>
      <w:r w:rsidRPr="00CD345D">
        <w:rPr>
          <w:sz w:val="22"/>
        </w:rPr>
        <w:t xml:space="preserve">Katonai szolgálattal összefüggő hozzátartozói szabadság - aktív szolgálatra behívott családtag támogatására használható fel </w:t>
      </w:r>
    </w:p>
    <w:p w14:paraId="3E3653EF" w14:textId="77777777" w:rsidR="00CF21BD" w:rsidRPr="00CD345D" w:rsidRDefault="00CF21BD" w:rsidP="00BD28F5">
      <w:pPr>
        <w:pStyle w:val="ListParagraph"/>
        <w:numPr>
          <w:ilvl w:val="0"/>
          <w:numId w:val="4"/>
        </w:numPr>
        <w:spacing w:after="160" w:line="276" w:lineRule="auto"/>
        <w:rPr>
          <w:sz w:val="22"/>
        </w:rPr>
      </w:pPr>
      <w:r w:rsidRPr="00CD345D">
        <w:rPr>
          <w:sz w:val="22"/>
        </w:rPr>
        <w:t xml:space="preserve">Védelmi szabadság – a munkavállalót vagy családtagját érintő családon belüli erőszak, szexuális bántalmazás vagy zaklatás esetén használható fel </w:t>
      </w:r>
    </w:p>
    <w:p w14:paraId="453EBFAE" w14:textId="77777777" w:rsidR="00CF21BD" w:rsidRPr="00CD345D" w:rsidRDefault="00CF21BD" w:rsidP="00BD28F5">
      <w:pPr>
        <w:pStyle w:val="Heading2"/>
        <w:spacing w:line="276" w:lineRule="auto"/>
        <w:rPr>
          <w:sz w:val="26"/>
        </w:rPr>
      </w:pPr>
      <w:r w:rsidRPr="00CD345D">
        <w:rPr>
          <w:sz w:val="26"/>
        </w:rPr>
        <w:t xml:space="preserve">Vonatkozik rám a Fizetett Távollét? </w:t>
      </w:r>
    </w:p>
    <w:p w14:paraId="134C5779" w14:textId="77777777" w:rsidR="00CF21BD" w:rsidRPr="00CD345D" w:rsidRDefault="00CF21BD" w:rsidP="00BD28F5">
      <w:pPr>
        <w:spacing w:line="276" w:lineRule="auto"/>
        <w:rPr>
          <w:sz w:val="22"/>
          <w:szCs w:val="22"/>
        </w:rPr>
      </w:pPr>
      <w:r w:rsidRPr="00CD345D">
        <w:rPr>
          <w:sz w:val="22"/>
          <w:szCs w:val="22"/>
        </w:rPr>
        <w:t>Minnesota államban a legtöbb munkavállaló jogosult a Fizetett Távollétre. Függetlenül attól, hogy a munkáltató mekkora gazdasági társaságnak minősül, és hány órát vagy napot dolgozik a munkavállaló, a munkavállaló fizetett távollétre jogosult. A független vállalkozók és az egyéni vállalkozók nem automatikusan jogosultak, de csatlakozhatnak a programhoz. A munkavállaló akkor támaszthat jogot kifizetésre, ha az előző évben minimális összegű munkabért kapott Minnesotában végzett munkáért ($3,900 a Fizetett Távollét 2026-os bevezetésének kezdetén).</w:t>
      </w:r>
    </w:p>
    <w:p w14:paraId="72C46797" w14:textId="77777777" w:rsidR="005A17F4" w:rsidRPr="00CD345D" w:rsidRDefault="005A17F4" w:rsidP="00BD28F5">
      <w:pPr>
        <w:pStyle w:val="Heading2"/>
        <w:spacing w:line="276" w:lineRule="auto"/>
        <w:rPr>
          <w:sz w:val="26"/>
        </w:rPr>
      </w:pPr>
      <w:r w:rsidRPr="00CD345D">
        <w:rPr>
          <w:sz w:val="26"/>
        </w:rPr>
        <w:t xml:space="preserve">Milyen foglalkoztatási védelem illeti meg engem? </w:t>
      </w:r>
    </w:p>
    <w:p w14:paraId="73C6F341" w14:textId="77777777" w:rsidR="005A17F4" w:rsidRPr="00CD345D" w:rsidRDefault="005A17F4" w:rsidP="00BD28F5">
      <w:pPr>
        <w:pStyle w:val="ListParagraph"/>
        <w:numPr>
          <w:ilvl w:val="0"/>
          <w:numId w:val="5"/>
        </w:numPr>
        <w:spacing w:after="160" w:line="276" w:lineRule="auto"/>
        <w:rPr>
          <w:sz w:val="22"/>
        </w:rPr>
      </w:pPr>
      <w:r w:rsidRPr="00CD345D">
        <w:rPr>
          <w:b/>
          <w:sz w:val="22"/>
        </w:rPr>
        <w:t>Munkavállalói védelem:</w:t>
      </w:r>
      <w:r w:rsidRPr="00CD345D">
        <w:rPr>
          <w:sz w:val="22"/>
        </w:rPr>
        <w:t xml:space="preserve"> Alapvetően a távollétről való visszatéréskor vissza kell helyezni a munkavállalót a korábbi munkakörébe vagy egy azzal egyenértékű pozícióba. A munkavállalói védelem a felvételétől számított 90. nap után lép hatályba. </w:t>
      </w:r>
    </w:p>
    <w:p w14:paraId="326EF7EE" w14:textId="77777777" w:rsidR="005A17F4" w:rsidRPr="00CD345D" w:rsidRDefault="005A17F4" w:rsidP="00BD28F5">
      <w:pPr>
        <w:pStyle w:val="ListParagraph"/>
        <w:numPr>
          <w:ilvl w:val="0"/>
          <w:numId w:val="5"/>
        </w:numPr>
        <w:spacing w:after="160" w:line="276" w:lineRule="auto"/>
        <w:rPr>
          <w:sz w:val="22"/>
        </w:rPr>
      </w:pPr>
      <w:r w:rsidRPr="00CD345D">
        <w:rPr>
          <w:b/>
          <w:sz w:val="22"/>
        </w:rPr>
        <w:t>Egészségbiztosítás folytatólagossága:</w:t>
      </w:r>
      <w:r w:rsidRPr="00CD345D">
        <w:rPr>
          <w:sz w:val="22"/>
        </w:rPr>
        <w:t xml:space="preserve"> Az általános szabály szerint a munkáltatóknak a munkavállaló távolléte alatt is finanszírozniuk kell az egészségbiztosítási és egyéb csoportos biztosítási díjak rájuk eső részét. A munkáltató felelős az egészségbiztosítás és egyéb csoportos biztosítási díjak általa fizetett hányadáért.</w:t>
      </w:r>
    </w:p>
    <w:p w14:paraId="662A2DEA" w14:textId="77777777" w:rsidR="005A17F4" w:rsidRPr="00CD345D" w:rsidRDefault="005A17F4" w:rsidP="00BD28F5">
      <w:pPr>
        <w:pStyle w:val="ListParagraph"/>
        <w:numPr>
          <w:ilvl w:val="0"/>
          <w:numId w:val="5"/>
        </w:numPr>
        <w:spacing w:after="160" w:line="276" w:lineRule="auto"/>
        <w:rPr>
          <w:sz w:val="22"/>
        </w:rPr>
      </w:pPr>
      <w:r w:rsidRPr="00CD345D">
        <w:rPr>
          <w:b/>
          <w:sz w:val="22"/>
        </w:rPr>
        <w:t>Visszaélés vagy beavatkozás tilalma:</w:t>
      </w:r>
      <w:r w:rsidRPr="00CD345D">
        <w:rPr>
          <w:sz w:val="22"/>
        </w:rPr>
        <w:t xml:space="preserve"> A munkáltató nem avatkozhat bele és nem alkalmazhat megtorló intézkedéseket, ha Fizetett Távollétet kérvényez vagy vesz igénybe a munkavállaló. A munkáltatók nem vehetik el a Fizetett Távollét idejére járó kifizetéseket.</w:t>
      </w:r>
    </w:p>
    <w:p w14:paraId="7B305CA5" w14:textId="3CAD48A5" w:rsidR="005A17F4" w:rsidRPr="00CD345D" w:rsidRDefault="005A17F4" w:rsidP="00BD28F5">
      <w:pPr>
        <w:spacing w:line="276" w:lineRule="auto"/>
        <w:rPr>
          <w:sz w:val="22"/>
          <w:szCs w:val="22"/>
        </w:rPr>
      </w:pPr>
      <w:r w:rsidRPr="00CD345D">
        <w:rPr>
          <w:sz w:val="22"/>
          <w:szCs w:val="22"/>
        </w:rPr>
        <w:lastRenderedPageBreak/>
        <w:t xml:space="preserve">A Fizetett Távolléttel kapcsolatos kérdésekkel forduljon a Minnesota Fizetett Távoléttel munkatársaihoz a </w:t>
      </w:r>
      <w:r w:rsidR="00A82305" w:rsidRPr="00CD345D">
        <w:rPr>
          <w:sz w:val="22"/>
          <w:szCs w:val="22"/>
        </w:rPr>
        <w:br/>
      </w:r>
      <w:r w:rsidRPr="00CD345D">
        <w:rPr>
          <w:sz w:val="22"/>
          <w:szCs w:val="22"/>
        </w:rPr>
        <w:t>651-556-7777 telefonszámon, vagy látogasson el weboldalunkra. Amennyiben úgy véli, hogy munkáltatója megsérti a munkavállalók védelmére vonatkozó jogokat, vegye fel a kapcsolatot a Minnesota Munkaügyi és Ipari Minisztérium Munkaügyi (Department of Labor and Industry) Szabványügyi Osztályával (Labor Standards Division).</w:t>
      </w:r>
    </w:p>
    <w:p w14:paraId="095F22B3" w14:textId="77777777" w:rsidR="00CF21BD" w:rsidRPr="00CD345D" w:rsidRDefault="00CF21BD" w:rsidP="00BD28F5">
      <w:pPr>
        <w:pStyle w:val="Heading2"/>
        <w:spacing w:line="276" w:lineRule="auto"/>
        <w:rPr>
          <w:sz w:val="26"/>
        </w:rPr>
      </w:pPr>
      <w:r w:rsidRPr="00CD345D">
        <w:rPr>
          <w:sz w:val="26"/>
        </w:rPr>
        <w:t xml:space="preserve">Ki fedezi a Fizetett Távollét összegét? </w:t>
      </w:r>
    </w:p>
    <w:p w14:paraId="21C2F124" w14:textId="100EB2D1" w:rsidR="00CF21BD" w:rsidRPr="00CD345D" w:rsidRDefault="00CF21BD" w:rsidP="00BD28F5">
      <w:pPr>
        <w:spacing w:line="276" w:lineRule="auto"/>
        <w:rPr>
          <w:sz w:val="22"/>
          <w:szCs w:val="22"/>
        </w:rPr>
      </w:pPr>
      <w:r w:rsidRPr="00CD345D">
        <w:rPr>
          <w:sz w:val="22"/>
          <w:szCs w:val="22"/>
        </w:rPr>
        <w:t xml:space="preserve">A Fizetett Távollét finanszírozása a munkavállalók és a munkáltatók által befizetett járulékokból történik. </w:t>
      </w:r>
      <w:r w:rsidR="00A63C4B" w:rsidRPr="00CD345D">
        <w:rPr>
          <w:b/>
          <w:bCs/>
          <w:sz w:val="22"/>
          <w:szCs w:val="22"/>
        </w:rPr>
        <w:t>Kisvállalkozók számára a kezdeti járulék mértéke a bérek 0,66%-a</w:t>
      </w:r>
      <w:r w:rsidRPr="00CD345D">
        <w:rPr>
          <w:sz w:val="22"/>
          <w:szCs w:val="22"/>
        </w:rPr>
        <w:t>, a társadalombiztosítási öregségi, túlélői és rokkantsági biztosítási program által meghatározott felső határig (jelenleg $</w:t>
      </w:r>
      <w:r w:rsidR="007E0EBD">
        <w:rPr>
          <w:sz w:val="22"/>
          <w:szCs w:val="22"/>
        </w:rPr>
        <w:t>185</w:t>
      </w:r>
      <w:r w:rsidRPr="00CD345D">
        <w:rPr>
          <w:sz w:val="22"/>
          <w:szCs w:val="22"/>
        </w:rPr>
        <w:t xml:space="preserve">.000). A munkáltató a munkabér </w:t>
      </w:r>
      <w:r w:rsidRPr="00CD345D">
        <w:rPr>
          <w:b/>
          <w:bCs/>
          <w:sz w:val="22"/>
          <w:szCs w:val="22"/>
        </w:rPr>
        <w:t>legfeljebb 0,44%-át vonhatja</w:t>
      </w:r>
      <w:r w:rsidRPr="00CD345D">
        <w:rPr>
          <w:sz w:val="22"/>
          <w:szCs w:val="22"/>
        </w:rPr>
        <w:t xml:space="preserve"> le a biztosítási díj önrészének finanszírozására. Ez az összeg vonatkozik a nagyvállalatoknál dolgozó munkavállalókra is. Ez a teljes járulék fedezi mind az Egészségügyi okokból szükséges távollét (0,46%), mind a Hozzátartozó gondozása miatti távollét (0,2%) összegét is.</w:t>
      </w:r>
    </w:p>
    <w:p w14:paraId="4EA9A9D3" w14:textId="77777777" w:rsidR="00CF21BD" w:rsidRPr="00CD345D" w:rsidRDefault="00CF21BD" w:rsidP="00BD28F5">
      <w:pPr>
        <w:spacing w:line="276" w:lineRule="auto"/>
        <w:rPr>
          <w:sz w:val="22"/>
          <w:szCs w:val="22"/>
        </w:rPr>
      </w:pPr>
      <w:r w:rsidRPr="00CD345D">
        <w:rPr>
          <w:sz w:val="22"/>
          <w:szCs w:val="22"/>
        </w:rPr>
        <w:t xml:space="preserve">A munkáltatók felelősek azért, hogy minden alkalmazott után befizessék a Fizetett Távolléttel kapcsolatos járulékokat. </w:t>
      </w:r>
    </w:p>
    <w:p w14:paraId="5DE4E2E2" w14:textId="77777777" w:rsidR="00CF21BD" w:rsidRPr="00CD345D" w:rsidRDefault="00CF21BD" w:rsidP="00BD28F5">
      <w:pPr>
        <w:spacing w:line="276" w:lineRule="auto"/>
        <w:rPr>
          <w:sz w:val="22"/>
          <w:szCs w:val="22"/>
        </w:rPr>
      </w:pPr>
      <w:r w:rsidRPr="00CD345D">
        <w:rPr>
          <w:sz w:val="22"/>
          <w:szCs w:val="22"/>
        </w:rPr>
        <w:t xml:space="preserve">A járulékok a következőképpen alakulnak: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878"/>
        <w:gridCol w:w="2185"/>
        <w:gridCol w:w="906"/>
        <w:gridCol w:w="2642"/>
      </w:tblGrid>
      <w:tr w:rsidR="00CF21BD" w:rsidRPr="0022007F" w14:paraId="5D008DA9" w14:textId="77777777" w:rsidTr="00506FF6">
        <w:trPr>
          <w:trHeight w:val="585"/>
        </w:trPr>
        <w:tc>
          <w:tcPr>
            <w:tcW w:w="71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30E0F323" w14:textId="77777777" w:rsidR="00CF21BD" w:rsidRPr="00CD345D" w:rsidRDefault="00CF21BD" w:rsidP="00BD28F5">
            <w:pPr>
              <w:spacing w:line="276" w:lineRule="auto"/>
              <w:ind w:left="113" w:right="113"/>
              <w:rPr>
                <w:sz w:val="22"/>
                <w:szCs w:val="22"/>
              </w:rPr>
            </w:pPr>
            <w:r w:rsidRPr="00CD345D">
              <w:rPr>
                <w:b/>
                <w:bCs/>
                <w:color w:val="FFFFFF"/>
                <w:sz w:val="22"/>
                <w:szCs w:val="22"/>
                <w:shd w:val="clear" w:color="auto" w:fill="003865"/>
              </w:rPr>
              <w:t>Egészségügyi okokból szükséges távollét</w:t>
            </w:r>
            <w:r w:rsidRPr="00CD345D">
              <w:rPr>
                <w:b/>
                <w:color w:val="FFFFFF"/>
                <w:sz w:val="22"/>
                <w:szCs w:val="22"/>
              </w:rPr>
              <w:t>:</w:t>
            </w:r>
            <w:r w:rsidRPr="00CD345D">
              <w:rPr>
                <w:color w:val="FFFFFF"/>
                <w:sz w:val="22"/>
                <w:szCs w:val="22"/>
                <w:shd w:val="clear" w:color="auto" w:fill="003865"/>
              </w:rPr>
              <w:t> </w:t>
            </w:r>
          </w:p>
        </w:tc>
        <w:tc>
          <w:tcPr>
            <w:tcW w:w="861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77777777" w:rsidR="00CF21BD" w:rsidRPr="00CD345D" w:rsidRDefault="00CF21BD" w:rsidP="00BD28F5">
            <w:pPr>
              <w:spacing w:after="0" w:line="276" w:lineRule="auto"/>
              <w:ind w:firstLine="196"/>
              <w:rPr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Egészségügyi okokból szükséges távollét összes járuléka: 0.46%</w:t>
            </w:r>
            <w:r w:rsidRPr="00CD345D">
              <w:rPr>
                <w:sz w:val="22"/>
                <w:szCs w:val="22"/>
              </w:rPr>
              <w:t> </w:t>
            </w:r>
          </w:p>
        </w:tc>
      </w:tr>
      <w:tr w:rsidR="00CF21BD" w:rsidRPr="0022007F" w14:paraId="24E0B538" w14:textId="77777777" w:rsidTr="00506FF6">
        <w:trPr>
          <w:trHeight w:val="814"/>
        </w:trPr>
        <w:tc>
          <w:tcPr>
            <w:tcW w:w="719" w:type="dxa"/>
            <w:vMerge/>
            <w:vAlign w:val="center"/>
            <w:hideMark/>
          </w:tcPr>
          <w:p w14:paraId="79476721" w14:textId="77777777" w:rsidR="00CF21BD" w:rsidRPr="00CD345D" w:rsidRDefault="00CF21BD" w:rsidP="00BD28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78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36F14D2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i/>
                <w:sz w:val="22"/>
                <w:szCs w:val="22"/>
              </w:rPr>
              <w:t>(Munkáltató Neve)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7E9CF3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F57D5E5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sz w:val="22"/>
                <w:szCs w:val="22"/>
              </w:rPr>
              <w:t>hozzájárulás mértéke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B56DD6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sz w:val="22"/>
                <w:szCs w:val="22"/>
              </w:rPr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64374B2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sz w:val="22"/>
                <w:szCs w:val="22"/>
              </w:rPr>
              <w:t>Egészségügyi okokból szükséges távolléttel kapcsolatos hozzájárulás</w:t>
            </w:r>
          </w:p>
        </w:tc>
      </w:tr>
      <w:tr w:rsidR="00CF21BD" w:rsidRPr="0022007F" w14:paraId="7DD32AF4" w14:textId="77777777" w:rsidTr="00506FF6">
        <w:trPr>
          <w:trHeight w:val="796"/>
        </w:trPr>
        <w:tc>
          <w:tcPr>
            <w:tcW w:w="719" w:type="dxa"/>
            <w:vMerge/>
            <w:vAlign w:val="center"/>
            <w:hideMark/>
          </w:tcPr>
          <w:p w14:paraId="5B94F60A" w14:textId="77777777" w:rsidR="00CF21BD" w:rsidRPr="00CD345D" w:rsidRDefault="00CF21BD" w:rsidP="00BD28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FB9251D" w14:textId="77777777" w:rsidR="00CF21BD" w:rsidRPr="00CD345D" w:rsidRDefault="00CF21BD" w:rsidP="00BD28F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és a fennmaradó rész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460CA00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60321EC4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amely a munkabérből kerül levonásra</w:t>
            </w:r>
          </w:p>
        </w:tc>
      </w:tr>
    </w:tbl>
    <w:p w14:paraId="2923C61B" w14:textId="77777777" w:rsidR="00CF21BD" w:rsidRPr="0022007F" w:rsidRDefault="00CF21BD" w:rsidP="00BD28F5">
      <w:pPr>
        <w:spacing w:line="276" w:lineRule="auto"/>
      </w:pPr>
      <w:r w:rsidRPr="0022007F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874"/>
        <w:gridCol w:w="2149"/>
        <w:gridCol w:w="900"/>
        <w:gridCol w:w="2700"/>
      </w:tblGrid>
      <w:tr w:rsidR="00CF21BD" w:rsidRPr="0022007F" w14:paraId="463A413D" w14:textId="77777777" w:rsidTr="00506FF6">
        <w:trPr>
          <w:trHeight w:val="510"/>
        </w:trPr>
        <w:tc>
          <w:tcPr>
            <w:tcW w:w="734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77777777" w:rsidR="00CF21BD" w:rsidRPr="00CD345D" w:rsidRDefault="00CF21BD" w:rsidP="00BD28F5">
            <w:pPr>
              <w:spacing w:line="276" w:lineRule="auto"/>
              <w:ind w:left="113" w:right="113"/>
              <w:rPr>
                <w:sz w:val="22"/>
                <w:szCs w:val="22"/>
              </w:rPr>
            </w:pPr>
            <w:r w:rsidRPr="00CD345D">
              <w:rPr>
                <w:b/>
                <w:color w:val="FFFFFF"/>
                <w:sz w:val="22"/>
                <w:szCs w:val="22"/>
              </w:rPr>
              <w:t>Hozzátartozó gondozása miatti távollét:</w:t>
            </w:r>
            <w:r w:rsidRPr="00CD345D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8623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77777777" w:rsidR="00CF21BD" w:rsidRPr="00CD345D" w:rsidRDefault="00CF21BD" w:rsidP="00BD28F5">
            <w:pPr>
              <w:spacing w:after="0" w:line="276" w:lineRule="auto"/>
              <w:ind w:firstLine="194"/>
              <w:rPr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Hozzátartozó gondozása miatti távollét összes járuléka: 0.2%</w:t>
            </w:r>
            <w:r w:rsidRPr="00CD345D">
              <w:rPr>
                <w:sz w:val="22"/>
                <w:szCs w:val="22"/>
              </w:rPr>
              <w:t> </w:t>
            </w:r>
          </w:p>
        </w:tc>
      </w:tr>
      <w:tr w:rsidR="00CF21BD" w:rsidRPr="0022007F" w14:paraId="74EFD707" w14:textId="77777777" w:rsidTr="00506FF6">
        <w:trPr>
          <w:trHeight w:val="751"/>
        </w:trPr>
        <w:tc>
          <w:tcPr>
            <w:tcW w:w="734" w:type="dxa"/>
            <w:vMerge/>
            <w:vAlign w:val="center"/>
            <w:hideMark/>
          </w:tcPr>
          <w:p w14:paraId="43E5A484" w14:textId="77777777" w:rsidR="00CF21BD" w:rsidRPr="00CD345D" w:rsidRDefault="00CF21BD" w:rsidP="00BD28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278C7FE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i/>
                <w:sz w:val="22"/>
                <w:szCs w:val="22"/>
              </w:rPr>
              <w:t>(Munkáltató Neve)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sz w:val="22"/>
                <w:szCs w:val="22"/>
              </w:rPr>
              <w:t>hozzájárulás mértéke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9EFB191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sz w:val="22"/>
                <w:szCs w:val="22"/>
              </w:rPr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1B7BBC34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sz w:val="22"/>
                <w:szCs w:val="22"/>
              </w:rPr>
              <w:t>Hozzátartozó gondozása miatti távolléttel kapcsolatos hozzájárulás</w:t>
            </w:r>
          </w:p>
        </w:tc>
      </w:tr>
      <w:tr w:rsidR="00CF21BD" w:rsidRPr="0022007F" w14:paraId="03CE341B" w14:textId="77777777" w:rsidTr="00DD1145">
        <w:trPr>
          <w:trHeight w:val="922"/>
        </w:trPr>
        <w:tc>
          <w:tcPr>
            <w:tcW w:w="734" w:type="dxa"/>
            <w:vMerge/>
            <w:vAlign w:val="center"/>
            <w:hideMark/>
          </w:tcPr>
          <w:p w14:paraId="301913F7" w14:textId="77777777" w:rsidR="00CF21BD" w:rsidRPr="00CD345D" w:rsidRDefault="00CF21BD" w:rsidP="00BD28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5D37193" w14:textId="77777777" w:rsidR="00CF21BD" w:rsidRPr="00CD345D" w:rsidRDefault="00CF21BD" w:rsidP="00BD28F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és a fennmaradó rész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0A9D16B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3DD3DCE6" w14:textId="77777777" w:rsidR="00CF21BD" w:rsidRPr="00CD345D" w:rsidRDefault="00CF21BD" w:rsidP="00BD28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amely a munkabérből kerül levonásra</w:t>
            </w:r>
          </w:p>
        </w:tc>
      </w:tr>
    </w:tbl>
    <w:p w14:paraId="18B1AD67" w14:textId="77777777" w:rsidR="00CF21BD" w:rsidRPr="0022007F" w:rsidRDefault="00CF21BD" w:rsidP="00BD28F5">
      <w:pPr>
        <w:spacing w:line="276" w:lineRule="auto"/>
      </w:pPr>
      <w:r w:rsidRPr="0022007F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22007F" w14:paraId="579FBF66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77777777" w:rsidR="00CF21BD" w:rsidRPr="00CD345D" w:rsidRDefault="00CF21BD" w:rsidP="00BD28F5">
            <w:pPr>
              <w:spacing w:after="0" w:line="276" w:lineRule="auto"/>
              <w:ind w:firstLine="167"/>
              <w:rPr>
                <w:b/>
                <w:bCs/>
                <w:sz w:val="20"/>
                <w:szCs w:val="20"/>
              </w:rPr>
            </w:pPr>
            <w:r w:rsidRPr="00CD345D">
              <w:rPr>
                <w:b/>
                <w:color w:val="FFFFFF"/>
                <w:sz w:val="20"/>
                <w:szCs w:val="20"/>
              </w:rPr>
              <w:t>Összes levonás a munkabérből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77777777" w:rsidR="00CF21BD" w:rsidRPr="00CD345D" w:rsidRDefault="00CF21BD" w:rsidP="00BD28F5">
            <w:pPr>
              <w:spacing w:after="0" w:line="276" w:lineRule="auto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___%</w:t>
            </w:r>
          </w:p>
        </w:tc>
      </w:tr>
    </w:tbl>
    <w:p w14:paraId="267E8F1D" w14:textId="77777777" w:rsidR="005A17F4" w:rsidRPr="00CD345D" w:rsidRDefault="00CF21BD" w:rsidP="00BD28F5">
      <w:pPr>
        <w:pStyle w:val="Heading2"/>
        <w:spacing w:line="276" w:lineRule="auto"/>
        <w:rPr>
          <w:sz w:val="26"/>
        </w:rPr>
      </w:pPr>
      <w:r w:rsidRPr="0022007F">
        <w:br w:type="page"/>
      </w:r>
      <w:r w:rsidRPr="00CD345D">
        <w:rPr>
          <w:sz w:val="26"/>
        </w:rPr>
        <w:lastRenderedPageBreak/>
        <w:t>Hogyan igényelhetem a Fizetett Távollétet?</w:t>
      </w:r>
    </w:p>
    <w:p w14:paraId="604503F4" w14:textId="77777777" w:rsidR="005A17F4" w:rsidRPr="00CD345D" w:rsidRDefault="005A17F4" w:rsidP="00BD28F5">
      <w:pPr>
        <w:pStyle w:val="ListParagraph"/>
        <w:numPr>
          <w:ilvl w:val="0"/>
          <w:numId w:val="9"/>
        </w:numPr>
        <w:spacing w:after="160" w:line="276" w:lineRule="auto"/>
        <w:rPr>
          <w:sz w:val="22"/>
        </w:rPr>
      </w:pPr>
      <w:r w:rsidRPr="00CD345D">
        <w:rPr>
          <w:sz w:val="22"/>
        </w:rPr>
        <w:t>Értesítse a munkáltatót.</w:t>
      </w:r>
    </w:p>
    <w:p w14:paraId="52B59F3A" w14:textId="77777777" w:rsidR="005A17F4" w:rsidRPr="00CD345D" w:rsidRDefault="005A17F4" w:rsidP="00BD28F5">
      <w:pPr>
        <w:pStyle w:val="ListParagraph"/>
        <w:numPr>
          <w:ilvl w:val="0"/>
          <w:numId w:val="9"/>
        </w:numPr>
        <w:spacing w:after="160" w:line="276" w:lineRule="auto"/>
        <w:rPr>
          <w:sz w:val="22"/>
        </w:rPr>
      </w:pPr>
      <w:r w:rsidRPr="00CD345D">
        <w:rPr>
          <w:sz w:val="22"/>
        </w:rPr>
        <w:t xml:space="preserve">Adja le kérelmét a Paid Leave programnál. Fizetett Távollétre vonatkozó kérelmét itt adhatja le: </w:t>
      </w:r>
      <w:r w:rsidRPr="00CD345D">
        <w:rPr>
          <w:b/>
          <w:sz w:val="22"/>
        </w:rPr>
        <w:t xml:space="preserve">paidleave.mn.gov. </w:t>
      </w:r>
      <w:r w:rsidRPr="00CD345D">
        <w:rPr>
          <w:sz w:val="22"/>
        </w:rPr>
        <w:t xml:space="preserve">Kérelmét szükség esetén telefonon is leadhatja. </w:t>
      </w:r>
    </w:p>
    <w:p w14:paraId="1CAA4A04" w14:textId="77777777" w:rsidR="005A17F4" w:rsidRPr="00CD345D" w:rsidRDefault="005A17F4" w:rsidP="00BD28F5">
      <w:pPr>
        <w:spacing w:line="276" w:lineRule="auto"/>
        <w:rPr>
          <w:sz w:val="22"/>
          <w:szCs w:val="22"/>
        </w:rPr>
      </w:pPr>
      <w:r w:rsidRPr="00CD345D">
        <w:rPr>
          <w:sz w:val="22"/>
          <w:szCs w:val="22"/>
        </w:rPr>
        <w:t xml:space="preserve">A kérelem benyújtását követően a Paid Leave program határozatot hoz, amely  a kérelem jóváhagyásáról vagy elutasításáról szóló hivatalos döntésnek minősül. </w:t>
      </w:r>
    </w:p>
    <w:p w14:paraId="4BE63C0A" w14:textId="77777777" w:rsidR="005A17F4" w:rsidRPr="00CD345D" w:rsidRDefault="005A17F4" w:rsidP="00BD28F5">
      <w:pPr>
        <w:spacing w:line="276" w:lineRule="auto"/>
        <w:rPr>
          <w:sz w:val="22"/>
          <w:szCs w:val="22"/>
        </w:rPr>
      </w:pPr>
      <w:r w:rsidRPr="00CD345D">
        <w:rPr>
          <w:sz w:val="22"/>
          <w:szCs w:val="22"/>
        </w:rPr>
        <w:t>Amennyiben jogosult Fizetett Távollétre, a juttatást a kérelemben megadott bankszámlára vagy bankkártyára utaljuk.</w:t>
      </w:r>
    </w:p>
    <w:p w14:paraId="5A9A3B80" w14:textId="77777777" w:rsidR="00CF21BD" w:rsidRPr="00CD345D" w:rsidRDefault="00CF21BD" w:rsidP="00BD28F5">
      <w:pPr>
        <w:pStyle w:val="Heading2"/>
        <w:spacing w:line="276" w:lineRule="auto"/>
        <w:rPr>
          <w:sz w:val="26"/>
        </w:rPr>
      </w:pPr>
      <w:r w:rsidRPr="00CD345D">
        <w:rPr>
          <w:sz w:val="26"/>
        </w:rPr>
        <w:t>További információ</w:t>
      </w:r>
    </w:p>
    <w:p w14:paraId="69E97E9B" w14:textId="77777777" w:rsidR="00CF21BD" w:rsidRPr="00CD345D" w:rsidRDefault="00CF21BD" w:rsidP="00BD28F5">
      <w:pPr>
        <w:spacing w:line="276" w:lineRule="auto"/>
        <w:rPr>
          <w:sz w:val="22"/>
          <w:szCs w:val="22"/>
        </w:rPr>
      </w:pPr>
      <w:r w:rsidRPr="00CD345D">
        <w:rPr>
          <w:sz w:val="22"/>
          <w:szCs w:val="22"/>
        </w:rPr>
        <w:t>Kérelem leadásához és a Fizetett Távollétre programmal kapcsolatos további információért keresse fel a</w:t>
      </w:r>
      <w:r w:rsidRPr="00CD345D">
        <w:rPr>
          <w:b/>
          <w:bCs/>
          <w:sz w:val="22"/>
          <w:szCs w:val="22"/>
        </w:rPr>
        <w:t xml:space="preserve"> paidleave.mn.gov</w:t>
      </w:r>
      <w:r w:rsidRPr="00CD345D">
        <w:rPr>
          <w:sz w:val="22"/>
          <w:szCs w:val="22"/>
        </w:rPr>
        <w:t xml:space="preserve"> weboldalt. A weboldalon megtalálja továbbá a díjkalkulátorokat és azokat az eszközöket, amelyek segítségével megbecsülheti a fizetendő járulékokat és a várható juttatások összegét. </w:t>
      </w:r>
    </w:p>
    <w:p w14:paraId="3DAAE9BC" w14:textId="77777777" w:rsidR="00A63C4B" w:rsidRPr="00CD345D" w:rsidRDefault="00A63C4B" w:rsidP="00BD28F5">
      <w:pPr>
        <w:pStyle w:val="Heading3"/>
        <w:spacing w:line="276" w:lineRule="auto"/>
        <w:rPr>
          <w:sz w:val="24"/>
        </w:rPr>
      </w:pPr>
      <w:r w:rsidRPr="00CD345D">
        <w:rPr>
          <w:sz w:val="24"/>
        </w:rPr>
        <w:t>Egyéb kapcsolatfelvételi módok</w:t>
      </w:r>
    </w:p>
    <w:p w14:paraId="60D59A93" w14:textId="49353BA2" w:rsidR="00A63C4B" w:rsidRPr="00CD345D" w:rsidRDefault="00A63C4B" w:rsidP="00506FF6">
      <w:pPr>
        <w:tabs>
          <w:tab w:val="left" w:pos="7650"/>
        </w:tabs>
        <w:spacing w:line="276" w:lineRule="auto"/>
        <w:rPr>
          <w:sz w:val="22"/>
          <w:szCs w:val="22"/>
        </w:rPr>
      </w:pPr>
      <w:r w:rsidRPr="00CD345D">
        <w:rPr>
          <w:sz w:val="22"/>
          <w:szCs w:val="22"/>
        </w:rPr>
        <w:t xml:space="preserve">Telefon: 651-556-7777 vagy 844-556-0444 (ingyenesen hívható). </w:t>
      </w:r>
      <w:r w:rsidRPr="00CD345D">
        <w:rPr>
          <w:sz w:val="22"/>
          <w:szCs w:val="22"/>
        </w:rPr>
        <w:tab/>
        <w:t xml:space="preserve">Email: </w:t>
      </w:r>
      <w:hyperlink r:id="rId12" w:history="1">
        <w:r w:rsidRPr="00CD345D">
          <w:rPr>
            <w:rStyle w:val="Hyperlink"/>
            <w:sz w:val="22"/>
            <w:szCs w:val="22"/>
          </w:rPr>
          <w:t>paidleave@state.mn.us</w:t>
        </w:r>
      </w:hyperlink>
    </w:p>
    <w:p w14:paraId="7D97EBF7" w14:textId="2AD12603" w:rsidR="00A63C4B" w:rsidRPr="00CD345D" w:rsidRDefault="00A63C4B" w:rsidP="00BD28F5">
      <w:pPr>
        <w:spacing w:line="276" w:lineRule="auto"/>
        <w:rPr>
          <w:sz w:val="22"/>
          <w:szCs w:val="22"/>
        </w:rPr>
      </w:pPr>
      <w:r w:rsidRPr="00CD345D">
        <w:rPr>
          <w:sz w:val="22"/>
          <w:szCs w:val="22"/>
        </w:rPr>
        <w:t>Felad: Department of Employment and Economic Development, Paid Leave Division</w:t>
      </w:r>
      <w:r w:rsidRPr="00CD345D">
        <w:rPr>
          <w:sz w:val="22"/>
          <w:szCs w:val="22"/>
        </w:rPr>
        <w:br/>
        <w:t>180 E 5</w:t>
      </w:r>
      <w:r w:rsidRPr="00CD345D">
        <w:rPr>
          <w:sz w:val="22"/>
          <w:szCs w:val="22"/>
          <w:vertAlign w:val="superscript"/>
        </w:rPr>
        <w:t>th</w:t>
      </w:r>
      <w:r w:rsidRPr="00CD345D">
        <w:rPr>
          <w:sz w:val="22"/>
          <w:szCs w:val="22"/>
        </w:rPr>
        <w:t xml:space="preserve"> Street, 12</w:t>
      </w:r>
      <w:r w:rsidRPr="00CD345D">
        <w:rPr>
          <w:sz w:val="22"/>
          <w:szCs w:val="22"/>
          <w:vertAlign w:val="superscript"/>
        </w:rPr>
        <w:t>th</w:t>
      </w:r>
      <w:r w:rsidRPr="00CD345D">
        <w:rPr>
          <w:sz w:val="22"/>
          <w:szCs w:val="22"/>
        </w:rPr>
        <w:t xml:space="preserve"> Floor, Saint Paul, MN </w:t>
      </w:r>
    </w:p>
    <w:p w14:paraId="48445884" w14:textId="77777777" w:rsidR="00A63C4B" w:rsidRPr="00CD345D" w:rsidRDefault="00A63C4B" w:rsidP="00BD28F5">
      <w:pPr>
        <w:spacing w:after="0" w:line="276" w:lineRule="auto"/>
        <w:rPr>
          <w:sz w:val="20"/>
          <w:szCs w:val="20"/>
        </w:rPr>
      </w:pPr>
      <w:r w:rsidRPr="00CD345D">
        <w:rPr>
          <w:i/>
          <w:color w:val="000000"/>
          <w:sz w:val="20"/>
          <w:szCs w:val="20"/>
        </w:rPr>
        <w:t>Fogyatékkal élők számára az információk alternatív formátumokban is elérhetők a fent megadott elérhetőségeken.</w:t>
      </w:r>
      <w:r w:rsidRPr="00CD345D">
        <w:rPr>
          <w:i/>
          <w:iCs/>
          <w:color w:val="000000"/>
          <w:sz w:val="20"/>
          <w:szCs w:val="20"/>
        </w:rPr>
        <w:br/>
      </w:r>
    </w:p>
    <w:p w14:paraId="0104AE7A" w14:textId="77777777" w:rsidR="00CF21BD" w:rsidRPr="00CD345D" w:rsidRDefault="00CF21BD" w:rsidP="00BD28F5">
      <w:pPr>
        <w:pStyle w:val="Heading2"/>
        <w:spacing w:line="276" w:lineRule="auto"/>
        <w:rPr>
          <w:sz w:val="26"/>
        </w:rPr>
      </w:pPr>
      <w:r w:rsidRPr="00CD345D">
        <w:rPr>
          <w:rStyle w:val="Strong"/>
          <w:b/>
          <w:sz w:val="26"/>
        </w:rPr>
        <w:t>Munkáltató adatai: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22007F" w14:paraId="48025808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77777777" w:rsidR="00CF21BD" w:rsidRPr="00CD345D" w:rsidRDefault="00CF21BD" w:rsidP="00BD28F5">
            <w:pPr>
              <w:spacing w:after="0" w:line="276" w:lineRule="auto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CD345D">
              <w:rPr>
                <w:rStyle w:val="Strong"/>
                <w:sz w:val="22"/>
                <w:szCs w:val="22"/>
              </w:rPr>
              <w:t>Munkáltató Neve: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CD345D" w:rsidRDefault="00CF21BD" w:rsidP="00BD28F5">
            <w:pPr>
              <w:spacing w:after="0" w:line="276" w:lineRule="auto"/>
              <w:rPr>
                <w:sz w:val="22"/>
                <w:szCs w:val="22"/>
              </w:rPr>
            </w:pPr>
            <w:r w:rsidRPr="00CD345D">
              <w:rPr>
                <w:sz w:val="22"/>
                <w:szCs w:val="22"/>
              </w:rPr>
              <w:t> </w:t>
            </w:r>
          </w:p>
        </w:tc>
      </w:tr>
      <w:tr w:rsidR="00CF21BD" w:rsidRPr="0022007F" w14:paraId="1954AEC3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77777777" w:rsidR="00CF21BD" w:rsidRPr="00CD345D" w:rsidRDefault="00CF21BD" w:rsidP="00BD28F5">
            <w:pPr>
              <w:spacing w:after="0" w:line="276" w:lineRule="auto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CD345D">
              <w:rPr>
                <w:rStyle w:val="Strong"/>
                <w:sz w:val="22"/>
                <w:szCs w:val="22"/>
              </w:rPr>
              <w:t>Levelezési cím: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CD345D" w:rsidRDefault="00CF21BD" w:rsidP="00BD28F5">
            <w:pPr>
              <w:spacing w:after="0" w:line="276" w:lineRule="auto"/>
              <w:rPr>
                <w:sz w:val="22"/>
                <w:szCs w:val="22"/>
              </w:rPr>
            </w:pPr>
            <w:r w:rsidRPr="00CD345D">
              <w:rPr>
                <w:sz w:val="22"/>
                <w:szCs w:val="22"/>
              </w:rPr>
              <w:t> </w:t>
            </w:r>
          </w:p>
        </w:tc>
      </w:tr>
      <w:tr w:rsidR="00CF21BD" w:rsidRPr="0022007F" w14:paraId="7727754B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77777777" w:rsidR="00CF21BD" w:rsidRPr="00CD345D" w:rsidRDefault="00CF21BD" w:rsidP="00BD28F5">
            <w:pPr>
              <w:spacing w:after="0" w:line="276" w:lineRule="auto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CD345D">
              <w:rPr>
                <w:rStyle w:val="Strong"/>
                <w:sz w:val="22"/>
                <w:szCs w:val="22"/>
              </w:rPr>
              <w:t>Employer Identification Number (FEIN):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CD345D" w:rsidRDefault="00CF21BD" w:rsidP="00BD28F5">
            <w:pPr>
              <w:spacing w:after="0" w:line="276" w:lineRule="auto"/>
              <w:rPr>
                <w:sz w:val="22"/>
                <w:szCs w:val="22"/>
              </w:rPr>
            </w:pPr>
            <w:r w:rsidRPr="00CD345D">
              <w:rPr>
                <w:sz w:val="22"/>
                <w:szCs w:val="22"/>
              </w:rPr>
              <w:t> </w:t>
            </w:r>
          </w:p>
        </w:tc>
      </w:tr>
    </w:tbl>
    <w:p w14:paraId="3FCBA739" w14:textId="77777777" w:rsidR="00CF21BD" w:rsidRPr="00CD345D" w:rsidRDefault="00CF21BD" w:rsidP="00BD28F5">
      <w:pPr>
        <w:spacing w:line="276" w:lineRule="auto"/>
        <w:rPr>
          <w:b/>
          <w:bCs/>
          <w:sz w:val="26"/>
          <w:szCs w:val="26"/>
        </w:rPr>
      </w:pPr>
    </w:p>
    <w:p w14:paraId="02DAFB9F" w14:textId="77777777" w:rsidR="00CF21BD" w:rsidRPr="00CD345D" w:rsidRDefault="00CF21BD" w:rsidP="00BD28F5">
      <w:pPr>
        <w:pStyle w:val="Heading2"/>
        <w:spacing w:line="276" w:lineRule="auto"/>
        <w:rPr>
          <w:sz w:val="26"/>
        </w:rPr>
      </w:pPr>
      <w:r w:rsidRPr="00CD345D">
        <w:rPr>
          <w:sz w:val="26"/>
        </w:rPr>
        <w:t>Munkavállaló nyilatkozata: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22007F" w14:paraId="7BB2AA66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CD345D" w:rsidRDefault="00CF21BD" w:rsidP="00BD28F5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CD345D" w:rsidRDefault="00CF21BD" w:rsidP="00BD28F5">
            <w:pPr>
              <w:spacing w:after="0" w:line="276" w:lineRule="auto"/>
              <w:ind w:firstLine="276"/>
              <w:rPr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Elismerem, hogy a jelen tájékoztatót átvettem</w:t>
            </w:r>
            <w:r w:rsidRPr="00CD345D">
              <w:rPr>
                <w:sz w:val="22"/>
                <w:szCs w:val="22"/>
              </w:rPr>
              <w:t> </w:t>
            </w:r>
          </w:p>
        </w:tc>
      </w:tr>
      <w:tr w:rsidR="00CF21BD" w:rsidRPr="0022007F" w14:paraId="2489D215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CD345D" w:rsidRDefault="00CF21BD" w:rsidP="00BD28F5">
            <w:pPr>
              <w:spacing w:after="0" w:line="276" w:lineRule="auto"/>
              <w:ind w:firstLine="77"/>
              <w:rPr>
                <w:b/>
                <w:bCs/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CD345D" w:rsidRDefault="00CF21BD" w:rsidP="00BD28F5">
            <w:pPr>
              <w:spacing w:after="0"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CF21BD" w:rsidRPr="0022007F" w14:paraId="7F467D4A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CD345D" w:rsidRDefault="00CF21BD" w:rsidP="00BD28F5">
            <w:pPr>
              <w:spacing w:after="0" w:line="276" w:lineRule="auto"/>
              <w:ind w:firstLine="77"/>
              <w:rPr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Aláírás</w:t>
            </w:r>
            <w:r w:rsidRPr="00CD345D">
              <w:rPr>
                <w:sz w:val="22"/>
                <w:szCs w:val="22"/>
              </w:rPr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CD345D" w:rsidRDefault="00CF21BD" w:rsidP="00BD28F5">
            <w:pPr>
              <w:spacing w:after="0" w:line="276" w:lineRule="auto"/>
              <w:rPr>
                <w:sz w:val="22"/>
                <w:szCs w:val="22"/>
              </w:rPr>
            </w:pPr>
            <w:r w:rsidRPr="00CD345D">
              <w:rPr>
                <w:sz w:val="22"/>
                <w:szCs w:val="22"/>
              </w:rPr>
              <w:t> </w:t>
            </w:r>
          </w:p>
        </w:tc>
      </w:tr>
      <w:tr w:rsidR="00CF21BD" w:rsidRPr="0022007F" w14:paraId="5CBC3C12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CD345D" w:rsidRDefault="00CF21BD" w:rsidP="00BD28F5">
            <w:pPr>
              <w:spacing w:after="0" w:line="276" w:lineRule="auto"/>
              <w:ind w:firstLine="77"/>
              <w:rPr>
                <w:sz w:val="22"/>
                <w:szCs w:val="22"/>
              </w:rPr>
            </w:pPr>
            <w:r w:rsidRPr="00CD345D">
              <w:rPr>
                <w:b/>
                <w:sz w:val="22"/>
                <w:szCs w:val="22"/>
              </w:rPr>
              <w:t>Dátum</w:t>
            </w:r>
            <w:r w:rsidRPr="00CD345D">
              <w:rPr>
                <w:sz w:val="22"/>
                <w:szCs w:val="22"/>
              </w:rPr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CD345D" w:rsidRDefault="00CF21BD" w:rsidP="00BD28F5">
            <w:pPr>
              <w:spacing w:after="0" w:line="276" w:lineRule="auto"/>
              <w:rPr>
                <w:sz w:val="22"/>
                <w:szCs w:val="22"/>
              </w:rPr>
            </w:pPr>
            <w:r w:rsidRPr="00CD345D">
              <w:rPr>
                <w:sz w:val="22"/>
                <w:szCs w:val="22"/>
              </w:rPr>
              <w:t> </w:t>
            </w:r>
          </w:p>
        </w:tc>
      </w:tr>
    </w:tbl>
    <w:p w14:paraId="3C596950" w14:textId="77777777" w:rsidR="00CF21BD" w:rsidRPr="00A82305" w:rsidRDefault="00CF21BD" w:rsidP="00BD28F5">
      <w:pPr>
        <w:spacing w:line="276" w:lineRule="auto"/>
        <w:rPr>
          <w:sz w:val="2"/>
          <w:szCs w:val="2"/>
        </w:rPr>
      </w:pPr>
    </w:p>
    <w:sectPr w:rsidR="00CF21BD" w:rsidRPr="00A82305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D52C" w14:textId="77777777" w:rsidR="00DE0722" w:rsidRDefault="00DE0722" w:rsidP="00D77387">
      <w:r>
        <w:separator/>
      </w:r>
    </w:p>
  </w:endnote>
  <w:endnote w:type="continuationSeparator" w:id="0">
    <w:p w14:paraId="719BEBED" w14:textId="77777777" w:rsidR="00DE0722" w:rsidRDefault="00DE0722" w:rsidP="00D77387">
      <w:r>
        <w:continuationSeparator/>
      </w:r>
    </w:p>
  </w:endnote>
  <w:endnote w:type="continuationNotice" w:id="1">
    <w:p w14:paraId="52EA81ED" w14:textId="77777777" w:rsidR="00DE0722" w:rsidRDefault="00DE07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CD345D" w:rsidRDefault="00401CAE" w:rsidP="00D77387">
    <w:pPr>
      <w:pStyle w:val="Footer"/>
      <w:jc w:val="center"/>
      <w:rPr>
        <w:color w:val="44546A"/>
        <w:sz w:val="18"/>
        <w:szCs w:val="18"/>
      </w:rPr>
    </w:pPr>
    <w:r w:rsidRPr="00CD345D">
      <w:rPr>
        <w:color w:val="44546A"/>
        <w:sz w:val="18"/>
        <w:szCs w:val="18"/>
      </w:rPr>
      <w:t>Minnesota Paid Leave</w:t>
    </w:r>
  </w:p>
  <w:p w14:paraId="0E104806" w14:textId="77777777" w:rsidR="00C76AFE" w:rsidRPr="00CD345D" w:rsidRDefault="00F957F5" w:rsidP="00D77387">
    <w:pPr>
      <w:pStyle w:val="Footer"/>
      <w:jc w:val="center"/>
      <w:rPr>
        <w:color w:val="44546A"/>
        <w:sz w:val="18"/>
        <w:szCs w:val="18"/>
      </w:rPr>
    </w:pPr>
    <w:r w:rsidRPr="00CD345D">
      <w:rPr>
        <w:color w:val="44546A"/>
        <w:sz w:val="18"/>
        <w:szCs w:val="18"/>
      </w:rPr>
      <w:t>180 E 5</w:t>
    </w:r>
    <w:r w:rsidRPr="00CD345D">
      <w:rPr>
        <w:color w:val="44546A"/>
        <w:sz w:val="18"/>
        <w:szCs w:val="18"/>
        <w:vertAlign w:val="superscript"/>
      </w:rPr>
      <w:t>th</w:t>
    </w:r>
    <w:r w:rsidRPr="00CD345D">
      <w:rPr>
        <w:color w:val="44546A"/>
        <w:sz w:val="18"/>
        <w:szCs w:val="18"/>
      </w:rPr>
      <w:t xml:space="preserve"> St, Suite 1200 | St. Paul, MN 55101</w:t>
    </w:r>
  </w:p>
  <w:p w14:paraId="21A7C0E9" w14:textId="77777777" w:rsidR="002B447D" w:rsidRPr="00CD345D" w:rsidRDefault="00406AB1" w:rsidP="00401CAE">
    <w:pPr>
      <w:pStyle w:val="Footer"/>
      <w:jc w:val="center"/>
      <w:rPr>
        <w:sz w:val="18"/>
        <w:szCs w:val="18"/>
      </w:rPr>
    </w:pPr>
    <w:r w:rsidRPr="00CD345D">
      <w:rPr>
        <w:color w:val="44546A"/>
        <w:sz w:val="18"/>
        <w:szCs w:val="18"/>
      </w:rPr>
      <w:t>paidleave.mn.gov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4A27" w14:textId="77777777" w:rsidR="00DE0722" w:rsidRDefault="00DE0722" w:rsidP="00D77387">
      <w:r>
        <w:separator/>
      </w:r>
    </w:p>
  </w:footnote>
  <w:footnote w:type="continuationSeparator" w:id="0">
    <w:p w14:paraId="340C018D" w14:textId="77777777" w:rsidR="00DE0722" w:rsidRDefault="00DE0722" w:rsidP="00D77387">
      <w:r>
        <w:continuationSeparator/>
      </w:r>
    </w:p>
  </w:footnote>
  <w:footnote w:type="continuationNotice" w:id="1">
    <w:p w14:paraId="791E4324" w14:textId="77777777" w:rsidR="00DE0722" w:rsidRDefault="00DE07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40940EC9" w:rsidR="00AB5332" w:rsidRDefault="007E0EB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3C21DA" wp14:editId="191E75A6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Fizetett Távollét log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Fizetett Távollét log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31301">
    <w:abstractNumId w:val="2"/>
  </w:num>
  <w:num w:numId="2" w16cid:durableId="1901087866">
    <w:abstractNumId w:val="8"/>
  </w:num>
  <w:num w:numId="3" w16cid:durableId="412161873">
    <w:abstractNumId w:val="0"/>
  </w:num>
  <w:num w:numId="4" w16cid:durableId="1078401199">
    <w:abstractNumId w:val="4"/>
  </w:num>
  <w:num w:numId="5" w16cid:durableId="462038504">
    <w:abstractNumId w:val="5"/>
  </w:num>
  <w:num w:numId="6" w16cid:durableId="2084721050">
    <w:abstractNumId w:val="7"/>
  </w:num>
  <w:num w:numId="7" w16cid:durableId="1351490436">
    <w:abstractNumId w:val="1"/>
  </w:num>
  <w:num w:numId="8" w16cid:durableId="1486705171">
    <w:abstractNumId w:val="3"/>
  </w:num>
  <w:num w:numId="9" w16cid:durableId="2072993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32EB2"/>
    <w:rsid w:val="0008475B"/>
    <w:rsid w:val="000A0B25"/>
    <w:rsid w:val="000C1D78"/>
    <w:rsid w:val="000C2981"/>
    <w:rsid w:val="000C4E9C"/>
    <w:rsid w:val="000C63F5"/>
    <w:rsid w:val="000D0B43"/>
    <w:rsid w:val="000D1716"/>
    <w:rsid w:val="000F6F96"/>
    <w:rsid w:val="001014FF"/>
    <w:rsid w:val="00140E02"/>
    <w:rsid w:val="001A68A5"/>
    <w:rsid w:val="001B46DB"/>
    <w:rsid w:val="001E08AD"/>
    <w:rsid w:val="001E1277"/>
    <w:rsid w:val="001E584A"/>
    <w:rsid w:val="0022007F"/>
    <w:rsid w:val="00261B36"/>
    <w:rsid w:val="002A750C"/>
    <w:rsid w:val="002B447D"/>
    <w:rsid w:val="002C0B1A"/>
    <w:rsid w:val="002C1910"/>
    <w:rsid w:val="002D36EA"/>
    <w:rsid w:val="003132CC"/>
    <w:rsid w:val="00327829"/>
    <w:rsid w:val="003B3244"/>
    <w:rsid w:val="003B72A9"/>
    <w:rsid w:val="00401CAE"/>
    <w:rsid w:val="00406AB1"/>
    <w:rsid w:val="00415D20"/>
    <w:rsid w:val="00417CAA"/>
    <w:rsid w:val="00452C02"/>
    <w:rsid w:val="00491043"/>
    <w:rsid w:val="004A1BBE"/>
    <w:rsid w:val="004D220A"/>
    <w:rsid w:val="004E50E1"/>
    <w:rsid w:val="00506FF6"/>
    <w:rsid w:val="00514583"/>
    <w:rsid w:val="00581D0D"/>
    <w:rsid w:val="005834F6"/>
    <w:rsid w:val="00591E96"/>
    <w:rsid w:val="005A17F4"/>
    <w:rsid w:val="005A33EE"/>
    <w:rsid w:val="005B1F42"/>
    <w:rsid w:val="005D02E4"/>
    <w:rsid w:val="005D76AE"/>
    <w:rsid w:val="00602739"/>
    <w:rsid w:val="00605827"/>
    <w:rsid w:val="00625E22"/>
    <w:rsid w:val="00626CAF"/>
    <w:rsid w:val="00660C82"/>
    <w:rsid w:val="0068186B"/>
    <w:rsid w:val="0069235D"/>
    <w:rsid w:val="00695A6F"/>
    <w:rsid w:val="006C0CD9"/>
    <w:rsid w:val="0070650C"/>
    <w:rsid w:val="00716698"/>
    <w:rsid w:val="00736640"/>
    <w:rsid w:val="007459E9"/>
    <w:rsid w:val="00772CE9"/>
    <w:rsid w:val="00775921"/>
    <w:rsid w:val="00790C44"/>
    <w:rsid w:val="007A413B"/>
    <w:rsid w:val="007B39E1"/>
    <w:rsid w:val="007D53F7"/>
    <w:rsid w:val="007E0EBD"/>
    <w:rsid w:val="00802279"/>
    <w:rsid w:val="00883C9D"/>
    <w:rsid w:val="008A0EB4"/>
    <w:rsid w:val="008A5A23"/>
    <w:rsid w:val="008B5656"/>
    <w:rsid w:val="008B6345"/>
    <w:rsid w:val="008C662B"/>
    <w:rsid w:val="008E1D55"/>
    <w:rsid w:val="008F167C"/>
    <w:rsid w:val="00922D42"/>
    <w:rsid w:val="00924416"/>
    <w:rsid w:val="00957ECB"/>
    <w:rsid w:val="00980E53"/>
    <w:rsid w:val="009A0D0F"/>
    <w:rsid w:val="009C619E"/>
    <w:rsid w:val="009D060B"/>
    <w:rsid w:val="00A21FE4"/>
    <w:rsid w:val="00A317F7"/>
    <w:rsid w:val="00A44A41"/>
    <w:rsid w:val="00A53EF3"/>
    <w:rsid w:val="00A63C4B"/>
    <w:rsid w:val="00A81B3D"/>
    <w:rsid w:val="00A82305"/>
    <w:rsid w:val="00AB5332"/>
    <w:rsid w:val="00AB60B8"/>
    <w:rsid w:val="00AC22A3"/>
    <w:rsid w:val="00AE652B"/>
    <w:rsid w:val="00AE6575"/>
    <w:rsid w:val="00B13687"/>
    <w:rsid w:val="00B24C38"/>
    <w:rsid w:val="00B340AA"/>
    <w:rsid w:val="00B42067"/>
    <w:rsid w:val="00B958C7"/>
    <w:rsid w:val="00BD28F5"/>
    <w:rsid w:val="00C36DDA"/>
    <w:rsid w:val="00C62049"/>
    <w:rsid w:val="00C76AFE"/>
    <w:rsid w:val="00C833AB"/>
    <w:rsid w:val="00C97E23"/>
    <w:rsid w:val="00CD345D"/>
    <w:rsid w:val="00CD5446"/>
    <w:rsid w:val="00CF21BD"/>
    <w:rsid w:val="00D77387"/>
    <w:rsid w:val="00D83905"/>
    <w:rsid w:val="00DA146E"/>
    <w:rsid w:val="00DA2DCD"/>
    <w:rsid w:val="00DA4100"/>
    <w:rsid w:val="00DD1145"/>
    <w:rsid w:val="00DD7E5B"/>
    <w:rsid w:val="00DE0722"/>
    <w:rsid w:val="00DE0D84"/>
    <w:rsid w:val="00DE6311"/>
    <w:rsid w:val="00E012DB"/>
    <w:rsid w:val="00E60F1C"/>
    <w:rsid w:val="00E610B2"/>
    <w:rsid w:val="00E67916"/>
    <w:rsid w:val="00E91BA6"/>
    <w:rsid w:val="00EA60CF"/>
    <w:rsid w:val="00EC5B5C"/>
    <w:rsid w:val="00ED78AD"/>
    <w:rsid w:val="00EF2984"/>
    <w:rsid w:val="00F26EA5"/>
    <w:rsid w:val="00F27B11"/>
    <w:rsid w:val="00F5156F"/>
    <w:rsid w:val="00F6546A"/>
    <w:rsid w:val="00F761FC"/>
    <w:rsid w:val="00F7780C"/>
    <w:rsid w:val="00F8016F"/>
    <w:rsid w:val="00F93D55"/>
    <w:rsid w:val="00F957F5"/>
    <w:rsid w:val="00FC2994"/>
    <w:rsid w:val="00FC6459"/>
    <w:rsid w:val="00FD1914"/>
    <w:rsid w:val="00FE2AEB"/>
    <w:rsid w:val="00FE6CDE"/>
    <w:rsid w:val="00FF41B2"/>
    <w:rsid w:val="00FF6CCF"/>
    <w:rsid w:val="207040BC"/>
    <w:rsid w:val="566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val="hu-HU"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val="hu-HU"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val="hu-HU"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val="hu-HU"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val="hu-HU"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val="hu-HU"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val="hu-HU"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val="hu-HU"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val="hu-HU"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idleave@state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6B8DF-72F2-4FC4-B4C2-832846FAFD8C}"/>
</file>

<file path=customXml/itemProps3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25</TotalTime>
  <Pages>10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Fizetett Távollét Munkavállalói tájékoztató minta</vt:lpstr>
    </vt:vector>
  </TitlesOfParts>
  <Company/>
  <LinksUpToDate>false</LinksUpToDate>
  <CharactersWithSpaces>14377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Fizetett Távollét Munkavállalói tájékoztató minta</dc:title>
  <dc:subject>Munkavállalóknak szóló információk Minnesota Fizetett Távollét-ről magyarul</dc:subject>
  <dc:creator>State of Minnesota Department of Employment and Economic Development Paid Family and Medical Leave Division </dc:creator>
  <cp:keywords/>
  <dc:description/>
  <cp:lastModifiedBy>Denome, Donnie (DEED)</cp:lastModifiedBy>
  <cp:revision>28</cp:revision>
  <cp:lastPrinted>2009-12-21T17:36:00Z</cp:lastPrinted>
  <dcterms:created xsi:type="dcterms:W3CDTF">2025-10-06T18:04:00Z</dcterms:created>
  <dcterms:modified xsi:type="dcterms:W3CDTF">2025-12-15T15:19:00Z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