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27FD5" w14:textId="77777777" w:rsidR="00385201" w:rsidRDefault="00385201" w:rsidP="00087659">
      <w:pPr>
        <w:rPr>
          <w:sz w:val="28"/>
          <w:szCs w:val="28"/>
        </w:rPr>
      </w:pPr>
      <w:r>
        <w:rPr>
          <w:noProof/>
        </w:rPr>
        <w:drawing>
          <wp:inline distT="0" distB="0" distL="0" distR="0" wp14:anchorId="5F85F83E" wp14:editId="31913F70">
            <wp:extent cx="4129405" cy="777240"/>
            <wp:effectExtent l="0" t="0" r="4445" b="3810"/>
            <wp:docPr id="1" name="Picture 1" descr="Minnesota Department of Employment and Economic Development"/>
            <wp:cNvGraphicFramePr/>
            <a:graphic xmlns:a="http://schemas.openxmlformats.org/drawingml/2006/main">
              <a:graphicData uri="http://schemas.openxmlformats.org/drawingml/2006/picture">
                <pic:pic xmlns:pic="http://schemas.openxmlformats.org/drawingml/2006/picture">
                  <pic:nvPicPr>
                    <pic:cNvPr id="1" name="Picture 1" descr="Minnesota Department of Employment and Economic Development"/>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29405" cy="777240"/>
                    </a:xfrm>
                    <a:prstGeom prst="rect">
                      <a:avLst/>
                    </a:prstGeom>
                  </pic:spPr>
                </pic:pic>
              </a:graphicData>
            </a:graphic>
          </wp:inline>
        </w:drawing>
      </w:r>
    </w:p>
    <w:p w14:paraId="68EB7EBA" w14:textId="4FDF1685" w:rsidR="0006547C" w:rsidRDefault="00385201" w:rsidP="00DE7A79">
      <w:pPr>
        <w:pStyle w:val="Heading1"/>
      </w:pPr>
      <w:r>
        <w:t xml:space="preserve">Addendum 1 - </w:t>
      </w:r>
      <w:r w:rsidR="0006547C" w:rsidRPr="002B68A0">
        <w:t xml:space="preserve">Questions and Answers </w:t>
      </w:r>
      <w:r w:rsidR="0006547C" w:rsidRPr="00087659">
        <w:t>Regarding</w:t>
      </w:r>
      <w:r w:rsidR="0006547C" w:rsidRPr="002B68A0">
        <w:t xml:space="preserve"> the </w:t>
      </w:r>
      <w:r w:rsidR="00763203" w:rsidRPr="00763203">
        <w:t>Five-Year HUD Consolidated Plan for the State of Minnesota and Annual Action Plan</w:t>
      </w:r>
      <w:r w:rsidR="00763203">
        <w:rPr>
          <w:color w:val="FF0000"/>
        </w:rPr>
        <w:t xml:space="preserve"> </w:t>
      </w:r>
      <w:r w:rsidR="00AD3DDE">
        <w:t>Request for Proposal (RFP)</w:t>
      </w:r>
    </w:p>
    <w:p w14:paraId="7B3C7F81" w14:textId="30F04F68" w:rsidR="00133045" w:rsidRDefault="00133045" w:rsidP="00DE7A79">
      <w:pPr>
        <w:ind w:left="0"/>
      </w:pPr>
      <w:r w:rsidRPr="00133045">
        <w:rPr>
          <w:b/>
          <w:bCs/>
        </w:rPr>
        <w:t>Date</w:t>
      </w:r>
      <w:r w:rsidRPr="00133045">
        <w:t xml:space="preserve">:  September </w:t>
      </w:r>
      <w:r w:rsidR="00277644">
        <w:t>25</w:t>
      </w:r>
      <w:r w:rsidRPr="00133045">
        <w:t>, 2026</w:t>
      </w:r>
    </w:p>
    <w:p w14:paraId="0ADAE022" w14:textId="3FC4AB28" w:rsidR="00DE7A79" w:rsidRDefault="00DE7A79" w:rsidP="00DE7A79">
      <w:pPr>
        <w:ind w:left="0"/>
      </w:pPr>
      <w:r>
        <w:rPr>
          <w:b/>
          <w:bCs/>
        </w:rPr>
        <w:t>Note:</w:t>
      </w:r>
      <w:r>
        <w:t xml:space="preserve">  The RFP posted on September 14, 2026 was amended on September 25, 2026</w:t>
      </w:r>
    </w:p>
    <w:p w14:paraId="12F2489D" w14:textId="2FEBD92F" w:rsidR="00DE7A79" w:rsidRPr="00DE7A79" w:rsidRDefault="00DE7A79" w:rsidP="00DE7A79">
      <w:pPr>
        <w:pStyle w:val="ListParagraph"/>
        <w:numPr>
          <w:ilvl w:val="0"/>
          <w:numId w:val="17"/>
        </w:numPr>
      </w:pPr>
      <w:r>
        <w:t xml:space="preserve">On Friday, September 25, 2026, </w:t>
      </w:r>
      <w:r>
        <w:rPr>
          <w:i/>
          <w:iCs/>
        </w:rPr>
        <w:t xml:space="preserve">Section 2 – Summary of Scope, 1. Procurement Overview and Goals, Project Overview, second paragraph </w:t>
      </w:r>
      <w:r>
        <w:t xml:space="preserve">was </w:t>
      </w:r>
      <w:r w:rsidR="0088413F">
        <w:t>revised</w:t>
      </w:r>
      <w:r>
        <w:t xml:space="preserve"> to clarify the number from five to four.</w:t>
      </w:r>
    </w:p>
    <w:p w14:paraId="51FC55D1" w14:textId="77777777" w:rsidR="00DE7A79" w:rsidRDefault="00DE7A79" w:rsidP="00133045">
      <w:pPr>
        <w:pBdr>
          <w:bottom w:val="single" w:sz="4" w:space="1" w:color="auto"/>
        </w:pBdr>
        <w:ind w:left="0"/>
      </w:pPr>
    </w:p>
    <w:p w14:paraId="7EC6515B" w14:textId="2F627F93" w:rsidR="00381B1C" w:rsidRDefault="00381B1C" w:rsidP="00087659">
      <w:pPr>
        <w:pStyle w:val="List"/>
      </w:pPr>
      <w:r w:rsidRPr="00087659">
        <w:t>Question</w:t>
      </w:r>
      <w:r w:rsidRPr="00385201">
        <w:t>:</w:t>
      </w:r>
      <w:r w:rsidR="009C58C0">
        <w:t xml:space="preserve"> </w:t>
      </w:r>
      <w:r w:rsidR="00763203" w:rsidRPr="00763203">
        <w:t xml:space="preserve">Is previous direct experience preparing a HUD Five-Year Consolidated Plan and Annual Action Plan a minimum or mandatory qualification for a responder, or is it an evaluated qualification for which the State will consider other relevant federal, economic, </w:t>
      </w:r>
      <w:proofErr w:type="gramStart"/>
      <w:r w:rsidR="00763203" w:rsidRPr="00763203">
        <w:t>research, planning</w:t>
      </w:r>
      <w:proofErr w:type="gramEnd"/>
      <w:r w:rsidR="00763203" w:rsidRPr="00763203">
        <w:t>, regulatory, and public-sector experience?</w:t>
      </w:r>
    </w:p>
    <w:p w14:paraId="591907AB" w14:textId="221C707B" w:rsidR="00E40CAE" w:rsidRPr="00E40CAE" w:rsidRDefault="00381B1C" w:rsidP="00E40CAE">
      <w:r w:rsidRPr="00087659">
        <w:rPr>
          <w:rStyle w:val="Strong"/>
        </w:rPr>
        <w:t>Answer</w:t>
      </w:r>
      <w:r w:rsidRPr="002B68A0">
        <w:t>:</w:t>
      </w:r>
      <w:r>
        <w:t xml:space="preserve"> </w:t>
      </w:r>
      <w:r w:rsidR="00E40CAE" w:rsidRPr="00E40CAE">
        <w:t xml:space="preserve">Under </w:t>
      </w:r>
      <w:r w:rsidR="00E40CAE" w:rsidRPr="00133045">
        <w:rPr>
          <w:i/>
          <w:iCs/>
        </w:rPr>
        <w:t>Section 5</w:t>
      </w:r>
      <w:r w:rsidR="00133045">
        <w:t xml:space="preserve"> – </w:t>
      </w:r>
      <w:r w:rsidR="00133045" w:rsidRPr="00133045">
        <w:rPr>
          <w:i/>
          <w:iCs/>
        </w:rPr>
        <w:t>Evaluation Procedure and Criteria</w:t>
      </w:r>
      <w:r w:rsidR="00E40CAE" w:rsidRPr="00E40CAE">
        <w:t xml:space="preserve">, </w:t>
      </w:r>
      <w:r w:rsidR="00E40CAE" w:rsidRPr="00133045">
        <w:rPr>
          <w:i/>
          <w:iCs/>
        </w:rPr>
        <w:t>Phase </w:t>
      </w:r>
      <w:r w:rsidR="0014596F" w:rsidRPr="00133045">
        <w:rPr>
          <w:i/>
          <w:iCs/>
        </w:rPr>
        <w:t>1</w:t>
      </w:r>
      <w:r w:rsidR="00133045">
        <w:t xml:space="preserve"> –</w:t>
      </w:r>
      <w:r w:rsidR="00133045">
        <w:rPr>
          <w:i/>
          <w:iCs/>
        </w:rPr>
        <w:t xml:space="preserve"> Responsiveness and Pass/Fail Requirements</w:t>
      </w:r>
      <w:r w:rsidR="00E40CAE" w:rsidRPr="00E40CAE">
        <w:t>, previous experience preparing a HUD Five</w:t>
      </w:r>
      <w:r w:rsidR="00E40CAE" w:rsidRPr="00E40CAE">
        <w:noBreakHyphen/>
        <w:t>Year Consolidated Plan</w:t>
      </w:r>
      <w:r w:rsidR="00E40CAE">
        <w:t xml:space="preserve"> and Annual Action Plan</w:t>
      </w:r>
      <w:r w:rsidR="00E40CAE" w:rsidRPr="00E40CAE">
        <w:t xml:space="preserve"> is </w:t>
      </w:r>
      <w:r w:rsidR="00E40CAE" w:rsidRPr="00133045">
        <w:t>not</w:t>
      </w:r>
      <w:r w:rsidR="00E40CAE" w:rsidRPr="00E40CAE">
        <w:t xml:space="preserve"> a mandatory pass/fail requirement</w:t>
      </w:r>
      <w:r w:rsidR="0014596F">
        <w:t xml:space="preserve">. Relevant experience outlined in </w:t>
      </w:r>
      <w:r w:rsidR="0014596F" w:rsidRPr="00133045">
        <w:rPr>
          <w:i/>
          <w:iCs/>
        </w:rPr>
        <w:t>Section 4</w:t>
      </w:r>
      <w:r w:rsidR="00133045" w:rsidRPr="00133045">
        <w:rPr>
          <w:i/>
          <w:iCs/>
        </w:rPr>
        <w:t xml:space="preserve"> – Proposal Content</w:t>
      </w:r>
      <w:r w:rsidR="00133045">
        <w:t>, 3</w:t>
      </w:r>
      <w:r w:rsidR="0010059F">
        <w:t>.</w:t>
      </w:r>
      <w:r w:rsidR="00133045">
        <w:t xml:space="preserve"> </w:t>
      </w:r>
      <w:r w:rsidR="0014596F" w:rsidRPr="00133045">
        <w:rPr>
          <w:i/>
          <w:iCs/>
        </w:rPr>
        <w:t>Qualifications and Experience</w:t>
      </w:r>
      <w:r w:rsidR="0014596F">
        <w:t xml:space="preserve"> should be included, and it will be evaluated as part of the </w:t>
      </w:r>
      <w:r w:rsidR="00E40CAE" w:rsidRPr="00E40CAE">
        <w:t>scoring</w:t>
      </w:r>
      <w:r w:rsidR="00E40CAE">
        <w:t xml:space="preserve"> </w:t>
      </w:r>
      <w:r w:rsidR="00133045">
        <w:t xml:space="preserve">as noted in </w:t>
      </w:r>
      <w:r w:rsidR="00133045">
        <w:rPr>
          <w:i/>
          <w:iCs/>
        </w:rPr>
        <w:t>Section 5 – Evaluation Procedure and Criteria,</w:t>
      </w:r>
      <w:r w:rsidR="0010059F">
        <w:rPr>
          <w:i/>
          <w:iCs/>
        </w:rPr>
        <w:t xml:space="preserve"> </w:t>
      </w:r>
      <w:r w:rsidR="00133045">
        <w:rPr>
          <w:i/>
          <w:iCs/>
        </w:rPr>
        <w:t>Phase 2 – Evaluate Responses</w:t>
      </w:r>
      <w:r w:rsidR="0014596F">
        <w:t>.</w:t>
      </w:r>
    </w:p>
    <w:p w14:paraId="07E881EC" w14:textId="43FFED88" w:rsidR="00763203" w:rsidRDefault="00402A1A" w:rsidP="00763203">
      <w:pPr>
        <w:pStyle w:val="List"/>
      </w:pPr>
      <w:r w:rsidRPr="00385201">
        <w:t>Question:</w:t>
      </w:r>
      <w:r w:rsidR="00763203">
        <w:t xml:space="preserve"> </w:t>
      </w:r>
      <w:r w:rsidR="00763203" w:rsidRPr="00763203">
        <w:t xml:space="preserve">Must the individual </w:t>
      </w:r>
      <w:proofErr w:type="gramStart"/>
      <w:r w:rsidR="00763203" w:rsidRPr="00763203">
        <w:t>proposed</w:t>
      </w:r>
      <w:proofErr w:type="gramEnd"/>
      <w:r w:rsidR="00763203" w:rsidRPr="00763203">
        <w:t xml:space="preserve"> for the project already have direct IDIS eCon Planning Suite experience at the time of proposal submission, or may a qualified consultant obtain the necessary State-sponsored access and become familiar with the system after contract award? </w:t>
      </w:r>
    </w:p>
    <w:p w14:paraId="15F33373" w14:textId="514FA03C" w:rsidR="002B2A88" w:rsidRPr="002B2A88" w:rsidRDefault="00402A1A" w:rsidP="002B2A88">
      <w:r w:rsidRPr="00087659">
        <w:rPr>
          <w:rStyle w:val="Strong"/>
        </w:rPr>
        <w:t>Answer</w:t>
      </w:r>
      <w:r w:rsidRPr="002B68A0">
        <w:t>:</w:t>
      </w:r>
      <w:r>
        <w:t xml:space="preserve"> </w:t>
      </w:r>
      <w:r w:rsidR="002B2A88" w:rsidRPr="00E40CAE">
        <w:t>Under</w:t>
      </w:r>
      <w:r w:rsidR="002B2A88" w:rsidRPr="002B2A88">
        <w:t xml:space="preserve"> </w:t>
      </w:r>
      <w:r w:rsidR="00C7264E" w:rsidRPr="00133045">
        <w:rPr>
          <w:i/>
          <w:iCs/>
        </w:rPr>
        <w:t>Section 5</w:t>
      </w:r>
      <w:r w:rsidR="00C7264E">
        <w:t xml:space="preserve"> – </w:t>
      </w:r>
      <w:r w:rsidR="00C7264E" w:rsidRPr="00133045">
        <w:rPr>
          <w:i/>
          <w:iCs/>
        </w:rPr>
        <w:t>Evaluation Procedure and Criteria</w:t>
      </w:r>
      <w:r w:rsidR="00C7264E" w:rsidRPr="00E40CAE">
        <w:t xml:space="preserve">, </w:t>
      </w:r>
      <w:r w:rsidR="00C7264E" w:rsidRPr="00133045">
        <w:rPr>
          <w:i/>
          <w:iCs/>
        </w:rPr>
        <w:t>Phase 1</w:t>
      </w:r>
      <w:r w:rsidR="00C7264E">
        <w:t xml:space="preserve"> –</w:t>
      </w:r>
      <w:r w:rsidR="00C7264E">
        <w:rPr>
          <w:i/>
          <w:iCs/>
        </w:rPr>
        <w:t xml:space="preserve"> Responsiveness and Pass/Fail Requirements</w:t>
      </w:r>
      <w:r w:rsidR="00C7264E" w:rsidRPr="00E40CAE">
        <w:t xml:space="preserve"> of the RFP</w:t>
      </w:r>
      <w:r w:rsidR="002B2A88">
        <w:t xml:space="preserve">, the proposed individual is not </w:t>
      </w:r>
      <w:r w:rsidR="002B2A88" w:rsidRPr="002B2A88">
        <w:t>require</w:t>
      </w:r>
      <w:r w:rsidR="002B2A88">
        <w:t xml:space="preserve">d to have prior </w:t>
      </w:r>
      <w:r w:rsidR="002B2A88" w:rsidRPr="002B2A88">
        <w:t xml:space="preserve">IDIS eCon Planning Suite experience. The State will request and secure IDIS access </w:t>
      </w:r>
      <w:proofErr w:type="gramStart"/>
      <w:r w:rsidR="002B2A88" w:rsidRPr="002B2A88">
        <w:t>after</w:t>
      </w:r>
      <w:proofErr w:type="gramEnd"/>
      <w:r w:rsidR="002B2A88" w:rsidRPr="002B2A88">
        <w:t xml:space="preserve"> award, so a qualified consultant may become familiar with the system at that time.</w:t>
      </w:r>
    </w:p>
    <w:p w14:paraId="6D8F513C" w14:textId="1B00709B" w:rsidR="00402A1A" w:rsidRDefault="00402A1A" w:rsidP="004765D7">
      <w:pPr>
        <w:pStyle w:val="List"/>
      </w:pPr>
      <w:r w:rsidRPr="00385201">
        <w:t>Question:</w:t>
      </w:r>
      <w:r w:rsidR="00763203">
        <w:t xml:space="preserve"> </w:t>
      </w:r>
      <w:r w:rsidR="00763203" w:rsidRPr="00763203">
        <w:t xml:space="preserve">Is there any minimum staffing or team-size requirement that would prevent a qualified one-person consulting firm from serving as the prime contractor and performing the engagement, provided the responder demonstrates the capacity to complete the required work and schedule? </w:t>
      </w:r>
    </w:p>
    <w:p w14:paraId="3D376AB0" w14:textId="4526FFC1" w:rsidR="002B2A88" w:rsidRPr="002B2A88" w:rsidRDefault="00402A1A" w:rsidP="002B2A88">
      <w:r w:rsidRPr="00087659">
        <w:rPr>
          <w:rStyle w:val="Strong"/>
        </w:rPr>
        <w:t>Answer</w:t>
      </w:r>
      <w:r w:rsidRPr="002B68A0">
        <w:t>:</w:t>
      </w:r>
      <w:r>
        <w:t xml:space="preserve"> </w:t>
      </w:r>
      <w:r w:rsidR="002B2A88" w:rsidRPr="00E40CAE">
        <w:t>Under</w:t>
      </w:r>
      <w:r w:rsidR="002B2A88" w:rsidRPr="002B2A88">
        <w:t xml:space="preserve"> </w:t>
      </w:r>
      <w:r w:rsidR="00C7264E" w:rsidRPr="00133045">
        <w:rPr>
          <w:i/>
          <w:iCs/>
        </w:rPr>
        <w:t>Section 5</w:t>
      </w:r>
      <w:r w:rsidR="00C7264E">
        <w:t xml:space="preserve"> – </w:t>
      </w:r>
      <w:r w:rsidR="00C7264E" w:rsidRPr="00133045">
        <w:rPr>
          <w:i/>
          <w:iCs/>
        </w:rPr>
        <w:t>Evaluation Procedure and Criteria</w:t>
      </w:r>
      <w:r w:rsidR="00C7264E" w:rsidRPr="00E40CAE">
        <w:t xml:space="preserve">, </w:t>
      </w:r>
      <w:r w:rsidR="00C7264E" w:rsidRPr="00133045">
        <w:rPr>
          <w:i/>
          <w:iCs/>
        </w:rPr>
        <w:t>Phase 1</w:t>
      </w:r>
      <w:r w:rsidR="00C7264E">
        <w:t xml:space="preserve"> –</w:t>
      </w:r>
      <w:r w:rsidR="00C7264E">
        <w:rPr>
          <w:i/>
          <w:iCs/>
        </w:rPr>
        <w:t xml:space="preserve"> Responsiveness and Pass/Fail Requirements</w:t>
      </w:r>
      <w:r w:rsidR="00C7264E" w:rsidRPr="00E40CAE">
        <w:t xml:space="preserve"> of the RFP</w:t>
      </w:r>
      <w:r w:rsidR="002B2A88">
        <w:t xml:space="preserve">, there </w:t>
      </w:r>
      <w:r w:rsidR="004765D7">
        <w:t>is</w:t>
      </w:r>
      <w:r w:rsidR="002B2A88">
        <w:t xml:space="preserve"> </w:t>
      </w:r>
      <w:r w:rsidR="002B2A88" w:rsidRPr="002B2A88">
        <w:t>no</w:t>
      </w:r>
      <w:r w:rsidR="00C7264E">
        <w:t xml:space="preserve"> mandatory requirement for</w:t>
      </w:r>
      <w:r w:rsidR="002B2A88" w:rsidRPr="002B2A88">
        <w:t xml:space="preserve"> minimum staffing or team-size requirement. </w:t>
      </w:r>
    </w:p>
    <w:p w14:paraId="742C6921" w14:textId="319F0015" w:rsidR="00402A1A" w:rsidRDefault="00402A1A" w:rsidP="00087659">
      <w:pPr>
        <w:pStyle w:val="List"/>
      </w:pPr>
      <w:r w:rsidRPr="00385201">
        <w:t>Question:</w:t>
      </w:r>
      <w:r w:rsidR="00763203">
        <w:t xml:space="preserve"> </w:t>
      </w:r>
      <w:r w:rsidR="00653446" w:rsidRPr="00653446">
        <w:t>If there is no minimum staffing requirement, will a proposal from a sole consultant be evaluated on the same stated criteria as other responders, or does the State expect multiple personnel or specific functional roles to be assigned to this project?</w:t>
      </w:r>
    </w:p>
    <w:p w14:paraId="1297B9F0" w14:textId="7C72386F" w:rsidR="008C4AE9" w:rsidRPr="008C4AE9" w:rsidRDefault="00402A1A" w:rsidP="008C4AE9">
      <w:r w:rsidRPr="00087659">
        <w:rPr>
          <w:rStyle w:val="Strong"/>
        </w:rPr>
        <w:t>Answer</w:t>
      </w:r>
      <w:r w:rsidRPr="002B68A0">
        <w:t>:</w:t>
      </w:r>
      <w:r>
        <w:t xml:space="preserve"> </w:t>
      </w:r>
      <w:r w:rsidR="008C4AE9" w:rsidRPr="008C4AE9">
        <w:t xml:space="preserve">A proposal </w:t>
      </w:r>
      <w:r w:rsidR="00246CDF">
        <w:t xml:space="preserve">from a sole </w:t>
      </w:r>
      <w:r w:rsidR="008C4AE9" w:rsidRPr="008C4AE9">
        <w:t>consultant will be evaluated under the same criteria as all other responses</w:t>
      </w:r>
      <w:r w:rsidR="00246CDF">
        <w:t xml:space="preserve"> </w:t>
      </w:r>
      <w:r w:rsidR="004765D7">
        <w:t xml:space="preserve">as outlined in </w:t>
      </w:r>
      <w:r w:rsidR="004765D7" w:rsidRPr="004765D7">
        <w:rPr>
          <w:i/>
          <w:iCs/>
        </w:rPr>
        <w:t>Section 5 – Evaluation Procedure and Criteria</w:t>
      </w:r>
      <w:r w:rsidR="004765D7">
        <w:t>.</w:t>
      </w:r>
      <w:r w:rsidR="008C4AE9" w:rsidRPr="008C4AE9">
        <w:t xml:space="preserve"> </w:t>
      </w:r>
    </w:p>
    <w:p w14:paraId="252734DB" w14:textId="45208A65" w:rsidR="00653446" w:rsidRDefault="00653446" w:rsidP="004765D7">
      <w:pPr>
        <w:pStyle w:val="List"/>
        <w:keepNext/>
        <w:keepLines/>
      </w:pPr>
      <w:r w:rsidRPr="00385201">
        <w:lastRenderedPageBreak/>
        <w:t>Question:</w:t>
      </w:r>
      <w:r>
        <w:t xml:space="preserve"> </w:t>
      </w:r>
      <w:r w:rsidRPr="00653446">
        <w:t>For the Qualifications and Experience section, will the State consider comparable experience involving federal programs, applied economic and demographic research, quantitative analysis, regulatory compliance, public-sector advisory work, stakeholder engagement, needs/market analysis, and strategic planning where the responder has not previously prepared a HUD Consolidated Plan?</w:t>
      </w:r>
    </w:p>
    <w:p w14:paraId="1EF1091A" w14:textId="12938379" w:rsidR="00371396" w:rsidRPr="00371396" w:rsidRDefault="00653446" w:rsidP="004765D7">
      <w:pPr>
        <w:keepNext/>
        <w:keepLines/>
      </w:pPr>
      <w:r w:rsidRPr="00087659">
        <w:rPr>
          <w:rStyle w:val="Strong"/>
        </w:rPr>
        <w:t>Answer</w:t>
      </w:r>
      <w:r w:rsidR="00246CDF">
        <w:rPr>
          <w:rStyle w:val="Strong"/>
        </w:rPr>
        <w:t xml:space="preserve">: </w:t>
      </w:r>
      <w:r w:rsidR="00371396" w:rsidRPr="00371396">
        <w:t xml:space="preserve">Under </w:t>
      </w:r>
      <w:r w:rsidR="00371396" w:rsidRPr="004765D7">
        <w:rPr>
          <w:i/>
          <w:iCs/>
        </w:rPr>
        <w:t>Section 4</w:t>
      </w:r>
      <w:r w:rsidR="004765D7">
        <w:rPr>
          <w:i/>
          <w:iCs/>
        </w:rPr>
        <w:t xml:space="preserve"> – Proposal Content,</w:t>
      </w:r>
      <w:r w:rsidR="004765D7">
        <w:t xml:space="preserve"> 3</w:t>
      </w:r>
      <w:r w:rsidR="00DB7DE9">
        <w:t>.</w:t>
      </w:r>
      <w:r w:rsidR="004765D7">
        <w:t xml:space="preserve"> </w:t>
      </w:r>
      <w:r w:rsidR="00371396" w:rsidRPr="004765D7">
        <w:rPr>
          <w:i/>
          <w:iCs/>
        </w:rPr>
        <w:t>Qualifications and Experience</w:t>
      </w:r>
      <w:r w:rsidR="00371396" w:rsidRPr="00371396">
        <w:t>,</w:t>
      </w:r>
      <w:r w:rsidR="009F11F3">
        <w:t xml:space="preserve"> </w:t>
      </w:r>
      <w:r w:rsidR="009F11F3">
        <w:rPr>
          <w:i/>
          <w:iCs/>
        </w:rPr>
        <w:t>d)</w:t>
      </w:r>
      <w:r w:rsidR="00DB7DE9">
        <w:t>,</w:t>
      </w:r>
      <w:r w:rsidR="00371396" w:rsidRPr="00371396">
        <w:t xml:space="preserve"> the State will consider comparable experience</w:t>
      </w:r>
      <w:r w:rsidR="00371396">
        <w:t xml:space="preserve"> outlined. </w:t>
      </w:r>
      <w:r w:rsidR="00371396" w:rsidRPr="00371396">
        <w:t xml:space="preserve"> </w:t>
      </w:r>
    </w:p>
    <w:p w14:paraId="7CE6F907" w14:textId="6086CB2B" w:rsidR="00653446" w:rsidRDefault="00653446" w:rsidP="00AF6188">
      <w:pPr>
        <w:pStyle w:val="List"/>
      </w:pPr>
      <w:r w:rsidRPr="00385201">
        <w:t>Question:</w:t>
      </w:r>
      <w:r>
        <w:t xml:space="preserve"> </w:t>
      </w:r>
      <w:r w:rsidRPr="00653446">
        <w:t xml:space="preserve">Section 4 requests examples of plans completed for other states or other large and diverse jurisdictions and states that a Midwest state is highly desirable. If a responder has relevant planning, research, economic, federal-program, and public-sector experience but has not previously completed this specific type of HUD plan, may the responder identify that fact and provide its most comparable work instead, or is the State expecting at least one previously completed HUD Consolidated Plan? </w:t>
      </w:r>
    </w:p>
    <w:p w14:paraId="43EC86EA" w14:textId="4552E210" w:rsidR="00653446" w:rsidRDefault="00653446" w:rsidP="00653446">
      <w:r w:rsidRPr="00087659">
        <w:rPr>
          <w:rStyle w:val="Strong"/>
        </w:rPr>
        <w:t>Answer</w:t>
      </w:r>
      <w:r w:rsidRPr="002B68A0">
        <w:t>:</w:t>
      </w:r>
      <w:r>
        <w:t xml:space="preserve"> </w:t>
      </w:r>
      <w:r w:rsidR="00371396">
        <w:t>R</w:t>
      </w:r>
      <w:r w:rsidR="00DE5202" w:rsidRPr="00DE5202">
        <w:t>esponder</w:t>
      </w:r>
      <w:r w:rsidR="00371396">
        <w:t>s</w:t>
      </w:r>
      <w:r w:rsidR="00DE5202" w:rsidRPr="00DE5202">
        <w:t xml:space="preserve"> may identify</w:t>
      </w:r>
      <w:r w:rsidR="00AE4AAB">
        <w:t xml:space="preserve"> and provide</w:t>
      </w:r>
      <w:r w:rsidR="00DE5202" w:rsidRPr="00DE5202">
        <w:t xml:space="preserve"> </w:t>
      </w:r>
      <w:r w:rsidR="00DE5202">
        <w:t xml:space="preserve">other closely related </w:t>
      </w:r>
      <w:r w:rsidR="00AE4AAB">
        <w:t>work</w:t>
      </w:r>
      <w:r w:rsidR="00DE5202">
        <w:t>.</w:t>
      </w:r>
    </w:p>
    <w:p w14:paraId="7FDB2159" w14:textId="77777777" w:rsidR="00653446" w:rsidRDefault="00653446" w:rsidP="00E90842">
      <w:pPr>
        <w:pStyle w:val="List"/>
      </w:pPr>
      <w:r w:rsidRPr="00385201">
        <w:t>Question:</w:t>
      </w:r>
      <w:r>
        <w:t xml:space="preserve"> </w:t>
      </w:r>
      <w:r w:rsidRPr="00653446">
        <w:t xml:space="preserve">The scope includes focus groups, public hearings, surveys, stakeholder interviews, community outreach, data analysis, drafting, accessibility compliance, ongoing meetings, and IDIS submission. Does the State anticipate that these activities can reasonably be performed by one qualified consultant, or is the State's anticipated delivery model based on a multi-person consulting team? </w:t>
      </w:r>
    </w:p>
    <w:p w14:paraId="25C0E1DE" w14:textId="77777777" w:rsidR="00653446" w:rsidRDefault="00653446" w:rsidP="00653446">
      <w:pPr>
        <w:pStyle w:val="List"/>
        <w:numPr>
          <w:ilvl w:val="0"/>
          <w:numId w:val="0"/>
        </w:numPr>
        <w:ind w:left="720"/>
      </w:pPr>
    </w:p>
    <w:p w14:paraId="3726988B" w14:textId="61B7EBCC" w:rsidR="00FA0AAF" w:rsidRDefault="00653446" w:rsidP="00BE6897">
      <w:pPr>
        <w:pStyle w:val="List"/>
        <w:numPr>
          <w:ilvl w:val="0"/>
          <w:numId w:val="0"/>
        </w:numPr>
        <w:ind w:left="720"/>
        <w:rPr>
          <w:b w:val="0"/>
          <w:bCs w:val="0"/>
          <w:i/>
          <w:iCs/>
        </w:rPr>
      </w:pPr>
      <w:r w:rsidRPr="00AE4AAB">
        <w:rPr>
          <w:rStyle w:val="Strong"/>
          <w:b/>
          <w:bCs/>
        </w:rPr>
        <w:t>Answer</w:t>
      </w:r>
      <w:r w:rsidRPr="00FA0AAF">
        <w:rPr>
          <w:b w:val="0"/>
          <w:bCs w:val="0"/>
        </w:rPr>
        <w:t>:</w:t>
      </w:r>
      <w:r w:rsidR="002B016F">
        <w:rPr>
          <w:b w:val="0"/>
          <w:bCs w:val="0"/>
        </w:rPr>
        <w:t xml:space="preserve"> </w:t>
      </w:r>
      <w:r w:rsidR="00731288" w:rsidRPr="00731288">
        <w:rPr>
          <w:b w:val="0"/>
          <w:bCs w:val="0"/>
        </w:rPr>
        <w:t>Team structure is at the responder’s discretion</w:t>
      </w:r>
      <w:r w:rsidR="00BD2C34">
        <w:rPr>
          <w:b w:val="0"/>
          <w:bCs w:val="0"/>
        </w:rPr>
        <w:t>.</w:t>
      </w:r>
      <w:r w:rsidR="00AD065C" w:rsidRPr="007154E2">
        <w:rPr>
          <w:b w:val="0"/>
          <w:bCs w:val="0"/>
        </w:rPr>
        <w:t xml:space="preserve"> </w:t>
      </w:r>
      <w:r w:rsidR="002C5D03" w:rsidRPr="00E96AD3">
        <w:rPr>
          <w:b w:val="0"/>
          <w:bCs w:val="0"/>
        </w:rPr>
        <w:t xml:space="preserve">Responders should address this capacity clearly </w:t>
      </w:r>
      <w:r w:rsidR="007154E2" w:rsidRPr="00E96AD3">
        <w:rPr>
          <w:b w:val="0"/>
          <w:bCs w:val="0"/>
        </w:rPr>
        <w:t xml:space="preserve">as stated in the RFP, </w:t>
      </w:r>
      <w:r w:rsidR="007154E2" w:rsidRPr="00E96AD3">
        <w:rPr>
          <w:b w:val="0"/>
          <w:bCs w:val="0"/>
          <w:i/>
          <w:iCs/>
        </w:rPr>
        <w:t>S</w:t>
      </w:r>
      <w:r w:rsidR="00AD065C" w:rsidRPr="00E96AD3">
        <w:rPr>
          <w:b w:val="0"/>
          <w:bCs w:val="0"/>
          <w:i/>
          <w:iCs/>
        </w:rPr>
        <w:t>ection 4 – Proposal Content, 3</w:t>
      </w:r>
      <w:r w:rsidR="00920373">
        <w:rPr>
          <w:b w:val="0"/>
          <w:bCs w:val="0"/>
          <w:i/>
          <w:iCs/>
        </w:rPr>
        <w:t>.</w:t>
      </w:r>
      <w:r w:rsidR="00AD065C" w:rsidRPr="00E96AD3">
        <w:rPr>
          <w:b w:val="0"/>
          <w:bCs w:val="0"/>
          <w:i/>
          <w:iCs/>
        </w:rPr>
        <w:t xml:space="preserve"> Qualifications and Experience,</w:t>
      </w:r>
      <w:r w:rsidR="00AD065C" w:rsidRPr="00E96AD3">
        <w:rPr>
          <w:b w:val="0"/>
          <w:bCs w:val="0"/>
        </w:rPr>
        <w:t xml:space="preserve"> </w:t>
      </w:r>
      <w:r w:rsidR="00AD065C" w:rsidRPr="00E96AD3">
        <w:rPr>
          <w:b w:val="0"/>
          <w:bCs w:val="0"/>
          <w:i/>
          <w:iCs/>
        </w:rPr>
        <w:t>d)</w:t>
      </w:r>
      <w:r w:rsidR="00452D7C">
        <w:rPr>
          <w:b w:val="0"/>
          <w:bCs w:val="0"/>
          <w:i/>
          <w:iCs/>
        </w:rPr>
        <w:t>…</w:t>
      </w:r>
      <w:r w:rsidR="00AD065C" w:rsidRPr="00452D7C">
        <w:rPr>
          <w:b w:val="0"/>
          <w:bCs w:val="0"/>
          <w:i/>
          <w:iCs/>
        </w:rPr>
        <w:t xml:space="preserve">Responders should also </w:t>
      </w:r>
      <w:proofErr w:type="gramStart"/>
      <w:r w:rsidR="00AD065C" w:rsidRPr="00452D7C">
        <w:rPr>
          <w:b w:val="0"/>
          <w:bCs w:val="0"/>
          <w:i/>
          <w:iCs/>
        </w:rPr>
        <w:t>attached</w:t>
      </w:r>
      <w:proofErr w:type="gramEnd"/>
      <w:r w:rsidR="00AD065C" w:rsidRPr="00452D7C">
        <w:rPr>
          <w:b w:val="0"/>
          <w:bCs w:val="0"/>
          <w:i/>
          <w:iCs/>
        </w:rPr>
        <w:t xml:space="preserve"> a list of personnel who will conduct the project, detailing their training, and work experience.</w:t>
      </w:r>
    </w:p>
    <w:p w14:paraId="1546F0E1" w14:textId="77777777" w:rsidR="00AF6188" w:rsidRPr="00FA0AAF" w:rsidRDefault="00AF6188" w:rsidP="00BE6897">
      <w:pPr>
        <w:pStyle w:val="List"/>
        <w:numPr>
          <w:ilvl w:val="0"/>
          <w:numId w:val="0"/>
        </w:numPr>
        <w:ind w:left="720"/>
        <w:rPr>
          <w:b w:val="0"/>
          <w:bCs w:val="0"/>
        </w:rPr>
      </w:pPr>
    </w:p>
    <w:p w14:paraId="2DC06E4A" w14:textId="77777777" w:rsidR="00653446" w:rsidRPr="004552D4" w:rsidRDefault="00653446" w:rsidP="00653446">
      <w:pPr>
        <w:pStyle w:val="List"/>
      </w:pPr>
      <w:r w:rsidRPr="00385201">
        <w:t>Question:</w:t>
      </w:r>
      <w:r>
        <w:t xml:space="preserve"> </w:t>
      </w:r>
      <w:r w:rsidRPr="00653446">
        <w:t xml:space="preserve">Could the State clarify the level of administrative and logistical support the Joint Partners expect to provide for public hearings, community focus groups, stakeholder recruitment, survey distribution, official </w:t>
      </w:r>
      <w:r w:rsidRPr="004552D4">
        <w:t xml:space="preserve">notices, accessibility review, and IDIS coordination, versus the responsibilities expected to be performed entirely by the Contractor? </w:t>
      </w:r>
    </w:p>
    <w:p w14:paraId="12E2FAF1" w14:textId="77777777" w:rsidR="00653446" w:rsidRPr="004552D4" w:rsidRDefault="00653446" w:rsidP="00653446">
      <w:pPr>
        <w:pStyle w:val="List"/>
        <w:numPr>
          <w:ilvl w:val="0"/>
          <w:numId w:val="0"/>
        </w:numPr>
        <w:ind w:left="720"/>
        <w:rPr>
          <w:rStyle w:val="Strong"/>
        </w:rPr>
      </w:pPr>
    </w:p>
    <w:p w14:paraId="3D3B709E" w14:textId="0281D47F" w:rsidR="00FA0AAF" w:rsidRPr="004552D4" w:rsidRDefault="00653446" w:rsidP="00BE6897">
      <w:pPr>
        <w:pStyle w:val="List"/>
        <w:numPr>
          <w:ilvl w:val="0"/>
          <w:numId w:val="0"/>
        </w:numPr>
        <w:ind w:left="720"/>
        <w:rPr>
          <w:b w:val="0"/>
          <w:bCs w:val="0"/>
        </w:rPr>
      </w:pPr>
      <w:r w:rsidRPr="004552D4">
        <w:rPr>
          <w:rStyle w:val="Strong"/>
          <w:b/>
          <w:bCs/>
        </w:rPr>
        <w:t>Answer</w:t>
      </w:r>
      <w:r w:rsidRPr="004552D4">
        <w:t xml:space="preserve">: </w:t>
      </w:r>
      <w:r w:rsidR="00FA0AAF" w:rsidRPr="004552D4">
        <w:rPr>
          <w:b w:val="0"/>
          <w:bCs w:val="0"/>
        </w:rPr>
        <w:t xml:space="preserve">The Contractor is expected to fully manage </w:t>
      </w:r>
      <w:r w:rsidR="00F4249A" w:rsidRPr="004552D4">
        <w:rPr>
          <w:b w:val="0"/>
          <w:bCs w:val="0"/>
        </w:rPr>
        <w:t xml:space="preserve">and carry out all </w:t>
      </w:r>
      <w:r w:rsidR="00FA0AAF" w:rsidRPr="004552D4">
        <w:rPr>
          <w:b w:val="0"/>
          <w:bCs w:val="0"/>
        </w:rPr>
        <w:t>scope activities</w:t>
      </w:r>
      <w:r w:rsidR="00681CD3" w:rsidRPr="004552D4">
        <w:rPr>
          <w:b w:val="0"/>
          <w:bCs w:val="0"/>
        </w:rPr>
        <w:t xml:space="preserve"> as listed in the RFP </w:t>
      </w:r>
      <w:r w:rsidR="00681CD3" w:rsidRPr="004552D4">
        <w:rPr>
          <w:b w:val="0"/>
          <w:bCs w:val="0"/>
          <w:i/>
          <w:iCs/>
        </w:rPr>
        <w:t>Section 2 – Summary of Scope</w:t>
      </w:r>
      <w:r w:rsidR="00B278AC" w:rsidRPr="004552D4">
        <w:rPr>
          <w:b w:val="0"/>
          <w:bCs w:val="0"/>
          <w:i/>
          <w:iCs/>
        </w:rPr>
        <w:t>.</w:t>
      </w:r>
      <w:r w:rsidR="00FA0AAF" w:rsidRPr="004552D4">
        <w:rPr>
          <w:b w:val="0"/>
          <w:bCs w:val="0"/>
        </w:rPr>
        <w:t xml:space="preserve"> </w:t>
      </w:r>
      <w:r w:rsidR="00F4249A" w:rsidRPr="004552D4">
        <w:rPr>
          <w:b w:val="0"/>
          <w:bCs w:val="0"/>
        </w:rPr>
        <w:t xml:space="preserve">While </w:t>
      </w:r>
      <w:r w:rsidR="00FA0AAF" w:rsidRPr="004552D4">
        <w:rPr>
          <w:b w:val="0"/>
          <w:bCs w:val="0"/>
        </w:rPr>
        <w:t xml:space="preserve">Joint Partners may </w:t>
      </w:r>
      <w:r w:rsidR="00F4249A" w:rsidRPr="004552D4">
        <w:rPr>
          <w:b w:val="0"/>
          <w:bCs w:val="0"/>
        </w:rPr>
        <w:t>provide limited</w:t>
      </w:r>
      <w:r w:rsidR="00FA0AAF" w:rsidRPr="004552D4">
        <w:rPr>
          <w:b w:val="0"/>
          <w:bCs w:val="0"/>
        </w:rPr>
        <w:t xml:space="preserve"> support</w:t>
      </w:r>
      <w:r w:rsidR="00F4249A" w:rsidRPr="004552D4">
        <w:rPr>
          <w:b w:val="0"/>
          <w:bCs w:val="0"/>
        </w:rPr>
        <w:t xml:space="preserve">, </w:t>
      </w:r>
      <w:r w:rsidR="00FA0AAF" w:rsidRPr="004552D4">
        <w:rPr>
          <w:b w:val="0"/>
          <w:bCs w:val="0"/>
        </w:rPr>
        <w:t xml:space="preserve">such as </w:t>
      </w:r>
      <w:r w:rsidR="00F4249A" w:rsidRPr="004552D4">
        <w:rPr>
          <w:b w:val="0"/>
          <w:bCs w:val="0"/>
        </w:rPr>
        <w:t xml:space="preserve">sharing existing </w:t>
      </w:r>
      <w:r w:rsidR="00FA0AAF" w:rsidRPr="004552D4">
        <w:rPr>
          <w:b w:val="0"/>
          <w:bCs w:val="0"/>
        </w:rPr>
        <w:t xml:space="preserve">contacts or </w:t>
      </w:r>
      <w:r w:rsidR="00F4249A" w:rsidRPr="004552D4">
        <w:rPr>
          <w:b w:val="0"/>
          <w:bCs w:val="0"/>
        </w:rPr>
        <w:t xml:space="preserve">background information, </w:t>
      </w:r>
      <w:r w:rsidR="00FA0AAF" w:rsidRPr="004552D4">
        <w:rPr>
          <w:b w:val="0"/>
          <w:bCs w:val="0"/>
        </w:rPr>
        <w:t xml:space="preserve">the Contractor </w:t>
      </w:r>
      <w:r w:rsidR="00F4249A" w:rsidRPr="004552D4">
        <w:rPr>
          <w:b w:val="0"/>
          <w:bCs w:val="0"/>
        </w:rPr>
        <w:t>is responsible for all a</w:t>
      </w:r>
      <w:r w:rsidR="00FA0AAF" w:rsidRPr="004552D4">
        <w:rPr>
          <w:b w:val="0"/>
          <w:bCs w:val="0"/>
        </w:rPr>
        <w:t>dministrative and logistical responsibilities.</w:t>
      </w:r>
    </w:p>
    <w:p w14:paraId="00B2759A" w14:textId="2C5C42A1" w:rsidR="00653446" w:rsidRPr="004552D4" w:rsidRDefault="00653446" w:rsidP="00653446">
      <w:pPr>
        <w:pStyle w:val="List"/>
        <w:numPr>
          <w:ilvl w:val="0"/>
          <w:numId w:val="0"/>
        </w:numPr>
        <w:ind w:left="720"/>
      </w:pPr>
    </w:p>
    <w:p w14:paraId="329F821A" w14:textId="77777777" w:rsidR="00653446" w:rsidRDefault="00653446" w:rsidP="006226A9">
      <w:pPr>
        <w:pStyle w:val="List"/>
      </w:pPr>
      <w:r w:rsidRPr="004552D4">
        <w:t>Question: What existing datasets, prior Consolidated Plan materials, consultation records, stakeholder</w:t>
      </w:r>
      <w:r w:rsidRPr="00653446">
        <w:t xml:space="preserve">/contact lists, housing-market information, GIS/demographic resources, and other background materials will the Joint Partners make available to the selected Contractor? Is the Contractor expected primarily to analyze and supplement existing State/HUD data, or independently develop significant portions of the underlying statewide data? </w:t>
      </w:r>
    </w:p>
    <w:p w14:paraId="1329AFB9" w14:textId="77777777" w:rsidR="00653446" w:rsidRDefault="00653446" w:rsidP="00653446">
      <w:pPr>
        <w:pStyle w:val="List"/>
        <w:numPr>
          <w:ilvl w:val="0"/>
          <w:numId w:val="0"/>
        </w:numPr>
        <w:ind w:left="720"/>
      </w:pPr>
    </w:p>
    <w:p w14:paraId="7F32FDB4" w14:textId="06F4EDC5" w:rsidR="00653446" w:rsidRDefault="00653446" w:rsidP="00AF6188">
      <w:pPr>
        <w:pStyle w:val="List"/>
        <w:numPr>
          <w:ilvl w:val="0"/>
          <w:numId w:val="0"/>
        </w:numPr>
        <w:ind w:left="720"/>
        <w:rPr>
          <w:b w:val="0"/>
          <w:bCs w:val="0"/>
        </w:rPr>
      </w:pPr>
      <w:r w:rsidRPr="00AE4AAB">
        <w:rPr>
          <w:rStyle w:val="Strong"/>
          <w:b/>
          <w:bCs/>
        </w:rPr>
        <w:t>Answer</w:t>
      </w:r>
      <w:r w:rsidRPr="002B68A0">
        <w:t>:</w:t>
      </w:r>
      <w:r>
        <w:t xml:space="preserve"> </w:t>
      </w:r>
      <w:r w:rsidR="00F4249A">
        <w:rPr>
          <w:b w:val="0"/>
          <w:bCs w:val="0"/>
        </w:rPr>
        <w:t>The State expects t</w:t>
      </w:r>
      <w:r w:rsidR="00CF0FA1" w:rsidRPr="00CF0FA1">
        <w:rPr>
          <w:b w:val="0"/>
          <w:bCs w:val="0"/>
        </w:rPr>
        <w:t>he Contractor to independently develop significant portions of the statewide baseline data</w:t>
      </w:r>
      <w:r w:rsidR="00CF0FA1">
        <w:rPr>
          <w:b w:val="0"/>
          <w:bCs w:val="0"/>
        </w:rPr>
        <w:t xml:space="preserve">, </w:t>
      </w:r>
      <w:r w:rsidR="00CF0FA1" w:rsidRPr="00CF0FA1">
        <w:rPr>
          <w:b w:val="0"/>
          <w:bCs w:val="0"/>
        </w:rPr>
        <w:t xml:space="preserve">beyond </w:t>
      </w:r>
      <w:r w:rsidR="00F4249A">
        <w:rPr>
          <w:b w:val="0"/>
          <w:bCs w:val="0"/>
        </w:rPr>
        <w:t>only</w:t>
      </w:r>
      <w:r w:rsidR="00CF0FA1" w:rsidRPr="00CF0FA1">
        <w:rPr>
          <w:b w:val="0"/>
          <w:bCs w:val="0"/>
        </w:rPr>
        <w:t xml:space="preserve"> supplementing existing State or HUD information. </w:t>
      </w:r>
      <w:r w:rsidR="00F4249A">
        <w:rPr>
          <w:b w:val="0"/>
          <w:bCs w:val="0"/>
        </w:rPr>
        <w:t xml:space="preserve">Although </w:t>
      </w:r>
      <w:r w:rsidR="00CF0FA1" w:rsidRPr="00CF0FA1">
        <w:rPr>
          <w:b w:val="0"/>
          <w:bCs w:val="0"/>
        </w:rPr>
        <w:t>Joint Partners may provide</w:t>
      </w:r>
      <w:r w:rsidR="00CF0FA1">
        <w:rPr>
          <w:b w:val="0"/>
          <w:bCs w:val="0"/>
        </w:rPr>
        <w:t xml:space="preserve"> available</w:t>
      </w:r>
      <w:r w:rsidR="00CF0FA1" w:rsidRPr="00CF0FA1">
        <w:rPr>
          <w:b w:val="0"/>
          <w:bCs w:val="0"/>
        </w:rPr>
        <w:t xml:space="preserve"> existing datasets</w:t>
      </w:r>
      <w:r w:rsidR="00F4249A">
        <w:rPr>
          <w:b w:val="0"/>
          <w:bCs w:val="0"/>
        </w:rPr>
        <w:t xml:space="preserve"> and</w:t>
      </w:r>
      <w:r w:rsidR="00CF0FA1" w:rsidRPr="00CF0FA1">
        <w:rPr>
          <w:b w:val="0"/>
          <w:bCs w:val="0"/>
        </w:rPr>
        <w:t xml:space="preserve"> prior plan materials</w:t>
      </w:r>
      <w:r w:rsidR="00F4249A">
        <w:rPr>
          <w:b w:val="0"/>
          <w:bCs w:val="0"/>
        </w:rPr>
        <w:t xml:space="preserve">, </w:t>
      </w:r>
      <w:r w:rsidR="00CF0FA1" w:rsidRPr="00CF0FA1">
        <w:rPr>
          <w:b w:val="0"/>
          <w:bCs w:val="0"/>
        </w:rPr>
        <w:t xml:space="preserve">the primary responsibility for research, needs assessment, and market analysis </w:t>
      </w:r>
      <w:r w:rsidR="00F4249A">
        <w:rPr>
          <w:b w:val="0"/>
          <w:bCs w:val="0"/>
        </w:rPr>
        <w:t>rests</w:t>
      </w:r>
      <w:r w:rsidR="00CF0FA1" w:rsidRPr="00CF0FA1">
        <w:rPr>
          <w:b w:val="0"/>
          <w:bCs w:val="0"/>
        </w:rPr>
        <w:t xml:space="preserve"> with the Contractor.</w:t>
      </w:r>
    </w:p>
    <w:p w14:paraId="5C55A852" w14:textId="77777777" w:rsidR="00AF6188" w:rsidRDefault="00AF6188" w:rsidP="00AF6188">
      <w:pPr>
        <w:pStyle w:val="List"/>
        <w:numPr>
          <w:ilvl w:val="0"/>
          <w:numId w:val="0"/>
        </w:numPr>
        <w:ind w:left="720"/>
      </w:pPr>
    </w:p>
    <w:p w14:paraId="07EB72EA" w14:textId="77777777" w:rsidR="00653446" w:rsidRPr="00653446" w:rsidRDefault="00653446" w:rsidP="00653446">
      <w:pPr>
        <w:pStyle w:val="List"/>
      </w:pPr>
      <w:r w:rsidRPr="00385201">
        <w:t>Question:</w:t>
      </w:r>
      <w:r>
        <w:t xml:space="preserve"> </w:t>
      </w:r>
      <w:r w:rsidRPr="00653446">
        <w:t xml:space="preserve">If a responder proposes to perform the engagement as a sole consultant but subsequently determines that specialized assistance is needed for a limited component—for example accessibility remediation, community engagement, or IDIS technical support—would subcontracting be permitted with the State's prior approval, assuming all applicable contract requirements are satisfied? </w:t>
      </w:r>
    </w:p>
    <w:p w14:paraId="2632450D" w14:textId="77777777" w:rsidR="00653446" w:rsidRDefault="00653446" w:rsidP="00653446">
      <w:pPr>
        <w:pStyle w:val="List"/>
        <w:numPr>
          <w:ilvl w:val="0"/>
          <w:numId w:val="0"/>
        </w:numPr>
        <w:ind w:left="720"/>
        <w:rPr>
          <w:rStyle w:val="Strong"/>
        </w:rPr>
      </w:pPr>
    </w:p>
    <w:p w14:paraId="70147C5E" w14:textId="317E9060" w:rsidR="00653446" w:rsidRDefault="00653446" w:rsidP="00365A9F">
      <w:pPr>
        <w:pStyle w:val="List"/>
        <w:numPr>
          <w:ilvl w:val="0"/>
          <w:numId w:val="0"/>
        </w:numPr>
        <w:ind w:left="720"/>
        <w:rPr>
          <w:b w:val="0"/>
          <w:bCs w:val="0"/>
        </w:rPr>
      </w:pPr>
      <w:r w:rsidRPr="00087659">
        <w:rPr>
          <w:rStyle w:val="Strong"/>
        </w:rPr>
        <w:lastRenderedPageBreak/>
        <w:t>Answer</w:t>
      </w:r>
      <w:r w:rsidRPr="002B68A0">
        <w:t>:</w:t>
      </w:r>
      <w:r>
        <w:t xml:space="preserve"> </w:t>
      </w:r>
      <w:r w:rsidR="0025559B" w:rsidRPr="0025559B">
        <w:rPr>
          <w:b w:val="0"/>
          <w:bCs w:val="0"/>
        </w:rPr>
        <w:t>Yes. Under the</w:t>
      </w:r>
      <w:r w:rsidR="00F72178">
        <w:rPr>
          <w:b w:val="0"/>
          <w:bCs w:val="0"/>
        </w:rPr>
        <w:t xml:space="preserve"> RFP</w:t>
      </w:r>
      <w:r w:rsidR="0025559B" w:rsidRPr="0025559B">
        <w:rPr>
          <w:b w:val="0"/>
          <w:bCs w:val="0"/>
        </w:rPr>
        <w:t xml:space="preserve"> </w:t>
      </w:r>
      <w:r w:rsidR="0025559B" w:rsidRPr="00F72178">
        <w:rPr>
          <w:b w:val="0"/>
          <w:bCs w:val="0"/>
          <w:i/>
          <w:iCs/>
        </w:rPr>
        <w:t xml:space="preserve">Sample Contract, </w:t>
      </w:r>
      <w:r w:rsidR="0079286F" w:rsidRPr="00F72178">
        <w:rPr>
          <w:b w:val="0"/>
          <w:bCs w:val="0"/>
          <w:i/>
          <w:iCs/>
        </w:rPr>
        <w:t>Exhibit</w:t>
      </w:r>
      <w:r w:rsidR="0079286F">
        <w:rPr>
          <w:b w:val="0"/>
          <w:bCs w:val="0"/>
          <w:i/>
          <w:iCs/>
        </w:rPr>
        <w:t xml:space="preserve"> A: Contract Terms, </w:t>
      </w:r>
      <w:r w:rsidR="0025559B" w:rsidRPr="0079286F">
        <w:rPr>
          <w:b w:val="0"/>
          <w:bCs w:val="0"/>
          <w:i/>
          <w:iCs/>
        </w:rPr>
        <w:t>Section 7.1</w:t>
      </w:r>
      <w:r w:rsidR="0025559B" w:rsidRPr="0025559B">
        <w:rPr>
          <w:b w:val="0"/>
          <w:bCs w:val="0"/>
        </w:rPr>
        <w:t xml:space="preserve"> </w:t>
      </w:r>
      <w:r w:rsidR="00431364" w:rsidRPr="00DA5468">
        <w:rPr>
          <w:b w:val="0"/>
          <w:bCs w:val="0"/>
          <w:i/>
          <w:iCs/>
        </w:rPr>
        <w:t>Subcontracting Allowed</w:t>
      </w:r>
      <w:r w:rsidR="00DA5468">
        <w:rPr>
          <w:b w:val="0"/>
          <w:bCs w:val="0"/>
        </w:rPr>
        <w:t>,</w:t>
      </w:r>
      <w:r w:rsidR="00431364" w:rsidRPr="00DA5468">
        <w:rPr>
          <w:b w:val="0"/>
          <w:bCs w:val="0"/>
        </w:rPr>
        <w:t xml:space="preserve"> </w:t>
      </w:r>
      <w:r w:rsidR="0025559B" w:rsidRPr="0025559B">
        <w:rPr>
          <w:b w:val="0"/>
          <w:bCs w:val="0"/>
        </w:rPr>
        <w:t xml:space="preserve">subcontracting is permitted with the State’s prior written approval for any obligations not already approved at the time of contract award. </w:t>
      </w:r>
      <w:r w:rsidR="00BA535C">
        <w:rPr>
          <w:b w:val="0"/>
          <w:bCs w:val="0"/>
        </w:rPr>
        <w:t>R</w:t>
      </w:r>
      <w:r w:rsidR="0025559B" w:rsidRPr="0025559B">
        <w:rPr>
          <w:b w:val="0"/>
          <w:bCs w:val="0"/>
        </w:rPr>
        <w:t xml:space="preserve">esponders intending to use subcontractors should reflect this in their proposal as part of </w:t>
      </w:r>
      <w:r w:rsidR="001828FD" w:rsidRPr="001828FD">
        <w:rPr>
          <w:b w:val="0"/>
          <w:bCs w:val="0"/>
          <w:i/>
          <w:iCs/>
        </w:rPr>
        <w:t>Section </w:t>
      </w:r>
      <w:r w:rsidR="009B5007">
        <w:rPr>
          <w:b w:val="0"/>
          <w:bCs w:val="0"/>
          <w:i/>
          <w:iCs/>
        </w:rPr>
        <w:t>4</w:t>
      </w:r>
      <w:r w:rsidR="001828FD" w:rsidRPr="001828FD">
        <w:rPr>
          <w:b w:val="0"/>
          <w:bCs w:val="0"/>
        </w:rPr>
        <w:t xml:space="preserve"> – </w:t>
      </w:r>
      <w:r w:rsidR="00537203">
        <w:rPr>
          <w:b w:val="0"/>
          <w:bCs w:val="0"/>
          <w:i/>
          <w:iCs/>
        </w:rPr>
        <w:t>Proposal Content</w:t>
      </w:r>
      <w:r w:rsidR="001828FD" w:rsidRPr="001828FD">
        <w:rPr>
          <w:b w:val="0"/>
          <w:bCs w:val="0"/>
        </w:rPr>
        <w:t xml:space="preserve">, </w:t>
      </w:r>
      <w:r w:rsidR="0079286F">
        <w:rPr>
          <w:b w:val="0"/>
          <w:bCs w:val="0"/>
          <w:i/>
          <w:iCs/>
        </w:rPr>
        <w:t xml:space="preserve">1. Work Plan and </w:t>
      </w:r>
      <w:r w:rsidR="00CF08F7" w:rsidRPr="0079286F">
        <w:rPr>
          <w:b w:val="0"/>
          <w:bCs w:val="0"/>
          <w:i/>
          <w:iCs/>
        </w:rPr>
        <w:t>3.</w:t>
      </w:r>
      <w:r w:rsidR="00CF08F7" w:rsidRPr="00CF08F7">
        <w:rPr>
          <w:b w:val="0"/>
          <w:bCs w:val="0"/>
        </w:rPr>
        <w:t xml:space="preserve"> </w:t>
      </w:r>
      <w:r w:rsidR="00CF08F7" w:rsidRPr="00CF08F7">
        <w:rPr>
          <w:b w:val="0"/>
          <w:bCs w:val="0"/>
          <w:i/>
          <w:iCs/>
        </w:rPr>
        <w:t>Qualifications and Experience</w:t>
      </w:r>
      <w:r w:rsidR="00365A9F">
        <w:rPr>
          <w:b w:val="0"/>
          <w:bCs w:val="0"/>
        </w:rPr>
        <w:t xml:space="preserve">. </w:t>
      </w:r>
      <w:r w:rsidR="00FD098C" w:rsidRPr="00FD098C">
        <w:rPr>
          <w:b w:val="0"/>
          <w:bCs w:val="0"/>
        </w:rPr>
        <w:t xml:space="preserve">Responder is expected to include all components and necessary personnel to assume full </w:t>
      </w:r>
      <w:r w:rsidR="004145D7" w:rsidRPr="00FD098C">
        <w:rPr>
          <w:b w:val="0"/>
          <w:bCs w:val="0"/>
        </w:rPr>
        <w:t>responsibility</w:t>
      </w:r>
      <w:r w:rsidR="00FD098C" w:rsidRPr="00FD098C">
        <w:rPr>
          <w:b w:val="0"/>
          <w:bCs w:val="0"/>
        </w:rPr>
        <w:t xml:space="preserve"> for the required tasks without delays</w:t>
      </w:r>
      <w:r w:rsidR="00CF0FA1" w:rsidRPr="00CF0FA1">
        <w:rPr>
          <w:b w:val="0"/>
          <w:bCs w:val="0"/>
        </w:rPr>
        <w:t xml:space="preserve">. </w:t>
      </w:r>
    </w:p>
    <w:p w14:paraId="0BD0AC0B" w14:textId="77777777" w:rsidR="00D502EF" w:rsidRDefault="00D502EF" w:rsidP="00365A9F">
      <w:pPr>
        <w:pStyle w:val="List"/>
        <w:numPr>
          <w:ilvl w:val="0"/>
          <w:numId w:val="0"/>
        </w:numPr>
        <w:ind w:left="720"/>
        <w:rPr>
          <w:b w:val="0"/>
          <w:bCs w:val="0"/>
        </w:rPr>
      </w:pPr>
    </w:p>
    <w:p w14:paraId="67409CDC" w14:textId="01E76C6B" w:rsidR="00AA16B8" w:rsidRPr="0059350E" w:rsidRDefault="00AA16B8" w:rsidP="0059350E">
      <w:pPr>
        <w:pStyle w:val="List"/>
        <w:numPr>
          <w:ilvl w:val="0"/>
          <w:numId w:val="13"/>
        </w:numPr>
      </w:pPr>
      <w:r w:rsidRPr="0059350E">
        <w:t>Question: Section 2 states that the Consolidated Plan aligns funding from five HUD Community Planning and Development formula programs, then lists four (CDBG non-entitlement, HOME, ESG, and NHTF). Is HOPWA the fifth program, and if so, is it within the scope of this engagement?</w:t>
      </w:r>
    </w:p>
    <w:p w14:paraId="7C75DD07" w14:textId="233863B9" w:rsidR="00BD0DB6" w:rsidRPr="0037161E" w:rsidRDefault="00BD0DB6" w:rsidP="00BD0DB6">
      <w:pPr>
        <w:pStyle w:val="List"/>
        <w:numPr>
          <w:ilvl w:val="0"/>
          <w:numId w:val="0"/>
        </w:numPr>
        <w:ind w:left="720"/>
      </w:pPr>
    </w:p>
    <w:p w14:paraId="72F1F0E6" w14:textId="324E2B10" w:rsidR="00BD0DB6" w:rsidRPr="0037161E" w:rsidRDefault="00BD0DB6" w:rsidP="00BD0DB6">
      <w:pPr>
        <w:pStyle w:val="List"/>
        <w:numPr>
          <w:ilvl w:val="0"/>
          <w:numId w:val="0"/>
        </w:numPr>
        <w:ind w:left="720"/>
        <w:rPr>
          <w:b w:val="0"/>
          <w:bCs w:val="0"/>
        </w:rPr>
      </w:pPr>
      <w:r w:rsidRPr="0037161E">
        <w:t xml:space="preserve">Answer: </w:t>
      </w:r>
      <w:r w:rsidRPr="0037161E">
        <w:rPr>
          <w:b w:val="0"/>
          <w:bCs w:val="0"/>
          <w:i/>
          <w:iCs/>
        </w:rPr>
        <w:t xml:space="preserve">Section 2 </w:t>
      </w:r>
      <w:r w:rsidR="0059350E" w:rsidRPr="0037161E">
        <w:rPr>
          <w:b w:val="0"/>
          <w:bCs w:val="0"/>
          <w:i/>
          <w:iCs/>
        </w:rPr>
        <w:t>– Summary of Scope</w:t>
      </w:r>
      <w:r w:rsidR="0037161E" w:rsidRPr="0037161E">
        <w:rPr>
          <w:b w:val="0"/>
          <w:bCs w:val="0"/>
          <w:i/>
          <w:iCs/>
        </w:rPr>
        <w:t>, Goals, last paragraph</w:t>
      </w:r>
      <w:r w:rsidR="0059350E" w:rsidRPr="0037161E">
        <w:rPr>
          <w:b w:val="0"/>
          <w:bCs w:val="0"/>
        </w:rPr>
        <w:t xml:space="preserve"> </w:t>
      </w:r>
      <w:r w:rsidRPr="0037161E">
        <w:rPr>
          <w:b w:val="0"/>
          <w:bCs w:val="0"/>
        </w:rPr>
        <w:t>contains an error. The</w:t>
      </w:r>
      <w:r w:rsidR="001C6893" w:rsidRPr="0037161E">
        <w:rPr>
          <w:b w:val="0"/>
          <w:bCs w:val="0"/>
        </w:rPr>
        <w:t xml:space="preserve"> </w:t>
      </w:r>
      <w:r w:rsidR="0059350E" w:rsidRPr="0037161E">
        <w:rPr>
          <w:b w:val="0"/>
          <w:bCs w:val="0"/>
        </w:rPr>
        <w:t xml:space="preserve">RFP </w:t>
      </w:r>
      <w:r w:rsidRPr="0037161E">
        <w:rPr>
          <w:b w:val="0"/>
          <w:bCs w:val="0"/>
        </w:rPr>
        <w:t xml:space="preserve">should </w:t>
      </w:r>
      <w:r w:rsidR="0059350E" w:rsidRPr="0037161E">
        <w:rPr>
          <w:b w:val="0"/>
          <w:bCs w:val="0"/>
        </w:rPr>
        <w:t xml:space="preserve">reference the </w:t>
      </w:r>
      <w:r w:rsidRPr="0037161E">
        <w:rPr>
          <w:b w:val="0"/>
          <w:bCs w:val="0"/>
        </w:rPr>
        <w:t>four</w:t>
      </w:r>
      <w:r w:rsidR="0037161E" w:rsidRPr="0037161E">
        <w:rPr>
          <w:b w:val="0"/>
          <w:bCs w:val="0"/>
        </w:rPr>
        <w:t xml:space="preserve"> (4)</w:t>
      </w:r>
      <w:r w:rsidRPr="0037161E">
        <w:rPr>
          <w:b w:val="0"/>
          <w:bCs w:val="0"/>
        </w:rPr>
        <w:t xml:space="preserve"> HUD </w:t>
      </w:r>
      <w:r w:rsidR="0059350E" w:rsidRPr="0037161E">
        <w:rPr>
          <w:b w:val="0"/>
          <w:bCs w:val="0"/>
        </w:rPr>
        <w:t>Community Planning and Development formula block grant programs</w:t>
      </w:r>
      <w:r w:rsidRPr="0037161E">
        <w:rPr>
          <w:b w:val="0"/>
          <w:bCs w:val="0"/>
        </w:rPr>
        <w:t xml:space="preserve">. HOPWA is not included in the State’s </w:t>
      </w:r>
      <w:r w:rsidR="001C6893" w:rsidRPr="0037161E">
        <w:rPr>
          <w:b w:val="0"/>
          <w:bCs w:val="0"/>
        </w:rPr>
        <w:t xml:space="preserve">HUD Five-Year </w:t>
      </w:r>
      <w:r w:rsidRPr="0037161E">
        <w:rPr>
          <w:b w:val="0"/>
          <w:bCs w:val="0"/>
        </w:rPr>
        <w:t xml:space="preserve">Consolidated Plan </w:t>
      </w:r>
      <w:r w:rsidR="0059350E" w:rsidRPr="0037161E">
        <w:rPr>
          <w:b w:val="0"/>
          <w:bCs w:val="0"/>
        </w:rPr>
        <w:t xml:space="preserve">RFP </w:t>
      </w:r>
      <w:r w:rsidRPr="0037161E">
        <w:rPr>
          <w:b w:val="0"/>
          <w:bCs w:val="0"/>
        </w:rPr>
        <w:t>and is therefore outside the scope of this engagement.</w:t>
      </w:r>
    </w:p>
    <w:p w14:paraId="3047D531" w14:textId="46B39686" w:rsidR="00BD0DB6" w:rsidRPr="0037161E" w:rsidRDefault="00BD0DB6" w:rsidP="00BD0DB6">
      <w:pPr>
        <w:pStyle w:val="List"/>
        <w:numPr>
          <w:ilvl w:val="0"/>
          <w:numId w:val="0"/>
        </w:numPr>
        <w:ind w:left="720"/>
      </w:pPr>
    </w:p>
    <w:p w14:paraId="34CEA061" w14:textId="5B230B88" w:rsidR="00AA16B8" w:rsidRPr="001C6893" w:rsidRDefault="00AA16B8" w:rsidP="0059350E">
      <w:pPr>
        <w:pStyle w:val="List"/>
        <w:numPr>
          <w:ilvl w:val="0"/>
          <w:numId w:val="12"/>
        </w:numPr>
      </w:pPr>
      <w:r w:rsidRPr="001C6893">
        <w:t>Question: Which five program years will the new Consolidated Plan cover, and what is the program year start date for each of the four programs?</w:t>
      </w:r>
    </w:p>
    <w:p w14:paraId="5636906E" w14:textId="77777777" w:rsidR="001A7613" w:rsidRPr="0037161E" w:rsidRDefault="001A7613" w:rsidP="001A7613">
      <w:pPr>
        <w:pStyle w:val="List"/>
        <w:numPr>
          <w:ilvl w:val="0"/>
          <w:numId w:val="0"/>
        </w:numPr>
        <w:ind w:left="720"/>
      </w:pPr>
    </w:p>
    <w:p w14:paraId="22919A88" w14:textId="19616239" w:rsidR="001A7613" w:rsidRPr="0037161E" w:rsidRDefault="001A7613" w:rsidP="001A7613">
      <w:pPr>
        <w:pStyle w:val="List"/>
        <w:numPr>
          <w:ilvl w:val="0"/>
          <w:numId w:val="0"/>
        </w:numPr>
        <w:ind w:left="720"/>
      </w:pPr>
      <w:r w:rsidRPr="0037161E">
        <w:t xml:space="preserve">Answer: </w:t>
      </w:r>
      <w:r w:rsidRPr="0037161E">
        <w:rPr>
          <w:b w:val="0"/>
          <w:bCs w:val="0"/>
        </w:rPr>
        <w:t xml:space="preserve">The </w:t>
      </w:r>
      <w:r w:rsidR="001C6893" w:rsidRPr="0037161E">
        <w:rPr>
          <w:b w:val="0"/>
          <w:bCs w:val="0"/>
        </w:rPr>
        <w:t>HUD F</w:t>
      </w:r>
      <w:r w:rsidRPr="0037161E">
        <w:rPr>
          <w:b w:val="0"/>
          <w:bCs w:val="0"/>
        </w:rPr>
        <w:t>ive-</w:t>
      </w:r>
      <w:r w:rsidR="001C6893" w:rsidRPr="0037161E">
        <w:rPr>
          <w:b w:val="0"/>
          <w:bCs w:val="0"/>
        </w:rPr>
        <w:t>Y</w:t>
      </w:r>
      <w:r w:rsidRPr="0037161E">
        <w:rPr>
          <w:b w:val="0"/>
          <w:bCs w:val="0"/>
        </w:rPr>
        <w:t>ear</w:t>
      </w:r>
      <w:r w:rsidR="0059350E" w:rsidRPr="0037161E">
        <w:rPr>
          <w:b w:val="0"/>
          <w:bCs w:val="0"/>
        </w:rPr>
        <w:t xml:space="preserve"> </w:t>
      </w:r>
      <w:r w:rsidRPr="0037161E">
        <w:rPr>
          <w:b w:val="0"/>
          <w:bCs w:val="0"/>
        </w:rPr>
        <w:t xml:space="preserve">Consolidated Plan will cover Program Years 2027 through 2031. Each of the four </w:t>
      </w:r>
      <w:r w:rsidR="0037161E" w:rsidRPr="0037161E">
        <w:rPr>
          <w:b w:val="0"/>
          <w:bCs w:val="0"/>
        </w:rPr>
        <w:t xml:space="preserve">(4) </w:t>
      </w:r>
      <w:r w:rsidRPr="0037161E">
        <w:rPr>
          <w:b w:val="0"/>
          <w:bCs w:val="0"/>
        </w:rPr>
        <w:t>formula programs—CDBG, HOME, ESG, and NHTF</w:t>
      </w:r>
      <w:r w:rsidR="0059350E" w:rsidRPr="0037161E">
        <w:rPr>
          <w:b w:val="0"/>
          <w:bCs w:val="0"/>
        </w:rPr>
        <w:t xml:space="preserve"> </w:t>
      </w:r>
      <w:r w:rsidRPr="0037161E">
        <w:rPr>
          <w:b w:val="0"/>
          <w:bCs w:val="0"/>
        </w:rPr>
        <w:t>will begin its annual program year upon HUD’s approval of the program's federal allocation, following HUD’s standard governance under 24 CFR 91 and are tied to allocated funding cycles.</w:t>
      </w:r>
    </w:p>
    <w:p w14:paraId="39A98EDC" w14:textId="46E21A70" w:rsidR="001A7613" w:rsidRPr="0037161E" w:rsidRDefault="001A7613" w:rsidP="001A7613">
      <w:pPr>
        <w:pStyle w:val="List"/>
        <w:numPr>
          <w:ilvl w:val="0"/>
          <w:numId w:val="0"/>
        </w:numPr>
        <w:ind w:left="720"/>
      </w:pPr>
    </w:p>
    <w:p w14:paraId="75EB77C3" w14:textId="6DEDBCCA" w:rsidR="00AA16B8" w:rsidRPr="001C6893" w:rsidRDefault="00AA16B8" w:rsidP="0059350E">
      <w:pPr>
        <w:pStyle w:val="List"/>
        <w:numPr>
          <w:ilvl w:val="0"/>
          <w:numId w:val="12"/>
        </w:numPr>
      </w:pPr>
      <w:r w:rsidRPr="001C6893">
        <w:t xml:space="preserve">Question: Is </w:t>
      </w:r>
      <w:proofErr w:type="gramStart"/>
      <w:r w:rsidRPr="001C6893">
        <w:t>the July</w:t>
      </w:r>
      <w:proofErr w:type="gramEnd"/>
      <w:r w:rsidRPr="001C6893">
        <w:t xml:space="preserve"> 30, 2027 submission date the HUD deadline, or </w:t>
      </w:r>
      <w:proofErr w:type="gramStart"/>
      <w:r w:rsidRPr="001C6893">
        <w:t>a state</w:t>
      </w:r>
      <w:proofErr w:type="gramEnd"/>
      <w:r w:rsidRPr="001C6893">
        <w:t xml:space="preserve"> deadline set ahead of it?</w:t>
      </w:r>
    </w:p>
    <w:p w14:paraId="7FF13029" w14:textId="77777777" w:rsidR="001A7613" w:rsidRPr="0037161E" w:rsidRDefault="001A7613" w:rsidP="0037161E">
      <w:pPr>
        <w:pStyle w:val="List"/>
        <w:numPr>
          <w:ilvl w:val="0"/>
          <w:numId w:val="0"/>
        </w:numPr>
        <w:ind w:left="720"/>
      </w:pPr>
    </w:p>
    <w:p w14:paraId="5E20319D" w14:textId="0B64A284" w:rsidR="001A7613" w:rsidRPr="0037161E" w:rsidRDefault="001A7613" w:rsidP="001A7613">
      <w:pPr>
        <w:pStyle w:val="List"/>
        <w:numPr>
          <w:ilvl w:val="0"/>
          <w:numId w:val="0"/>
        </w:numPr>
        <w:ind w:left="360" w:firstLine="360"/>
      </w:pPr>
      <w:r w:rsidRPr="0037161E">
        <w:t xml:space="preserve">Answer: </w:t>
      </w:r>
      <w:r w:rsidR="001C6893" w:rsidRPr="0037161E">
        <w:rPr>
          <w:b w:val="0"/>
          <w:bCs w:val="0"/>
        </w:rPr>
        <w:t xml:space="preserve">July 30, 2027 is </w:t>
      </w:r>
      <w:r w:rsidRPr="0037161E">
        <w:rPr>
          <w:b w:val="0"/>
          <w:bCs w:val="0"/>
        </w:rPr>
        <w:t>a state</w:t>
      </w:r>
      <w:r w:rsidR="0037161E" w:rsidRPr="0037161E">
        <w:rPr>
          <w:b w:val="0"/>
          <w:bCs w:val="0"/>
        </w:rPr>
        <w:t>-</w:t>
      </w:r>
      <w:r w:rsidRPr="0037161E">
        <w:rPr>
          <w:b w:val="0"/>
          <w:bCs w:val="0"/>
        </w:rPr>
        <w:t xml:space="preserve">established deadline. </w:t>
      </w:r>
    </w:p>
    <w:p w14:paraId="1F17DD66" w14:textId="141C3CCA" w:rsidR="001A7613" w:rsidRPr="0037161E" w:rsidRDefault="001A7613" w:rsidP="001A7613">
      <w:pPr>
        <w:pStyle w:val="List"/>
        <w:numPr>
          <w:ilvl w:val="0"/>
          <w:numId w:val="0"/>
        </w:numPr>
        <w:ind w:left="1080" w:hanging="360"/>
      </w:pPr>
    </w:p>
    <w:p w14:paraId="655E5B77" w14:textId="67F26618" w:rsidR="00AA16B8" w:rsidRPr="001C6893" w:rsidRDefault="00AA16B8" w:rsidP="0059350E">
      <w:pPr>
        <w:pStyle w:val="List"/>
        <w:numPr>
          <w:ilvl w:val="0"/>
          <w:numId w:val="12"/>
        </w:numPr>
      </w:pPr>
      <w:r w:rsidRPr="0037161E">
        <w:t>Question</w:t>
      </w:r>
      <w:r w:rsidRPr="001C6893">
        <w:t xml:space="preserve">: Does the scope include only the first Annual Action Plan </w:t>
      </w:r>
      <w:proofErr w:type="gramStart"/>
      <w:r w:rsidRPr="001C6893">
        <w:t>of</w:t>
      </w:r>
      <w:proofErr w:type="gramEnd"/>
      <w:r w:rsidRPr="001C6893">
        <w:t xml:space="preserve"> the new five-year cycle, or also an Annual Action Plan prepared under the current Consolidated Plan during the contract term?</w:t>
      </w:r>
    </w:p>
    <w:p w14:paraId="05C45699" w14:textId="77777777" w:rsidR="000D293D" w:rsidRPr="0037161E" w:rsidRDefault="000D293D" w:rsidP="000D293D">
      <w:pPr>
        <w:pStyle w:val="List"/>
        <w:numPr>
          <w:ilvl w:val="0"/>
          <w:numId w:val="0"/>
        </w:numPr>
        <w:ind w:left="720"/>
      </w:pPr>
    </w:p>
    <w:p w14:paraId="673D795E" w14:textId="7575C914" w:rsidR="000D293D" w:rsidRPr="0037161E" w:rsidRDefault="000D293D" w:rsidP="000D293D">
      <w:pPr>
        <w:pStyle w:val="List"/>
        <w:numPr>
          <w:ilvl w:val="0"/>
          <w:numId w:val="0"/>
        </w:numPr>
        <w:ind w:left="720"/>
      </w:pPr>
      <w:r w:rsidRPr="0037161E">
        <w:t xml:space="preserve">Answer: </w:t>
      </w:r>
      <w:r w:rsidR="003B14C0">
        <w:rPr>
          <w:b w:val="0"/>
          <w:bCs w:val="0"/>
        </w:rPr>
        <w:t>This RFP is for a new</w:t>
      </w:r>
      <w:r w:rsidR="002D46A3">
        <w:rPr>
          <w:b w:val="0"/>
          <w:bCs w:val="0"/>
        </w:rPr>
        <w:t xml:space="preserve"> </w:t>
      </w:r>
      <w:r w:rsidR="003154ED">
        <w:rPr>
          <w:b w:val="0"/>
          <w:bCs w:val="0"/>
        </w:rPr>
        <w:t>Five-Year</w:t>
      </w:r>
      <w:r w:rsidR="002D46A3">
        <w:rPr>
          <w:b w:val="0"/>
          <w:bCs w:val="0"/>
        </w:rPr>
        <w:t xml:space="preserve"> Housing and Community Development Consolidated Plan </w:t>
      </w:r>
      <w:r w:rsidR="003B14C0">
        <w:rPr>
          <w:b w:val="0"/>
          <w:bCs w:val="0"/>
        </w:rPr>
        <w:t xml:space="preserve">cycle and first year Annual Action Plan, per </w:t>
      </w:r>
      <w:r w:rsidR="003B14C0">
        <w:rPr>
          <w:b w:val="0"/>
          <w:bCs w:val="0"/>
          <w:i/>
          <w:iCs/>
        </w:rPr>
        <w:t>Section 2</w:t>
      </w:r>
      <w:r w:rsidR="00BD703E">
        <w:rPr>
          <w:b w:val="0"/>
          <w:bCs w:val="0"/>
          <w:i/>
          <w:iCs/>
        </w:rPr>
        <w:t xml:space="preserve"> – Summary </w:t>
      </w:r>
      <w:r w:rsidR="003B14C0">
        <w:rPr>
          <w:b w:val="0"/>
          <w:bCs w:val="0"/>
          <w:i/>
          <w:iCs/>
        </w:rPr>
        <w:t>of Scope, 1. Procurement Overview and Goals</w:t>
      </w:r>
      <w:r w:rsidR="00BD703E">
        <w:rPr>
          <w:b w:val="0"/>
          <w:bCs w:val="0"/>
          <w:i/>
          <w:iCs/>
        </w:rPr>
        <w:t>,</w:t>
      </w:r>
      <w:r w:rsidR="003B14C0">
        <w:rPr>
          <w:b w:val="0"/>
          <w:bCs w:val="0"/>
          <w:i/>
          <w:iCs/>
        </w:rPr>
        <w:t xml:space="preserve"> Project Overview.  </w:t>
      </w:r>
    </w:p>
    <w:p w14:paraId="6310D0B3" w14:textId="3C65F120" w:rsidR="000D293D" w:rsidRPr="0037161E" w:rsidRDefault="000D293D" w:rsidP="000D293D">
      <w:pPr>
        <w:pStyle w:val="List"/>
        <w:numPr>
          <w:ilvl w:val="0"/>
          <w:numId w:val="0"/>
        </w:numPr>
        <w:ind w:left="720"/>
      </w:pPr>
    </w:p>
    <w:p w14:paraId="6FE7C629" w14:textId="697C6F10" w:rsidR="00AA16B8" w:rsidRPr="001C6893" w:rsidRDefault="00AA16B8" w:rsidP="0059350E">
      <w:pPr>
        <w:pStyle w:val="List"/>
        <w:numPr>
          <w:ilvl w:val="0"/>
          <w:numId w:val="12"/>
        </w:numPr>
      </w:pPr>
      <w:r w:rsidRPr="001C6893">
        <w:t>Question: Is the Contractor responsible for drafting the CDBG Method of Distribution and the NHTF allocation plan, or will the Joint Partners supply those sections?</w:t>
      </w:r>
    </w:p>
    <w:p w14:paraId="74D44D09" w14:textId="77777777" w:rsidR="000D293D" w:rsidRPr="0037161E" w:rsidRDefault="000D293D" w:rsidP="000D293D">
      <w:pPr>
        <w:pStyle w:val="List"/>
        <w:numPr>
          <w:ilvl w:val="0"/>
          <w:numId w:val="0"/>
        </w:numPr>
        <w:ind w:left="720"/>
      </w:pPr>
    </w:p>
    <w:p w14:paraId="01E45E23" w14:textId="13458FF3" w:rsidR="000D293D" w:rsidRPr="0037161E" w:rsidRDefault="000D293D" w:rsidP="000D293D">
      <w:pPr>
        <w:pStyle w:val="List"/>
        <w:numPr>
          <w:ilvl w:val="0"/>
          <w:numId w:val="0"/>
        </w:numPr>
        <w:ind w:left="720"/>
      </w:pPr>
      <w:r w:rsidRPr="0037161E">
        <w:t xml:space="preserve">Answer: </w:t>
      </w:r>
      <w:r w:rsidRPr="0037161E">
        <w:rPr>
          <w:b w:val="0"/>
          <w:bCs w:val="0"/>
        </w:rPr>
        <w:t xml:space="preserve">The Contractor is responsible for drafting both the CDBG Method of Distribution and the NHTF allocation plan, in consultation with the Joint Partners, who may provide </w:t>
      </w:r>
      <w:r w:rsidR="00F9167C" w:rsidRPr="0037161E">
        <w:rPr>
          <w:b w:val="0"/>
          <w:bCs w:val="0"/>
        </w:rPr>
        <w:t xml:space="preserve">input </w:t>
      </w:r>
      <w:r w:rsidRPr="0037161E">
        <w:rPr>
          <w:b w:val="0"/>
          <w:bCs w:val="0"/>
        </w:rPr>
        <w:t>as needed.</w:t>
      </w:r>
    </w:p>
    <w:p w14:paraId="3856184F" w14:textId="77777777" w:rsidR="00AA16B8" w:rsidRPr="0037161E" w:rsidRDefault="00AA16B8" w:rsidP="00AA16B8">
      <w:pPr>
        <w:pStyle w:val="List"/>
        <w:numPr>
          <w:ilvl w:val="0"/>
          <w:numId w:val="0"/>
        </w:numPr>
        <w:ind w:left="720"/>
      </w:pPr>
    </w:p>
    <w:p w14:paraId="29A9FC3F" w14:textId="328A84E4" w:rsidR="00AA16B8" w:rsidRPr="001C6893" w:rsidRDefault="00AA16B8" w:rsidP="0059350E">
      <w:pPr>
        <w:pStyle w:val="List"/>
        <w:numPr>
          <w:ilvl w:val="0"/>
          <w:numId w:val="12"/>
        </w:numPr>
      </w:pPr>
      <w:r w:rsidRPr="001C6893">
        <w:t xml:space="preserve">Question: Are the SF-424s, certifications, and other HUD submission </w:t>
      </w:r>
      <w:proofErr w:type="gramStart"/>
      <w:r w:rsidRPr="001C6893">
        <w:t>forms</w:t>
      </w:r>
      <w:proofErr w:type="gramEnd"/>
      <w:r w:rsidRPr="001C6893">
        <w:t xml:space="preserve"> the responsibility of the Contractor or the State?</w:t>
      </w:r>
    </w:p>
    <w:p w14:paraId="4ECB980C" w14:textId="5A4802C8" w:rsidR="00D721E4" w:rsidRPr="0037161E" w:rsidRDefault="00D721E4" w:rsidP="00D721E4">
      <w:pPr>
        <w:pStyle w:val="ListParagraph"/>
      </w:pPr>
      <w:r w:rsidRPr="0037161E">
        <w:rPr>
          <w:b/>
          <w:bCs/>
        </w:rPr>
        <w:t xml:space="preserve">Answer: </w:t>
      </w:r>
      <w:r w:rsidRPr="0037161E">
        <w:t>The SF</w:t>
      </w:r>
      <w:r w:rsidRPr="0037161E">
        <w:noBreakHyphen/>
        <w:t xml:space="preserve">424s and required certifications, are the </w:t>
      </w:r>
      <w:r w:rsidR="008F6FAF">
        <w:t xml:space="preserve">State’s </w:t>
      </w:r>
      <w:r w:rsidRPr="0037161E">
        <w:t xml:space="preserve">responsibility </w:t>
      </w:r>
      <w:r w:rsidR="008F6FAF">
        <w:t>to complete</w:t>
      </w:r>
      <w:r w:rsidRPr="0037161E">
        <w:t>. The Contractor provide</w:t>
      </w:r>
      <w:r w:rsidR="00A26A1E">
        <w:t>s</w:t>
      </w:r>
      <w:r w:rsidRPr="0037161E">
        <w:t xml:space="preserve"> the narrative and data inputs needed for these documents</w:t>
      </w:r>
      <w:r w:rsidR="00A26A1E">
        <w:t xml:space="preserve"> </w:t>
      </w:r>
      <w:r w:rsidR="008F6FAF">
        <w:t xml:space="preserve">as part of the </w:t>
      </w:r>
      <w:r w:rsidR="00A26A1E">
        <w:t xml:space="preserve">final report under </w:t>
      </w:r>
      <w:r w:rsidR="00A26A1E">
        <w:rPr>
          <w:i/>
          <w:iCs/>
        </w:rPr>
        <w:t>Section 2 – Summary of Scope, 2. Sample Tasks and Deliverables, Deliverables: Ph</w:t>
      </w:r>
      <w:r w:rsidR="00A26A1E" w:rsidRPr="00A26A1E">
        <w:rPr>
          <w:i/>
          <w:iCs/>
        </w:rPr>
        <w:t>ase 4</w:t>
      </w:r>
      <w:r w:rsidR="00A26A1E">
        <w:t>, 2</w:t>
      </w:r>
      <w:r w:rsidR="008F6FAF">
        <w:t>.  T</w:t>
      </w:r>
      <w:r w:rsidRPr="0037161E">
        <w:t xml:space="preserve">he </w:t>
      </w:r>
      <w:r w:rsidR="008F6FAF">
        <w:t>Contractor</w:t>
      </w:r>
      <w:r w:rsidRPr="0037161E">
        <w:t xml:space="preserve"> will </w:t>
      </w:r>
      <w:r w:rsidR="008F6FAF">
        <w:t xml:space="preserve">be responsible to </w:t>
      </w:r>
      <w:r w:rsidRPr="0037161E">
        <w:t>submit the official forms</w:t>
      </w:r>
      <w:r w:rsidR="00F9167C" w:rsidRPr="0037161E">
        <w:t>.</w:t>
      </w:r>
    </w:p>
    <w:p w14:paraId="3FA828BA" w14:textId="77777777" w:rsidR="001C6893" w:rsidRPr="0037161E" w:rsidRDefault="001C6893" w:rsidP="00D721E4">
      <w:pPr>
        <w:pStyle w:val="ListParagraph"/>
        <w:rPr>
          <w:b/>
          <w:bCs/>
        </w:rPr>
      </w:pPr>
    </w:p>
    <w:p w14:paraId="793EBF58" w14:textId="3B187A55" w:rsidR="00AA16B8" w:rsidRPr="0037161E" w:rsidRDefault="00AA16B8" w:rsidP="0059350E">
      <w:pPr>
        <w:pStyle w:val="List"/>
        <w:numPr>
          <w:ilvl w:val="0"/>
          <w:numId w:val="12"/>
        </w:numPr>
      </w:pPr>
      <w:r w:rsidRPr="001C6893">
        <w:lastRenderedPageBreak/>
        <w:t xml:space="preserve">Question: Is an update to the Analysis of Impediments or an Assessment of Fair Housing within scope, or is </w:t>
      </w:r>
      <w:r w:rsidRPr="0037161E">
        <w:t>the reference to HUD's Fair Housing Planning Guide limited to demonstrating subject matter knowledge?</w:t>
      </w:r>
    </w:p>
    <w:p w14:paraId="79D98E40" w14:textId="4A97EBFB" w:rsidR="001C6893" w:rsidRPr="0037161E" w:rsidRDefault="00D721E4" w:rsidP="00AF6188">
      <w:pPr>
        <w:pStyle w:val="ListParagraph"/>
      </w:pPr>
      <w:r w:rsidRPr="0037161E">
        <w:rPr>
          <w:b/>
          <w:bCs/>
        </w:rPr>
        <w:t xml:space="preserve">Answer: </w:t>
      </w:r>
      <w:r w:rsidR="00F9167C" w:rsidRPr="0037161E">
        <w:t>A</w:t>
      </w:r>
      <w:r w:rsidRPr="0037161E">
        <w:t>n update to the Analysis of Impediments</w:t>
      </w:r>
      <w:r w:rsidR="00F9167C" w:rsidRPr="0037161E">
        <w:t xml:space="preserve"> </w:t>
      </w:r>
      <w:r w:rsidRPr="0037161E">
        <w:t>or an Assessment of Fair Housing is not included in the scope of work</w:t>
      </w:r>
      <w:r w:rsidR="00F9167C" w:rsidRPr="0037161E">
        <w:t xml:space="preserve"> for the</w:t>
      </w:r>
      <w:r w:rsidR="001C6893" w:rsidRPr="0037161E">
        <w:t xml:space="preserve"> </w:t>
      </w:r>
      <w:r w:rsidR="00F9167C" w:rsidRPr="0037161E">
        <w:t xml:space="preserve">RFP. </w:t>
      </w:r>
      <w:r w:rsidRPr="0037161E">
        <w:t>The reference to HUD’s Fair Housing Planning Guide is intended solely to demonstrate subject</w:t>
      </w:r>
      <w:r w:rsidRPr="0037161E">
        <w:noBreakHyphen/>
        <w:t>matter familiarity</w:t>
      </w:r>
      <w:r w:rsidR="00A16431" w:rsidRPr="0037161E">
        <w:t>.</w:t>
      </w:r>
    </w:p>
    <w:p w14:paraId="773F9797" w14:textId="32D45E53" w:rsidR="00AA16B8" w:rsidRPr="001C6893" w:rsidRDefault="00AA16B8" w:rsidP="0059350E">
      <w:pPr>
        <w:pStyle w:val="List"/>
        <w:numPr>
          <w:ilvl w:val="0"/>
          <w:numId w:val="12"/>
        </w:numPr>
      </w:pPr>
      <w:r w:rsidRPr="001C6893">
        <w:t>Question: Does the scope include updating the Citizen Participation Plan itself, or only executing against the 2025 version?</w:t>
      </w:r>
    </w:p>
    <w:p w14:paraId="0510B32C" w14:textId="1FEA7F97" w:rsidR="001C6893" w:rsidRPr="00AF6188" w:rsidRDefault="00A16431" w:rsidP="00AF6188">
      <w:pPr>
        <w:pStyle w:val="ListParagraph"/>
      </w:pPr>
      <w:r w:rsidRPr="0037161E">
        <w:rPr>
          <w:b/>
          <w:bCs/>
        </w:rPr>
        <w:t xml:space="preserve">Answer: </w:t>
      </w:r>
      <w:r w:rsidR="00BC5496" w:rsidRPr="0037161E">
        <w:t xml:space="preserve">An update to the </w:t>
      </w:r>
      <w:r w:rsidRPr="0037161E">
        <w:t>Citizen Participation Plan is not included in the</w:t>
      </w:r>
      <w:r w:rsidR="00BC5496" w:rsidRPr="0037161E">
        <w:t xml:space="preserve"> scope of </w:t>
      </w:r>
      <w:proofErr w:type="gramStart"/>
      <w:r w:rsidR="00BC5496" w:rsidRPr="0037161E">
        <w:t>the RFP</w:t>
      </w:r>
      <w:proofErr w:type="gramEnd"/>
      <w:r w:rsidRPr="0037161E">
        <w:t>. The Contractor is expected to implement and execute according to the existing 2025 Citizen Participation Plan.</w:t>
      </w:r>
    </w:p>
    <w:p w14:paraId="5DA7692D" w14:textId="7BC1683F" w:rsidR="00AA16B8" w:rsidRPr="001C6893" w:rsidRDefault="00AA16B8" w:rsidP="0059350E">
      <w:pPr>
        <w:pStyle w:val="List"/>
        <w:numPr>
          <w:ilvl w:val="0"/>
          <w:numId w:val="12"/>
        </w:numPr>
      </w:pPr>
      <w:r w:rsidRPr="001C6893">
        <w:t>Question: Section 2 references follow-up changes required after HUD review. How many review and revision cycles does the State anticipate, and at what point would further revisions be treated as out of scope?</w:t>
      </w:r>
    </w:p>
    <w:p w14:paraId="286A094E" w14:textId="77777777" w:rsidR="004B0F88" w:rsidRPr="002E7208" w:rsidRDefault="004B0F88" w:rsidP="004B0F88">
      <w:pPr>
        <w:pStyle w:val="List"/>
        <w:numPr>
          <w:ilvl w:val="0"/>
          <w:numId w:val="0"/>
        </w:numPr>
        <w:ind w:left="720"/>
      </w:pPr>
    </w:p>
    <w:p w14:paraId="51A4EB6D" w14:textId="0280C94C" w:rsidR="004B0F88" w:rsidRPr="002E7208" w:rsidRDefault="004B0F88" w:rsidP="002A049A">
      <w:pPr>
        <w:pStyle w:val="List"/>
        <w:numPr>
          <w:ilvl w:val="0"/>
          <w:numId w:val="0"/>
        </w:numPr>
        <w:ind w:left="720"/>
        <w:rPr>
          <w:b w:val="0"/>
          <w:bCs w:val="0"/>
        </w:rPr>
      </w:pPr>
      <w:r w:rsidRPr="002E7208">
        <w:t xml:space="preserve">Answer: </w:t>
      </w:r>
      <w:r w:rsidRPr="002E7208">
        <w:rPr>
          <w:b w:val="0"/>
          <w:bCs w:val="0"/>
        </w:rPr>
        <w:t xml:space="preserve">Under </w:t>
      </w:r>
      <w:r w:rsidRPr="002E7208">
        <w:rPr>
          <w:b w:val="0"/>
          <w:bCs w:val="0"/>
          <w:i/>
          <w:iCs/>
        </w:rPr>
        <w:t>Section 2</w:t>
      </w:r>
      <w:r w:rsidR="00BC5496" w:rsidRPr="002E7208">
        <w:rPr>
          <w:b w:val="0"/>
          <w:bCs w:val="0"/>
          <w:i/>
          <w:iCs/>
        </w:rPr>
        <w:t xml:space="preserve"> - Summary of Scope, 2. Sample Tasks and Deliveries</w:t>
      </w:r>
      <w:r w:rsidR="00BC5496" w:rsidRPr="002E7208">
        <w:rPr>
          <w:b w:val="0"/>
          <w:bCs w:val="0"/>
        </w:rPr>
        <w:t xml:space="preserve">, </w:t>
      </w:r>
      <w:r w:rsidRPr="002E7208">
        <w:rPr>
          <w:b w:val="0"/>
          <w:bCs w:val="0"/>
        </w:rPr>
        <w:t>follow-up changes may be required after HUD review. The State cannot specify the exact number of review</w:t>
      </w:r>
      <w:r w:rsidR="00BC5496" w:rsidRPr="002E7208">
        <w:rPr>
          <w:b w:val="0"/>
          <w:bCs w:val="0"/>
        </w:rPr>
        <w:t>s</w:t>
      </w:r>
      <w:r w:rsidRPr="002E7208">
        <w:rPr>
          <w:b w:val="0"/>
          <w:bCs w:val="0"/>
        </w:rPr>
        <w:t xml:space="preserve">. </w:t>
      </w:r>
      <w:r w:rsidR="0001225F" w:rsidRPr="002E7208">
        <w:rPr>
          <w:b w:val="0"/>
          <w:bCs w:val="0"/>
        </w:rPr>
        <w:t xml:space="preserve"> Because of this level of uncertainty, responders must account for potential revisions, whether minor or substantial, in their cost proposals to meet HUD requirements and finalize the plans.</w:t>
      </w:r>
    </w:p>
    <w:p w14:paraId="09D86DF4" w14:textId="77777777" w:rsidR="004B0F88" w:rsidRPr="002E7208" w:rsidRDefault="004B0F88" w:rsidP="002A049A">
      <w:pPr>
        <w:pStyle w:val="List"/>
        <w:numPr>
          <w:ilvl w:val="0"/>
          <w:numId w:val="0"/>
        </w:numPr>
        <w:ind w:left="720"/>
        <w:rPr>
          <w:b w:val="0"/>
          <w:bCs w:val="0"/>
        </w:rPr>
      </w:pPr>
    </w:p>
    <w:p w14:paraId="7A7ABDC8" w14:textId="5027F295" w:rsidR="00AA16B8" w:rsidRPr="004D603D" w:rsidRDefault="00AA16B8" w:rsidP="0059350E">
      <w:pPr>
        <w:pStyle w:val="List"/>
        <w:numPr>
          <w:ilvl w:val="0"/>
          <w:numId w:val="12"/>
        </w:numPr>
      </w:pPr>
      <w:r w:rsidRPr="004D603D">
        <w:t>Question: Are CAPER preparation or substantial amendments included in this contract or the optional extension year?</w:t>
      </w:r>
    </w:p>
    <w:p w14:paraId="24080777" w14:textId="77777777" w:rsidR="004B0F88" w:rsidRPr="0037161E" w:rsidRDefault="004B0F88" w:rsidP="0037161E">
      <w:pPr>
        <w:pStyle w:val="List"/>
        <w:numPr>
          <w:ilvl w:val="0"/>
          <w:numId w:val="0"/>
        </w:numPr>
        <w:ind w:left="720"/>
      </w:pPr>
    </w:p>
    <w:p w14:paraId="2F177974" w14:textId="52970E2E" w:rsidR="004B0F88" w:rsidRPr="0037161E" w:rsidRDefault="004B0F88" w:rsidP="004B0F88">
      <w:pPr>
        <w:pStyle w:val="List"/>
        <w:numPr>
          <w:ilvl w:val="0"/>
          <w:numId w:val="0"/>
        </w:numPr>
        <w:ind w:left="720"/>
      </w:pPr>
      <w:r w:rsidRPr="0037161E">
        <w:t xml:space="preserve">Answer: </w:t>
      </w:r>
      <w:r w:rsidRPr="0037161E">
        <w:rPr>
          <w:b w:val="0"/>
          <w:bCs w:val="0"/>
        </w:rPr>
        <w:t xml:space="preserve">CAPER (Consolidated Annual Performance and Evaluation Report) </w:t>
      </w:r>
      <w:r w:rsidR="00BC5496" w:rsidRPr="0037161E">
        <w:rPr>
          <w:b w:val="0"/>
          <w:bCs w:val="0"/>
        </w:rPr>
        <w:t xml:space="preserve">preparation or substantial amendments are </w:t>
      </w:r>
      <w:r w:rsidRPr="0037161E">
        <w:rPr>
          <w:b w:val="0"/>
          <w:bCs w:val="0"/>
        </w:rPr>
        <w:t>not included in th</w:t>
      </w:r>
      <w:r w:rsidR="00584A83" w:rsidRPr="0037161E">
        <w:rPr>
          <w:b w:val="0"/>
          <w:bCs w:val="0"/>
        </w:rPr>
        <w:t>is</w:t>
      </w:r>
      <w:r w:rsidRPr="0037161E">
        <w:rPr>
          <w:b w:val="0"/>
          <w:bCs w:val="0"/>
        </w:rPr>
        <w:t xml:space="preserve"> contract or the optional extension year.</w:t>
      </w:r>
    </w:p>
    <w:p w14:paraId="735CD992" w14:textId="329B3075" w:rsidR="004B0F88" w:rsidRPr="0037161E" w:rsidRDefault="004B0F88" w:rsidP="004B0F88">
      <w:pPr>
        <w:pStyle w:val="List"/>
        <w:numPr>
          <w:ilvl w:val="0"/>
          <w:numId w:val="0"/>
        </w:numPr>
        <w:ind w:left="1080" w:hanging="360"/>
      </w:pPr>
    </w:p>
    <w:p w14:paraId="26E2D6D7" w14:textId="33043E5E" w:rsidR="00AA16B8" w:rsidRPr="004D603D" w:rsidRDefault="00AA16B8" w:rsidP="00C21CAF">
      <w:pPr>
        <w:pStyle w:val="List"/>
        <w:numPr>
          <w:ilvl w:val="0"/>
          <w:numId w:val="14"/>
        </w:numPr>
      </w:pPr>
      <w:r w:rsidRPr="004D603D">
        <w:t xml:space="preserve">Question: How many public hearings </w:t>
      </w:r>
      <w:proofErr w:type="gramStart"/>
      <w:r w:rsidRPr="004D603D">
        <w:t>does</w:t>
      </w:r>
      <w:proofErr w:type="gramEnd"/>
      <w:r w:rsidRPr="004D603D">
        <w:t xml:space="preserve"> the Citizen Participation Plan require for this cycle, and does the State expect any to be held in person? If so, who is responsible for securing venues, accessibility accommodations, and any court reporting?</w:t>
      </w:r>
    </w:p>
    <w:p w14:paraId="2B2014FA" w14:textId="77777777" w:rsidR="00C21CAF" w:rsidRPr="0058548B" w:rsidRDefault="00C21CAF" w:rsidP="00C21CAF">
      <w:pPr>
        <w:pStyle w:val="List"/>
        <w:numPr>
          <w:ilvl w:val="0"/>
          <w:numId w:val="0"/>
        </w:numPr>
        <w:ind w:left="720"/>
      </w:pPr>
    </w:p>
    <w:p w14:paraId="5A97260E" w14:textId="76FB256C" w:rsidR="00C21CAF" w:rsidRPr="0058548B" w:rsidRDefault="00C21CAF" w:rsidP="00C21CAF">
      <w:pPr>
        <w:pStyle w:val="List"/>
        <w:numPr>
          <w:ilvl w:val="0"/>
          <w:numId w:val="0"/>
        </w:numPr>
        <w:ind w:left="720"/>
      </w:pPr>
      <w:r w:rsidRPr="0058548B">
        <w:t xml:space="preserve">Answer: </w:t>
      </w:r>
      <w:r w:rsidRPr="0058548B">
        <w:rPr>
          <w:b w:val="0"/>
          <w:bCs w:val="0"/>
          <w:i/>
          <w:iCs/>
        </w:rPr>
        <w:t xml:space="preserve">Under Section 2 - Summary of Scope, 2. Sample Tasks and </w:t>
      </w:r>
      <w:r w:rsidR="008E415E" w:rsidRPr="0058548B">
        <w:rPr>
          <w:b w:val="0"/>
          <w:bCs w:val="0"/>
          <w:i/>
          <w:iCs/>
        </w:rPr>
        <w:t>Deliverables</w:t>
      </w:r>
      <w:r w:rsidR="008E415E" w:rsidRPr="0058548B">
        <w:rPr>
          <w:b w:val="0"/>
          <w:bCs w:val="0"/>
        </w:rPr>
        <w:t>, 2,</w:t>
      </w:r>
      <w:r w:rsidRPr="0058548B">
        <w:rPr>
          <w:b w:val="0"/>
          <w:bCs w:val="0"/>
        </w:rPr>
        <w:t xml:space="preserve"> the Citizen Participation Plan requires at least two </w:t>
      </w:r>
      <w:r w:rsidR="0037161E" w:rsidRPr="0058548B">
        <w:rPr>
          <w:b w:val="0"/>
          <w:bCs w:val="0"/>
        </w:rPr>
        <w:t xml:space="preserve">(2) </w:t>
      </w:r>
      <w:r w:rsidRPr="0058548B">
        <w:rPr>
          <w:b w:val="0"/>
          <w:bCs w:val="0"/>
        </w:rPr>
        <w:t>public hearings for this Consolidated Plan.</w:t>
      </w:r>
      <w:r w:rsidR="00A37599" w:rsidRPr="0058548B">
        <w:rPr>
          <w:b w:val="0"/>
          <w:bCs w:val="0"/>
        </w:rPr>
        <w:t xml:space="preserve">  Responders should propose their recommended approach for conducting these hearings, either in person or virtually, as part of their response.  If the </w:t>
      </w:r>
      <w:r w:rsidR="00E34B65">
        <w:rPr>
          <w:b w:val="0"/>
          <w:bCs w:val="0"/>
        </w:rPr>
        <w:t>r</w:t>
      </w:r>
      <w:r w:rsidR="00A37599" w:rsidRPr="0058548B">
        <w:rPr>
          <w:b w:val="0"/>
          <w:bCs w:val="0"/>
        </w:rPr>
        <w:t xml:space="preserve">esponder proposes holding any hearings in person, it is the responsibility of the </w:t>
      </w:r>
      <w:r w:rsidR="00B77087">
        <w:rPr>
          <w:b w:val="0"/>
          <w:bCs w:val="0"/>
        </w:rPr>
        <w:t>r</w:t>
      </w:r>
      <w:r w:rsidR="00A37599" w:rsidRPr="0058548B">
        <w:rPr>
          <w:b w:val="0"/>
          <w:bCs w:val="0"/>
        </w:rPr>
        <w:t xml:space="preserve">esponder to identify and include all related costs, logistics and anticipated level of State involvement within their cost proposal as outlined in </w:t>
      </w:r>
      <w:r w:rsidR="00A37599" w:rsidRPr="00BE1942">
        <w:rPr>
          <w:b w:val="0"/>
          <w:bCs w:val="0"/>
          <w:i/>
          <w:iCs/>
        </w:rPr>
        <w:t>Attachment C: Cost Proposal</w:t>
      </w:r>
      <w:r w:rsidR="00A37599" w:rsidRPr="0058548B">
        <w:rPr>
          <w:b w:val="0"/>
          <w:bCs w:val="0"/>
        </w:rPr>
        <w:t xml:space="preserve">.    </w:t>
      </w:r>
    </w:p>
    <w:p w14:paraId="332C4BF6" w14:textId="77777777" w:rsidR="00BC5496" w:rsidRPr="0058548B" w:rsidRDefault="00BC5496" w:rsidP="00C302B4">
      <w:pPr>
        <w:pStyle w:val="List"/>
        <w:numPr>
          <w:ilvl w:val="0"/>
          <w:numId w:val="0"/>
        </w:numPr>
        <w:ind w:left="720"/>
      </w:pPr>
    </w:p>
    <w:p w14:paraId="6758AEE6" w14:textId="51D22921" w:rsidR="00AA16B8" w:rsidRDefault="00AA16B8" w:rsidP="00921E3F">
      <w:pPr>
        <w:pStyle w:val="List"/>
        <w:keepNext/>
        <w:keepLines/>
        <w:numPr>
          <w:ilvl w:val="0"/>
          <w:numId w:val="5"/>
        </w:numPr>
      </w:pPr>
      <w:r w:rsidRPr="004D603D">
        <w:t>Question: Is government to government consultation with Minnesota's federally recognized Tribal Nations expected? If so, how many consultations, in what format, and will the State initiate the invitations?</w:t>
      </w:r>
    </w:p>
    <w:p w14:paraId="007A0F68" w14:textId="77777777" w:rsidR="004D603D" w:rsidRPr="00921E3F" w:rsidRDefault="004D603D" w:rsidP="00921E3F">
      <w:pPr>
        <w:pStyle w:val="List"/>
        <w:keepNext/>
        <w:keepLines/>
        <w:numPr>
          <w:ilvl w:val="0"/>
          <w:numId w:val="0"/>
        </w:numPr>
        <w:ind w:left="720"/>
      </w:pPr>
    </w:p>
    <w:p w14:paraId="3F91F1DC" w14:textId="3BB325FE" w:rsidR="00737651" w:rsidRPr="00921E3F" w:rsidRDefault="00BC5781" w:rsidP="00921E3F">
      <w:pPr>
        <w:pStyle w:val="List"/>
        <w:keepNext/>
        <w:keepLines/>
        <w:numPr>
          <w:ilvl w:val="0"/>
          <w:numId w:val="0"/>
        </w:numPr>
        <w:ind w:left="720"/>
        <w:rPr>
          <w:b w:val="0"/>
          <w:bCs w:val="0"/>
        </w:rPr>
      </w:pPr>
      <w:r w:rsidRPr="00921E3F">
        <w:t>Answer:</w:t>
      </w:r>
      <w:r w:rsidR="00737651" w:rsidRPr="00921E3F">
        <w:rPr>
          <w:b w:val="0"/>
          <w:bCs w:val="0"/>
        </w:rPr>
        <w:t xml:space="preserve"> Tribal consultations </w:t>
      </w:r>
      <w:r w:rsidR="00D8067A" w:rsidRPr="00921E3F">
        <w:rPr>
          <w:b w:val="0"/>
          <w:bCs w:val="0"/>
        </w:rPr>
        <w:t xml:space="preserve">must be </w:t>
      </w:r>
      <w:r w:rsidR="00737651" w:rsidRPr="00921E3F">
        <w:rPr>
          <w:b w:val="0"/>
          <w:bCs w:val="0"/>
        </w:rPr>
        <w:t>conducted</w:t>
      </w:r>
      <w:r w:rsidR="00D8067A" w:rsidRPr="00921E3F">
        <w:rPr>
          <w:b w:val="0"/>
          <w:bCs w:val="0"/>
        </w:rPr>
        <w:t xml:space="preserve">. </w:t>
      </w:r>
      <w:r w:rsidR="00921E3F" w:rsidRPr="00921E3F">
        <w:rPr>
          <w:b w:val="0"/>
          <w:bCs w:val="0"/>
        </w:rPr>
        <w:t xml:space="preserve">Under </w:t>
      </w:r>
      <w:r w:rsidR="00921E3F" w:rsidRPr="00921E3F">
        <w:rPr>
          <w:b w:val="0"/>
          <w:bCs w:val="0"/>
          <w:i/>
          <w:iCs/>
        </w:rPr>
        <w:t>Section 2 – Summary of Scope, 2</w:t>
      </w:r>
      <w:r w:rsidR="00F41769">
        <w:rPr>
          <w:b w:val="0"/>
          <w:bCs w:val="0"/>
          <w:i/>
          <w:iCs/>
        </w:rPr>
        <w:t>.</w:t>
      </w:r>
      <w:r w:rsidR="00921E3F" w:rsidRPr="00921E3F">
        <w:rPr>
          <w:b w:val="0"/>
          <w:bCs w:val="0"/>
          <w:i/>
          <w:iCs/>
        </w:rPr>
        <w:t xml:space="preserve"> Sample Tasks and Deliverables, Deliverables: Phase 2, 4, </w:t>
      </w:r>
      <w:r w:rsidR="00921E3F" w:rsidRPr="00921E3F">
        <w:rPr>
          <w:b w:val="0"/>
          <w:bCs w:val="0"/>
        </w:rPr>
        <w:t xml:space="preserve">contacts will be provided by the State.  Responders should propose their recommended approach in their Work Plan.  </w:t>
      </w:r>
    </w:p>
    <w:p w14:paraId="2D699E8D" w14:textId="77777777" w:rsidR="00BC5781" w:rsidRPr="00921E3F" w:rsidRDefault="00BC5781" w:rsidP="00BC5781">
      <w:pPr>
        <w:pStyle w:val="List"/>
        <w:numPr>
          <w:ilvl w:val="0"/>
          <w:numId w:val="0"/>
        </w:numPr>
        <w:ind w:left="720"/>
      </w:pPr>
    </w:p>
    <w:p w14:paraId="503AA19E" w14:textId="67929000" w:rsidR="00AA16B8" w:rsidRPr="00F92938" w:rsidRDefault="00AA16B8" w:rsidP="00AA16B8">
      <w:pPr>
        <w:pStyle w:val="List"/>
        <w:numPr>
          <w:ilvl w:val="0"/>
          <w:numId w:val="5"/>
        </w:numPr>
      </w:pPr>
      <w:r w:rsidRPr="004D603D">
        <w:t xml:space="preserve">Question: How many Continuums of Care must be consulted, and will the Department of Human Services </w:t>
      </w:r>
      <w:r w:rsidRPr="00F92938">
        <w:t>coordinate access to CoC leadership and HMIS data?</w:t>
      </w:r>
    </w:p>
    <w:p w14:paraId="03DD9B11" w14:textId="77777777" w:rsidR="00BC5781" w:rsidRPr="00F92938" w:rsidRDefault="00BC5781" w:rsidP="00BC5781">
      <w:pPr>
        <w:pStyle w:val="List"/>
        <w:numPr>
          <w:ilvl w:val="0"/>
          <w:numId w:val="0"/>
        </w:numPr>
        <w:ind w:left="720"/>
      </w:pPr>
    </w:p>
    <w:p w14:paraId="015CC11B" w14:textId="48C0D3A5" w:rsidR="00BC5781" w:rsidRPr="00F92938" w:rsidRDefault="00BC5781" w:rsidP="00BC5781">
      <w:pPr>
        <w:pStyle w:val="List"/>
        <w:numPr>
          <w:ilvl w:val="0"/>
          <w:numId w:val="0"/>
        </w:numPr>
        <w:ind w:left="720"/>
        <w:rPr>
          <w:b w:val="0"/>
          <w:bCs w:val="0"/>
        </w:rPr>
      </w:pPr>
      <w:r w:rsidRPr="00F92938">
        <w:t>Answer:</w:t>
      </w:r>
      <w:r w:rsidR="00FC4FC1" w:rsidRPr="00F92938">
        <w:t xml:space="preserve"> </w:t>
      </w:r>
      <w:r w:rsidR="00FC4FC1" w:rsidRPr="00F92938">
        <w:rPr>
          <w:b w:val="0"/>
          <w:bCs w:val="0"/>
        </w:rPr>
        <w:t xml:space="preserve">Access to CoC leadership and HMIS data will be coordinated </w:t>
      </w:r>
      <w:r w:rsidR="004D603D" w:rsidRPr="00F92938">
        <w:rPr>
          <w:b w:val="0"/>
          <w:bCs w:val="0"/>
        </w:rPr>
        <w:t xml:space="preserve">by </w:t>
      </w:r>
      <w:r w:rsidR="00FC4FC1" w:rsidRPr="00F92938">
        <w:rPr>
          <w:b w:val="0"/>
          <w:bCs w:val="0"/>
        </w:rPr>
        <w:t>the State</w:t>
      </w:r>
      <w:r w:rsidR="004D603D" w:rsidRPr="00F92938">
        <w:rPr>
          <w:b w:val="0"/>
          <w:bCs w:val="0"/>
        </w:rPr>
        <w:t>,</w:t>
      </w:r>
      <w:r w:rsidR="00FC4FC1" w:rsidRPr="00F92938">
        <w:rPr>
          <w:b w:val="0"/>
          <w:bCs w:val="0"/>
        </w:rPr>
        <w:t xml:space="preserve"> through </w:t>
      </w:r>
      <w:r w:rsidR="004D603D" w:rsidRPr="00F92938">
        <w:rPr>
          <w:b w:val="0"/>
          <w:bCs w:val="0"/>
        </w:rPr>
        <w:t xml:space="preserve">the </w:t>
      </w:r>
      <w:r w:rsidR="00FC4FC1" w:rsidRPr="00F92938">
        <w:rPr>
          <w:b w:val="0"/>
          <w:bCs w:val="0"/>
        </w:rPr>
        <w:t xml:space="preserve">Joint Partners to ensure the Contractor </w:t>
      </w:r>
      <w:r w:rsidR="004D603D" w:rsidRPr="00F92938">
        <w:rPr>
          <w:b w:val="0"/>
          <w:bCs w:val="0"/>
        </w:rPr>
        <w:t xml:space="preserve">receives </w:t>
      </w:r>
      <w:r w:rsidR="00FC4FC1" w:rsidRPr="00F92938">
        <w:rPr>
          <w:b w:val="0"/>
          <w:bCs w:val="0"/>
        </w:rPr>
        <w:t>necessary access</w:t>
      </w:r>
      <w:r w:rsidR="00921E3F" w:rsidRPr="00F92938">
        <w:rPr>
          <w:b w:val="0"/>
          <w:bCs w:val="0"/>
        </w:rPr>
        <w:t xml:space="preserve"> as outlined in </w:t>
      </w:r>
      <w:r w:rsidR="00921E3F" w:rsidRPr="00F92938">
        <w:rPr>
          <w:b w:val="0"/>
          <w:bCs w:val="0"/>
          <w:i/>
          <w:iCs/>
        </w:rPr>
        <w:t>Section 2 – Summary of Scope, 2</w:t>
      </w:r>
      <w:r w:rsidR="00F41769">
        <w:rPr>
          <w:b w:val="0"/>
          <w:bCs w:val="0"/>
          <w:i/>
          <w:iCs/>
        </w:rPr>
        <w:t>.</w:t>
      </w:r>
      <w:r w:rsidR="00921E3F" w:rsidRPr="00F92938">
        <w:rPr>
          <w:b w:val="0"/>
          <w:bCs w:val="0"/>
          <w:i/>
          <w:iCs/>
        </w:rPr>
        <w:t xml:space="preserve"> Sample Tasks </w:t>
      </w:r>
      <w:r w:rsidR="00921E3F" w:rsidRPr="00F92938">
        <w:rPr>
          <w:b w:val="0"/>
          <w:bCs w:val="0"/>
          <w:i/>
          <w:iCs/>
        </w:rPr>
        <w:lastRenderedPageBreak/>
        <w:t>and Deliverables, Deliverables: Phase 1,</w:t>
      </w:r>
      <w:r w:rsidR="00921E3F" w:rsidRPr="00F92938">
        <w:rPr>
          <w:b w:val="0"/>
          <w:bCs w:val="0"/>
        </w:rPr>
        <w:t xml:space="preserve"> 7</w:t>
      </w:r>
      <w:r w:rsidR="004D603D" w:rsidRPr="00F92938">
        <w:rPr>
          <w:b w:val="0"/>
          <w:bCs w:val="0"/>
        </w:rPr>
        <w:t>.</w:t>
      </w:r>
      <w:r w:rsidR="00921E3F" w:rsidRPr="00F92938">
        <w:rPr>
          <w:b w:val="0"/>
          <w:bCs w:val="0"/>
        </w:rPr>
        <w:t xml:space="preserve"> Responders should propose their recommended approach in their Work Plan.</w:t>
      </w:r>
    </w:p>
    <w:p w14:paraId="504933F9" w14:textId="77777777" w:rsidR="00BC5781" w:rsidRPr="00F92938" w:rsidRDefault="00BC5781" w:rsidP="00BC5781">
      <w:pPr>
        <w:pStyle w:val="List"/>
        <w:numPr>
          <w:ilvl w:val="0"/>
          <w:numId w:val="0"/>
        </w:numPr>
        <w:ind w:left="720"/>
      </w:pPr>
    </w:p>
    <w:p w14:paraId="74571219" w14:textId="43C5E3CE" w:rsidR="00AA16B8" w:rsidRPr="00F92938" w:rsidRDefault="00AA16B8" w:rsidP="00AA16B8">
      <w:pPr>
        <w:pStyle w:val="List"/>
        <w:numPr>
          <w:ilvl w:val="0"/>
          <w:numId w:val="5"/>
        </w:numPr>
      </w:pPr>
      <w:r w:rsidRPr="00F92938">
        <w:t xml:space="preserve">Question: Will the State </w:t>
      </w:r>
      <w:r w:rsidRPr="004D603D">
        <w:t xml:space="preserve">provide the public housing agency list and coordinate PHA consultation, or is </w:t>
      </w:r>
      <w:r w:rsidRPr="00F92938">
        <w:t>identification and outreach the Contractor's responsibility?</w:t>
      </w:r>
    </w:p>
    <w:p w14:paraId="0E771040" w14:textId="77777777" w:rsidR="00BC5781" w:rsidRPr="00F92938" w:rsidRDefault="00BC5781" w:rsidP="00BC5781">
      <w:pPr>
        <w:pStyle w:val="List"/>
        <w:numPr>
          <w:ilvl w:val="0"/>
          <w:numId w:val="0"/>
        </w:numPr>
        <w:ind w:left="720" w:hanging="360"/>
      </w:pPr>
    </w:p>
    <w:p w14:paraId="0DB5347E" w14:textId="480C5122" w:rsidR="00FC4FC1" w:rsidRPr="00F92938" w:rsidRDefault="00BC5781" w:rsidP="00FC4FC1">
      <w:pPr>
        <w:pStyle w:val="List"/>
        <w:numPr>
          <w:ilvl w:val="0"/>
          <w:numId w:val="0"/>
        </w:numPr>
        <w:ind w:left="720"/>
        <w:rPr>
          <w:b w:val="0"/>
          <w:bCs w:val="0"/>
        </w:rPr>
      </w:pPr>
      <w:r w:rsidRPr="00F92938">
        <w:t>Answer:</w:t>
      </w:r>
      <w:r w:rsidR="00FC4FC1" w:rsidRPr="00F92938">
        <w:t xml:space="preserve"> </w:t>
      </w:r>
      <w:r w:rsidR="00FC4FC1" w:rsidRPr="00F92938">
        <w:rPr>
          <w:b w:val="0"/>
          <w:bCs w:val="0"/>
        </w:rPr>
        <w:t xml:space="preserve">The State through Joint Partners will provide the Contractor with a list of public housing agencies to support PHA consultations. </w:t>
      </w:r>
      <w:r w:rsidR="00617151">
        <w:rPr>
          <w:b w:val="0"/>
          <w:bCs w:val="0"/>
        </w:rPr>
        <w:t>S</w:t>
      </w:r>
      <w:r w:rsidR="00F92938" w:rsidRPr="00F92938">
        <w:rPr>
          <w:b w:val="0"/>
          <w:bCs w:val="0"/>
        </w:rPr>
        <w:t xml:space="preserve">ee RFP </w:t>
      </w:r>
      <w:r w:rsidR="00F92938" w:rsidRPr="00F92938">
        <w:rPr>
          <w:b w:val="0"/>
          <w:bCs w:val="0"/>
          <w:i/>
          <w:iCs/>
        </w:rPr>
        <w:t>Section 2 – Summary of Scope, 2</w:t>
      </w:r>
      <w:r w:rsidR="00617151">
        <w:rPr>
          <w:b w:val="0"/>
          <w:bCs w:val="0"/>
          <w:i/>
          <w:iCs/>
        </w:rPr>
        <w:t>.</w:t>
      </w:r>
      <w:r w:rsidR="00F92938" w:rsidRPr="00F92938">
        <w:rPr>
          <w:b w:val="0"/>
          <w:bCs w:val="0"/>
          <w:i/>
          <w:iCs/>
        </w:rPr>
        <w:t xml:space="preserve"> Sample Tasks and Deliverables, Deliverables: Phase 1,</w:t>
      </w:r>
      <w:r w:rsidR="00F92938" w:rsidRPr="00F92938">
        <w:rPr>
          <w:b w:val="0"/>
          <w:bCs w:val="0"/>
        </w:rPr>
        <w:t xml:space="preserve"> 6 and </w:t>
      </w:r>
      <w:r w:rsidR="00F92938" w:rsidRPr="00F92938">
        <w:rPr>
          <w:b w:val="0"/>
          <w:bCs w:val="0"/>
          <w:i/>
          <w:iCs/>
        </w:rPr>
        <w:t>Phase 2, 4</w:t>
      </w:r>
      <w:r w:rsidR="00F92938" w:rsidRPr="00F92938">
        <w:rPr>
          <w:b w:val="0"/>
          <w:bCs w:val="0"/>
        </w:rPr>
        <w:t xml:space="preserve">. </w:t>
      </w:r>
      <w:r w:rsidR="00617151">
        <w:rPr>
          <w:b w:val="0"/>
          <w:bCs w:val="0"/>
        </w:rPr>
        <w:t xml:space="preserve"> </w:t>
      </w:r>
      <w:r w:rsidR="00FC4FC1" w:rsidRPr="00F92938">
        <w:rPr>
          <w:b w:val="0"/>
          <w:bCs w:val="0"/>
        </w:rPr>
        <w:t xml:space="preserve">Actual outreach and consultations </w:t>
      </w:r>
      <w:r w:rsidR="004D603D" w:rsidRPr="00F92938">
        <w:rPr>
          <w:b w:val="0"/>
          <w:bCs w:val="0"/>
        </w:rPr>
        <w:t xml:space="preserve">are </w:t>
      </w:r>
      <w:r w:rsidR="00FC4FC1" w:rsidRPr="00F92938">
        <w:rPr>
          <w:b w:val="0"/>
          <w:bCs w:val="0"/>
        </w:rPr>
        <w:t>the Contractor’s responsibility.</w:t>
      </w:r>
      <w:r w:rsidR="00F92938" w:rsidRPr="00F92938">
        <w:rPr>
          <w:b w:val="0"/>
          <w:bCs w:val="0"/>
        </w:rPr>
        <w:t xml:space="preserve">  </w:t>
      </w:r>
    </w:p>
    <w:p w14:paraId="31F6AE8B" w14:textId="7BAB73ED" w:rsidR="00BC5781" w:rsidRPr="00F92938" w:rsidRDefault="00BC5781" w:rsidP="00BC5781">
      <w:pPr>
        <w:pStyle w:val="List"/>
        <w:numPr>
          <w:ilvl w:val="0"/>
          <w:numId w:val="0"/>
        </w:numPr>
        <w:ind w:left="1080" w:hanging="360"/>
        <w:rPr>
          <w:b w:val="0"/>
          <w:bCs w:val="0"/>
        </w:rPr>
      </w:pPr>
    </w:p>
    <w:p w14:paraId="4B5E31E8" w14:textId="6B6C0510" w:rsidR="00AA16B8" w:rsidRPr="004D603D" w:rsidRDefault="00AA16B8" w:rsidP="00AA16B8">
      <w:pPr>
        <w:pStyle w:val="List"/>
        <w:numPr>
          <w:ilvl w:val="0"/>
          <w:numId w:val="5"/>
        </w:numPr>
      </w:pPr>
      <w:r w:rsidRPr="004D603D">
        <w:t>Question: The RFP provides for up to four community focus group meetings, with at least one focused on the seven-county metropolitan area. Are the remaining three expected to be regionally distributed across greater Minnesota, and may all four be held virtually?</w:t>
      </w:r>
    </w:p>
    <w:p w14:paraId="46DD31F0" w14:textId="77777777" w:rsidR="00BC5781" w:rsidRPr="001D15C4" w:rsidRDefault="00BC5781" w:rsidP="00BC5781">
      <w:pPr>
        <w:pStyle w:val="List"/>
        <w:numPr>
          <w:ilvl w:val="0"/>
          <w:numId w:val="0"/>
        </w:numPr>
        <w:ind w:left="720" w:hanging="360"/>
      </w:pPr>
    </w:p>
    <w:p w14:paraId="212E50D1" w14:textId="1245558F" w:rsidR="00BC5781" w:rsidRPr="001D15C4" w:rsidRDefault="00BC5781" w:rsidP="00BC5781">
      <w:pPr>
        <w:pStyle w:val="List"/>
        <w:numPr>
          <w:ilvl w:val="0"/>
          <w:numId w:val="0"/>
        </w:numPr>
        <w:ind w:left="720"/>
      </w:pPr>
      <w:r w:rsidRPr="001D15C4">
        <w:t xml:space="preserve">Answer: </w:t>
      </w:r>
      <w:r w:rsidRPr="001D15C4">
        <w:rPr>
          <w:b w:val="0"/>
          <w:bCs w:val="0"/>
        </w:rPr>
        <w:t xml:space="preserve">Under </w:t>
      </w:r>
      <w:r w:rsidRPr="001D15C4">
        <w:rPr>
          <w:b w:val="0"/>
          <w:bCs w:val="0"/>
          <w:i/>
          <w:iCs/>
        </w:rPr>
        <w:t>Section 2 – Summary of Scope,</w:t>
      </w:r>
      <w:r w:rsidR="0057164B" w:rsidRPr="001D15C4">
        <w:rPr>
          <w:b w:val="0"/>
          <w:bCs w:val="0"/>
          <w:i/>
          <w:iCs/>
        </w:rPr>
        <w:t xml:space="preserve"> </w:t>
      </w:r>
      <w:r w:rsidRPr="001D15C4">
        <w:rPr>
          <w:b w:val="0"/>
          <w:bCs w:val="0"/>
          <w:i/>
          <w:iCs/>
        </w:rPr>
        <w:t>2</w:t>
      </w:r>
      <w:r w:rsidR="00E34B65">
        <w:rPr>
          <w:b w:val="0"/>
          <w:bCs w:val="0"/>
          <w:i/>
          <w:iCs/>
        </w:rPr>
        <w:t>.</w:t>
      </w:r>
      <w:r w:rsidRPr="001D15C4">
        <w:rPr>
          <w:b w:val="0"/>
          <w:bCs w:val="0"/>
          <w:i/>
          <w:iCs/>
        </w:rPr>
        <w:t xml:space="preserve"> Sample Tasks and Deliverables, Deliverables</w:t>
      </w:r>
      <w:r w:rsidR="004C5BE7" w:rsidRPr="001D15C4">
        <w:rPr>
          <w:b w:val="0"/>
          <w:bCs w:val="0"/>
          <w:i/>
          <w:iCs/>
        </w:rPr>
        <w:t>:</w:t>
      </w:r>
      <w:r w:rsidRPr="001D15C4">
        <w:rPr>
          <w:b w:val="0"/>
          <w:bCs w:val="0"/>
          <w:i/>
          <w:iCs/>
        </w:rPr>
        <w:t xml:space="preserve"> Phase 1,</w:t>
      </w:r>
      <w:r w:rsidRPr="001D15C4">
        <w:rPr>
          <w:b w:val="0"/>
          <w:bCs w:val="0"/>
        </w:rPr>
        <w:t xml:space="preserve"> </w:t>
      </w:r>
      <w:r w:rsidR="00E34B65">
        <w:rPr>
          <w:b w:val="0"/>
          <w:bCs w:val="0"/>
        </w:rPr>
        <w:t>r</w:t>
      </w:r>
      <w:r w:rsidR="004C5BE7" w:rsidRPr="001D15C4">
        <w:rPr>
          <w:b w:val="0"/>
          <w:bCs w:val="0"/>
        </w:rPr>
        <w:t>esponders should propose their recommended approach for conducting these four (4) community focus group meetings as part of their Work Plan.</w:t>
      </w:r>
    </w:p>
    <w:p w14:paraId="29C78B63" w14:textId="77777777" w:rsidR="00BC5781" w:rsidRPr="001D15C4" w:rsidRDefault="00BC5781" w:rsidP="00BC5781">
      <w:pPr>
        <w:pStyle w:val="List"/>
        <w:numPr>
          <w:ilvl w:val="0"/>
          <w:numId w:val="0"/>
        </w:numPr>
        <w:ind w:left="1080" w:hanging="360"/>
      </w:pPr>
    </w:p>
    <w:p w14:paraId="77AD6F9D" w14:textId="40A730D6" w:rsidR="00AA16B8" w:rsidRPr="004D603D" w:rsidRDefault="00AA16B8" w:rsidP="00AA16B8">
      <w:pPr>
        <w:pStyle w:val="List"/>
        <w:numPr>
          <w:ilvl w:val="0"/>
          <w:numId w:val="5"/>
        </w:numPr>
      </w:pPr>
      <w:r w:rsidRPr="004D603D">
        <w:t>Question: Are the ten stakeholder interviews described in Phase 2 in addition to the focus groups and public hearings? Will the State supply the complete contact list at contract execution?</w:t>
      </w:r>
    </w:p>
    <w:p w14:paraId="61FB837A" w14:textId="77777777" w:rsidR="00BC5781" w:rsidRPr="001D15C4" w:rsidRDefault="00BC5781" w:rsidP="00BC5781">
      <w:pPr>
        <w:pStyle w:val="List"/>
        <w:numPr>
          <w:ilvl w:val="0"/>
          <w:numId w:val="0"/>
        </w:numPr>
        <w:ind w:left="720" w:hanging="360"/>
      </w:pPr>
    </w:p>
    <w:p w14:paraId="22D2F810" w14:textId="50064275" w:rsidR="0057164B" w:rsidRPr="001D15C4" w:rsidRDefault="0057164B" w:rsidP="00737651">
      <w:pPr>
        <w:pStyle w:val="List"/>
        <w:numPr>
          <w:ilvl w:val="0"/>
          <w:numId w:val="0"/>
        </w:numPr>
        <w:ind w:left="720"/>
      </w:pPr>
      <w:r w:rsidRPr="001D15C4">
        <w:t xml:space="preserve">Answer: </w:t>
      </w:r>
      <w:r w:rsidRPr="001D15C4">
        <w:rPr>
          <w:b w:val="0"/>
          <w:bCs w:val="0"/>
        </w:rPr>
        <w:t xml:space="preserve">Under </w:t>
      </w:r>
      <w:r w:rsidRPr="001D15C4">
        <w:rPr>
          <w:b w:val="0"/>
          <w:bCs w:val="0"/>
          <w:i/>
          <w:iCs/>
        </w:rPr>
        <w:t>Section 2 – Summary of Scope, 2</w:t>
      </w:r>
      <w:r w:rsidR="004C5BE7" w:rsidRPr="001D15C4">
        <w:rPr>
          <w:b w:val="0"/>
          <w:bCs w:val="0"/>
          <w:i/>
          <w:iCs/>
        </w:rPr>
        <w:t>.</w:t>
      </w:r>
      <w:r w:rsidRPr="001D15C4">
        <w:rPr>
          <w:b w:val="0"/>
          <w:bCs w:val="0"/>
          <w:i/>
          <w:iCs/>
        </w:rPr>
        <w:t xml:space="preserve"> </w:t>
      </w:r>
      <w:r w:rsidR="00E34B65">
        <w:rPr>
          <w:b w:val="0"/>
          <w:bCs w:val="0"/>
          <w:i/>
          <w:iCs/>
        </w:rPr>
        <w:t xml:space="preserve">2. </w:t>
      </w:r>
      <w:r w:rsidRPr="001D15C4">
        <w:rPr>
          <w:b w:val="0"/>
          <w:bCs w:val="0"/>
          <w:i/>
          <w:iCs/>
        </w:rPr>
        <w:t>Sample Tasks and Deliverables, Deliverables</w:t>
      </w:r>
      <w:r w:rsidR="004C5BE7" w:rsidRPr="001D15C4">
        <w:rPr>
          <w:b w:val="0"/>
          <w:bCs w:val="0"/>
          <w:i/>
          <w:iCs/>
        </w:rPr>
        <w:t>:</w:t>
      </w:r>
      <w:r w:rsidRPr="001D15C4">
        <w:rPr>
          <w:b w:val="0"/>
          <w:bCs w:val="0"/>
          <w:i/>
          <w:iCs/>
        </w:rPr>
        <w:t xml:space="preserve"> Phase 2</w:t>
      </w:r>
      <w:r w:rsidRPr="001D15C4">
        <w:rPr>
          <w:b w:val="0"/>
          <w:bCs w:val="0"/>
        </w:rPr>
        <w:t xml:space="preserve">, </w:t>
      </w:r>
      <w:r w:rsidR="004C5BE7" w:rsidRPr="001D15C4">
        <w:rPr>
          <w:b w:val="0"/>
          <w:bCs w:val="0"/>
          <w:i/>
          <w:iCs/>
        </w:rPr>
        <w:t xml:space="preserve">4, </w:t>
      </w:r>
      <w:r w:rsidRPr="001D15C4">
        <w:rPr>
          <w:b w:val="0"/>
          <w:bCs w:val="0"/>
        </w:rPr>
        <w:t>the ten (10) stakeholder interviews are in addition to the community focus groups and public hearing</w:t>
      </w:r>
      <w:r w:rsidR="004D603D" w:rsidRPr="001D15C4">
        <w:rPr>
          <w:b w:val="0"/>
          <w:bCs w:val="0"/>
        </w:rPr>
        <w:t>s</w:t>
      </w:r>
      <w:r w:rsidRPr="001D15C4">
        <w:rPr>
          <w:b w:val="0"/>
          <w:bCs w:val="0"/>
        </w:rPr>
        <w:t>. Upon execution of the contract, the State will provide the Contractor with the relevant stakeholder contact information necessary to conduct these interviews.</w:t>
      </w:r>
    </w:p>
    <w:p w14:paraId="0F1B3CB4" w14:textId="77777777" w:rsidR="0057164B" w:rsidRPr="001D15C4" w:rsidRDefault="0057164B" w:rsidP="00BC5781">
      <w:pPr>
        <w:pStyle w:val="List"/>
        <w:numPr>
          <w:ilvl w:val="0"/>
          <w:numId w:val="0"/>
        </w:numPr>
        <w:ind w:left="1080" w:hanging="360"/>
      </w:pPr>
    </w:p>
    <w:p w14:paraId="539FCE2C" w14:textId="1B54050A" w:rsidR="00AA16B8" w:rsidRPr="004D603D" w:rsidRDefault="00AA16B8" w:rsidP="00AA16B8">
      <w:pPr>
        <w:pStyle w:val="List"/>
        <w:numPr>
          <w:ilvl w:val="0"/>
          <w:numId w:val="5"/>
        </w:numPr>
      </w:pPr>
      <w:r w:rsidRPr="001D15C4">
        <w:t xml:space="preserve">Question: Will the State distribute the community survey through its own channels only, or does the State </w:t>
      </w:r>
      <w:r w:rsidRPr="004D603D">
        <w:t>expect the Contractor to conduct paid or organizational outreach? Who is responsible for survey platform licensing and any participation incentives?</w:t>
      </w:r>
    </w:p>
    <w:p w14:paraId="0E8837F9" w14:textId="77777777" w:rsidR="0057164B" w:rsidRPr="004737B6" w:rsidRDefault="0057164B" w:rsidP="0057164B">
      <w:pPr>
        <w:pStyle w:val="List"/>
        <w:numPr>
          <w:ilvl w:val="0"/>
          <w:numId w:val="0"/>
        </w:numPr>
        <w:ind w:left="720" w:hanging="360"/>
      </w:pPr>
    </w:p>
    <w:p w14:paraId="2E94CA14" w14:textId="0891E20A" w:rsidR="00C7157E" w:rsidRPr="004737B6" w:rsidRDefault="0057164B" w:rsidP="00C7157E">
      <w:pPr>
        <w:pStyle w:val="List"/>
        <w:numPr>
          <w:ilvl w:val="0"/>
          <w:numId w:val="0"/>
        </w:numPr>
        <w:ind w:left="720"/>
      </w:pPr>
      <w:r w:rsidRPr="004737B6">
        <w:t>Answer:</w:t>
      </w:r>
      <w:r w:rsidR="00C7157E" w:rsidRPr="004737B6">
        <w:t xml:space="preserve"> </w:t>
      </w:r>
      <w:r w:rsidR="00C7157E" w:rsidRPr="004737B6">
        <w:rPr>
          <w:b w:val="0"/>
          <w:bCs w:val="0"/>
        </w:rPr>
        <w:t xml:space="preserve">Under </w:t>
      </w:r>
      <w:r w:rsidR="00C7157E" w:rsidRPr="004737B6">
        <w:rPr>
          <w:b w:val="0"/>
          <w:bCs w:val="0"/>
          <w:i/>
          <w:iCs/>
        </w:rPr>
        <w:t>Section 2 – Summary of Scope, 2: Sample Tasks and Deliverables, Deliverables</w:t>
      </w:r>
      <w:r w:rsidR="004C5BE7" w:rsidRPr="004737B6">
        <w:rPr>
          <w:b w:val="0"/>
          <w:bCs w:val="0"/>
          <w:i/>
          <w:iCs/>
        </w:rPr>
        <w:t>:</w:t>
      </w:r>
      <w:r w:rsidR="00C7157E" w:rsidRPr="004737B6">
        <w:rPr>
          <w:b w:val="0"/>
          <w:bCs w:val="0"/>
          <w:i/>
          <w:iCs/>
        </w:rPr>
        <w:t xml:space="preserve"> Phase 2,</w:t>
      </w:r>
      <w:r w:rsidR="00C7157E" w:rsidRPr="004737B6">
        <w:rPr>
          <w:b w:val="0"/>
          <w:bCs w:val="0"/>
        </w:rPr>
        <w:t xml:space="preserve"> </w:t>
      </w:r>
      <w:r w:rsidR="004C5BE7" w:rsidRPr="004737B6">
        <w:rPr>
          <w:b w:val="0"/>
          <w:bCs w:val="0"/>
          <w:i/>
          <w:iCs/>
        </w:rPr>
        <w:t xml:space="preserve">3, </w:t>
      </w:r>
      <w:r w:rsidR="004C5BE7" w:rsidRPr="004737B6">
        <w:rPr>
          <w:b w:val="0"/>
          <w:bCs w:val="0"/>
        </w:rPr>
        <w:t>the</w:t>
      </w:r>
      <w:r w:rsidR="00C7157E" w:rsidRPr="004737B6">
        <w:rPr>
          <w:b w:val="0"/>
          <w:bCs w:val="0"/>
        </w:rPr>
        <w:t xml:space="preserve"> </w:t>
      </w:r>
      <w:r w:rsidR="004D603D" w:rsidRPr="004737B6">
        <w:rPr>
          <w:b w:val="0"/>
          <w:bCs w:val="0"/>
        </w:rPr>
        <w:t xml:space="preserve">RFP </w:t>
      </w:r>
      <w:r w:rsidR="00C7157E" w:rsidRPr="004737B6">
        <w:rPr>
          <w:b w:val="0"/>
          <w:bCs w:val="0"/>
        </w:rPr>
        <w:t xml:space="preserve">specifies that the State will </w:t>
      </w:r>
      <w:r w:rsidR="004C5BE7" w:rsidRPr="004737B6">
        <w:rPr>
          <w:b w:val="0"/>
          <w:bCs w:val="0"/>
        </w:rPr>
        <w:t xml:space="preserve">distribute </w:t>
      </w:r>
      <w:r w:rsidR="00C7157E" w:rsidRPr="004737B6">
        <w:rPr>
          <w:b w:val="0"/>
          <w:bCs w:val="0"/>
        </w:rPr>
        <w:t xml:space="preserve">the online community surveys prepared by the Contractor through existing channels such as agency websites and email lists. </w:t>
      </w:r>
      <w:r w:rsidR="004C5BE7" w:rsidRPr="004737B6">
        <w:rPr>
          <w:b w:val="0"/>
          <w:bCs w:val="0"/>
        </w:rPr>
        <w:t xml:space="preserve">Per </w:t>
      </w:r>
      <w:r w:rsidR="004C5BE7" w:rsidRPr="004737B6">
        <w:rPr>
          <w:b w:val="0"/>
          <w:bCs w:val="0"/>
          <w:i/>
          <w:iCs/>
        </w:rPr>
        <w:t xml:space="preserve">Section 3 – Proposal Instructions and Additional Information, 3. Additional Tasks or Activities, </w:t>
      </w:r>
      <w:r w:rsidR="004C5BE7" w:rsidRPr="004737B6">
        <w:rPr>
          <w:b w:val="0"/>
          <w:bCs w:val="0"/>
          <w:iCs/>
        </w:rPr>
        <w:t>t</w:t>
      </w:r>
      <w:r w:rsidR="00C7157E" w:rsidRPr="004737B6">
        <w:rPr>
          <w:b w:val="0"/>
          <w:bCs w:val="0"/>
        </w:rPr>
        <w:t xml:space="preserve">he </w:t>
      </w:r>
      <w:r w:rsidR="00DE0CC2">
        <w:rPr>
          <w:b w:val="0"/>
          <w:bCs w:val="0"/>
        </w:rPr>
        <w:t>responder</w:t>
      </w:r>
      <w:r w:rsidR="00C7157E" w:rsidRPr="004737B6">
        <w:rPr>
          <w:b w:val="0"/>
          <w:bCs w:val="0"/>
        </w:rPr>
        <w:t xml:space="preserve"> may propose additional outreach strategies to improve response rates, provided these approaches are clearly described</w:t>
      </w:r>
      <w:r w:rsidR="004C5BE7" w:rsidRPr="004737B6">
        <w:rPr>
          <w:b w:val="0"/>
          <w:bCs w:val="0"/>
        </w:rPr>
        <w:t xml:space="preserve"> in their Work Plan</w:t>
      </w:r>
      <w:r w:rsidR="00C7157E" w:rsidRPr="004737B6">
        <w:rPr>
          <w:b w:val="0"/>
          <w:bCs w:val="0"/>
        </w:rPr>
        <w:t>. The Contractor is responsible for securing any required survey platform licensing.</w:t>
      </w:r>
    </w:p>
    <w:p w14:paraId="2A0F06C0" w14:textId="77777777" w:rsidR="00BC5781" w:rsidRDefault="00BC5781" w:rsidP="00BC5781">
      <w:pPr>
        <w:pStyle w:val="List"/>
        <w:numPr>
          <w:ilvl w:val="0"/>
          <w:numId w:val="0"/>
        </w:numPr>
        <w:ind w:left="720" w:hanging="360"/>
        <w:rPr>
          <w:color w:val="7030A0"/>
        </w:rPr>
      </w:pPr>
    </w:p>
    <w:p w14:paraId="2CB6171D" w14:textId="39DB69C4" w:rsidR="00AA16B8" w:rsidRPr="004D603D" w:rsidRDefault="00AA16B8" w:rsidP="00C7157E">
      <w:pPr>
        <w:pStyle w:val="List"/>
        <w:numPr>
          <w:ilvl w:val="0"/>
          <w:numId w:val="6"/>
        </w:numPr>
      </w:pPr>
      <w:r w:rsidRPr="004D603D">
        <w:t>Question: Which specific languages does the State require for survey instruments, public notices, and interpretation at public meetings?</w:t>
      </w:r>
    </w:p>
    <w:p w14:paraId="6BB65147" w14:textId="77777777" w:rsidR="00C7157E" w:rsidRPr="0058548B" w:rsidRDefault="00C7157E" w:rsidP="00C7157E">
      <w:pPr>
        <w:pStyle w:val="List"/>
        <w:numPr>
          <w:ilvl w:val="0"/>
          <w:numId w:val="0"/>
        </w:numPr>
        <w:ind w:left="720" w:hanging="360"/>
      </w:pPr>
    </w:p>
    <w:p w14:paraId="4DA0C7C0" w14:textId="25BA639A" w:rsidR="00C7157E" w:rsidRPr="004737B6" w:rsidRDefault="00C7157E" w:rsidP="00DB736D">
      <w:pPr>
        <w:pStyle w:val="List"/>
        <w:numPr>
          <w:ilvl w:val="0"/>
          <w:numId w:val="0"/>
        </w:numPr>
        <w:ind w:left="720"/>
        <w:rPr>
          <w:b w:val="0"/>
          <w:bCs w:val="0"/>
        </w:rPr>
      </w:pPr>
      <w:r w:rsidRPr="0058548B">
        <w:t>Answer:</w:t>
      </w:r>
      <w:r w:rsidR="00DB736D" w:rsidRPr="0058548B">
        <w:t xml:space="preserve"> </w:t>
      </w:r>
      <w:r w:rsidR="00152AFD" w:rsidRPr="0058548B">
        <w:rPr>
          <w:b w:val="0"/>
          <w:bCs w:val="0"/>
        </w:rPr>
        <w:t>A</w:t>
      </w:r>
      <w:r w:rsidR="00286F8A" w:rsidRPr="0058548B">
        <w:rPr>
          <w:b w:val="0"/>
          <w:bCs w:val="0"/>
        </w:rPr>
        <w:t>ll public</w:t>
      </w:r>
      <w:r w:rsidR="00152AFD" w:rsidRPr="0058548B">
        <w:rPr>
          <w:b w:val="0"/>
          <w:bCs w:val="0"/>
        </w:rPr>
        <w:t>-</w:t>
      </w:r>
      <w:r w:rsidR="00286F8A" w:rsidRPr="0058548B">
        <w:rPr>
          <w:b w:val="0"/>
          <w:bCs w:val="0"/>
        </w:rPr>
        <w:t xml:space="preserve">facing materials </w:t>
      </w:r>
      <w:r w:rsidR="0058548B" w:rsidRPr="0058548B">
        <w:rPr>
          <w:b w:val="0"/>
          <w:bCs w:val="0"/>
        </w:rPr>
        <w:t xml:space="preserve">must </w:t>
      </w:r>
      <w:r w:rsidR="00286F8A" w:rsidRPr="0058548B">
        <w:rPr>
          <w:b w:val="0"/>
          <w:bCs w:val="0"/>
        </w:rPr>
        <w:t xml:space="preserve">include </w:t>
      </w:r>
      <w:r w:rsidR="0058548B" w:rsidRPr="0058548B">
        <w:rPr>
          <w:b w:val="0"/>
          <w:bCs w:val="0"/>
        </w:rPr>
        <w:t xml:space="preserve">a </w:t>
      </w:r>
      <w:r w:rsidR="00286F8A" w:rsidRPr="0058548B">
        <w:rPr>
          <w:b w:val="0"/>
          <w:bCs w:val="0"/>
        </w:rPr>
        <w:t>language</w:t>
      </w:r>
      <w:r w:rsidR="00152AFD" w:rsidRPr="0058548B">
        <w:rPr>
          <w:b w:val="0"/>
          <w:bCs w:val="0"/>
        </w:rPr>
        <w:t xml:space="preserve"> </w:t>
      </w:r>
      <w:r w:rsidR="00286F8A" w:rsidRPr="0058548B">
        <w:rPr>
          <w:b w:val="0"/>
          <w:bCs w:val="0"/>
        </w:rPr>
        <w:t>assistance notice</w:t>
      </w:r>
      <w:r w:rsidR="0058548B" w:rsidRPr="0058548B">
        <w:rPr>
          <w:b w:val="0"/>
          <w:bCs w:val="0"/>
        </w:rPr>
        <w:t xml:space="preserve"> so individuals can request translation or interpretation support. </w:t>
      </w:r>
      <w:r w:rsidR="00152AFD" w:rsidRPr="0058548B">
        <w:rPr>
          <w:b w:val="0"/>
          <w:bCs w:val="0"/>
        </w:rPr>
        <w:t>Notices should be available in English, Spanish, Hmong and Somali.</w:t>
      </w:r>
      <w:r w:rsidR="0058548B" w:rsidRPr="0058548B">
        <w:rPr>
          <w:b w:val="0"/>
          <w:bCs w:val="0"/>
        </w:rPr>
        <w:t xml:space="preserve">  See </w:t>
      </w:r>
      <w:r w:rsidR="0058548B" w:rsidRPr="004737B6">
        <w:rPr>
          <w:b w:val="0"/>
          <w:bCs w:val="0"/>
          <w:i/>
          <w:iCs/>
        </w:rPr>
        <w:t>Section 2 -  Summary of Scope, 2. Sample Tasks and Deliverables</w:t>
      </w:r>
      <w:r w:rsidR="0058548B" w:rsidRPr="004737B6">
        <w:rPr>
          <w:b w:val="0"/>
          <w:bCs w:val="0"/>
        </w:rPr>
        <w:t>, 2., the Citizen Participation Plan.</w:t>
      </w:r>
    </w:p>
    <w:p w14:paraId="0EFF430C" w14:textId="77777777" w:rsidR="00C7157E" w:rsidRPr="004737B6" w:rsidRDefault="00C7157E" w:rsidP="00C7157E">
      <w:pPr>
        <w:pStyle w:val="List"/>
        <w:numPr>
          <w:ilvl w:val="0"/>
          <w:numId w:val="0"/>
        </w:numPr>
        <w:ind w:left="720" w:hanging="360"/>
      </w:pPr>
    </w:p>
    <w:p w14:paraId="60A189ED" w14:textId="709C559C" w:rsidR="00AA16B8" w:rsidRPr="004737B6" w:rsidRDefault="00AA16B8" w:rsidP="00AA16B8">
      <w:pPr>
        <w:pStyle w:val="List"/>
        <w:numPr>
          <w:ilvl w:val="0"/>
          <w:numId w:val="6"/>
        </w:numPr>
      </w:pPr>
      <w:r w:rsidRPr="004737B6">
        <w:t>Question: Does translation apply to the full Consolidated Plan, the executive summary only, or public-facing materials only?</w:t>
      </w:r>
    </w:p>
    <w:p w14:paraId="58030B83" w14:textId="77777777" w:rsidR="00C7157E" w:rsidRPr="004737B6" w:rsidRDefault="00C7157E" w:rsidP="00C7157E">
      <w:pPr>
        <w:pStyle w:val="List"/>
        <w:numPr>
          <w:ilvl w:val="0"/>
          <w:numId w:val="0"/>
        </w:numPr>
        <w:ind w:left="720" w:hanging="360"/>
      </w:pPr>
    </w:p>
    <w:p w14:paraId="56CE3E36" w14:textId="36D4111B" w:rsidR="00C7157E" w:rsidRPr="004737B6" w:rsidRDefault="00C7157E" w:rsidP="00152AFD">
      <w:pPr>
        <w:pStyle w:val="List"/>
        <w:numPr>
          <w:ilvl w:val="0"/>
          <w:numId w:val="0"/>
        </w:numPr>
        <w:ind w:left="720"/>
      </w:pPr>
      <w:r w:rsidRPr="004737B6">
        <w:t>Answer:</w:t>
      </w:r>
      <w:r w:rsidR="00E40207" w:rsidRPr="004737B6">
        <w:t xml:space="preserve"> </w:t>
      </w:r>
      <w:r w:rsidR="00E40207" w:rsidRPr="004737B6">
        <w:rPr>
          <w:b w:val="0"/>
          <w:bCs w:val="0"/>
        </w:rPr>
        <w:t>Public</w:t>
      </w:r>
      <w:r w:rsidR="00152AFD" w:rsidRPr="004737B6">
        <w:rPr>
          <w:b w:val="0"/>
          <w:bCs w:val="0"/>
        </w:rPr>
        <w:t>-</w:t>
      </w:r>
      <w:r w:rsidR="00E40207" w:rsidRPr="004737B6">
        <w:rPr>
          <w:b w:val="0"/>
          <w:bCs w:val="0"/>
        </w:rPr>
        <w:t>facing materials should be made available for translation upon request.</w:t>
      </w:r>
      <w:r w:rsidR="004737B6" w:rsidRPr="004737B6">
        <w:rPr>
          <w:b w:val="0"/>
          <w:bCs w:val="0"/>
        </w:rPr>
        <w:t xml:space="preserve"> See </w:t>
      </w:r>
      <w:r w:rsidR="004737B6" w:rsidRPr="004737B6">
        <w:rPr>
          <w:b w:val="0"/>
          <w:bCs w:val="0"/>
          <w:i/>
          <w:iCs/>
        </w:rPr>
        <w:t>Section 2 - Summary of Scope, 2. Sample Tasks and Deliverables</w:t>
      </w:r>
      <w:r w:rsidR="004737B6" w:rsidRPr="004737B6">
        <w:rPr>
          <w:b w:val="0"/>
          <w:bCs w:val="0"/>
        </w:rPr>
        <w:t>, 2</w:t>
      </w:r>
      <w:r w:rsidR="00DE0CC2">
        <w:rPr>
          <w:b w:val="0"/>
          <w:bCs w:val="0"/>
        </w:rPr>
        <w:t>. for</w:t>
      </w:r>
      <w:r w:rsidR="004737B6" w:rsidRPr="004737B6">
        <w:rPr>
          <w:b w:val="0"/>
          <w:bCs w:val="0"/>
        </w:rPr>
        <w:t xml:space="preserve"> the </w:t>
      </w:r>
      <w:r w:rsidR="00DE0CC2">
        <w:rPr>
          <w:b w:val="0"/>
          <w:bCs w:val="0"/>
        </w:rPr>
        <w:t xml:space="preserve">link to the </w:t>
      </w:r>
      <w:r w:rsidR="004737B6" w:rsidRPr="004737B6">
        <w:rPr>
          <w:b w:val="0"/>
          <w:bCs w:val="0"/>
        </w:rPr>
        <w:t>Citizen Participation Plan.</w:t>
      </w:r>
    </w:p>
    <w:p w14:paraId="427C28EA" w14:textId="77777777" w:rsidR="00C7157E" w:rsidRPr="004737B6" w:rsidRDefault="00C7157E" w:rsidP="00C7157E">
      <w:pPr>
        <w:pStyle w:val="List"/>
        <w:numPr>
          <w:ilvl w:val="0"/>
          <w:numId w:val="0"/>
        </w:numPr>
        <w:ind w:left="720" w:hanging="360"/>
      </w:pPr>
    </w:p>
    <w:p w14:paraId="3035337F" w14:textId="30D57784" w:rsidR="00AA16B8" w:rsidRPr="00953F2A" w:rsidRDefault="00AA16B8" w:rsidP="00AA16B8">
      <w:pPr>
        <w:pStyle w:val="List"/>
        <w:numPr>
          <w:ilvl w:val="0"/>
          <w:numId w:val="6"/>
        </w:numPr>
      </w:pPr>
      <w:r w:rsidRPr="00152AFD">
        <w:t xml:space="preserve">Question: Should translation, interpretation, and ADA accommodation costs be built into the Contractor's </w:t>
      </w:r>
      <w:r w:rsidRPr="00953F2A">
        <w:t>price, or are they reimbursed separately?</w:t>
      </w:r>
    </w:p>
    <w:p w14:paraId="4A32C496" w14:textId="77777777" w:rsidR="00C7157E" w:rsidRPr="00953F2A" w:rsidRDefault="00C7157E" w:rsidP="00C7157E">
      <w:pPr>
        <w:pStyle w:val="List"/>
        <w:numPr>
          <w:ilvl w:val="0"/>
          <w:numId w:val="0"/>
        </w:numPr>
        <w:ind w:left="720" w:hanging="360"/>
      </w:pPr>
    </w:p>
    <w:p w14:paraId="2BC294B6" w14:textId="27F9AFA4" w:rsidR="00737651" w:rsidRPr="00953F2A" w:rsidRDefault="00C7157E" w:rsidP="00737651">
      <w:pPr>
        <w:pStyle w:val="List"/>
        <w:numPr>
          <w:ilvl w:val="0"/>
          <w:numId w:val="0"/>
        </w:numPr>
        <w:ind w:left="720"/>
        <w:rPr>
          <w:b w:val="0"/>
          <w:bCs w:val="0"/>
        </w:rPr>
      </w:pPr>
      <w:r w:rsidRPr="00953F2A">
        <w:t>Answer:</w:t>
      </w:r>
      <w:r w:rsidR="00953F2A" w:rsidRPr="00953F2A">
        <w:t xml:space="preserve"> </w:t>
      </w:r>
      <w:r w:rsidR="0006734D">
        <w:rPr>
          <w:b w:val="0"/>
          <w:bCs w:val="0"/>
        </w:rPr>
        <w:t>Translation</w:t>
      </w:r>
      <w:r w:rsidR="00737651" w:rsidRPr="00953F2A">
        <w:rPr>
          <w:b w:val="0"/>
          <w:bCs w:val="0"/>
        </w:rPr>
        <w:t>, interpretation, and ADA accommodation costs must be incorporated into the Contractor’s proposed price</w:t>
      </w:r>
      <w:r w:rsidR="00FD1CC3">
        <w:rPr>
          <w:b w:val="0"/>
          <w:bCs w:val="0"/>
        </w:rPr>
        <w:t xml:space="preserve">.  </w:t>
      </w:r>
      <w:r w:rsidR="00FD1CC3" w:rsidRPr="0058548B">
        <w:rPr>
          <w:b w:val="0"/>
          <w:bCs w:val="0"/>
        </w:rPr>
        <w:t xml:space="preserve">See </w:t>
      </w:r>
      <w:r w:rsidR="00FD1CC3" w:rsidRPr="0058548B">
        <w:rPr>
          <w:b w:val="0"/>
          <w:bCs w:val="0"/>
          <w:i/>
          <w:iCs/>
        </w:rPr>
        <w:t>Section 2 - Summary of Scope, 2. Sample Tasks and Deliverables</w:t>
      </w:r>
      <w:r w:rsidR="00FD1CC3" w:rsidRPr="0058548B">
        <w:rPr>
          <w:b w:val="0"/>
          <w:bCs w:val="0"/>
        </w:rPr>
        <w:t>, 2.</w:t>
      </w:r>
      <w:r w:rsidR="00DE0CC2">
        <w:rPr>
          <w:b w:val="0"/>
          <w:bCs w:val="0"/>
        </w:rPr>
        <w:t xml:space="preserve"> Fo the link to </w:t>
      </w:r>
      <w:r w:rsidR="00FD1CC3" w:rsidRPr="0058548B">
        <w:rPr>
          <w:b w:val="0"/>
          <w:bCs w:val="0"/>
        </w:rPr>
        <w:t>the Citizen Participation Plan.</w:t>
      </w:r>
      <w:r w:rsidR="00FD1CC3">
        <w:rPr>
          <w:b w:val="0"/>
          <w:bCs w:val="0"/>
        </w:rPr>
        <w:t xml:space="preserve"> </w:t>
      </w:r>
      <w:r w:rsidR="00737651" w:rsidRPr="00953F2A">
        <w:rPr>
          <w:b w:val="0"/>
          <w:bCs w:val="0"/>
        </w:rPr>
        <w:t xml:space="preserve"> These costs are not reimbursed separately by the State.</w:t>
      </w:r>
    </w:p>
    <w:p w14:paraId="3F119792" w14:textId="77777777" w:rsidR="00C7157E" w:rsidRPr="00953F2A" w:rsidRDefault="00C7157E" w:rsidP="00C7157E">
      <w:pPr>
        <w:pStyle w:val="List"/>
        <w:numPr>
          <w:ilvl w:val="0"/>
          <w:numId w:val="0"/>
        </w:numPr>
        <w:ind w:left="720" w:hanging="360"/>
      </w:pPr>
    </w:p>
    <w:p w14:paraId="04056648" w14:textId="57F18BBF" w:rsidR="00AA16B8" w:rsidRPr="00152AFD" w:rsidRDefault="00AA16B8" w:rsidP="00AA16B8">
      <w:pPr>
        <w:pStyle w:val="List"/>
        <w:numPr>
          <w:ilvl w:val="0"/>
          <w:numId w:val="6"/>
        </w:numPr>
      </w:pPr>
      <w:r w:rsidRPr="00953F2A">
        <w:t xml:space="preserve">Question: Regarding the WCAG 2.1 Level AA and Section 508 requirement, is the Contractor responsible for full </w:t>
      </w:r>
      <w:r w:rsidRPr="00152AFD">
        <w:t>remediation of the final document, including tables, charts, maps, and all appendices? Will MNIT or the State perform accessibility validation, and what is the correction process if a submission does not pass review?</w:t>
      </w:r>
    </w:p>
    <w:p w14:paraId="4976219E" w14:textId="77777777" w:rsidR="00C7157E" w:rsidRPr="00FD1CC3" w:rsidRDefault="00C7157E" w:rsidP="00C7157E">
      <w:pPr>
        <w:pStyle w:val="List"/>
        <w:numPr>
          <w:ilvl w:val="0"/>
          <w:numId w:val="0"/>
        </w:numPr>
        <w:ind w:left="720" w:hanging="360"/>
      </w:pPr>
    </w:p>
    <w:p w14:paraId="64B03EC8" w14:textId="058A1812" w:rsidR="00C7157E" w:rsidRPr="00FD1CC3" w:rsidRDefault="00C7157E" w:rsidP="00152AFD">
      <w:pPr>
        <w:pStyle w:val="List"/>
        <w:numPr>
          <w:ilvl w:val="0"/>
          <w:numId w:val="0"/>
        </w:numPr>
        <w:ind w:left="720"/>
      </w:pPr>
      <w:r w:rsidRPr="00FD1CC3">
        <w:t>Answer:</w:t>
      </w:r>
      <w:r w:rsidR="001D00AF" w:rsidRPr="00FD1CC3">
        <w:t xml:space="preserve"> </w:t>
      </w:r>
      <w:r w:rsidR="001D00AF" w:rsidRPr="00FD1CC3">
        <w:rPr>
          <w:b w:val="0"/>
          <w:bCs w:val="0"/>
        </w:rPr>
        <w:t xml:space="preserve">Under </w:t>
      </w:r>
      <w:r w:rsidR="001D00AF" w:rsidRPr="00FD1CC3">
        <w:rPr>
          <w:b w:val="0"/>
          <w:bCs w:val="0"/>
          <w:i/>
          <w:iCs/>
        </w:rPr>
        <w:t>Section 2 – Summary of Scope, 2</w:t>
      </w:r>
      <w:r w:rsidR="00947946" w:rsidRPr="00FD1CC3">
        <w:rPr>
          <w:b w:val="0"/>
          <w:bCs w:val="0"/>
          <w:i/>
          <w:iCs/>
        </w:rPr>
        <w:t>.</w:t>
      </w:r>
      <w:r w:rsidR="001D00AF" w:rsidRPr="00FD1CC3">
        <w:rPr>
          <w:b w:val="0"/>
          <w:bCs w:val="0"/>
          <w:i/>
          <w:iCs/>
        </w:rPr>
        <w:t xml:space="preserve"> Sample Tasks and Deliverables, Deliverables</w:t>
      </w:r>
      <w:r w:rsidR="00947946" w:rsidRPr="00FD1CC3">
        <w:rPr>
          <w:b w:val="0"/>
          <w:bCs w:val="0"/>
          <w:i/>
          <w:iCs/>
        </w:rPr>
        <w:t>:</w:t>
      </w:r>
      <w:r w:rsidR="001D00AF" w:rsidRPr="00FD1CC3">
        <w:rPr>
          <w:b w:val="0"/>
          <w:bCs w:val="0"/>
          <w:i/>
          <w:iCs/>
        </w:rPr>
        <w:t xml:space="preserve"> Phase 4,</w:t>
      </w:r>
      <w:r w:rsidR="00947946" w:rsidRPr="00FD1CC3">
        <w:rPr>
          <w:b w:val="0"/>
          <w:bCs w:val="0"/>
          <w:i/>
          <w:iCs/>
        </w:rPr>
        <w:t xml:space="preserve"> </w:t>
      </w:r>
      <w:r w:rsidR="00FA678D">
        <w:rPr>
          <w:b w:val="0"/>
          <w:bCs w:val="0"/>
          <w:i/>
          <w:iCs/>
        </w:rPr>
        <w:t>2</w:t>
      </w:r>
      <w:r w:rsidR="00947946" w:rsidRPr="00FD1CC3">
        <w:rPr>
          <w:b w:val="0"/>
          <w:bCs w:val="0"/>
        </w:rPr>
        <w:t>,</w:t>
      </w:r>
      <w:r w:rsidR="001D00AF" w:rsidRPr="00FD1CC3">
        <w:rPr>
          <w:b w:val="0"/>
          <w:bCs w:val="0"/>
        </w:rPr>
        <w:t xml:space="preserve"> the Contractor </w:t>
      </w:r>
      <w:r w:rsidR="00947946" w:rsidRPr="00FD1CC3">
        <w:rPr>
          <w:b w:val="0"/>
          <w:bCs w:val="0"/>
        </w:rPr>
        <w:t xml:space="preserve">must </w:t>
      </w:r>
      <w:r w:rsidR="001D00AF" w:rsidRPr="00FD1CC3">
        <w:rPr>
          <w:b w:val="0"/>
          <w:bCs w:val="0"/>
        </w:rPr>
        <w:t>ensure that all materials meet the State’s IT Accessibility Standards.</w:t>
      </w:r>
      <w:r w:rsidR="00947946" w:rsidRPr="00FD1CC3">
        <w:rPr>
          <w:b w:val="0"/>
          <w:bCs w:val="0"/>
        </w:rPr>
        <w:t xml:space="preserve">  Accessibility testing will be performed and Contractor will need to correct if materials do not meet requirements.</w:t>
      </w:r>
    </w:p>
    <w:p w14:paraId="51B599A2" w14:textId="77777777" w:rsidR="00C7157E" w:rsidRPr="00FD1CC3" w:rsidRDefault="00C7157E" w:rsidP="00C7157E">
      <w:pPr>
        <w:pStyle w:val="List"/>
        <w:numPr>
          <w:ilvl w:val="0"/>
          <w:numId w:val="0"/>
        </w:numPr>
        <w:ind w:left="720" w:hanging="360"/>
      </w:pPr>
    </w:p>
    <w:p w14:paraId="5E319525" w14:textId="0958DE05" w:rsidR="00AA16B8" w:rsidRPr="00152AFD" w:rsidRDefault="00AA16B8" w:rsidP="00AA16B8">
      <w:pPr>
        <w:pStyle w:val="List"/>
        <w:numPr>
          <w:ilvl w:val="0"/>
          <w:numId w:val="6"/>
        </w:numPr>
      </w:pPr>
      <w:r w:rsidRPr="00152AFD">
        <w:t>Question: What final file formats are required, and are printed copies expected?</w:t>
      </w:r>
    </w:p>
    <w:p w14:paraId="59FCA3D6" w14:textId="77777777" w:rsidR="00C7157E" w:rsidRPr="00FD1CC3" w:rsidRDefault="00C7157E" w:rsidP="00AA16B8">
      <w:pPr>
        <w:pStyle w:val="List"/>
        <w:numPr>
          <w:ilvl w:val="0"/>
          <w:numId w:val="0"/>
        </w:numPr>
        <w:ind w:left="360"/>
      </w:pPr>
    </w:p>
    <w:p w14:paraId="1630F398" w14:textId="78A015AD" w:rsidR="00DB736D" w:rsidRPr="008F6FAF" w:rsidRDefault="00C7157E" w:rsidP="00D531A3">
      <w:pPr>
        <w:pStyle w:val="List"/>
        <w:numPr>
          <w:ilvl w:val="0"/>
          <w:numId w:val="0"/>
        </w:numPr>
        <w:ind w:left="720"/>
        <w:rPr>
          <w:b w:val="0"/>
          <w:bCs w:val="0"/>
        </w:rPr>
      </w:pPr>
      <w:r w:rsidRPr="008F6FAF">
        <w:t>Answer:</w:t>
      </w:r>
      <w:r w:rsidR="00DB736D" w:rsidRPr="008F6FAF">
        <w:t xml:space="preserve"> </w:t>
      </w:r>
      <w:r w:rsidR="00DB736D" w:rsidRPr="008F6FAF">
        <w:rPr>
          <w:b w:val="0"/>
          <w:bCs w:val="0"/>
        </w:rPr>
        <w:t xml:space="preserve">Under </w:t>
      </w:r>
      <w:r w:rsidR="00947946" w:rsidRPr="008F6FAF">
        <w:rPr>
          <w:b w:val="0"/>
          <w:bCs w:val="0"/>
          <w:i/>
          <w:iCs/>
        </w:rPr>
        <w:t>Section 2 – Summary of Scope, 2. Sample Tasks and Deliverables, Deliverables: Phase 4, 2</w:t>
      </w:r>
      <w:r w:rsidR="00DB736D" w:rsidRPr="008F6FAF">
        <w:rPr>
          <w:b w:val="0"/>
          <w:bCs w:val="0"/>
        </w:rPr>
        <w:t>, the RFP requires</w:t>
      </w:r>
      <w:r w:rsidR="00FD1CC3" w:rsidRPr="008F6FAF">
        <w:rPr>
          <w:b w:val="0"/>
          <w:bCs w:val="0"/>
        </w:rPr>
        <w:t xml:space="preserve"> the final report to be </w:t>
      </w:r>
      <w:r w:rsidR="00DB736D" w:rsidRPr="008F6FAF">
        <w:rPr>
          <w:b w:val="0"/>
          <w:bCs w:val="0"/>
        </w:rPr>
        <w:t>color formatted</w:t>
      </w:r>
      <w:r w:rsidR="008F6FAF">
        <w:rPr>
          <w:b w:val="0"/>
          <w:bCs w:val="0"/>
        </w:rPr>
        <w:t>,</w:t>
      </w:r>
      <w:r w:rsidR="00FD1CC3" w:rsidRPr="008F6FAF">
        <w:rPr>
          <w:b w:val="0"/>
          <w:bCs w:val="0"/>
        </w:rPr>
        <w:t xml:space="preserve"> accessible, </w:t>
      </w:r>
      <w:r w:rsidR="008F6FAF">
        <w:rPr>
          <w:b w:val="0"/>
          <w:bCs w:val="0"/>
        </w:rPr>
        <w:t xml:space="preserve">and </w:t>
      </w:r>
      <w:r w:rsidR="00DB736D" w:rsidRPr="008F6FAF">
        <w:rPr>
          <w:b w:val="0"/>
          <w:bCs w:val="0"/>
        </w:rPr>
        <w:t xml:space="preserve">submitted electronically in </w:t>
      </w:r>
      <w:r w:rsidR="008F6FAF">
        <w:rPr>
          <w:b w:val="0"/>
          <w:bCs w:val="0"/>
        </w:rPr>
        <w:t xml:space="preserve">a </w:t>
      </w:r>
      <w:r w:rsidR="00DB736D" w:rsidRPr="008F6FAF">
        <w:rPr>
          <w:b w:val="0"/>
          <w:bCs w:val="0"/>
        </w:rPr>
        <w:t>standard</w:t>
      </w:r>
      <w:r w:rsidR="008F6FAF">
        <w:rPr>
          <w:b w:val="0"/>
          <w:bCs w:val="0"/>
        </w:rPr>
        <w:t xml:space="preserve"> format</w:t>
      </w:r>
      <w:r w:rsidR="00DB736D" w:rsidRPr="008F6FAF">
        <w:rPr>
          <w:b w:val="0"/>
          <w:bCs w:val="0"/>
        </w:rPr>
        <w:t>, suitable for publication and federal submission.</w:t>
      </w:r>
    </w:p>
    <w:p w14:paraId="2E8931CE" w14:textId="77777777" w:rsidR="00C7157E" w:rsidRPr="008F6FAF" w:rsidRDefault="00C7157E" w:rsidP="00AA16B8">
      <w:pPr>
        <w:pStyle w:val="List"/>
        <w:numPr>
          <w:ilvl w:val="0"/>
          <w:numId w:val="0"/>
        </w:numPr>
        <w:ind w:left="360"/>
      </w:pPr>
    </w:p>
    <w:p w14:paraId="6B9E512E" w14:textId="75771216" w:rsidR="00AA16B8" w:rsidRPr="00152AFD" w:rsidRDefault="00AA16B8" w:rsidP="00D531A3">
      <w:pPr>
        <w:pStyle w:val="List"/>
        <w:numPr>
          <w:ilvl w:val="0"/>
          <w:numId w:val="7"/>
        </w:numPr>
      </w:pPr>
      <w:r w:rsidRPr="008F6FAF">
        <w:t>Question: What</w:t>
      </w:r>
      <w:r w:rsidRPr="00152AFD">
        <w:t xml:space="preserve"> is the expected timeline for IDIS access provisioning after contract execution, given that HUD approval can take several weeks and Phase 1 activities begin within three to five business days?</w:t>
      </w:r>
    </w:p>
    <w:p w14:paraId="7A20BC5E" w14:textId="77777777" w:rsidR="00D531A3" w:rsidRPr="000D1282" w:rsidRDefault="00D531A3" w:rsidP="00D531A3">
      <w:pPr>
        <w:pStyle w:val="List"/>
        <w:numPr>
          <w:ilvl w:val="0"/>
          <w:numId w:val="0"/>
        </w:numPr>
        <w:ind w:left="720" w:hanging="360"/>
      </w:pPr>
    </w:p>
    <w:p w14:paraId="486D8E34" w14:textId="4649D44D" w:rsidR="00D531A3" w:rsidRPr="000D1282" w:rsidRDefault="00D531A3" w:rsidP="00D531A3">
      <w:pPr>
        <w:pStyle w:val="List"/>
        <w:numPr>
          <w:ilvl w:val="0"/>
          <w:numId w:val="0"/>
        </w:numPr>
        <w:ind w:left="720"/>
        <w:rPr>
          <w:b w:val="0"/>
          <w:bCs w:val="0"/>
        </w:rPr>
      </w:pPr>
      <w:r w:rsidRPr="000D1282">
        <w:t xml:space="preserve">Answer: </w:t>
      </w:r>
      <w:r w:rsidRPr="000D1282">
        <w:rPr>
          <w:b w:val="0"/>
          <w:bCs w:val="0"/>
        </w:rPr>
        <w:t>The State will begin securing IDIS access immediately after the contract is executed</w:t>
      </w:r>
      <w:r w:rsidR="000D1282">
        <w:rPr>
          <w:b w:val="0"/>
          <w:bCs w:val="0"/>
        </w:rPr>
        <w:t xml:space="preserve"> per </w:t>
      </w:r>
      <w:r w:rsidR="000D1282">
        <w:rPr>
          <w:b w:val="0"/>
          <w:bCs w:val="0"/>
          <w:i/>
          <w:iCs/>
        </w:rPr>
        <w:t>Section 2 – Summary of Scope, 2. Sample Tasks and Deliverables, Deliverables: Phase 1, 2,</w:t>
      </w:r>
      <w:r w:rsidRPr="000D1282">
        <w:rPr>
          <w:b w:val="0"/>
          <w:bCs w:val="0"/>
        </w:rPr>
        <w:t xml:space="preserve"> and the Contractor identifi</w:t>
      </w:r>
      <w:r w:rsidR="00152AFD" w:rsidRPr="000D1282">
        <w:rPr>
          <w:b w:val="0"/>
          <w:bCs w:val="0"/>
        </w:rPr>
        <w:t xml:space="preserve">es </w:t>
      </w:r>
      <w:r w:rsidRPr="000D1282">
        <w:rPr>
          <w:b w:val="0"/>
          <w:bCs w:val="0"/>
        </w:rPr>
        <w:t>the personnel who requires access.</w:t>
      </w:r>
    </w:p>
    <w:p w14:paraId="7420B0B8" w14:textId="77777777" w:rsidR="00D531A3" w:rsidRPr="000D1282" w:rsidRDefault="00D531A3" w:rsidP="00D531A3">
      <w:pPr>
        <w:pStyle w:val="List"/>
        <w:numPr>
          <w:ilvl w:val="0"/>
          <w:numId w:val="0"/>
        </w:numPr>
        <w:ind w:left="720" w:hanging="360"/>
      </w:pPr>
    </w:p>
    <w:p w14:paraId="339D4F84" w14:textId="04CA790C" w:rsidR="00AA16B8" w:rsidRPr="00152AFD" w:rsidRDefault="00AA16B8" w:rsidP="00AA16B8">
      <w:pPr>
        <w:pStyle w:val="List"/>
        <w:numPr>
          <w:ilvl w:val="0"/>
          <w:numId w:val="7"/>
        </w:numPr>
      </w:pPr>
      <w:r w:rsidRPr="00152AFD">
        <w:t>Question: Will the Contractor perform direct data entry into the eCon Planning Suite, or prepare content for State entry?</w:t>
      </w:r>
    </w:p>
    <w:p w14:paraId="09C3DA0F" w14:textId="77777777" w:rsidR="00D531A3" w:rsidRPr="000D1282" w:rsidRDefault="00D531A3" w:rsidP="00D531A3">
      <w:pPr>
        <w:pStyle w:val="List"/>
        <w:numPr>
          <w:ilvl w:val="0"/>
          <w:numId w:val="0"/>
        </w:numPr>
        <w:ind w:left="720" w:hanging="360"/>
      </w:pPr>
    </w:p>
    <w:p w14:paraId="0FF1ED65" w14:textId="3CAF0202" w:rsidR="00D531A3" w:rsidRPr="000D1282" w:rsidRDefault="00D531A3" w:rsidP="000D1282">
      <w:pPr>
        <w:pStyle w:val="List"/>
        <w:numPr>
          <w:ilvl w:val="0"/>
          <w:numId w:val="0"/>
        </w:numPr>
        <w:ind w:left="720"/>
        <w:rPr>
          <w:b w:val="0"/>
          <w:bCs w:val="0"/>
        </w:rPr>
      </w:pPr>
      <w:r w:rsidRPr="000D1282">
        <w:t xml:space="preserve">Answer: </w:t>
      </w:r>
      <w:r w:rsidR="000D1282" w:rsidRPr="000D1282">
        <w:t xml:space="preserve"> </w:t>
      </w:r>
      <w:r w:rsidR="000D1282" w:rsidRPr="000D1282">
        <w:rPr>
          <w:b w:val="0"/>
          <w:bCs w:val="0"/>
        </w:rPr>
        <w:t>Per</w:t>
      </w:r>
      <w:r w:rsidR="000D1282" w:rsidRPr="000D1282">
        <w:rPr>
          <w:b w:val="0"/>
          <w:bCs w:val="0"/>
          <w:i/>
          <w:iCs/>
        </w:rPr>
        <w:t xml:space="preserve"> Section 2 – Summary of Scope, 2. Sample Tasks and Deliverables, Deliverables: Phase 4, </w:t>
      </w:r>
      <w:r w:rsidR="000D1282" w:rsidRPr="000D1282">
        <w:rPr>
          <w:b w:val="0"/>
          <w:bCs w:val="0"/>
        </w:rPr>
        <w:t>the</w:t>
      </w:r>
      <w:r w:rsidR="000D1282" w:rsidRPr="000D1282">
        <w:rPr>
          <w:b w:val="0"/>
          <w:bCs w:val="0"/>
          <w:i/>
          <w:iCs/>
        </w:rPr>
        <w:t xml:space="preserve"> </w:t>
      </w:r>
      <w:r w:rsidRPr="000D1282">
        <w:rPr>
          <w:b w:val="0"/>
          <w:bCs w:val="0"/>
        </w:rPr>
        <w:t>Contractor will be responsible for entering data directly into the eCon Planning Suite.</w:t>
      </w:r>
    </w:p>
    <w:p w14:paraId="021499A7" w14:textId="77777777" w:rsidR="00D531A3" w:rsidRPr="000D1282" w:rsidRDefault="00D531A3" w:rsidP="00D531A3">
      <w:pPr>
        <w:pStyle w:val="List"/>
        <w:numPr>
          <w:ilvl w:val="0"/>
          <w:numId w:val="0"/>
        </w:numPr>
        <w:ind w:left="1080" w:hanging="360"/>
      </w:pPr>
    </w:p>
    <w:p w14:paraId="350053E5" w14:textId="5EA30B55" w:rsidR="00AA16B8" w:rsidRPr="00591E31" w:rsidRDefault="00AA16B8" w:rsidP="00AA16B8">
      <w:pPr>
        <w:pStyle w:val="List"/>
        <w:numPr>
          <w:ilvl w:val="0"/>
          <w:numId w:val="7"/>
        </w:numPr>
      </w:pPr>
      <w:r w:rsidRPr="000D1282">
        <w:t xml:space="preserve">Question: Which datasets will the Joint Partners provide? Are there proprietary data sources the State </w:t>
      </w:r>
      <w:r w:rsidRPr="00152AFD">
        <w:t xml:space="preserve">expects the Contractor to purchase, and is the most current CHAS release acceptable as the primary data </w:t>
      </w:r>
      <w:r w:rsidRPr="00591E31">
        <w:t>source?</w:t>
      </w:r>
    </w:p>
    <w:p w14:paraId="34B03E7B" w14:textId="77777777" w:rsidR="009C4C6B" w:rsidRPr="00591E31" w:rsidRDefault="009C4C6B" w:rsidP="009C4C6B">
      <w:pPr>
        <w:pStyle w:val="List"/>
        <w:numPr>
          <w:ilvl w:val="0"/>
          <w:numId w:val="0"/>
        </w:numPr>
        <w:ind w:left="720" w:hanging="360"/>
      </w:pPr>
    </w:p>
    <w:p w14:paraId="4BC1D627" w14:textId="18FC431E" w:rsidR="003732E0" w:rsidRPr="00591E31" w:rsidRDefault="009C4C6B" w:rsidP="00591E31">
      <w:pPr>
        <w:pStyle w:val="List"/>
        <w:numPr>
          <w:ilvl w:val="0"/>
          <w:numId w:val="0"/>
        </w:numPr>
        <w:ind w:left="720"/>
        <w:rPr>
          <w:b w:val="0"/>
          <w:bCs w:val="0"/>
        </w:rPr>
      </w:pPr>
      <w:r w:rsidRPr="00591E31">
        <w:t>Answer:</w:t>
      </w:r>
      <w:r w:rsidR="00F65275" w:rsidRPr="00591E31">
        <w:t xml:space="preserve"> </w:t>
      </w:r>
      <w:r w:rsidR="00842DE3" w:rsidRPr="00591E31">
        <w:rPr>
          <w:b w:val="0"/>
          <w:bCs w:val="0"/>
        </w:rPr>
        <w:t xml:space="preserve">The Joint Partners will not provide datasets. Contractors must obtain and use CHAS and ACS data independently, and the most current CHAS release is acceptable. </w:t>
      </w:r>
    </w:p>
    <w:p w14:paraId="57496861" w14:textId="686E279B" w:rsidR="009C4C6B" w:rsidRPr="00591E31" w:rsidRDefault="009C4C6B" w:rsidP="009C4C6B">
      <w:pPr>
        <w:pStyle w:val="List"/>
        <w:numPr>
          <w:ilvl w:val="0"/>
          <w:numId w:val="0"/>
        </w:numPr>
        <w:ind w:left="1080" w:hanging="360"/>
        <w:rPr>
          <w:b w:val="0"/>
          <w:bCs w:val="0"/>
        </w:rPr>
      </w:pPr>
    </w:p>
    <w:p w14:paraId="689F42F8" w14:textId="030873C1" w:rsidR="00AA16B8" w:rsidRPr="00591E31" w:rsidRDefault="00AA16B8" w:rsidP="00AA16B8">
      <w:pPr>
        <w:pStyle w:val="List"/>
        <w:numPr>
          <w:ilvl w:val="0"/>
          <w:numId w:val="7"/>
        </w:numPr>
      </w:pPr>
      <w:r w:rsidRPr="00152AFD">
        <w:t xml:space="preserve">Question: Will the State make the prior Consolidated Plan workbooks, consultation records, and 2025 Annual </w:t>
      </w:r>
      <w:r w:rsidRPr="00591E31">
        <w:t>Action Plan appendices available to responders before the proposal deadline?</w:t>
      </w:r>
    </w:p>
    <w:p w14:paraId="146ADC3B" w14:textId="77777777" w:rsidR="009C4C6B" w:rsidRPr="00591E31" w:rsidRDefault="009C4C6B" w:rsidP="009C4C6B">
      <w:pPr>
        <w:pStyle w:val="List"/>
        <w:numPr>
          <w:ilvl w:val="0"/>
          <w:numId w:val="0"/>
        </w:numPr>
        <w:ind w:left="720" w:hanging="360"/>
      </w:pPr>
    </w:p>
    <w:p w14:paraId="22BB5B95" w14:textId="5F606397" w:rsidR="00F65275" w:rsidRPr="00591E31" w:rsidRDefault="009C4C6B" w:rsidP="00F65275">
      <w:pPr>
        <w:pStyle w:val="List"/>
        <w:numPr>
          <w:ilvl w:val="0"/>
          <w:numId w:val="0"/>
        </w:numPr>
        <w:ind w:left="720"/>
      </w:pPr>
      <w:r w:rsidRPr="00591E31">
        <w:t>Answer:</w:t>
      </w:r>
      <w:r w:rsidR="00F65275" w:rsidRPr="00591E31">
        <w:t xml:space="preserve"> </w:t>
      </w:r>
      <w:r w:rsidR="005400F0" w:rsidRPr="00591E31">
        <w:t xml:space="preserve"> </w:t>
      </w:r>
      <w:r w:rsidR="005400F0" w:rsidRPr="00591E31">
        <w:rPr>
          <w:b w:val="0"/>
          <w:bCs w:val="0"/>
        </w:rPr>
        <w:t>No, however, the Joint Partners may be able to provide available existing Consolidated Plan workbooks, consultation records, and 2025 Annual Action Plan appendices with the Contractor.</w:t>
      </w:r>
    </w:p>
    <w:p w14:paraId="7D3A2EF2" w14:textId="77777777" w:rsidR="009C4C6B" w:rsidRPr="00591E31" w:rsidRDefault="009C4C6B" w:rsidP="009C4C6B">
      <w:pPr>
        <w:pStyle w:val="List"/>
        <w:numPr>
          <w:ilvl w:val="0"/>
          <w:numId w:val="0"/>
        </w:numPr>
        <w:ind w:left="720"/>
      </w:pPr>
    </w:p>
    <w:p w14:paraId="40D90893" w14:textId="74308D5B" w:rsidR="00AA16B8" w:rsidRPr="00152AFD" w:rsidRDefault="00AA16B8" w:rsidP="00AA16B8">
      <w:pPr>
        <w:pStyle w:val="List"/>
        <w:numPr>
          <w:ilvl w:val="0"/>
          <w:numId w:val="7"/>
        </w:numPr>
      </w:pPr>
      <w:r w:rsidRPr="00152AFD">
        <w:lastRenderedPageBreak/>
        <w:t>Question: Given the Minnesota Government Data Practices Act, how should the Contractor handle personally identifiable information collected through surveys and interviews, and who holds the raw data at contract close?</w:t>
      </w:r>
    </w:p>
    <w:p w14:paraId="3CA64925" w14:textId="77777777" w:rsidR="00F65275" w:rsidRPr="00B47CB6" w:rsidRDefault="00F65275" w:rsidP="00F65275">
      <w:pPr>
        <w:pStyle w:val="List"/>
        <w:numPr>
          <w:ilvl w:val="0"/>
          <w:numId w:val="0"/>
        </w:numPr>
        <w:ind w:left="720" w:hanging="360"/>
      </w:pPr>
    </w:p>
    <w:p w14:paraId="0433099A" w14:textId="6D9D167F" w:rsidR="00F65275" w:rsidRPr="00B47CB6" w:rsidRDefault="00F65275" w:rsidP="00F65275">
      <w:pPr>
        <w:pStyle w:val="List"/>
        <w:numPr>
          <w:ilvl w:val="0"/>
          <w:numId w:val="0"/>
        </w:numPr>
        <w:ind w:left="720"/>
      </w:pPr>
      <w:r w:rsidRPr="00B47CB6">
        <w:t xml:space="preserve">Answer: </w:t>
      </w:r>
      <w:r w:rsidR="008D4125" w:rsidRPr="00B47CB6">
        <w:rPr>
          <w:b w:val="0"/>
          <w:bCs w:val="0"/>
        </w:rPr>
        <w:t>Please see</w:t>
      </w:r>
      <w:r w:rsidR="00AB578F" w:rsidRPr="00B47CB6">
        <w:rPr>
          <w:b w:val="0"/>
          <w:bCs w:val="0"/>
        </w:rPr>
        <w:t xml:space="preserve"> the </w:t>
      </w:r>
      <w:r w:rsidR="008D4125" w:rsidRPr="00B47CB6">
        <w:rPr>
          <w:b w:val="0"/>
          <w:bCs w:val="0"/>
        </w:rPr>
        <w:t xml:space="preserve">RFP </w:t>
      </w:r>
      <w:r w:rsidR="00AB578F" w:rsidRPr="00B47CB6">
        <w:rPr>
          <w:b w:val="0"/>
          <w:bCs w:val="0"/>
          <w:i/>
          <w:iCs/>
        </w:rPr>
        <w:t>Sample Contract, Exhibit A</w:t>
      </w:r>
      <w:r w:rsidR="00E46C1A">
        <w:rPr>
          <w:b w:val="0"/>
          <w:bCs w:val="0"/>
          <w:i/>
          <w:iCs/>
        </w:rPr>
        <w:t>: Contract Terms</w:t>
      </w:r>
      <w:r w:rsidR="00AB578F" w:rsidRPr="00B47CB6">
        <w:rPr>
          <w:b w:val="0"/>
          <w:bCs w:val="0"/>
          <w:i/>
          <w:iCs/>
        </w:rPr>
        <w:t>, Section 9</w:t>
      </w:r>
      <w:r w:rsidR="00E46C1A">
        <w:rPr>
          <w:b w:val="0"/>
          <w:bCs w:val="0"/>
          <w:i/>
          <w:iCs/>
        </w:rPr>
        <w:t>.</w:t>
      </w:r>
      <w:r w:rsidR="00AB578F" w:rsidRPr="00B47CB6">
        <w:rPr>
          <w:b w:val="0"/>
          <w:bCs w:val="0"/>
          <w:i/>
          <w:iCs/>
        </w:rPr>
        <w:t xml:space="preserve"> Government Data Practices</w:t>
      </w:r>
      <w:r w:rsidR="008D4125" w:rsidRPr="00B47CB6">
        <w:rPr>
          <w:b w:val="0"/>
          <w:bCs w:val="0"/>
        </w:rPr>
        <w:t xml:space="preserve"> and </w:t>
      </w:r>
      <w:r w:rsidR="008D4125" w:rsidRPr="00B47CB6">
        <w:rPr>
          <w:b w:val="0"/>
          <w:bCs w:val="0"/>
          <w:i/>
          <w:iCs/>
        </w:rPr>
        <w:t>Section 10</w:t>
      </w:r>
      <w:r w:rsidR="00E46C1A">
        <w:rPr>
          <w:b w:val="0"/>
          <w:bCs w:val="0"/>
          <w:i/>
          <w:iCs/>
        </w:rPr>
        <w:t>.</w:t>
      </w:r>
      <w:r w:rsidR="008D4125" w:rsidRPr="00B47CB6">
        <w:rPr>
          <w:b w:val="0"/>
          <w:bCs w:val="0"/>
          <w:i/>
          <w:iCs/>
        </w:rPr>
        <w:t xml:space="preserve"> Intellectual Property Rights.</w:t>
      </w:r>
    </w:p>
    <w:p w14:paraId="64FDDF48" w14:textId="77777777" w:rsidR="009C4C6B" w:rsidRPr="00B47CB6" w:rsidRDefault="009C4C6B" w:rsidP="00AA16B8">
      <w:pPr>
        <w:pStyle w:val="List"/>
        <w:numPr>
          <w:ilvl w:val="0"/>
          <w:numId w:val="0"/>
        </w:numPr>
        <w:ind w:left="360"/>
      </w:pPr>
    </w:p>
    <w:p w14:paraId="3F0D1D00" w14:textId="512F86AD" w:rsidR="00AA16B8" w:rsidRPr="0090437A" w:rsidRDefault="00AA16B8" w:rsidP="008567BE">
      <w:pPr>
        <w:pStyle w:val="List"/>
        <w:numPr>
          <w:ilvl w:val="0"/>
          <w:numId w:val="8"/>
        </w:numPr>
      </w:pPr>
      <w:r w:rsidRPr="00B47CB6">
        <w:t xml:space="preserve">Question: Will the Joint Partners designate a single authorized representative for approvals, and how will </w:t>
      </w:r>
      <w:r w:rsidRPr="0090437A">
        <w:t>decisions be resolved when DEED, MHFA, and DHS positions differ?</w:t>
      </w:r>
    </w:p>
    <w:p w14:paraId="7C429993" w14:textId="77777777" w:rsidR="00AD5A37" w:rsidRPr="00D27FE0" w:rsidRDefault="00AD5A37" w:rsidP="00AD5A37">
      <w:pPr>
        <w:pStyle w:val="List"/>
        <w:numPr>
          <w:ilvl w:val="0"/>
          <w:numId w:val="0"/>
        </w:numPr>
        <w:ind w:left="720" w:hanging="360"/>
      </w:pPr>
    </w:p>
    <w:p w14:paraId="5FD58150" w14:textId="5669CFC5" w:rsidR="00AD5A37" w:rsidRPr="00D27FE0" w:rsidRDefault="00AD5A37" w:rsidP="00AD5A37">
      <w:pPr>
        <w:pStyle w:val="List"/>
        <w:numPr>
          <w:ilvl w:val="0"/>
          <w:numId w:val="0"/>
        </w:numPr>
        <w:ind w:left="720"/>
      </w:pPr>
      <w:r w:rsidRPr="00D27FE0">
        <w:t xml:space="preserve">Answer: </w:t>
      </w:r>
      <w:r w:rsidRPr="00D27FE0">
        <w:rPr>
          <w:b w:val="0"/>
          <w:bCs w:val="0"/>
        </w:rPr>
        <w:t xml:space="preserve">The Joint Partners do not designate a single authorized representative for approvals. Instead, DEED, MHFA, and DHS collectively review and agree on all decisions, and approvals are resolved through mutual agreement among </w:t>
      </w:r>
      <w:r w:rsidR="0090437A" w:rsidRPr="00D27FE0">
        <w:rPr>
          <w:b w:val="0"/>
          <w:bCs w:val="0"/>
        </w:rPr>
        <w:t>Joint P</w:t>
      </w:r>
      <w:r w:rsidRPr="00D27FE0">
        <w:rPr>
          <w:b w:val="0"/>
          <w:bCs w:val="0"/>
        </w:rPr>
        <w:t>artners.</w:t>
      </w:r>
    </w:p>
    <w:p w14:paraId="2D745D20" w14:textId="77777777" w:rsidR="00AD5A37" w:rsidRPr="00D27FE0" w:rsidRDefault="00AD5A37" w:rsidP="00AD5A37">
      <w:pPr>
        <w:pStyle w:val="List"/>
        <w:numPr>
          <w:ilvl w:val="0"/>
          <w:numId w:val="0"/>
        </w:numPr>
        <w:ind w:left="1080" w:hanging="360"/>
      </w:pPr>
    </w:p>
    <w:p w14:paraId="751E660F" w14:textId="2D7BF715" w:rsidR="00AA16B8" w:rsidRPr="00B47CB6" w:rsidRDefault="00AA16B8" w:rsidP="0090437A">
      <w:pPr>
        <w:pStyle w:val="List"/>
        <w:numPr>
          <w:ilvl w:val="0"/>
          <w:numId w:val="8"/>
        </w:numPr>
        <w:spacing w:line="240" w:lineRule="auto"/>
      </w:pPr>
      <w:r w:rsidRPr="0090437A">
        <w:t xml:space="preserve">Question: What review turnaround commitment will the State make on draft deliverables? </w:t>
      </w:r>
    </w:p>
    <w:p w14:paraId="3542E317" w14:textId="3DC4761E" w:rsidR="00AD5A37" w:rsidRPr="00AF6188" w:rsidRDefault="002E7504" w:rsidP="00AF6188">
      <w:pPr>
        <w:pStyle w:val="ListParagraph"/>
        <w:spacing w:line="240" w:lineRule="auto"/>
      </w:pPr>
      <w:r w:rsidRPr="00B47CB6">
        <w:rPr>
          <w:b/>
          <w:bCs/>
        </w:rPr>
        <w:t xml:space="preserve">Answer: </w:t>
      </w:r>
      <w:r w:rsidRPr="00B47CB6">
        <w:t xml:space="preserve">Under </w:t>
      </w:r>
      <w:r w:rsidRPr="00B47CB6">
        <w:rPr>
          <w:i/>
          <w:iCs/>
        </w:rPr>
        <w:t xml:space="preserve">Section 4 – Proposal Content, 1. Work Plan, </w:t>
      </w:r>
      <w:r w:rsidR="005754DA">
        <w:rPr>
          <w:i/>
          <w:iCs/>
        </w:rPr>
        <w:t>f)</w:t>
      </w:r>
      <w:r w:rsidRPr="00B47CB6">
        <w:t xml:space="preserve">, the </w:t>
      </w:r>
      <w:r w:rsidR="005754DA">
        <w:t xml:space="preserve">responder </w:t>
      </w:r>
      <w:r w:rsidRPr="00B47CB6">
        <w:t xml:space="preserve">is required to propose the timeline for interim goals and final deliverables. Draft review schedules will align with the </w:t>
      </w:r>
      <w:proofErr w:type="gramStart"/>
      <w:r w:rsidR="005754DA">
        <w:t>responder’s</w:t>
      </w:r>
      <w:proofErr w:type="gramEnd"/>
      <w:r w:rsidR="005754DA">
        <w:t xml:space="preserve"> </w:t>
      </w:r>
      <w:r w:rsidRPr="00B47CB6">
        <w:t xml:space="preserve">proposed </w:t>
      </w:r>
      <w:r w:rsidR="008D4125" w:rsidRPr="00B47CB6">
        <w:t>Work Plan</w:t>
      </w:r>
      <w:r w:rsidRPr="00B47CB6">
        <w:t>, and the State will review deliverables within those mutually agreed</w:t>
      </w:r>
      <w:r w:rsidRPr="00B47CB6">
        <w:noBreakHyphen/>
        <w:t>upon timeframes.</w:t>
      </w:r>
    </w:p>
    <w:p w14:paraId="2A3E3E38" w14:textId="7C588AA4" w:rsidR="00AA16B8" w:rsidRPr="00B47CB6" w:rsidRDefault="00AA16B8" w:rsidP="00AA16B8">
      <w:pPr>
        <w:pStyle w:val="List"/>
        <w:numPr>
          <w:ilvl w:val="0"/>
          <w:numId w:val="8"/>
        </w:numPr>
      </w:pPr>
      <w:r w:rsidRPr="00B47CB6">
        <w:t>Question: Is the orientation meeting expected to be held in person in St. Paul, and are any other in-person appearances anticipated during the contract term?</w:t>
      </w:r>
    </w:p>
    <w:p w14:paraId="51707A9B" w14:textId="77777777" w:rsidR="002E7504" w:rsidRPr="00B47CB6" w:rsidRDefault="002E7504" w:rsidP="002E7504">
      <w:pPr>
        <w:pStyle w:val="List"/>
        <w:numPr>
          <w:ilvl w:val="0"/>
          <w:numId w:val="0"/>
        </w:numPr>
        <w:ind w:left="720" w:hanging="360"/>
      </w:pPr>
    </w:p>
    <w:p w14:paraId="576A0304" w14:textId="31EA566F" w:rsidR="002E7504" w:rsidRPr="00B47CB6" w:rsidRDefault="002E7504" w:rsidP="002E7504">
      <w:pPr>
        <w:pStyle w:val="List"/>
        <w:numPr>
          <w:ilvl w:val="0"/>
          <w:numId w:val="0"/>
        </w:numPr>
        <w:ind w:left="720"/>
        <w:rPr>
          <w:b w:val="0"/>
          <w:bCs w:val="0"/>
        </w:rPr>
      </w:pPr>
      <w:r w:rsidRPr="00B47CB6">
        <w:t xml:space="preserve">Answer: </w:t>
      </w:r>
      <w:r w:rsidRPr="00B47CB6">
        <w:rPr>
          <w:b w:val="0"/>
          <w:bCs w:val="0"/>
        </w:rPr>
        <w:t>The orientation meeting may be held either in person in St. Paul or virtually. No in</w:t>
      </w:r>
      <w:r w:rsidRPr="00B47CB6">
        <w:rPr>
          <w:b w:val="0"/>
          <w:bCs w:val="0"/>
        </w:rPr>
        <w:noBreakHyphen/>
        <w:t>person appearances are required.</w:t>
      </w:r>
      <w:r w:rsidR="00B47CB6" w:rsidRPr="00B47CB6">
        <w:rPr>
          <w:b w:val="0"/>
          <w:bCs w:val="0"/>
        </w:rPr>
        <w:t xml:space="preserve">  Responders should propose their recommendations for their approach in the</w:t>
      </w:r>
      <w:r w:rsidR="00AF1731">
        <w:rPr>
          <w:b w:val="0"/>
          <w:bCs w:val="0"/>
        </w:rPr>
        <w:t>ir</w:t>
      </w:r>
      <w:r w:rsidR="00B47CB6" w:rsidRPr="00B47CB6">
        <w:rPr>
          <w:b w:val="0"/>
          <w:bCs w:val="0"/>
        </w:rPr>
        <w:t xml:space="preserve"> Work Plan.</w:t>
      </w:r>
      <w:r w:rsidR="00AF1731">
        <w:rPr>
          <w:b w:val="0"/>
          <w:bCs w:val="0"/>
        </w:rPr>
        <w:t xml:space="preserve"> </w:t>
      </w:r>
    </w:p>
    <w:p w14:paraId="2ED2FF00" w14:textId="77777777" w:rsidR="00AD5A37" w:rsidRPr="00B47CB6" w:rsidRDefault="00AD5A37" w:rsidP="00AD5A37">
      <w:pPr>
        <w:pStyle w:val="List"/>
        <w:numPr>
          <w:ilvl w:val="0"/>
          <w:numId w:val="0"/>
        </w:numPr>
        <w:ind w:left="720" w:hanging="360"/>
      </w:pPr>
    </w:p>
    <w:p w14:paraId="76067A63" w14:textId="12C2248A" w:rsidR="00AA16B8" w:rsidRPr="0090437A" w:rsidRDefault="00AA16B8" w:rsidP="008567BE">
      <w:pPr>
        <w:pStyle w:val="List"/>
        <w:numPr>
          <w:ilvl w:val="0"/>
          <w:numId w:val="9"/>
        </w:numPr>
      </w:pPr>
      <w:r w:rsidRPr="00B47CB6">
        <w:t>Question</w:t>
      </w:r>
      <w:r w:rsidRPr="0090437A">
        <w:t>: Is there an estimated budget, not-to-exceed amount, or available funding range for this engagement? What was the contract value for the prior Consolidated Plan?</w:t>
      </w:r>
    </w:p>
    <w:p w14:paraId="208286B9" w14:textId="77777777" w:rsidR="00AD5A37" w:rsidRPr="00B47CB6" w:rsidRDefault="00AD5A37" w:rsidP="00AD5A37">
      <w:pPr>
        <w:pStyle w:val="List"/>
        <w:numPr>
          <w:ilvl w:val="0"/>
          <w:numId w:val="0"/>
        </w:numPr>
        <w:ind w:left="720" w:hanging="360"/>
      </w:pPr>
    </w:p>
    <w:p w14:paraId="1C45C8E6" w14:textId="5B7B81B6" w:rsidR="00DD702A" w:rsidRPr="00B47CB6" w:rsidRDefault="00DD702A" w:rsidP="00DD702A">
      <w:pPr>
        <w:pStyle w:val="List"/>
        <w:numPr>
          <w:ilvl w:val="0"/>
          <w:numId w:val="0"/>
        </w:numPr>
        <w:ind w:left="720"/>
        <w:rPr>
          <w:b w:val="0"/>
          <w:bCs w:val="0"/>
        </w:rPr>
      </w:pPr>
      <w:r w:rsidRPr="00B47CB6">
        <w:t>Answer:</w:t>
      </w:r>
      <w:r w:rsidR="0058548B" w:rsidRPr="00B47CB6">
        <w:t xml:space="preserve"> </w:t>
      </w:r>
      <w:r w:rsidRPr="00B47CB6">
        <w:t xml:space="preserve"> </w:t>
      </w:r>
      <w:r w:rsidR="00AF6188" w:rsidRPr="00AF6188">
        <w:rPr>
          <w:b w:val="0"/>
          <w:bCs w:val="0"/>
        </w:rPr>
        <w:t xml:space="preserve">The State is not providing a budget, funding estimate, or projected contract value for this solicitation. Responders should base their proposals on their own assessment of the work and associated costs. </w:t>
      </w:r>
      <w:r w:rsidR="00AF6188">
        <w:rPr>
          <w:b w:val="0"/>
          <w:bCs w:val="0"/>
        </w:rPr>
        <w:t xml:space="preserve"> </w:t>
      </w:r>
      <w:r w:rsidR="00AF6188" w:rsidRPr="00AF6188">
        <w:rPr>
          <w:b w:val="0"/>
          <w:bCs w:val="0"/>
        </w:rPr>
        <w:t>Information on previous contracts is public and can be obtained through a formal data request.</w:t>
      </w:r>
    </w:p>
    <w:p w14:paraId="243DF2D0" w14:textId="3C38EEE8" w:rsidR="00DD702A" w:rsidRPr="00B47CB6" w:rsidRDefault="00DD702A" w:rsidP="00DD702A">
      <w:pPr>
        <w:pStyle w:val="List"/>
        <w:numPr>
          <w:ilvl w:val="0"/>
          <w:numId w:val="0"/>
        </w:numPr>
        <w:ind w:left="1080" w:hanging="360"/>
        <w:rPr>
          <w:b w:val="0"/>
          <w:bCs w:val="0"/>
        </w:rPr>
      </w:pPr>
    </w:p>
    <w:p w14:paraId="719217FB" w14:textId="08957A7A" w:rsidR="00AA16B8" w:rsidRPr="008B6D85" w:rsidRDefault="00AA16B8" w:rsidP="00AA16B8">
      <w:pPr>
        <w:pStyle w:val="List"/>
        <w:numPr>
          <w:ilvl w:val="0"/>
          <w:numId w:val="9"/>
        </w:numPr>
      </w:pPr>
      <w:r w:rsidRPr="0090437A">
        <w:t xml:space="preserve">Question: Does Attachment C require a fixed deliverable-based price, hourly rates, or both? Will invoicing be </w:t>
      </w:r>
      <w:r w:rsidRPr="008B6D85">
        <w:t>tied to the four phases?</w:t>
      </w:r>
    </w:p>
    <w:p w14:paraId="471DDE7B" w14:textId="0A055C1B" w:rsidR="00FD336F" w:rsidRPr="008B6D85" w:rsidRDefault="0090437A" w:rsidP="00FD336F">
      <w:pPr>
        <w:pStyle w:val="ListParagraph"/>
      </w:pPr>
      <w:r w:rsidRPr="008B6D85">
        <w:rPr>
          <w:b/>
          <w:bCs/>
        </w:rPr>
        <w:t>Answer:</w:t>
      </w:r>
      <w:r w:rsidR="00FD336F" w:rsidRPr="008B6D85">
        <w:rPr>
          <w:b/>
          <w:bCs/>
        </w:rPr>
        <w:t xml:space="preserve">  </w:t>
      </w:r>
      <w:r w:rsidR="00FD336F" w:rsidRPr="008B6D85">
        <w:t xml:space="preserve">Under </w:t>
      </w:r>
      <w:r w:rsidR="00FD336F" w:rsidRPr="008B6D85">
        <w:rPr>
          <w:i/>
          <w:iCs/>
        </w:rPr>
        <w:t>Attachment C</w:t>
      </w:r>
      <w:r w:rsidR="00F77C4D" w:rsidRPr="008B6D85">
        <w:rPr>
          <w:i/>
          <w:iCs/>
        </w:rPr>
        <w:t xml:space="preserve">: </w:t>
      </w:r>
      <w:r w:rsidR="00FD336F" w:rsidRPr="008B6D85">
        <w:rPr>
          <w:i/>
          <w:iCs/>
        </w:rPr>
        <w:t xml:space="preserve"> Cost Proposal</w:t>
      </w:r>
      <w:r w:rsidR="00FD336F" w:rsidRPr="008B6D85">
        <w:t xml:space="preserve">, </w:t>
      </w:r>
      <w:r w:rsidR="005C3061">
        <w:t>r</w:t>
      </w:r>
      <w:r w:rsidR="00FD336F" w:rsidRPr="008B6D85">
        <w:t>esponders must provide a cost for each deliverable, including estimated hours and all-inclusive hourly rates. Invoicing is tied to completed deliverables, as the State pays only for services performed or work delivered</w:t>
      </w:r>
      <w:r w:rsidR="00C04253" w:rsidRPr="008B6D85">
        <w:t>.</w:t>
      </w:r>
    </w:p>
    <w:p w14:paraId="0CAEE74E" w14:textId="1F187C50" w:rsidR="00AA16B8" w:rsidRPr="008B6D85" w:rsidRDefault="00AA16B8" w:rsidP="00AA16B8">
      <w:pPr>
        <w:pStyle w:val="List"/>
        <w:numPr>
          <w:ilvl w:val="0"/>
          <w:numId w:val="9"/>
        </w:numPr>
      </w:pPr>
      <w:r w:rsidRPr="008B6D85">
        <w:t>Question: Should travel, translation, venue, and printing costs be built into the fixed price or billed as reimbursable expenses at cost?</w:t>
      </w:r>
    </w:p>
    <w:p w14:paraId="5D464566" w14:textId="77777777" w:rsidR="008E4872" w:rsidRPr="008B6D85" w:rsidRDefault="008E4872" w:rsidP="008E4872">
      <w:pPr>
        <w:pStyle w:val="List"/>
        <w:numPr>
          <w:ilvl w:val="0"/>
          <w:numId w:val="0"/>
        </w:numPr>
        <w:ind w:left="720" w:hanging="360"/>
      </w:pPr>
    </w:p>
    <w:p w14:paraId="17923CBB" w14:textId="0AAB3AB9" w:rsidR="008E4872" w:rsidRPr="008B6D85" w:rsidRDefault="008E4872" w:rsidP="008E4872">
      <w:pPr>
        <w:pStyle w:val="List"/>
        <w:numPr>
          <w:ilvl w:val="0"/>
          <w:numId w:val="0"/>
        </w:numPr>
        <w:ind w:left="720"/>
      </w:pPr>
      <w:r w:rsidRPr="008B6D85">
        <w:t xml:space="preserve">Answer: </w:t>
      </w:r>
      <w:r w:rsidR="005C3061">
        <w:t xml:space="preserve"> </w:t>
      </w:r>
      <w:r w:rsidR="00F77C4D" w:rsidRPr="008B6D85">
        <w:rPr>
          <w:b w:val="0"/>
          <w:bCs w:val="0"/>
        </w:rPr>
        <w:t xml:space="preserve">Under </w:t>
      </w:r>
      <w:r w:rsidR="00F77C4D" w:rsidRPr="008B6D85">
        <w:rPr>
          <w:b w:val="0"/>
          <w:bCs w:val="0"/>
          <w:i/>
          <w:iCs/>
        </w:rPr>
        <w:t xml:space="preserve">Attachment C:  Cost Proposal, </w:t>
      </w:r>
      <w:r w:rsidR="00F77C4D" w:rsidRPr="008B6D85">
        <w:rPr>
          <w:b w:val="0"/>
          <w:bCs w:val="0"/>
        </w:rPr>
        <w:t xml:space="preserve">rates should include all potential costs, including but not limited </w:t>
      </w:r>
      <w:proofErr w:type="gramStart"/>
      <w:r w:rsidR="00F77C4D" w:rsidRPr="008B6D85">
        <w:rPr>
          <w:b w:val="0"/>
          <w:bCs w:val="0"/>
        </w:rPr>
        <w:t>to:</w:t>
      </w:r>
      <w:proofErr w:type="gramEnd"/>
      <w:r w:rsidR="00F77C4D" w:rsidRPr="008B6D85">
        <w:rPr>
          <w:b w:val="0"/>
          <w:bCs w:val="0"/>
        </w:rPr>
        <w:t xml:space="preserve"> hourly rate, direct costs, indirect costs, overhead costs, travel and reimbursements, supplies and other costs.</w:t>
      </w:r>
    </w:p>
    <w:p w14:paraId="7D8115FE" w14:textId="77777777" w:rsidR="008E4872" w:rsidRPr="008B6D85" w:rsidRDefault="008E4872" w:rsidP="008E4872">
      <w:pPr>
        <w:pStyle w:val="List"/>
        <w:numPr>
          <w:ilvl w:val="0"/>
          <w:numId w:val="0"/>
        </w:numPr>
        <w:ind w:left="1080" w:hanging="360"/>
      </w:pPr>
    </w:p>
    <w:p w14:paraId="2CEC5D33" w14:textId="14E19C8E" w:rsidR="00AA16B8" w:rsidRPr="008B6D85" w:rsidRDefault="00AA16B8" w:rsidP="00AA16B8">
      <w:pPr>
        <w:pStyle w:val="List"/>
        <w:numPr>
          <w:ilvl w:val="0"/>
          <w:numId w:val="9"/>
        </w:numPr>
      </w:pPr>
      <w:r w:rsidRPr="008B6D85">
        <w:t xml:space="preserve">Question: Should </w:t>
      </w:r>
      <w:proofErr w:type="gramStart"/>
      <w:r w:rsidRPr="008B6D85">
        <w:t>responders</w:t>
      </w:r>
      <w:proofErr w:type="gramEnd"/>
      <w:r w:rsidRPr="008B6D85">
        <w:t xml:space="preserve"> price the optional one-year extension in this response, and if so, in what form?</w:t>
      </w:r>
    </w:p>
    <w:p w14:paraId="7FAB9155" w14:textId="2707FB61" w:rsidR="008E4872" w:rsidRPr="008B6D85" w:rsidRDefault="000C193B" w:rsidP="008E4872">
      <w:pPr>
        <w:pStyle w:val="List"/>
        <w:numPr>
          <w:ilvl w:val="0"/>
          <w:numId w:val="0"/>
        </w:numPr>
        <w:ind w:left="720"/>
      </w:pPr>
      <w:r w:rsidRPr="008B6D85">
        <w:t xml:space="preserve"> </w:t>
      </w:r>
    </w:p>
    <w:p w14:paraId="5A2E50E9" w14:textId="68331B68" w:rsidR="008E4872" w:rsidRPr="00925EEB" w:rsidRDefault="008E4872" w:rsidP="008E4872">
      <w:pPr>
        <w:pStyle w:val="List"/>
        <w:numPr>
          <w:ilvl w:val="0"/>
          <w:numId w:val="0"/>
        </w:numPr>
        <w:ind w:left="720"/>
        <w:rPr>
          <w:color w:val="7030A0"/>
        </w:rPr>
      </w:pPr>
      <w:r w:rsidRPr="00925EEB">
        <w:t>Answer:</w:t>
      </w:r>
      <w:r w:rsidR="000B37B5" w:rsidRPr="00925EEB">
        <w:t xml:space="preserve">  </w:t>
      </w:r>
      <w:r w:rsidR="000B37B5" w:rsidRPr="00925EEB">
        <w:rPr>
          <w:b w:val="0"/>
          <w:bCs w:val="0"/>
        </w:rPr>
        <w:t xml:space="preserve">No.  Complete </w:t>
      </w:r>
      <w:r w:rsidR="000B37B5" w:rsidRPr="00925EEB">
        <w:rPr>
          <w:b w:val="0"/>
          <w:bCs w:val="0"/>
          <w:i/>
          <w:iCs/>
        </w:rPr>
        <w:t xml:space="preserve">Attachment C: </w:t>
      </w:r>
      <w:r w:rsidR="000B37B5" w:rsidRPr="00925EEB">
        <w:rPr>
          <w:b w:val="0"/>
          <w:bCs w:val="0"/>
        </w:rPr>
        <w:t xml:space="preserve">as the cost proposal.  The </w:t>
      </w:r>
      <w:r w:rsidR="004F7A1C" w:rsidRPr="00925EEB">
        <w:rPr>
          <w:b w:val="0"/>
          <w:bCs w:val="0"/>
        </w:rPr>
        <w:t>one-year</w:t>
      </w:r>
      <w:r w:rsidR="000B37B5" w:rsidRPr="00925EEB">
        <w:rPr>
          <w:b w:val="0"/>
          <w:bCs w:val="0"/>
        </w:rPr>
        <w:t xml:space="preserve"> option to extend per </w:t>
      </w:r>
      <w:r w:rsidR="000B37B5" w:rsidRPr="00925EEB">
        <w:rPr>
          <w:b w:val="0"/>
          <w:bCs w:val="0"/>
          <w:i/>
          <w:iCs/>
        </w:rPr>
        <w:t xml:space="preserve">Section </w:t>
      </w:r>
      <w:r w:rsidR="004F7A1C" w:rsidRPr="00925EEB">
        <w:rPr>
          <w:b w:val="0"/>
          <w:bCs w:val="0"/>
          <w:i/>
          <w:iCs/>
        </w:rPr>
        <w:t>3 – Proposal Instructions and Additional Information</w:t>
      </w:r>
      <w:r w:rsidR="004F7A1C" w:rsidRPr="00925EEB">
        <w:rPr>
          <w:b w:val="0"/>
          <w:bCs w:val="0"/>
        </w:rPr>
        <w:t xml:space="preserve"> would be for an extension of time only.</w:t>
      </w:r>
      <w:r w:rsidR="000B37B5" w:rsidRPr="00925EEB">
        <w:rPr>
          <w:b w:val="0"/>
          <w:bCs w:val="0"/>
          <w:color w:val="7030A0"/>
        </w:rPr>
        <w:t xml:space="preserve"> </w:t>
      </w:r>
      <w:r w:rsidR="000B37B5" w:rsidRPr="00925EEB">
        <w:rPr>
          <w:color w:val="7030A0"/>
        </w:rPr>
        <w:t xml:space="preserve">  </w:t>
      </w:r>
    </w:p>
    <w:p w14:paraId="533EC41D" w14:textId="77777777" w:rsidR="008E4872" w:rsidRPr="000B37B5" w:rsidRDefault="008E4872" w:rsidP="008E4872">
      <w:pPr>
        <w:pStyle w:val="List"/>
        <w:numPr>
          <w:ilvl w:val="0"/>
          <w:numId w:val="0"/>
        </w:numPr>
        <w:ind w:left="720"/>
        <w:rPr>
          <w:color w:val="7030A0"/>
          <w:highlight w:val="yellow"/>
        </w:rPr>
      </w:pPr>
    </w:p>
    <w:p w14:paraId="02C03A68" w14:textId="55D12F18" w:rsidR="00AA16B8" w:rsidRPr="002B64F1" w:rsidRDefault="00AA16B8" w:rsidP="00AA16B8">
      <w:pPr>
        <w:pStyle w:val="List"/>
        <w:numPr>
          <w:ilvl w:val="0"/>
          <w:numId w:val="9"/>
        </w:numPr>
      </w:pPr>
      <w:r w:rsidRPr="002B64F1">
        <w:lastRenderedPageBreak/>
        <w:t>Question: How will the 300 cost points be scored? Please confirm whether a lowest-price formula is used, and how any additional tasks proposed under Section 3.3 are treated in that calculation.</w:t>
      </w:r>
    </w:p>
    <w:p w14:paraId="503B7596" w14:textId="77777777" w:rsidR="008E4872" w:rsidRPr="002B64F1" w:rsidRDefault="008E4872" w:rsidP="008E4872">
      <w:pPr>
        <w:pStyle w:val="List"/>
        <w:numPr>
          <w:ilvl w:val="0"/>
          <w:numId w:val="0"/>
        </w:numPr>
        <w:ind w:left="720" w:hanging="360"/>
      </w:pPr>
    </w:p>
    <w:p w14:paraId="64F4B1E9" w14:textId="7A8CCA87" w:rsidR="008E4872" w:rsidRPr="002B64F1" w:rsidRDefault="008E4872" w:rsidP="005C3061">
      <w:pPr>
        <w:pStyle w:val="List"/>
        <w:numPr>
          <w:ilvl w:val="0"/>
          <w:numId w:val="0"/>
        </w:numPr>
        <w:ind w:left="720"/>
        <w:rPr>
          <w:b w:val="0"/>
          <w:bCs w:val="0"/>
        </w:rPr>
      </w:pPr>
      <w:r w:rsidRPr="002B64F1">
        <w:t>Answer</w:t>
      </w:r>
      <w:r w:rsidRPr="002B64F1">
        <w:rPr>
          <w:b w:val="0"/>
          <w:bCs w:val="0"/>
        </w:rPr>
        <w:t>:</w:t>
      </w:r>
      <w:r w:rsidR="002B64F1" w:rsidRPr="002B64F1">
        <w:rPr>
          <w:b w:val="0"/>
          <w:bCs w:val="0"/>
        </w:rPr>
        <w:t xml:space="preserve">  A lowest-price formula is used.  </w:t>
      </w:r>
      <w:r w:rsidR="002B64F1">
        <w:rPr>
          <w:b w:val="0"/>
          <w:bCs w:val="0"/>
        </w:rPr>
        <w:t xml:space="preserve">Under </w:t>
      </w:r>
      <w:r w:rsidR="002B64F1">
        <w:rPr>
          <w:b w:val="0"/>
          <w:bCs w:val="0"/>
          <w:i/>
          <w:iCs/>
        </w:rPr>
        <w:t>Section 3 – Proposal Instructions and Additional Information, 3</w:t>
      </w:r>
      <w:r w:rsidR="00372FAA">
        <w:rPr>
          <w:b w:val="0"/>
          <w:bCs w:val="0"/>
          <w:i/>
          <w:iCs/>
        </w:rPr>
        <w:t>.</w:t>
      </w:r>
      <w:r w:rsidR="002B64F1">
        <w:rPr>
          <w:b w:val="0"/>
          <w:bCs w:val="0"/>
          <w:i/>
          <w:iCs/>
        </w:rPr>
        <w:t xml:space="preserve"> </w:t>
      </w:r>
      <w:r w:rsidR="002B64F1" w:rsidRPr="002B64F1">
        <w:rPr>
          <w:b w:val="0"/>
          <w:bCs w:val="0"/>
          <w:i/>
          <w:iCs/>
        </w:rPr>
        <w:t>Additional Tasks</w:t>
      </w:r>
      <w:r w:rsidR="002B64F1" w:rsidRPr="002B64F1">
        <w:rPr>
          <w:b w:val="0"/>
          <w:bCs w:val="0"/>
        </w:rPr>
        <w:t xml:space="preserve"> </w:t>
      </w:r>
      <w:r w:rsidR="002B64F1" w:rsidRPr="002B64F1">
        <w:rPr>
          <w:b w:val="0"/>
          <w:bCs w:val="0"/>
          <w:i/>
          <w:iCs/>
        </w:rPr>
        <w:t>or Activities</w:t>
      </w:r>
      <w:r w:rsidR="002B64F1">
        <w:rPr>
          <w:b w:val="0"/>
          <w:bCs w:val="0"/>
        </w:rPr>
        <w:t xml:space="preserve"> </w:t>
      </w:r>
      <w:r w:rsidR="002B64F1" w:rsidRPr="002B64F1">
        <w:rPr>
          <w:b w:val="0"/>
          <w:bCs w:val="0"/>
        </w:rPr>
        <w:t>proposed are not included in such calculation.</w:t>
      </w:r>
    </w:p>
    <w:p w14:paraId="238D6932" w14:textId="28678A7E" w:rsidR="00AA16B8" w:rsidRPr="002B64F1" w:rsidRDefault="00AA16B8" w:rsidP="00AA16B8">
      <w:pPr>
        <w:pStyle w:val="List"/>
        <w:numPr>
          <w:ilvl w:val="0"/>
          <w:numId w:val="0"/>
        </w:numPr>
        <w:ind w:left="360"/>
      </w:pPr>
    </w:p>
    <w:p w14:paraId="03096C9A" w14:textId="7559D0B9" w:rsidR="00AA16B8" w:rsidRPr="00C04253" w:rsidRDefault="00AA16B8" w:rsidP="008567BE">
      <w:pPr>
        <w:pStyle w:val="List"/>
        <w:numPr>
          <w:ilvl w:val="0"/>
          <w:numId w:val="10"/>
        </w:numPr>
      </w:pPr>
      <w:r w:rsidRPr="002B64F1">
        <w:t xml:space="preserve">Question: Are there page limits, formatting requirements, or email file size limits for the response? Do resumes, reference </w:t>
      </w:r>
      <w:r w:rsidRPr="00C04253">
        <w:t>forms, and required attachments count toward any page limit?</w:t>
      </w:r>
    </w:p>
    <w:p w14:paraId="70E46B5C" w14:textId="77777777" w:rsidR="00227AA3" w:rsidRPr="000B37B5" w:rsidRDefault="00227AA3" w:rsidP="00227AA3">
      <w:pPr>
        <w:pStyle w:val="List"/>
        <w:numPr>
          <w:ilvl w:val="0"/>
          <w:numId w:val="0"/>
        </w:numPr>
        <w:ind w:left="720" w:hanging="360"/>
      </w:pPr>
    </w:p>
    <w:p w14:paraId="356F4520" w14:textId="40CCBA21" w:rsidR="00227AA3" w:rsidRPr="000B37B5" w:rsidRDefault="00227AA3" w:rsidP="00227AA3">
      <w:pPr>
        <w:pStyle w:val="List"/>
        <w:numPr>
          <w:ilvl w:val="0"/>
          <w:numId w:val="0"/>
        </w:numPr>
        <w:ind w:left="720"/>
        <w:rPr>
          <w:b w:val="0"/>
          <w:bCs w:val="0"/>
        </w:rPr>
      </w:pPr>
      <w:r w:rsidRPr="000B37B5">
        <w:t xml:space="preserve">Answer: </w:t>
      </w:r>
      <w:r w:rsidRPr="000B37B5">
        <w:rPr>
          <w:b w:val="0"/>
          <w:bCs w:val="0"/>
        </w:rPr>
        <w:t xml:space="preserve">There </w:t>
      </w:r>
      <w:r w:rsidR="008F6FAF">
        <w:rPr>
          <w:b w:val="0"/>
          <w:bCs w:val="0"/>
        </w:rPr>
        <w:t>are</w:t>
      </w:r>
      <w:r w:rsidRPr="000B37B5">
        <w:rPr>
          <w:b w:val="0"/>
          <w:bCs w:val="0"/>
        </w:rPr>
        <w:t xml:space="preserve"> no page limit</w:t>
      </w:r>
      <w:r w:rsidR="008F6FAF">
        <w:rPr>
          <w:b w:val="0"/>
          <w:bCs w:val="0"/>
        </w:rPr>
        <w:t xml:space="preserve">s or </w:t>
      </w:r>
      <w:r w:rsidRPr="000B37B5">
        <w:rPr>
          <w:b w:val="0"/>
          <w:bCs w:val="0"/>
        </w:rPr>
        <w:t>specific formatting requirements</w:t>
      </w:r>
      <w:r w:rsidR="008F6FAF">
        <w:rPr>
          <w:b w:val="0"/>
          <w:bCs w:val="0"/>
        </w:rPr>
        <w:t xml:space="preserve">; however, email attachments should not exceed 35MB.  </w:t>
      </w:r>
    </w:p>
    <w:p w14:paraId="202C06E7" w14:textId="77777777" w:rsidR="002E7504" w:rsidRPr="0014502A" w:rsidRDefault="002E7504" w:rsidP="002E7504">
      <w:pPr>
        <w:pStyle w:val="List"/>
        <w:numPr>
          <w:ilvl w:val="0"/>
          <w:numId w:val="0"/>
        </w:numPr>
        <w:ind w:left="720"/>
      </w:pPr>
    </w:p>
    <w:p w14:paraId="1B97F45D" w14:textId="4BB75F26" w:rsidR="00AA16B8" w:rsidRPr="00C04253" w:rsidRDefault="00AA16B8" w:rsidP="00AA16B8">
      <w:pPr>
        <w:pStyle w:val="List"/>
        <w:numPr>
          <w:ilvl w:val="0"/>
          <w:numId w:val="10"/>
        </w:numPr>
      </w:pPr>
      <w:r w:rsidRPr="00C04253">
        <w:t>Question: Should the technical response and cost response be sent in two separate emails, and will the State confirm receipt?</w:t>
      </w:r>
    </w:p>
    <w:p w14:paraId="1EB32EA9" w14:textId="6C1CE5D2" w:rsidR="002E7504" w:rsidRPr="00925EEB" w:rsidRDefault="00227AA3" w:rsidP="002E7504">
      <w:pPr>
        <w:pStyle w:val="ListParagraph"/>
        <w:rPr>
          <w:b/>
          <w:bCs/>
        </w:rPr>
      </w:pPr>
      <w:r w:rsidRPr="00925EEB">
        <w:rPr>
          <w:b/>
          <w:bCs/>
        </w:rPr>
        <w:t xml:space="preserve">Answer: </w:t>
      </w:r>
      <w:r w:rsidR="00925EEB" w:rsidRPr="00925EEB">
        <w:t xml:space="preserve">Under </w:t>
      </w:r>
      <w:r w:rsidR="00925EEB" w:rsidRPr="00925EEB">
        <w:rPr>
          <w:i/>
          <w:iCs/>
        </w:rPr>
        <w:t>Section 1 – Instructions to Responders, Step 3 – Submit Your Response, t</w:t>
      </w:r>
      <w:r w:rsidRPr="00925EEB">
        <w:t xml:space="preserve">he </w:t>
      </w:r>
      <w:r w:rsidR="00925EEB" w:rsidRPr="00925EEB">
        <w:t xml:space="preserve">technical response and cost response </w:t>
      </w:r>
      <w:r w:rsidRPr="00925EEB">
        <w:t xml:space="preserve">must be submitted </w:t>
      </w:r>
      <w:r w:rsidR="00925EEB" w:rsidRPr="00925EEB">
        <w:t>separately to the Solicitation Administrator via e-mail.</w:t>
      </w:r>
    </w:p>
    <w:p w14:paraId="2F8651E8" w14:textId="7BA08361" w:rsidR="00AA16B8" w:rsidRPr="00C04253" w:rsidRDefault="00AA16B8" w:rsidP="00AA16B8">
      <w:pPr>
        <w:pStyle w:val="List"/>
        <w:numPr>
          <w:ilvl w:val="0"/>
          <w:numId w:val="10"/>
        </w:numPr>
      </w:pPr>
      <w:r w:rsidRPr="00C04253">
        <w:t xml:space="preserve">Question: Will the Office of Equity in Procurement preference apply to this solicitation for certified Minnesota targeted group, economically disadvantaged, or veteran-owned businesses? </w:t>
      </w:r>
    </w:p>
    <w:p w14:paraId="3984C13D" w14:textId="77777777" w:rsidR="008E4872" w:rsidRPr="0014502A" w:rsidRDefault="008E4872" w:rsidP="008E4872">
      <w:pPr>
        <w:pStyle w:val="List"/>
        <w:numPr>
          <w:ilvl w:val="0"/>
          <w:numId w:val="0"/>
        </w:numPr>
        <w:ind w:left="720"/>
      </w:pPr>
    </w:p>
    <w:p w14:paraId="543C7506" w14:textId="620903DE" w:rsidR="002E7504" w:rsidRPr="0014502A" w:rsidRDefault="00227AA3" w:rsidP="009B456D">
      <w:pPr>
        <w:pStyle w:val="List"/>
        <w:numPr>
          <w:ilvl w:val="0"/>
          <w:numId w:val="0"/>
        </w:numPr>
        <w:ind w:left="720"/>
      </w:pPr>
      <w:r w:rsidRPr="0014502A">
        <w:t>Answer:</w:t>
      </w:r>
      <w:r w:rsidR="009B456D" w:rsidRPr="0014502A">
        <w:t xml:space="preserve"> </w:t>
      </w:r>
      <w:r w:rsidR="00925EEB" w:rsidRPr="0014502A">
        <w:t xml:space="preserve"> </w:t>
      </w:r>
      <w:r w:rsidR="00925EEB" w:rsidRPr="0014502A">
        <w:rPr>
          <w:b w:val="0"/>
          <w:bCs w:val="0"/>
        </w:rPr>
        <w:t xml:space="preserve">No. </w:t>
      </w:r>
      <w:r w:rsidR="00CB583D" w:rsidRPr="0014502A">
        <w:rPr>
          <w:b w:val="0"/>
          <w:bCs w:val="0"/>
        </w:rPr>
        <w:t>The funding source for this solicitation does not allow the use of preference points for certified targeted group, economically disadvantaged, or veteran-owned businesses.</w:t>
      </w:r>
    </w:p>
    <w:p w14:paraId="4732EDBA" w14:textId="77777777" w:rsidR="00227AA3" w:rsidRPr="0014502A" w:rsidRDefault="00227AA3" w:rsidP="002E7504">
      <w:pPr>
        <w:pStyle w:val="List"/>
        <w:numPr>
          <w:ilvl w:val="0"/>
          <w:numId w:val="0"/>
        </w:numPr>
        <w:ind w:left="720"/>
      </w:pPr>
    </w:p>
    <w:p w14:paraId="4F00EBA6" w14:textId="0FFEC104" w:rsidR="00AA16B8" w:rsidRPr="00C04253" w:rsidRDefault="00AA16B8" w:rsidP="00AA16B8">
      <w:pPr>
        <w:pStyle w:val="List"/>
        <w:numPr>
          <w:ilvl w:val="0"/>
          <w:numId w:val="10"/>
        </w:numPr>
      </w:pPr>
      <w:r w:rsidRPr="00C04253">
        <w:t>Question: For a joint venture or a prime and subcontractor arrangement, will subcontractor experience and personnel count toward the Qualifications and Experience score? May a subcontractor's completed plans be submitted as responder examples under Section 4.1(e)?</w:t>
      </w:r>
    </w:p>
    <w:p w14:paraId="5911B7E0" w14:textId="77777777" w:rsidR="002504AB" w:rsidRPr="0014502A" w:rsidRDefault="002504AB" w:rsidP="002504AB">
      <w:pPr>
        <w:pStyle w:val="List"/>
        <w:numPr>
          <w:ilvl w:val="0"/>
          <w:numId w:val="0"/>
        </w:numPr>
        <w:ind w:left="720" w:hanging="360"/>
      </w:pPr>
    </w:p>
    <w:p w14:paraId="6D58A0CF" w14:textId="36B73592" w:rsidR="002504AB" w:rsidRPr="0014502A" w:rsidRDefault="002504AB" w:rsidP="00514454">
      <w:pPr>
        <w:pStyle w:val="List"/>
        <w:numPr>
          <w:ilvl w:val="0"/>
          <w:numId w:val="0"/>
        </w:numPr>
        <w:ind w:left="720"/>
      </w:pPr>
      <w:r w:rsidRPr="0014502A">
        <w:t>Answer:</w:t>
      </w:r>
      <w:r w:rsidR="00925EEB" w:rsidRPr="0014502A">
        <w:t xml:space="preserve">  </w:t>
      </w:r>
      <w:r w:rsidR="00925EEB" w:rsidRPr="0014502A">
        <w:rPr>
          <w:b w:val="0"/>
          <w:bCs w:val="0"/>
        </w:rPr>
        <w:t xml:space="preserve">Under the </w:t>
      </w:r>
      <w:r w:rsidR="00F72178">
        <w:rPr>
          <w:b w:val="0"/>
          <w:bCs w:val="0"/>
        </w:rPr>
        <w:t xml:space="preserve">RFP </w:t>
      </w:r>
      <w:r w:rsidR="00925EEB" w:rsidRPr="00F72178">
        <w:rPr>
          <w:b w:val="0"/>
          <w:bCs w:val="0"/>
          <w:i/>
          <w:iCs/>
        </w:rPr>
        <w:t>Sample Contract</w:t>
      </w:r>
      <w:r w:rsidR="00925EEB" w:rsidRPr="0014502A">
        <w:rPr>
          <w:b w:val="0"/>
          <w:bCs w:val="0"/>
        </w:rPr>
        <w:t xml:space="preserve">, </w:t>
      </w:r>
      <w:r w:rsidR="0021293E">
        <w:rPr>
          <w:b w:val="0"/>
          <w:bCs w:val="0"/>
          <w:i/>
          <w:iCs/>
        </w:rPr>
        <w:t xml:space="preserve">Exhibit A: Contract Terms, </w:t>
      </w:r>
      <w:r w:rsidR="00925EEB" w:rsidRPr="0021293E">
        <w:rPr>
          <w:b w:val="0"/>
          <w:bCs w:val="0"/>
          <w:i/>
          <w:iCs/>
        </w:rPr>
        <w:t>Section 7.1</w:t>
      </w:r>
      <w:r w:rsidR="00925EEB" w:rsidRPr="0014502A">
        <w:rPr>
          <w:b w:val="0"/>
          <w:bCs w:val="0"/>
        </w:rPr>
        <w:t xml:space="preserve"> </w:t>
      </w:r>
      <w:r w:rsidR="00925EEB" w:rsidRPr="0014502A">
        <w:rPr>
          <w:b w:val="0"/>
          <w:bCs w:val="0"/>
          <w:i/>
          <w:iCs/>
        </w:rPr>
        <w:t>Subcontracting Allowed</w:t>
      </w:r>
      <w:r w:rsidR="00925EEB" w:rsidRPr="0014502A">
        <w:rPr>
          <w:b w:val="0"/>
          <w:bCs w:val="0"/>
        </w:rPr>
        <w:t xml:space="preserve">, subcontracting is permitted with the State’s prior written approval for any obligations not already approved at the time of contract award. Responders intending to use subcontractors should reflect this in their proposal as part of </w:t>
      </w:r>
      <w:r w:rsidR="00925EEB" w:rsidRPr="0014502A">
        <w:rPr>
          <w:b w:val="0"/>
          <w:bCs w:val="0"/>
          <w:i/>
          <w:iCs/>
        </w:rPr>
        <w:t>Section 4</w:t>
      </w:r>
      <w:r w:rsidR="00925EEB" w:rsidRPr="0014502A">
        <w:rPr>
          <w:b w:val="0"/>
          <w:bCs w:val="0"/>
        </w:rPr>
        <w:t xml:space="preserve"> – </w:t>
      </w:r>
      <w:r w:rsidR="00925EEB" w:rsidRPr="0014502A">
        <w:rPr>
          <w:b w:val="0"/>
          <w:bCs w:val="0"/>
          <w:i/>
          <w:iCs/>
        </w:rPr>
        <w:t>Proposal Content</w:t>
      </w:r>
      <w:r w:rsidR="00925EEB" w:rsidRPr="0014502A">
        <w:rPr>
          <w:b w:val="0"/>
          <w:bCs w:val="0"/>
        </w:rPr>
        <w:t xml:space="preserve">, </w:t>
      </w:r>
      <w:r w:rsidR="0021293E">
        <w:rPr>
          <w:b w:val="0"/>
          <w:bCs w:val="0"/>
          <w:i/>
          <w:iCs/>
        </w:rPr>
        <w:t xml:space="preserve">1. Work Plan and </w:t>
      </w:r>
      <w:r w:rsidR="00925EEB" w:rsidRPr="0021293E">
        <w:rPr>
          <w:b w:val="0"/>
          <w:bCs w:val="0"/>
          <w:i/>
        </w:rPr>
        <w:t>3.</w:t>
      </w:r>
      <w:r w:rsidR="00925EEB" w:rsidRPr="0014502A">
        <w:rPr>
          <w:b w:val="0"/>
          <w:bCs w:val="0"/>
        </w:rPr>
        <w:t xml:space="preserve"> </w:t>
      </w:r>
      <w:r w:rsidR="00925EEB" w:rsidRPr="0014502A">
        <w:rPr>
          <w:b w:val="0"/>
          <w:bCs w:val="0"/>
          <w:i/>
          <w:iCs/>
        </w:rPr>
        <w:t>Qualifications and Experience</w:t>
      </w:r>
      <w:r w:rsidR="00925EEB" w:rsidRPr="0014502A">
        <w:rPr>
          <w:b w:val="0"/>
          <w:bCs w:val="0"/>
        </w:rPr>
        <w:t xml:space="preserve">. </w:t>
      </w:r>
      <w:r w:rsidR="00514454" w:rsidRPr="0014502A">
        <w:rPr>
          <w:b w:val="0"/>
          <w:bCs w:val="0"/>
        </w:rPr>
        <w:t xml:space="preserve">Under </w:t>
      </w:r>
      <w:r w:rsidR="00514454" w:rsidRPr="0014502A">
        <w:rPr>
          <w:b w:val="0"/>
          <w:bCs w:val="0"/>
          <w:i/>
          <w:iCs/>
        </w:rPr>
        <w:t>Section 6 – Unenforceable Terms</w:t>
      </w:r>
      <w:r w:rsidR="0021293E">
        <w:rPr>
          <w:b w:val="0"/>
          <w:bCs w:val="0"/>
          <w:i/>
          <w:iCs/>
        </w:rPr>
        <w:t xml:space="preserve"> and Solicitation Terms</w:t>
      </w:r>
      <w:r w:rsidR="00514454" w:rsidRPr="0014502A">
        <w:rPr>
          <w:b w:val="0"/>
          <w:bCs w:val="0"/>
          <w:i/>
          <w:iCs/>
        </w:rPr>
        <w:t>, Solicitation Terms, 3</w:t>
      </w:r>
      <w:r w:rsidR="0021293E">
        <w:rPr>
          <w:b w:val="0"/>
          <w:bCs w:val="0"/>
          <w:i/>
          <w:iCs/>
        </w:rPr>
        <w:t>.</w:t>
      </w:r>
      <w:r w:rsidR="00514454" w:rsidRPr="0014502A">
        <w:rPr>
          <w:b w:val="0"/>
          <w:bCs w:val="0"/>
          <w:i/>
          <w:iCs/>
        </w:rPr>
        <w:t xml:space="preserve"> Joint Ventures, </w:t>
      </w:r>
      <w:r w:rsidR="00514454" w:rsidRPr="0014502A">
        <w:rPr>
          <w:b w:val="0"/>
          <w:bCs w:val="0"/>
        </w:rPr>
        <w:t xml:space="preserve">one </w:t>
      </w:r>
      <w:r w:rsidR="0021293E">
        <w:rPr>
          <w:b w:val="0"/>
          <w:bCs w:val="0"/>
        </w:rPr>
        <w:t xml:space="preserve">(1) </w:t>
      </w:r>
      <w:r w:rsidR="00514454" w:rsidRPr="0014502A">
        <w:rPr>
          <w:b w:val="0"/>
          <w:bCs w:val="0"/>
        </w:rPr>
        <w:t>responder must submit a response on behalf of all the others in the group, which will be scored</w:t>
      </w:r>
      <w:r w:rsidR="005A4109" w:rsidRPr="0014502A">
        <w:rPr>
          <w:b w:val="0"/>
          <w:bCs w:val="0"/>
        </w:rPr>
        <w:t>.</w:t>
      </w:r>
      <w:r w:rsidR="00514454" w:rsidRPr="0014502A">
        <w:rPr>
          <w:b w:val="0"/>
          <w:bCs w:val="0"/>
        </w:rPr>
        <w:t xml:space="preserve"> </w:t>
      </w:r>
    </w:p>
    <w:p w14:paraId="0E30C2C8" w14:textId="77777777" w:rsidR="002E7504" w:rsidRPr="0014502A" w:rsidRDefault="002E7504" w:rsidP="002E7504">
      <w:pPr>
        <w:pStyle w:val="List"/>
        <w:numPr>
          <w:ilvl w:val="0"/>
          <w:numId w:val="0"/>
        </w:numPr>
        <w:ind w:left="720"/>
      </w:pPr>
    </w:p>
    <w:p w14:paraId="715D2C3F" w14:textId="0228E494" w:rsidR="00AA16B8" w:rsidRPr="000302BE" w:rsidRDefault="00AA16B8" w:rsidP="00AA16B8">
      <w:pPr>
        <w:pStyle w:val="List"/>
        <w:numPr>
          <w:ilvl w:val="0"/>
          <w:numId w:val="10"/>
        </w:numPr>
      </w:pPr>
      <w:r w:rsidRPr="00C04253">
        <w:t xml:space="preserve">Question: Section 2 notes the State may ask responders to collaborate. How would cost proposals be </w:t>
      </w:r>
      <w:r w:rsidRPr="000302BE">
        <w:t>reconciled if two responses were combined after submission?</w:t>
      </w:r>
    </w:p>
    <w:p w14:paraId="04D34DF0" w14:textId="77777777" w:rsidR="00C04253" w:rsidRPr="000302BE" w:rsidRDefault="00C04253" w:rsidP="00DD702A">
      <w:pPr>
        <w:pStyle w:val="List"/>
        <w:numPr>
          <w:ilvl w:val="0"/>
          <w:numId w:val="0"/>
        </w:numPr>
        <w:ind w:left="720"/>
      </w:pPr>
    </w:p>
    <w:p w14:paraId="2718419D" w14:textId="392CFF0E" w:rsidR="00DD702A" w:rsidRPr="000302BE" w:rsidRDefault="00DD702A" w:rsidP="00DD702A">
      <w:pPr>
        <w:pStyle w:val="List"/>
        <w:numPr>
          <w:ilvl w:val="0"/>
          <w:numId w:val="0"/>
        </w:numPr>
        <w:ind w:left="720"/>
      </w:pPr>
      <w:r w:rsidRPr="000302BE">
        <w:t xml:space="preserve">Answer: </w:t>
      </w:r>
      <w:r w:rsidRPr="000302BE">
        <w:rPr>
          <w:b w:val="0"/>
          <w:bCs w:val="0"/>
        </w:rPr>
        <w:t xml:space="preserve">The State </w:t>
      </w:r>
      <w:proofErr w:type="gramStart"/>
      <w:r w:rsidR="000302BE" w:rsidRPr="000302BE">
        <w:rPr>
          <w:b w:val="0"/>
          <w:bCs w:val="0"/>
        </w:rPr>
        <w:t>would</w:t>
      </w:r>
      <w:proofErr w:type="gramEnd"/>
      <w:r w:rsidR="000302BE" w:rsidRPr="000302BE">
        <w:rPr>
          <w:b w:val="0"/>
          <w:bCs w:val="0"/>
        </w:rPr>
        <w:t xml:space="preserve"> work with</w:t>
      </w:r>
      <w:r w:rsidRPr="000302BE">
        <w:rPr>
          <w:b w:val="0"/>
          <w:bCs w:val="0"/>
        </w:rPr>
        <w:t xml:space="preserve"> responders to collaborate if proposals complement one another to align and merge their cost proposals, ensuring a coordinated scope of work and pricing.</w:t>
      </w:r>
    </w:p>
    <w:p w14:paraId="6230C1A6" w14:textId="77777777" w:rsidR="002E7504" w:rsidRPr="000302BE" w:rsidRDefault="002E7504" w:rsidP="002E7504">
      <w:pPr>
        <w:pStyle w:val="List"/>
        <w:numPr>
          <w:ilvl w:val="0"/>
          <w:numId w:val="0"/>
        </w:numPr>
        <w:ind w:left="720"/>
      </w:pPr>
    </w:p>
    <w:p w14:paraId="1E777123" w14:textId="0253B17B" w:rsidR="00AA16B8" w:rsidRDefault="00AA16B8" w:rsidP="00C04253">
      <w:pPr>
        <w:pStyle w:val="List"/>
        <w:numPr>
          <w:ilvl w:val="0"/>
          <w:numId w:val="10"/>
        </w:numPr>
        <w:spacing w:line="240" w:lineRule="auto"/>
      </w:pPr>
      <w:r w:rsidRPr="000302BE">
        <w:t xml:space="preserve">Question: Does the optional second reference form add evaluation value, and when does the State anticipate </w:t>
      </w:r>
      <w:r w:rsidRPr="00C04253">
        <w:t>contacting references?</w:t>
      </w:r>
    </w:p>
    <w:p w14:paraId="5AC44968" w14:textId="6C655B3C" w:rsidR="000A073E" w:rsidRPr="009C3B41" w:rsidRDefault="00DD702A" w:rsidP="00C04253">
      <w:pPr>
        <w:pStyle w:val="ListParagraph"/>
        <w:spacing w:line="240" w:lineRule="auto"/>
      </w:pPr>
      <w:r w:rsidRPr="009C3B41">
        <w:rPr>
          <w:b/>
          <w:bCs/>
        </w:rPr>
        <w:t>Answer:</w:t>
      </w:r>
      <w:r w:rsidR="009B456D" w:rsidRPr="009C3B41">
        <w:rPr>
          <w:b/>
          <w:bCs/>
        </w:rPr>
        <w:t xml:space="preserve"> </w:t>
      </w:r>
      <w:r w:rsidR="000A073E" w:rsidRPr="009C3B41">
        <w:t>An additional reference can provide a more complete picture of the responder’s ability to perform the work and may strengthen the evaluation.</w:t>
      </w:r>
      <w:r w:rsidR="009C3B41" w:rsidRPr="009C3B41">
        <w:t xml:space="preserve"> </w:t>
      </w:r>
      <w:r w:rsidR="000A073E" w:rsidRPr="009C3B41">
        <w:t xml:space="preserve"> Reference checks will be conducted during the evaluation process.</w:t>
      </w:r>
    </w:p>
    <w:p w14:paraId="673C161E" w14:textId="7325F7AC" w:rsidR="00AA16B8" w:rsidRPr="00C04253" w:rsidRDefault="00AA16B8" w:rsidP="009A607F">
      <w:pPr>
        <w:pStyle w:val="List"/>
        <w:keepNext/>
        <w:numPr>
          <w:ilvl w:val="0"/>
          <w:numId w:val="10"/>
        </w:numPr>
      </w:pPr>
      <w:r w:rsidRPr="00C04253">
        <w:lastRenderedPageBreak/>
        <w:t xml:space="preserve">Question: Are finalist presentations or interviews anticipated, and if so, approximately when between October 5 and </w:t>
      </w:r>
      <w:proofErr w:type="gramStart"/>
      <w:r w:rsidRPr="00C04253">
        <w:t>the November</w:t>
      </w:r>
      <w:proofErr w:type="gramEnd"/>
      <w:r w:rsidRPr="00C04253">
        <w:t xml:space="preserve"> 21 selection date?</w:t>
      </w:r>
    </w:p>
    <w:p w14:paraId="57BD59F9" w14:textId="77777777" w:rsidR="00C04253" w:rsidRPr="009C3B41" w:rsidRDefault="00C04253" w:rsidP="009A607F">
      <w:pPr>
        <w:pStyle w:val="List"/>
        <w:keepNext/>
        <w:numPr>
          <w:ilvl w:val="0"/>
          <w:numId w:val="0"/>
        </w:numPr>
        <w:ind w:left="720"/>
      </w:pPr>
    </w:p>
    <w:p w14:paraId="48C6209C" w14:textId="3A42EB66" w:rsidR="00DD702A" w:rsidRPr="009C3B41" w:rsidRDefault="00DD702A" w:rsidP="009A607F">
      <w:pPr>
        <w:pStyle w:val="List"/>
        <w:keepNext/>
        <w:numPr>
          <w:ilvl w:val="0"/>
          <w:numId w:val="0"/>
        </w:numPr>
        <w:ind w:left="720"/>
        <w:rPr>
          <w:b w:val="0"/>
          <w:bCs w:val="0"/>
        </w:rPr>
      </w:pPr>
      <w:r w:rsidRPr="009C3B41">
        <w:t xml:space="preserve">Answer: </w:t>
      </w:r>
      <w:r w:rsidR="009C3B41" w:rsidRPr="009C3B41">
        <w:rPr>
          <w:b w:val="0"/>
          <w:bCs w:val="0"/>
        </w:rPr>
        <w:t>No</w:t>
      </w:r>
      <w:r w:rsidR="009C3B41">
        <w:rPr>
          <w:b w:val="0"/>
          <w:bCs w:val="0"/>
        </w:rPr>
        <w:t>,</w:t>
      </w:r>
      <w:r w:rsidR="009C3B41" w:rsidRPr="009C3B41">
        <w:rPr>
          <w:b w:val="0"/>
          <w:bCs w:val="0"/>
        </w:rPr>
        <w:t xml:space="preserve"> finalist presentations or interviews are not anticipated; however, the State reserves its right</w:t>
      </w:r>
      <w:r w:rsidR="009C3B41">
        <w:rPr>
          <w:b w:val="0"/>
          <w:bCs w:val="0"/>
        </w:rPr>
        <w:t>s</w:t>
      </w:r>
      <w:r w:rsidR="009C3B41" w:rsidRPr="009C3B41">
        <w:rPr>
          <w:b w:val="0"/>
          <w:bCs w:val="0"/>
        </w:rPr>
        <w:t>.</w:t>
      </w:r>
    </w:p>
    <w:p w14:paraId="3FAA8AB2" w14:textId="77777777" w:rsidR="002E7504" w:rsidRPr="002B64F1" w:rsidRDefault="002E7504" w:rsidP="002E7504">
      <w:pPr>
        <w:pStyle w:val="List"/>
        <w:numPr>
          <w:ilvl w:val="0"/>
          <w:numId w:val="0"/>
        </w:numPr>
        <w:ind w:left="720"/>
      </w:pPr>
    </w:p>
    <w:p w14:paraId="072964E7" w14:textId="21E1BAF9" w:rsidR="00AA16B8" w:rsidRPr="002B64F1" w:rsidRDefault="00AA16B8" w:rsidP="00AA16B8">
      <w:pPr>
        <w:pStyle w:val="List"/>
        <w:numPr>
          <w:ilvl w:val="0"/>
          <w:numId w:val="10"/>
        </w:numPr>
      </w:pPr>
      <w:r w:rsidRPr="002B64F1">
        <w:t>Question: What are the professional liability and cyber liability limits in Exhibit B?</w:t>
      </w:r>
    </w:p>
    <w:p w14:paraId="56BA0E4A" w14:textId="77777777" w:rsidR="00C04253" w:rsidRPr="002B64F1" w:rsidRDefault="00C04253" w:rsidP="00C04253">
      <w:pPr>
        <w:pStyle w:val="List"/>
        <w:numPr>
          <w:ilvl w:val="0"/>
          <w:numId w:val="0"/>
        </w:numPr>
        <w:ind w:left="720"/>
      </w:pPr>
    </w:p>
    <w:p w14:paraId="49D50472" w14:textId="509092A5" w:rsidR="00AA16B8" w:rsidRPr="002B64F1" w:rsidRDefault="000A073E" w:rsidP="00365A9F">
      <w:pPr>
        <w:pStyle w:val="List"/>
        <w:numPr>
          <w:ilvl w:val="0"/>
          <w:numId w:val="0"/>
        </w:numPr>
        <w:ind w:left="720"/>
        <w:rPr>
          <w:b w:val="0"/>
          <w:bCs w:val="0"/>
          <w:i/>
          <w:iCs/>
        </w:rPr>
      </w:pPr>
      <w:r w:rsidRPr="002B64F1">
        <w:t xml:space="preserve">Answer: </w:t>
      </w:r>
      <w:r w:rsidR="009C3B41" w:rsidRPr="002B64F1">
        <w:t xml:space="preserve"> </w:t>
      </w:r>
      <w:r w:rsidR="009C3B41" w:rsidRPr="002B64F1">
        <w:rPr>
          <w:b w:val="0"/>
          <w:bCs w:val="0"/>
        </w:rPr>
        <w:t>Please see</w:t>
      </w:r>
      <w:r w:rsidR="00F72178">
        <w:rPr>
          <w:b w:val="0"/>
          <w:bCs w:val="0"/>
        </w:rPr>
        <w:t xml:space="preserve"> RFP</w:t>
      </w:r>
      <w:r w:rsidR="009C3B41" w:rsidRPr="002B64F1">
        <w:rPr>
          <w:b w:val="0"/>
          <w:bCs w:val="0"/>
        </w:rPr>
        <w:t xml:space="preserve"> </w:t>
      </w:r>
      <w:r w:rsidR="009C3B41" w:rsidRPr="002B64F1">
        <w:rPr>
          <w:b w:val="0"/>
          <w:bCs w:val="0"/>
          <w:i/>
          <w:iCs/>
        </w:rPr>
        <w:t>Sample Contract, Exhibit B</w:t>
      </w:r>
      <w:r w:rsidR="009C3B41" w:rsidRPr="002B64F1">
        <w:rPr>
          <w:b w:val="0"/>
          <w:bCs w:val="0"/>
        </w:rPr>
        <w:t>:</w:t>
      </w:r>
      <w:r w:rsidR="009C3B41" w:rsidRPr="002B64F1">
        <w:rPr>
          <w:b w:val="0"/>
          <w:bCs w:val="0"/>
          <w:i/>
          <w:iCs/>
        </w:rPr>
        <w:t xml:space="preserve"> Insurance Requirements </w:t>
      </w:r>
      <w:r w:rsidR="009C3B41" w:rsidRPr="002B64F1">
        <w:rPr>
          <w:b w:val="0"/>
          <w:bCs w:val="0"/>
        </w:rPr>
        <w:t>for</w:t>
      </w:r>
      <w:r w:rsidR="009C3B41" w:rsidRPr="002B64F1">
        <w:t xml:space="preserve"> </w:t>
      </w:r>
      <w:r w:rsidR="009C3B41" w:rsidRPr="002B64F1">
        <w:rPr>
          <w:b w:val="0"/>
          <w:bCs w:val="0"/>
        </w:rPr>
        <w:t>this RFP</w:t>
      </w:r>
      <w:r w:rsidRPr="002B64F1">
        <w:rPr>
          <w:b w:val="0"/>
          <w:bCs w:val="0"/>
        </w:rPr>
        <w:t>.</w:t>
      </w:r>
      <w:r w:rsidR="009C3B41" w:rsidRPr="002B64F1">
        <w:rPr>
          <w:b w:val="0"/>
          <w:bCs w:val="0"/>
        </w:rPr>
        <w:t xml:space="preserve">  </w:t>
      </w:r>
    </w:p>
    <w:sectPr w:rsidR="00AA16B8" w:rsidRPr="002B64F1" w:rsidSect="002B68A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7F6B"/>
    <w:multiLevelType w:val="hybridMultilevel"/>
    <w:tmpl w:val="207A36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44D31"/>
    <w:multiLevelType w:val="multilevel"/>
    <w:tmpl w:val="D854C412"/>
    <w:lvl w:ilvl="0">
      <w:start w:val="4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3336082"/>
    <w:multiLevelType w:val="multilevel"/>
    <w:tmpl w:val="159EBEEE"/>
    <w:lvl w:ilvl="0">
      <w:start w:val="3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99660D2"/>
    <w:multiLevelType w:val="multilevel"/>
    <w:tmpl w:val="1E0872B8"/>
    <w:lvl w:ilvl="0">
      <w:start w:val="2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0B0E4719"/>
    <w:multiLevelType w:val="multilevel"/>
    <w:tmpl w:val="3AAEA4A4"/>
    <w:lvl w:ilvl="0">
      <w:start w:val="2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10A82BFC"/>
    <w:multiLevelType w:val="hybridMultilevel"/>
    <w:tmpl w:val="A0929B8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1E4B68CF"/>
    <w:multiLevelType w:val="multilevel"/>
    <w:tmpl w:val="20547FE2"/>
    <w:lvl w:ilvl="0">
      <w:start w:val="1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2576586C"/>
    <w:multiLevelType w:val="multilevel"/>
    <w:tmpl w:val="158E6072"/>
    <w:lvl w:ilvl="0">
      <w:start w:val="3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2B337349"/>
    <w:multiLevelType w:val="multilevel"/>
    <w:tmpl w:val="1EAE4C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B574571"/>
    <w:multiLevelType w:val="multilevel"/>
    <w:tmpl w:val="76F87A8C"/>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FBE282A"/>
    <w:multiLevelType w:val="multilevel"/>
    <w:tmpl w:val="052CC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257A6C"/>
    <w:multiLevelType w:val="multilevel"/>
    <w:tmpl w:val="A6860A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6173454B"/>
    <w:multiLevelType w:val="multilevel"/>
    <w:tmpl w:val="FAC85E04"/>
    <w:lvl w:ilvl="0">
      <w:start w:val="46"/>
      <w:numFmt w:val="decimal"/>
      <w:lvlText w:val="%1."/>
      <w:lvlJc w:val="left"/>
      <w:pPr>
        <w:tabs>
          <w:tab w:val="num" w:pos="720"/>
        </w:tabs>
        <w:ind w:left="720" w:hanging="360"/>
      </w:pPr>
      <w:rPr>
        <w:rFonts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69BB07DA"/>
    <w:multiLevelType w:val="hybridMultilevel"/>
    <w:tmpl w:val="76F87A8C"/>
    <w:lvl w:ilvl="0" w:tplc="CE1ECCD8">
      <w:start w:val="1"/>
      <w:numFmt w:val="decimal"/>
      <w:pStyle w:val="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A75883"/>
    <w:multiLevelType w:val="hybridMultilevel"/>
    <w:tmpl w:val="C47E8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0390537">
    <w:abstractNumId w:val="0"/>
  </w:num>
  <w:num w:numId="2" w16cid:durableId="958947406">
    <w:abstractNumId w:val="13"/>
  </w:num>
  <w:num w:numId="3" w16cid:durableId="6014952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29819027">
    <w:abstractNumId w:val="11"/>
  </w:num>
  <w:num w:numId="5" w16cid:durableId="168642662">
    <w:abstractNumId w:val="4"/>
  </w:num>
  <w:num w:numId="6" w16cid:durableId="1058701013">
    <w:abstractNumId w:val="3"/>
  </w:num>
  <w:num w:numId="7" w16cid:durableId="32388304">
    <w:abstractNumId w:val="7"/>
  </w:num>
  <w:num w:numId="8" w16cid:durableId="1198737999">
    <w:abstractNumId w:val="2"/>
  </w:num>
  <w:num w:numId="9" w16cid:durableId="1366902704">
    <w:abstractNumId w:val="1"/>
  </w:num>
  <w:num w:numId="10" w16cid:durableId="111095800">
    <w:abstractNumId w:val="12"/>
  </w:num>
  <w:num w:numId="11" w16cid:durableId="944462466">
    <w:abstractNumId w:val="10"/>
  </w:num>
  <w:num w:numId="12" w16cid:durableId="394082893">
    <w:abstractNumId w:val="6"/>
  </w:num>
  <w:num w:numId="13" w16cid:durableId="550503750">
    <w:abstractNumId w:val="13"/>
    <w:lvlOverride w:ilvl="0">
      <w:startOverride w:val="11"/>
    </w:lvlOverride>
  </w:num>
  <w:num w:numId="14" w16cid:durableId="1818259286">
    <w:abstractNumId w:val="13"/>
    <w:lvlOverride w:ilvl="0">
      <w:startOverride w:val="21"/>
    </w:lvlOverride>
  </w:num>
  <w:num w:numId="15" w16cid:durableId="1390346668">
    <w:abstractNumId w:val="9"/>
  </w:num>
  <w:num w:numId="16" w16cid:durableId="1888909691">
    <w:abstractNumId w:val="5"/>
  </w:num>
  <w:num w:numId="17" w16cid:durableId="12523566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47C"/>
    <w:rsid w:val="00005437"/>
    <w:rsid w:val="0001225F"/>
    <w:rsid w:val="000302BE"/>
    <w:rsid w:val="00045C49"/>
    <w:rsid w:val="0006547C"/>
    <w:rsid w:val="0006734D"/>
    <w:rsid w:val="00074DB7"/>
    <w:rsid w:val="00087659"/>
    <w:rsid w:val="000A073E"/>
    <w:rsid w:val="000A07BB"/>
    <w:rsid w:val="000B0FE1"/>
    <w:rsid w:val="000B37B5"/>
    <w:rsid w:val="000C193B"/>
    <w:rsid w:val="000D1282"/>
    <w:rsid w:val="000D293D"/>
    <w:rsid w:val="000D5327"/>
    <w:rsid w:val="0010059F"/>
    <w:rsid w:val="00105ECE"/>
    <w:rsid w:val="001255A4"/>
    <w:rsid w:val="001278C3"/>
    <w:rsid w:val="00133045"/>
    <w:rsid w:val="0014502A"/>
    <w:rsid w:val="0014596F"/>
    <w:rsid w:val="00152AFD"/>
    <w:rsid w:val="00161D5A"/>
    <w:rsid w:val="0016609E"/>
    <w:rsid w:val="001828FD"/>
    <w:rsid w:val="001A7613"/>
    <w:rsid w:val="001B6313"/>
    <w:rsid w:val="001C037D"/>
    <w:rsid w:val="001C6893"/>
    <w:rsid w:val="001C6ECF"/>
    <w:rsid w:val="001D00AF"/>
    <w:rsid w:val="001D15C4"/>
    <w:rsid w:val="001E3136"/>
    <w:rsid w:val="0021293E"/>
    <w:rsid w:val="00212FC3"/>
    <w:rsid w:val="00221C2C"/>
    <w:rsid w:val="00227AA3"/>
    <w:rsid w:val="00246CDF"/>
    <w:rsid w:val="002504AB"/>
    <w:rsid w:val="0025559B"/>
    <w:rsid w:val="00277644"/>
    <w:rsid w:val="00286F8A"/>
    <w:rsid w:val="00296870"/>
    <w:rsid w:val="002B016F"/>
    <w:rsid w:val="002B2846"/>
    <w:rsid w:val="002B2A88"/>
    <w:rsid w:val="002B64F1"/>
    <w:rsid w:val="002B68A0"/>
    <w:rsid w:val="002C5D03"/>
    <w:rsid w:val="002D46A3"/>
    <w:rsid w:val="002D7B15"/>
    <w:rsid w:val="002E7208"/>
    <w:rsid w:val="002E7504"/>
    <w:rsid w:val="003154ED"/>
    <w:rsid w:val="003252FE"/>
    <w:rsid w:val="003371CF"/>
    <w:rsid w:val="003554DD"/>
    <w:rsid w:val="00365A9F"/>
    <w:rsid w:val="00371396"/>
    <w:rsid w:val="0037161E"/>
    <w:rsid w:val="00372FAA"/>
    <w:rsid w:val="003732E0"/>
    <w:rsid w:val="00376F5E"/>
    <w:rsid w:val="00380C1A"/>
    <w:rsid w:val="00381B1C"/>
    <w:rsid w:val="00385201"/>
    <w:rsid w:val="003A6DD0"/>
    <w:rsid w:val="003B14C0"/>
    <w:rsid w:val="003E1B58"/>
    <w:rsid w:val="003E2950"/>
    <w:rsid w:val="003E2CC3"/>
    <w:rsid w:val="00402A1A"/>
    <w:rsid w:val="004145D7"/>
    <w:rsid w:val="00431364"/>
    <w:rsid w:val="00446AF2"/>
    <w:rsid w:val="00452D7C"/>
    <w:rsid w:val="004552D4"/>
    <w:rsid w:val="004737B6"/>
    <w:rsid w:val="004765D7"/>
    <w:rsid w:val="00482305"/>
    <w:rsid w:val="00483EF5"/>
    <w:rsid w:val="004922BD"/>
    <w:rsid w:val="004B0F88"/>
    <w:rsid w:val="004B61E0"/>
    <w:rsid w:val="004C00FD"/>
    <w:rsid w:val="004C5BE7"/>
    <w:rsid w:val="004D603D"/>
    <w:rsid w:val="004E44AD"/>
    <w:rsid w:val="004F7A1C"/>
    <w:rsid w:val="005037D9"/>
    <w:rsid w:val="00514454"/>
    <w:rsid w:val="005175DE"/>
    <w:rsid w:val="00520481"/>
    <w:rsid w:val="00521898"/>
    <w:rsid w:val="005302CF"/>
    <w:rsid w:val="00537203"/>
    <w:rsid w:val="005400F0"/>
    <w:rsid w:val="0055121B"/>
    <w:rsid w:val="0055620D"/>
    <w:rsid w:val="0057164B"/>
    <w:rsid w:val="0057271F"/>
    <w:rsid w:val="005754DA"/>
    <w:rsid w:val="00584A83"/>
    <w:rsid w:val="0058548B"/>
    <w:rsid w:val="00591E31"/>
    <w:rsid w:val="0059350E"/>
    <w:rsid w:val="005A4109"/>
    <w:rsid w:val="005B6CD5"/>
    <w:rsid w:val="005C3061"/>
    <w:rsid w:val="005E23CB"/>
    <w:rsid w:val="005F0CAF"/>
    <w:rsid w:val="00617151"/>
    <w:rsid w:val="00635C91"/>
    <w:rsid w:val="00653446"/>
    <w:rsid w:val="00662D3E"/>
    <w:rsid w:val="00681CD3"/>
    <w:rsid w:val="00687AE3"/>
    <w:rsid w:val="006D2D6A"/>
    <w:rsid w:val="007154E2"/>
    <w:rsid w:val="00731288"/>
    <w:rsid w:val="00731970"/>
    <w:rsid w:val="00737651"/>
    <w:rsid w:val="00745C7C"/>
    <w:rsid w:val="00763203"/>
    <w:rsid w:val="0079286F"/>
    <w:rsid w:val="00793836"/>
    <w:rsid w:val="007A46A5"/>
    <w:rsid w:val="007B6F26"/>
    <w:rsid w:val="007D4A8B"/>
    <w:rsid w:val="00842DE3"/>
    <w:rsid w:val="00850E6B"/>
    <w:rsid w:val="008567BE"/>
    <w:rsid w:val="0088413F"/>
    <w:rsid w:val="008B6D85"/>
    <w:rsid w:val="008C4AE9"/>
    <w:rsid w:val="008D4125"/>
    <w:rsid w:val="008E415E"/>
    <w:rsid w:val="008E4872"/>
    <w:rsid w:val="008F6FAF"/>
    <w:rsid w:val="0090437A"/>
    <w:rsid w:val="0091319C"/>
    <w:rsid w:val="00920373"/>
    <w:rsid w:val="00921E3F"/>
    <w:rsid w:val="00925EEB"/>
    <w:rsid w:val="00947946"/>
    <w:rsid w:val="00953F2A"/>
    <w:rsid w:val="0099445C"/>
    <w:rsid w:val="009A607F"/>
    <w:rsid w:val="009A6DD8"/>
    <w:rsid w:val="009B456D"/>
    <w:rsid w:val="009B5007"/>
    <w:rsid w:val="009C3B41"/>
    <w:rsid w:val="009C4C6B"/>
    <w:rsid w:val="009C58C0"/>
    <w:rsid w:val="009D79ED"/>
    <w:rsid w:val="009F11F3"/>
    <w:rsid w:val="00A00012"/>
    <w:rsid w:val="00A06176"/>
    <w:rsid w:val="00A16431"/>
    <w:rsid w:val="00A26A1E"/>
    <w:rsid w:val="00A336DE"/>
    <w:rsid w:val="00A36270"/>
    <w:rsid w:val="00A37599"/>
    <w:rsid w:val="00A45ED9"/>
    <w:rsid w:val="00A671C1"/>
    <w:rsid w:val="00A81C42"/>
    <w:rsid w:val="00A86D36"/>
    <w:rsid w:val="00AA16B8"/>
    <w:rsid w:val="00AB0B58"/>
    <w:rsid w:val="00AB389C"/>
    <w:rsid w:val="00AB3FCF"/>
    <w:rsid w:val="00AB578F"/>
    <w:rsid w:val="00AD065C"/>
    <w:rsid w:val="00AD3DDE"/>
    <w:rsid w:val="00AD5A37"/>
    <w:rsid w:val="00AD751A"/>
    <w:rsid w:val="00AE3E1E"/>
    <w:rsid w:val="00AE4AAB"/>
    <w:rsid w:val="00AE4ABA"/>
    <w:rsid w:val="00AF1731"/>
    <w:rsid w:val="00AF6188"/>
    <w:rsid w:val="00B01BB2"/>
    <w:rsid w:val="00B278AC"/>
    <w:rsid w:val="00B32526"/>
    <w:rsid w:val="00B36B7E"/>
    <w:rsid w:val="00B47CB6"/>
    <w:rsid w:val="00B66EB1"/>
    <w:rsid w:val="00B75876"/>
    <w:rsid w:val="00B77087"/>
    <w:rsid w:val="00BA535C"/>
    <w:rsid w:val="00BC5496"/>
    <w:rsid w:val="00BC5781"/>
    <w:rsid w:val="00BD0DB6"/>
    <w:rsid w:val="00BD2C34"/>
    <w:rsid w:val="00BD44E4"/>
    <w:rsid w:val="00BD703E"/>
    <w:rsid w:val="00BE1942"/>
    <w:rsid w:val="00BE6897"/>
    <w:rsid w:val="00C04253"/>
    <w:rsid w:val="00C15279"/>
    <w:rsid w:val="00C21CAF"/>
    <w:rsid w:val="00C302B4"/>
    <w:rsid w:val="00C414E2"/>
    <w:rsid w:val="00C7157E"/>
    <w:rsid w:val="00C7264E"/>
    <w:rsid w:val="00CA5B1A"/>
    <w:rsid w:val="00CB583D"/>
    <w:rsid w:val="00CC2726"/>
    <w:rsid w:val="00CF08F7"/>
    <w:rsid w:val="00CF0FA1"/>
    <w:rsid w:val="00CF5098"/>
    <w:rsid w:val="00D27FE0"/>
    <w:rsid w:val="00D41402"/>
    <w:rsid w:val="00D502EF"/>
    <w:rsid w:val="00D531A3"/>
    <w:rsid w:val="00D60433"/>
    <w:rsid w:val="00D721E4"/>
    <w:rsid w:val="00D77541"/>
    <w:rsid w:val="00D8067A"/>
    <w:rsid w:val="00D81594"/>
    <w:rsid w:val="00D87C12"/>
    <w:rsid w:val="00D96A03"/>
    <w:rsid w:val="00DA5468"/>
    <w:rsid w:val="00DB736D"/>
    <w:rsid w:val="00DB7DE9"/>
    <w:rsid w:val="00DD702A"/>
    <w:rsid w:val="00DE0CC2"/>
    <w:rsid w:val="00DE5202"/>
    <w:rsid w:val="00DE60A0"/>
    <w:rsid w:val="00DE7A79"/>
    <w:rsid w:val="00DF0B8D"/>
    <w:rsid w:val="00E32832"/>
    <w:rsid w:val="00E34B65"/>
    <w:rsid w:val="00E40207"/>
    <w:rsid w:val="00E40CAE"/>
    <w:rsid w:val="00E42733"/>
    <w:rsid w:val="00E46C1A"/>
    <w:rsid w:val="00E60FE0"/>
    <w:rsid w:val="00E6486E"/>
    <w:rsid w:val="00E76D3A"/>
    <w:rsid w:val="00E921DF"/>
    <w:rsid w:val="00E931A6"/>
    <w:rsid w:val="00E96AD3"/>
    <w:rsid w:val="00F41769"/>
    <w:rsid w:val="00F4249A"/>
    <w:rsid w:val="00F65275"/>
    <w:rsid w:val="00F65E05"/>
    <w:rsid w:val="00F700CC"/>
    <w:rsid w:val="00F7148B"/>
    <w:rsid w:val="00F72178"/>
    <w:rsid w:val="00F77C4D"/>
    <w:rsid w:val="00F9167C"/>
    <w:rsid w:val="00F92938"/>
    <w:rsid w:val="00FA0AAF"/>
    <w:rsid w:val="00FA678D"/>
    <w:rsid w:val="00FB3409"/>
    <w:rsid w:val="00FC4FC1"/>
    <w:rsid w:val="00FD098C"/>
    <w:rsid w:val="00FD1CC3"/>
    <w:rsid w:val="00FD336F"/>
    <w:rsid w:val="00FF0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5F880"/>
  <w15:chartTrackingRefBased/>
  <w15:docId w15:val="{37E5F5C5-AC3E-4C6A-AB0C-D4A5AF912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59"/>
    <w:pPr>
      <w:ind w:left="720"/>
    </w:pPr>
  </w:style>
  <w:style w:type="paragraph" w:styleId="Heading1">
    <w:name w:val="heading 1"/>
    <w:basedOn w:val="Normal"/>
    <w:next w:val="Normal"/>
    <w:link w:val="Heading1Char"/>
    <w:uiPriority w:val="9"/>
    <w:qFormat/>
    <w:rsid w:val="00087659"/>
    <w:pPr>
      <w:keepNext/>
      <w:keepLines/>
      <w:spacing w:before="240" w:after="240"/>
      <w:ind w:left="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330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201"/>
    <w:pPr>
      <w:contextualSpacing/>
    </w:pPr>
  </w:style>
  <w:style w:type="character" w:styleId="CommentReference">
    <w:name w:val="annotation reference"/>
    <w:basedOn w:val="DefaultParagraphFont"/>
    <w:uiPriority w:val="99"/>
    <w:semiHidden/>
    <w:unhideWhenUsed/>
    <w:rsid w:val="000B0FE1"/>
    <w:rPr>
      <w:sz w:val="16"/>
      <w:szCs w:val="16"/>
    </w:rPr>
  </w:style>
  <w:style w:type="paragraph" w:styleId="CommentText">
    <w:name w:val="annotation text"/>
    <w:basedOn w:val="Normal"/>
    <w:link w:val="CommentTextChar"/>
    <w:uiPriority w:val="99"/>
    <w:unhideWhenUsed/>
    <w:rsid w:val="000B0FE1"/>
    <w:pPr>
      <w:spacing w:line="240" w:lineRule="auto"/>
    </w:pPr>
    <w:rPr>
      <w:sz w:val="20"/>
      <w:szCs w:val="20"/>
    </w:rPr>
  </w:style>
  <w:style w:type="character" w:customStyle="1" w:styleId="CommentTextChar">
    <w:name w:val="Comment Text Char"/>
    <w:basedOn w:val="DefaultParagraphFont"/>
    <w:link w:val="CommentText"/>
    <w:uiPriority w:val="99"/>
    <w:rsid w:val="000B0FE1"/>
    <w:rPr>
      <w:sz w:val="20"/>
      <w:szCs w:val="20"/>
    </w:rPr>
  </w:style>
  <w:style w:type="paragraph" w:styleId="CommentSubject">
    <w:name w:val="annotation subject"/>
    <w:basedOn w:val="CommentText"/>
    <w:next w:val="CommentText"/>
    <w:link w:val="CommentSubjectChar"/>
    <w:uiPriority w:val="99"/>
    <w:semiHidden/>
    <w:unhideWhenUsed/>
    <w:rsid w:val="000B0FE1"/>
    <w:rPr>
      <w:b/>
      <w:bCs/>
    </w:rPr>
  </w:style>
  <w:style w:type="character" w:customStyle="1" w:styleId="CommentSubjectChar">
    <w:name w:val="Comment Subject Char"/>
    <w:basedOn w:val="CommentTextChar"/>
    <w:link w:val="CommentSubject"/>
    <w:uiPriority w:val="99"/>
    <w:semiHidden/>
    <w:rsid w:val="000B0FE1"/>
    <w:rPr>
      <w:b/>
      <w:bCs/>
      <w:sz w:val="20"/>
      <w:szCs w:val="20"/>
    </w:rPr>
  </w:style>
  <w:style w:type="paragraph" w:styleId="List">
    <w:name w:val="List"/>
    <w:basedOn w:val="Normal"/>
    <w:uiPriority w:val="99"/>
    <w:unhideWhenUsed/>
    <w:rsid w:val="00087659"/>
    <w:pPr>
      <w:numPr>
        <w:numId w:val="2"/>
      </w:numPr>
      <w:contextualSpacing/>
    </w:pPr>
    <w:rPr>
      <w:b/>
      <w:bCs/>
    </w:rPr>
  </w:style>
  <w:style w:type="character" w:customStyle="1" w:styleId="Heading1Char">
    <w:name w:val="Heading 1 Char"/>
    <w:basedOn w:val="DefaultParagraphFont"/>
    <w:link w:val="Heading1"/>
    <w:uiPriority w:val="9"/>
    <w:rsid w:val="00087659"/>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087659"/>
    <w:rPr>
      <w:b/>
      <w:bCs/>
    </w:rPr>
  </w:style>
  <w:style w:type="character" w:customStyle="1" w:styleId="Heading2Char">
    <w:name w:val="Heading 2 Char"/>
    <w:basedOn w:val="DefaultParagraphFont"/>
    <w:link w:val="Heading2"/>
    <w:uiPriority w:val="9"/>
    <w:rsid w:val="00133045"/>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1A7613"/>
    <w:rPr>
      <w:color w:val="0563C1" w:themeColor="hyperlink"/>
      <w:u w:val="single"/>
    </w:rPr>
  </w:style>
  <w:style w:type="character" w:styleId="UnresolvedMention">
    <w:name w:val="Unresolved Mention"/>
    <w:basedOn w:val="DefaultParagraphFont"/>
    <w:uiPriority w:val="99"/>
    <w:semiHidden/>
    <w:unhideWhenUsed/>
    <w:rsid w:val="001A7613"/>
    <w:rPr>
      <w:color w:val="605E5C"/>
      <w:shd w:val="clear" w:color="auto" w:fill="E1DFDD"/>
    </w:rPr>
  </w:style>
  <w:style w:type="paragraph" w:styleId="NormalWeb">
    <w:name w:val="Normal (Web)"/>
    <w:basedOn w:val="Normal"/>
    <w:uiPriority w:val="99"/>
    <w:semiHidden/>
    <w:unhideWhenUsed/>
    <w:rsid w:val="004B0F88"/>
    <w:rPr>
      <w:rFonts w:ascii="Times New Roman" w:hAnsi="Times New Roman" w:cs="Times New Roman"/>
      <w:sz w:val="24"/>
      <w:szCs w:val="24"/>
    </w:rPr>
  </w:style>
  <w:style w:type="numbering" w:customStyle="1" w:styleId="CurrentList1">
    <w:name w:val="Current List1"/>
    <w:uiPriority w:val="99"/>
    <w:rsid w:val="00C21CAF"/>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675937">
      <w:bodyDiv w:val="1"/>
      <w:marLeft w:val="0"/>
      <w:marRight w:val="0"/>
      <w:marTop w:val="0"/>
      <w:marBottom w:val="0"/>
      <w:divBdr>
        <w:top w:val="none" w:sz="0" w:space="0" w:color="auto"/>
        <w:left w:val="none" w:sz="0" w:space="0" w:color="auto"/>
        <w:bottom w:val="none" w:sz="0" w:space="0" w:color="auto"/>
        <w:right w:val="none" w:sz="0" w:space="0" w:color="auto"/>
      </w:divBdr>
    </w:div>
    <w:div w:id="733090366">
      <w:bodyDiv w:val="1"/>
      <w:marLeft w:val="0"/>
      <w:marRight w:val="0"/>
      <w:marTop w:val="0"/>
      <w:marBottom w:val="0"/>
      <w:divBdr>
        <w:top w:val="none" w:sz="0" w:space="0" w:color="auto"/>
        <w:left w:val="none" w:sz="0" w:space="0" w:color="auto"/>
        <w:bottom w:val="none" w:sz="0" w:space="0" w:color="auto"/>
        <w:right w:val="none" w:sz="0" w:space="0" w:color="auto"/>
      </w:divBdr>
    </w:div>
    <w:div w:id="2090493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3857</Words>
  <Characters>21990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Kokotovich, Milla (DEED)</dc:creator>
  <cp:keywords/>
  <dc:description/>
  <cp:lastModifiedBy>VanDell, Christina (DEED)</cp:lastModifiedBy>
  <cp:revision>10</cp:revision>
  <dcterms:created xsi:type="dcterms:W3CDTF">2026-09-25T17:29:00Z</dcterms:created>
  <dcterms:modified xsi:type="dcterms:W3CDTF">2026-09-25T18:34:00Z</dcterms:modified>
</cp:coreProperties>
</file>