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61AEA" w14:textId="099F02DA" w:rsidR="00A32BCC" w:rsidRPr="00B133F9" w:rsidRDefault="00A32BCC" w:rsidP="00B133F9">
      <w:pPr>
        <w:pStyle w:val="Heading1"/>
        <w:spacing w:before="120"/>
        <w:ind w:left="0"/>
      </w:pPr>
      <w:r w:rsidRPr="00B133F9">
        <w:t>Budget Justification Builder Outline</w:t>
      </w:r>
    </w:p>
    <w:p w14:paraId="00FCB1B2" w14:textId="025F993C" w:rsidR="00114236" w:rsidRPr="00B133F9" w:rsidRDefault="00A32BCC" w:rsidP="00B133F9">
      <w:pPr>
        <w:ind w:left="0"/>
      </w:pPr>
      <w:r w:rsidRPr="00B133F9">
        <w:t>This outline helps organizations explain their budget costs clearly and confidently. It walks them through each major budget category — what it is, why they need it, and how the amount was calculated.</w:t>
      </w:r>
    </w:p>
    <w:p w14:paraId="7939A6B1" w14:textId="09613D41" w:rsidR="00114236" w:rsidRPr="00B133F9" w:rsidRDefault="00B133F9" w:rsidP="00B133F9">
      <w:pPr>
        <w:pStyle w:val="Heading2"/>
      </w:pPr>
      <w:r w:rsidRPr="00B133F9">
        <w:t xml:space="preserve">How to Use This </w:t>
      </w:r>
      <w:r w:rsidR="00A32BCC" w:rsidRPr="00B133F9">
        <w:t>Outline</w:t>
      </w:r>
    </w:p>
    <w:p w14:paraId="33BCDAE0" w14:textId="7E72EE0E" w:rsidR="00114236" w:rsidRPr="00B133F9" w:rsidRDefault="00B133F9" w:rsidP="00B133F9">
      <w:pPr>
        <w:ind w:left="0"/>
      </w:pPr>
      <w:r w:rsidRPr="00B133F9">
        <w:t xml:space="preserve">This </w:t>
      </w:r>
      <w:r w:rsidR="00A32BCC" w:rsidRPr="00B133F9">
        <w:t xml:space="preserve">outline </w:t>
      </w:r>
      <w:r w:rsidRPr="00B133F9">
        <w:t xml:space="preserve">includes prompts and </w:t>
      </w:r>
      <w:r w:rsidR="00A32BCC" w:rsidRPr="00B133F9">
        <w:t>examples</w:t>
      </w:r>
      <w:r w:rsidRPr="00B133F9">
        <w:t xml:space="preserve"> for each major budget category. You can use it to draft your budget justification or as a review tool to ensure each line </w:t>
      </w:r>
      <w:r w:rsidR="00A32BCC" w:rsidRPr="00B133F9">
        <w:t xml:space="preserve">in your budget justification </w:t>
      </w:r>
      <w:r w:rsidRPr="00B133F9">
        <w:t>is supported by clear rationale. Adjust or remove any categories that don’t apply to your proposal.</w:t>
      </w:r>
    </w:p>
    <w:p w14:paraId="6F258B14" w14:textId="77777777" w:rsidR="00114236" w:rsidRPr="00B133F9" w:rsidRDefault="00B133F9" w:rsidP="00B133F9">
      <w:pPr>
        <w:pStyle w:val="Heading2"/>
      </w:pPr>
      <w:r w:rsidRPr="00B133F9">
        <w:t>1. Personnel</w:t>
      </w:r>
    </w:p>
    <w:p w14:paraId="323A51C4" w14:textId="77777777" w:rsidR="00B133F9" w:rsidRPr="00B133F9" w:rsidRDefault="00EA531B" w:rsidP="00B133F9">
      <w:pPr>
        <w:pStyle w:val="Heading3"/>
      </w:pPr>
      <w:r w:rsidRPr="00B133F9">
        <w:t xml:space="preserve">Prompt: </w:t>
      </w:r>
    </w:p>
    <w:p w14:paraId="0E5577F4" w14:textId="293004F1" w:rsidR="00114236" w:rsidRPr="00B133F9" w:rsidRDefault="00EA531B" w:rsidP="00B133F9">
      <w:r w:rsidRPr="00B133F9">
        <w:t>Describe the staff roles and how time/costs were calculated.</w:t>
      </w:r>
    </w:p>
    <w:p w14:paraId="45171DE1" w14:textId="77777777" w:rsidR="00B133F9" w:rsidRDefault="00B133F9" w:rsidP="00B133F9">
      <w:pPr>
        <w:pStyle w:val="Heading3"/>
      </w:pPr>
      <w:r w:rsidRPr="00B133F9">
        <w:t>Example:</w:t>
      </w:r>
      <w:r w:rsidRPr="00B133F9">
        <w:t xml:space="preserve"> </w:t>
      </w:r>
    </w:p>
    <w:p w14:paraId="7FE77E83" w14:textId="7A4F08F2" w:rsidR="00114236" w:rsidRPr="00B133F9" w:rsidRDefault="00B133F9" w:rsidP="00B133F9">
      <w:r w:rsidRPr="00B133F9">
        <w:t xml:space="preserve">Our [Title], [Name if </w:t>
      </w:r>
      <w:r w:rsidRPr="00B133F9">
        <w:t>applicable</w:t>
      </w:r>
      <w:r w:rsidRPr="00B133F9">
        <w:t>], will oversee [responsibilities]. This role is budgeted at [X]% FTE for [X months] at a salary of [$X/year], totaling [$X].</w:t>
      </w:r>
    </w:p>
    <w:p w14:paraId="6EED749A" w14:textId="77777777" w:rsidR="00114236" w:rsidRPr="00B133F9" w:rsidRDefault="00B133F9" w:rsidP="00B133F9">
      <w:pPr>
        <w:pStyle w:val="Heading2"/>
      </w:pPr>
      <w:r w:rsidRPr="00B133F9">
        <w:t>2. Fringe Benefits</w:t>
      </w:r>
    </w:p>
    <w:p w14:paraId="5214233A" w14:textId="15AA54C4" w:rsidR="00EA531B" w:rsidRPr="00B133F9" w:rsidRDefault="00EA531B" w:rsidP="00B133F9">
      <w:pPr>
        <w:pStyle w:val="Heading3"/>
      </w:pPr>
      <w:r w:rsidRPr="00B133F9">
        <w:t>Prompt:</w:t>
      </w:r>
    </w:p>
    <w:p w14:paraId="269F324E" w14:textId="3FF5C1AF" w:rsidR="00114236" w:rsidRPr="00B133F9" w:rsidRDefault="00B133F9" w:rsidP="00B133F9">
      <w:r w:rsidRPr="00B133F9">
        <w:t>Explain what is included and your rate.</w:t>
      </w:r>
    </w:p>
    <w:p w14:paraId="5400717B" w14:textId="77777777" w:rsidR="00B133F9" w:rsidRDefault="00B133F9" w:rsidP="00B133F9">
      <w:pPr>
        <w:pStyle w:val="Heading3"/>
      </w:pPr>
      <w:r w:rsidRPr="00B133F9">
        <w:t>Example:</w:t>
      </w:r>
      <w:r w:rsidRPr="00B133F9">
        <w:t xml:space="preserve"> </w:t>
      </w:r>
    </w:p>
    <w:p w14:paraId="4459A5A4" w14:textId="1AEB67F9" w:rsidR="00114236" w:rsidRPr="00B133F9" w:rsidRDefault="00B133F9" w:rsidP="00B133F9">
      <w:r w:rsidRPr="00B133F9">
        <w:t>Fringe benefits are calculated at [X]% of salary and include health insurance, payroll taxes, and retirement contributions.</w:t>
      </w:r>
    </w:p>
    <w:p w14:paraId="3E344D1C" w14:textId="77777777" w:rsidR="00114236" w:rsidRPr="00B133F9" w:rsidRDefault="00B133F9" w:rsidP="00B133F9">
      <w:pPr>
        <w:pStyle w:val="Heading2"/>
      </w:pPr>
      <w:r w:rsidRPr="00B133F9">
        <w:t>3. Travel</w:t>
      </w:r>
    </w:p>
    <w:p w14:paraId="1FC25662" w14:textId="6C3B519D" w:rsidR="00EA531B" w:rsidRPr="00B133F9" w:rsidRDefault="00EA531B" w:rsidP="00B133F9">
      <w:pPr>
        <w:pStyle w:val="Heading3"/>
      </w:pPr>
      <w:r w:rsidRPr="00B133F9">
        <w:t>Prompt:</w:t>
      </w:r>
    </w:p>
    <w:p w14:paraId="777EFE6A" w14:textId="54782222" w:rsidR="00114236" w:rsidRPr="00B133F9" w:rsidRDefault="00B133F9" w:rsidP="00B133F9">
      <w:r w:rsidRPr="00B133F9">
        <w:t>Include purpose, destination (if known), and how costs were estimated.</w:t>
      </w:r>
    </w:p>
    <w:p w14:paraId="541FBA13" w14:textId="77777777" w:rsidR="00B133F9" w:rsidRDefault="00B133F9" w:rsidP="00B133F9">
      <w:pPr>
        <w:pStyle w:val="Heading3"/>
      </w:pPr>
      <w:r w:rsidRPr="00B133F9">
        <w:t>Example:</w:t>
      </w:r>
      <w:r w:rsidRPr="00B133F9">
        <w:t xml:space="preserve"> </w:t>
      </w:r>
    </w:p>
    <w:p w14:paraId="5DF32124" w14:textId="60D7DBFF" w:rsidR="00114236" w:rsidRPr="00B133F9" w:rsidRDefault="00B133F9" w:rsidP="00B133F9">
      <w:r w:rsidRPr="00B133F9">
        <w:t>Travel costs support [X trips] for [staff title(s)] to attend [training/outreach/etc.]. Budget includes airfare ($X), lodging ($X), and per diem ($X) per trip.</w:t>
      </w:r>
    </w:p>
    <w:p w14:paraId="534B4CDA" w14:textId="77777777" w:rsidR="00114236" w:rsidRPr="00B133F9" w:rsidRDefault="00B133F9" w:rsidP="00B133F9">
      <w:pPr>
        <w:pStyle w:val="Heading2"/>
      </w:pPr>
      <w:r w:rsidRPr="00B133F9">
        <w:t>4. Supplies</w:t>
      </w:r>
    </w:p>
    <w:p w14:paraId="667276A7" w14:textId="77777777" w:rsidR="00B133F9" w:rsidRDefault="00EA531B" w:rsidP="00B133F9">
      <w:pPr>
        <w:pStyle w:val="Heading3"/>
      </w:pPr>
      <w:r w:rsidRPr="00B133F9">
        <w:t>Prompt:</w:t>
      </w:r>
    </w:p>
    <w:p w14:paraId="0AD01AD2" w14:textId="5F5BF929" w:rsidR="00114236" w:rsidRPr="00B133F9" w:rsidRDefault="00EA531B" w:rsidP="00B133F9">
      <w:r w:rsidRPr="00B133F9">
        <w:t>List essential supplies and cost basis.</w:t>
      </w:r>
    </w:p>
    <w:p w14:paraId="0E1FF253" w14:textId="77777777" w:rsidR="00B133F9" w:rsidRDefault="00B133F9" w:rsidP="00B133F9">
      <w:pPr>
        <w:pStyle w:val="Heading3"/>
      </w:pPr>
      <w:r w:rsidRPr="00B133F9">
        <w:t>Example:</w:t>
      </w:r>
      <w:r w:rsidRPr="00B133F9">
        <w:t xml:space="preserve"> </w:t>
      </w:r>
    </w:p>
    <w:p w14:paraId="6CA192AC" w14:textId="3349DCB1" w:rsidR="00B133F9" w:rsidRDefault="00B133F9" w:rsidP="00B133F9">
      <w:r w:rsidRPr="00B133F9">
        <w:t>Supplies include two laptops ($X each), program materials ($X), and a printer ($X) needed for program delivery.</w:t>
      </w:r>
    </w:p>
    <w:p w14:paraId="33A45163" w14:textId="77777777" w:rsidR="00B133F9" w:rsidRDefault="00B133F9">
      <w:pPr>
        <w:spacing w:after="200" w:line="276" w:lineRule="auto"/>
        <w:ind w:left="0"/>
      </w:pPr>
      <w:r>
        <w:br w:type="page"/>
      </w:r>
    </w:p>
    <w:p w14:paraId="0D84CD05" w14:textId="77777777" w:rsidR="00114236" w:rsidRPr="00B133F9" w:rsidRDefault="00B133F9" w:rsidP="00B133F9">
      <w:pPr>
        <w:pStyle w:val="Heading2"/>
      </w:pPr>
      <w:r w:rsidRPr="00B133F9">
        <w:lastRenderedPageBreak/>
        <w:t>5. Contractual</w:t>
      </w:r>
    </w:p>
    <w:p w14:paraId="3814937B" w14:textId="77777777" w:rsidR="00B133F9" w:rsidRDefault="00EA531B" w:rsidP="00B133F9">
      <w:pPr>
        <w:pStyle w:val="Heading3"/>
      </w:pPr>
      <w:r w:rsidRPr="00B133F9">
        <w:t>Prompt:</w:t>
      </w:r>
    </w:p>
    <w:p w14:paraId="3AB9E7F2" w14:textId="0105016E" w:rsidR="00114236" w:rsidRPr="00B133F9" w:rsidRDefault="00EA531B" w:rsidP="00B133F9">
      <w:r w:rsidRPr="00B133F9">
        <w:t>Describe vendor, service, and rate.</w:t>
      </w:r>
    </w:p>
    <w:p w14:paraId="6112D630" w14:textId="77777777" w:rsidR="00B133F9" w:rsidRDefault="00B133F9" w:rsidP="00B133F9">
      <w:pPr>
        <w:pStyle w:val="Heading3"/>
      </w:pPr>
      <w:r w:rsidRPr="00B133F9">
        <w:t>Example:</w:t>
      </w:r>
      <w:r w:rsidRPr="00B133F9">
        <w:t xml:space="preserve"> </w:t>
      </w:r>
    </w:p>
    <w:p w14:paraId="0904126C" w14:textId="0FFFBD6E" w:rsidR="00114236" w:rsidRPr="00B133F9" w:rsidRDefault="00B133F9" w:rsidP="00B133F9">
      <w:r w:rsidRPr="00B133F9">
        <w:t>Interpreter services for outreach events are budgeted for [X hours] at [$X/hour], totaling [$X]. This supports accessibility for participants.</w:t>
      </w:r>
    </w:p>
    <w:p w14:paraId="7C437519" w14:textId="77777777" w:rsidR="00114236" w:rsidRPr="00B133F9" w:rsidRDefault="00B133F9" w:rsidP="00B133F9">
      <w:pPr>
        <w:pStyle w:val="Heading2"/>
      </w:pPr>
      <w:r w:rsidRPr="00B133F9">
        <w:t>6. Other Direct Costs</w:t>
      </w:r>
    </w:p>
    <w:p w14:paraId="2543777E" w14:textId="77777777" w:rsidR="00B133F9" w:rsidRDefault="00EA531B" w:rsidP="00B133F9">
      <w:pPr>
        <w:pStyle w:val="Heading3"/>
      </w:pPr>
      <w:r w:rsidRPr="00B133F9">
        <w:t>Prompt:</w:t>
      </w:r>
    </w:p>
    <w:p w14:paraId="42F0454E" w14:textId="5AFFE00F" w:rsidR="00114236" w:rsidRPr="00B133F9" w:rsidRDefault="00EA531B" w:rsidP="00B133F9">
      <w:r w:rsidRPr="00B133F9">
        <w:t>Include additional costs such as evaluation, marketing, stipends, etc.</w:t>
      </w:r>
    </w:p>
    <w:p w14:paraId="317BC3B7" w14:textId="77777777" w:rsidR="00B133F9" w:rsidRDefault="00B133F9" w:rsidP="00B133F9">
      <w:pPr>
        <w:pStyle w:val="Heading3"/>
      </w:pPr>
      <w:r w:rsidRPr="00B133F9">
        <w:t>Example:</w:t>
      </w:r>
      <w:r w:rsidRPr="00B133F9">
        <w:t xml:space="preserve"> </w:t>
      </w:r>
    </w:p>
    <w:p w14:paraId="169F9988" w14:textId="00C5708F" w:rsidR="00114236" w:rsidRPr="00B133F9" w:rsidRDefault="00B133F9" w:rsidP="00B133F9">
      <w:r w:rsidRPr="00B133F9">
        <w:t xml:space="preserve">Participant stipends of [$X] for [X participants] support </w:t>
      </w:r>
      <w:r w:rsidRPr="00B133F9">
        <w:t>attendance and engagement. Marketing materials ($X) will promote the program to target audiences.</w:t>
      </w:r>
    </w:p>
    <w:p w14:paraId="03D1A1DE" w14:textId="5F06D33B" w:rsidR="00114236" w:rsidRPr="00B133F9" w:rsidRDefault="00B133F9" w:rsidP="00B133F9">
      <w:pPr>
        <w:pStyle w:val="Heading2"/>
      </w:pPr>
      <w:r w:rsidRPr="00B133F9">
        <w:t xml:space="preserve">7. </w:t>
      </w:r>
      <w:r w:rsidR="002546A9" w:rsidRPr="00B133F9">
        <w:t>Administrative/</w:t>
      </w:r>
      <w:r w:rsidRPr="00B133F9">
        <w:t>Indirect Costs</w:t>
      </w:r>
    </w:p>
    <w:p w14:paraId="2D48F981" w14:textId="77777777" w:rsidR="00B133F9" w:rsidRDefault="00EA531B" w:rsidP="00B133F9">
      <w:pPr>
        <w:pStyle w:val="Heading3"/>
      </w:pPr>
      <w:r w:rsidRPr="00B133F9">
        <w:t>Prompt:</w:t>
      </w:r>
    </w:p>
    <w:p w14:paraId="1C3B829D" w14:textId="7D04694F" w:rsidR="00114236" w:rsidRPr="00B133F9" w:rsidRDefault="00EA531B" w:rsidP="00B133F9">
      <w:r w:rsidRPr="00B133F9">
        <w:t>State the rate and method used (negotiated rate or de minimis).</w:t>
      </w:r>
    </w:p>
    <w:p w14:paraId="6E0E68F3" w14:textId="77777777" w:rsidR="00B133F9" w:rsidRDefault="00B133F9" w:rsidP="00B133F9">
      <w:pPr>
        <w:pStyle w:val="Heading3"/>
      </w:pPr>
      <w:r w:rsidRPr="00B133F9">
        <w:t>Example:</w:t>
      </w:r>
      <w:r w:rsidRPr="00B133F9">
        <w:t xml:space="preserve"> </w:t>
      </w:r>
    </w:p>
    <w:p w14:paraId="66BC7CB5" w14:textId="2ECB678E" w:rsidR="00EA531B" w:rsidRPr="00B133F9" w:rsidRDefault="002546A9" w:rsidP="00B133F9">
      <w:r w:rsidRPr="00B133F9">
        <w:t>Administrative/</w:t>
      </w:r>
      <w:r w:rsidR="00B133F9" w:rsidRPr="00B133F9">
        <w:t>Indirect costs are calculated using the [10% de minimis rate / approved NICRA] on modified total direct costs, totaling [$X].</w:t>
      </w:r>
    </w:p>
    <w:p w14:paraId="725E9751" w14:textId="77777777" w:rsidR="00114236" w:rsidRPr="00B133F9" w:rsidRDefault="00B133F9" w:rsidP="00B133F9">
      <w:pPr>
        <w:pStyle w:val="Heading2"/>
      </w:pPr>
      <w:r w:rsidRPr="00B133F9">
        <w:t>Final Notes</w:t>
      </w:r>
    </w:p>
    <w:p w14:paraId="31DFE9B9" w14:textId="77777777" w:rsidR="00114236" w:rsidRPr="00B133F9" w:rsidRDefault="00B133F9" w:rsidP="00B133F9">
      <w:pPr>
        <w:ind w:left="0"/>
      </w:pPr>
      <w:r w:rsidRPr="00B133F9">
        <w:t>Funders don’t need long narratives — they need clarity. Keep explanations short, specific, and tied to your work plan.</w:t>
      </w:r>
    </w:p>
    <w:sectPr w:rsidR="00114236" w:rsidRPr="00B133F9" w:rsidSect="00EA531B">
      <w:footerReference w:type="even" r:id="rId8"/>
      <w:footerReference w:type="default" r:id="rId9"/>
      <w:pgSz w:w="12240" w:h="15840"/>
      <w:pgMar w:top="720" w:right="720" w:bottom="720" w:left="72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FA7B7" w14:textId="77777777" w:rsidR="00F214BA" w:rsidRDefault="00F214BA" w:rsidP="00B133F9">
      <w:r>
        <w:separator/>
      </w:r>
    </w:p>
  </w:endnote>
  <w:endnote w:type="continuationSeparator" w:id="0">
    <w:p w14:paraId="261C26F8" w14:textId="77777777" w:rsidR="00F214BA" w:rsidRDefault="00F214BA" w:rsidP="00B13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3125681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FA7B946" w14:textId="602B42D4" w:rsidR="002546A9" w:rsidRDefault="002546A9" w:rsidP="00B133F9">
        <w:pPr>
          <w:pStyle w:val="Footer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029D39C" w14:textId="77777777" w:rsidR="002546A9" w:rsidRDefault="002546A9" w:rsidP="00B133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91769" w14:textId="4BFDBA7E" w:rsidR="00EA531B" w:rsidRDefault="00EA531B" w:rsidP="00B133F9">
    <w:pPr>
      <w:pStyle w:val="Footer"/>
    </w:pPr>
    <w:r w:rsidRPr="002E29E7">
      <w:t xml:space="preserve">State Grant Ready: Building Stronger Applications One Step at a Time Training Session Series presented by Complete Grant Solutions, LLC </w:t>
    </w:r>
    <w:r>
      <w:t>- Session 3: Budget Justification Builder</w:t>
    </w:r>
  </w:p>
  <w:p w14:paraId="419BF1F1" w14:textId="7C536BB9" w:rsidR="002546A9" w:rsidRDefault="00EA531B" w:rsidP="00B133F9">
    <w:pPr>
      <w:pStyle w:val="Footer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32E2C" w14:textId="77777777" w:rsidR="00F214BA" w:rsidRDefault="00F214BA" w:rsidP="00B133F9">
      <w:r>
        <w:separator/>
      </w:r>
    </w:p>
  </w:footnote>
  <w:footnote w:type="continuationSeparator" w:id="0">
    <w:p w14:paraId="1302A8D5" w14:textId="77777777" w:rsidR="00F214BA" w:rsidRDefault="00F214BA" w:rsidP="00B133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488596759">
    <w:abstractNumId w:val="8"/>
  </w:num>
  <w:num w:numId="2" w16cid:durableId="215314737">
    <w:abstractNumId w:val="6"/>
  </w:num>
  <w:num w:numId="3" w16cid:durableId="2136829560">
    <w:abstractNumId w:val="5"/>
  </w:num>
  <w:num w:numId="4" w16cid:durableId="1954364778">
    <w:abstractNumId w:val="4"/>
  </w:num>
  <w:num w:numId="5" w16cid:durableId="354814236">
    <w:abstractNumId w:val="7"/>
  </w:num>
  <w:num w:numId="6" w16cid:durableId="228930077">
    <w:abstractNumId w:val="3"/>
  </w:num>
  <w:num w:numId="7" w16cid:durableId="564994622">
    <w:abstractNumId w:val="2"/>
  </w:num>
  <w:num w:numId="8" w16cid:durableId="1588225790">
    <w:abstractNumId w:val="1"/>
  </w:num>
  <w:num w:numId="9" w16cid:durableId="1826628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14236"/>
    <w:rsid w:val="0015074B"/>
    <w:rsid w:val="002546A9"/>
    <w:rsid w:val="002739F5"/>
    <w:rsid w:val="0029639D"/>
    <w:rsid w:val="00326F90"/>
    <w:rsid w:val="003E14F3"/>
    <w:rsid w:val="00612299"/>
    <w:rsid w:val="00895D7A"/>
    <w:rsid w:val="008B0DE2"/>
    <w:rsid w:val="0095731B"/>
    <w:rsid w:val="00A32BCC"/>
    <w:rsid w:val="00AA1D8D"/>
    <w:rsid w:val="00B133F9"/>
    <w:rsid w:val="00B47730"/>
    <w:rsid w:val="00CA683B"/>
    <w:rsid w:val="00CB0664"/>
    <w:rsid w:val="00CD33C6"/>
    <w:rsid w:val="00EA531B"/>
    <w:rsid w:val="00F214BA"/>
    <w:rsid w:val="00FC693F"/>
    <w:rsid w:val="00FE2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02942D"/>
  <w14:defaultImageDpi w14:val="300"/>
  <w15:docId w15:val="{66D3FF8E-2CBD-8249-8AF1-4687316C6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33F9"/>
    <w:pPr>
      <w:spacing w:after="160" w:line="240" w:lineRule="auto"/>
      <w:ind w:left="360"/>
    </w:pPr>
    <w:rPr>
      <w:rFonts w:ascii="Calibri" w:hAnsi="Calibri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2B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F4761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133F9"/>
    <w:pPr>
      <w:keepNext/>
      <w:keepLines/>
      <w:spacing w:before="200" w:after="0"/>
      <w:ind w:left="0"/>
      <w:outlineLvl w:val="1"/>
    </w:pPr>
    <w:rPr>
      <w:rFonts w:asciiTheme="majorHAnsi" w:eastAsiaTheme="majorEastAsia" w:hAnsiTheme="majorHAnsi" w:cstheme="majorBidi"/>
      <w:b/>
      <w:bCs/>
      <w:color w:val="0F4761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33F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4761"/>
      <w:sz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32BCC"/>
    <w:rPr>
      <w:rFonts w:asciiTheme="majorHAnsi" w:eastAsiaTheme="majorEastAsia" w:hAnsiTheme="majorHAnsi" w:cstheme="majorBidi"/>
      <w:b/>
      <w:bCs/>
      <w:color w:val="0F4761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133F9"/>
    <w:rPr>
      <w:rFonts w:asciiTheme="majorHAnsi" w:eastAsiaTheme="majorEastAsia" w:hAnsiTheme="majorHAnsi" w:cstheme="majorBidi"/>
      <w:b/>
      <w:bCs/>
      <w:color w:val="0F4761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133F9"/>
    <w:rPr>
      <w:rFonts w:asciiTheme="majorHAnsi" w:eastAsiaTheme="majorEastAsia" w:hAnsiTheme="majorHAnsi" w:cstheme="majorBidi"/>
      <w:b/>
      <w:bCs/>
      <w:color w:val="0F4761"/>
      <w:sz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  <w:ind w:left="36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2546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345</Words>
  <Characters>1972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Clayton, Samantha (She/Her/Hers) (DEED)</cp:lastModifiedBy>
  <cp:revision>2</cp:revision>
  <dcterms:created xsi:type="dcterms:W3CDTF">2025-06-26T14:44:00Z</dcterms:created>
  <dcterms:modified xsi:type="dcterms:W3CDTF">2025-06-26T14:44:00Z</dcterms:modified>
  <cp:category/>
</cp:coreProperties>
</file>