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43B6CA" w14:textId="036861BC" w:rsidR="00593755" w:rsidRPr="00F33575" w:rsidRDefault="00593755" w:rsidP="00593755">
      <w:pPr>
        <w:pStyle w:val="Heading1"/>
        <w:rPr>
          <w:rFonts w:cstheme="majorHAnsi"/>
        </w:rPr>
      </w:pPr>
      <w:r w:rsidRPr="00F33575">
        <w:rPr>
          <w:rFonts w:cstheme="majorHAnsi"/>
        </w:rPr>
        <w:t>Budget Narrative Alignment Outline</w:t>
      </w:r>
    </w:p>
    <w:p w14:paraId="75EEBC4C" w14:textId="53E87F40" w:rsidR="00D40BDC" w:rsidRPr="00F33575" w:rsidRDefault="00123F6B">
      <w:pPr>
        <w:rPr>
          <w:rFonts w:asciiTheme="majorHAnsi" w:hAnsiTheme="majorHAnsi" w:cstheme="majorHAnsi"/>
        </w:rPr>
      </w:pPr>
      <w:r w:rsidRPr="00F33575">
        <w:rPr>
          <w:rFonts w:asciiTheme="majorHAnsi" w:hAnsiTheme="majorHAnsi" w:cstheme="majorHAnsi"/>
        </w:rPr>
        <w:t xml:space="preserve">This simple planning tool helps </w:t>
      </w:r>
      <w:r w:rsidR="00593755" w:rsidRPr="00F33575">
        <w:rPr>
          <w:rFonts w:asciiTheme="majorHAnsi" w:hAnsiTheme="majorHAnsi" w:cstheme="majorHAnsi"/>
        </w:rPr>
        <w:t>organizations</w:t>
      </w:r>
      <w:r w:rsidRPr="00F33575">
        <w:rPr>
          <w:rFonts w:asciiTheme="majorHAnsi" w:hAnsiTheme="majorHAnsi" w:cstheme="majorHAnsi"/>
        </w:rPr>
        <w:t xml:space="preserve"> link their deliverables and activities directly to their budget lines. If agencies have ever worried their budget doesn’t quite match the work plan — this fixes that.</w:t>
      </w:r>
    </w:p>
    <w:p w14:paraId="62BA9702" w14:textId="479C41D1" w:rsidR="00D40BDC" w:rsidRPr="00F33575" w:rsidRDefault="00123F6B" w:rsidP="00593755">
      <w:pPr>
        <w:pStyle w:val="Heading2"/>
        <w:rPr>
          <w:rFonts w:cstheme="majorHAnsi"/>
        </w:rPr>
      </w:pPr>
      <w:r w:rsidRPr="00F33575">
        <w:rPr>
          <w:rFonts w:cstheme="majorHAnsi"/>
        </w:rPr>
        <w:t xml:space="preserve">How to Use This </w:t>
      </w:r>
      <w:r w:rsidR="00593755" w:rsidRPr="00F33575">
        <w:rPr>
          <w:rFonts w:cstheme="majorHAnsi"/>
        </w:rPr>
        <w:t>Outline</w:t>
      </w:r>
    </w:p>
    <w:p w14:paraId="1088AC1F" w14:textId="77777777" w:rsidR="00123F6B" w:rsidRDefault="00593755">
      <w:pPr>
        <w:rPr>
          <w:rFonts w:asciiTheme="majorHAnsi" w:hAnsiTheme="majorHAnsi" w:cstheme="majorHAnsi"/>
        </w:rPr>
      </w:pPr>
      <w:r w:rsidRPr="00F33575">
        <w:rPr>
          <w:rFonts w:asciiTheme="majorHAnsi" w:hAnsiTheme="majorHAnsi" w:cstheme="majorHAnsi"/>
        </w:rPr>
        <w:t>Identify each major activity or deliverable in your work plan and then list who is responsible for that item, the budget lines connected to it and the justification language that support it. This is especially useful when drafting budget narratives or responding to state RFPs that emphasize alignment.</w:t>
      </w:r>
    </w:p>
    <w:p w14:paraId="2B401B0B" w14:textId="1CC6C538" w:rsidR="00D40BDC" w:rsidRDefault="00593755">
      <w:pPr>
        <w:rPr>
          <w:rFonts w:asciiTheme="majorHAnsi" w:hAnsiTheme="majorHAnsi" w:cstheme="majorHAnsi"/>
        </w:rPr>
      </w:pPr>
      <w:r w:rsidRPr="00F33575">
        <w:rPr>
          <w:rFonts w:asciiTheme="majorHAnsi" w:hAnsiTheme="majorHAnsi" w:cstheme="majorHAnsi"/>
        </w:rPr>
        <w:t>You can complete this as a draft outline or use it as your internal review tool before submission. Create additional sections if you have more major activities or deliverables</w:t>
      </w:r>
    </w:p>
    <w:p w14:paraId="7B4D7828" w14:textId="77777777" w:rsidR="00123F6B" w:rsidRDefault="00F33575" w:rsidP="00F33575">
      <w:pPr>
        <w:rPr>
          <w:rStyle w:val="Heading2Char"/>
        </w:rPr>
      </w:pPr>
      <w:r w:rsidRPr="00F33575">
        <w:rPr>
          <w:rStyle w:val="Heading2Char"/>
        </w:rPr>
        <w:t>Example:</w:t>
      </w:r>
    </w:p>
    <w:p w14:paraId="46D43ABF" w14:textId="77777777" w:rsidR="00123F6B" w:rsidRPr="00123F6B" w:rsidRDefault="00F33575" w:rsidP="00123F6B">
      <w:r w:rsidRPr="00123F6B">
        <w:rPr>
          <w:b/>
          <w:bCs/>
        </w:rPr>
        <w:t>Key Activity:</w:t>
      </w:r>
      <w:r w:rsidRPr="00123F6B">
        <w:t xml:space="preserve"> Host 3 workforce readiness workshops</w:t>
      </w:r>
    </w:p>
    <w:p w14:paraId="5D6D778A" w14:textId="77777777" w:rsidR="00123F6B" w:rsidRPr="00123F6B" w:rsidRDefault="00F33575" w:rsidP="00123F6B">
      <w:r w:rsidRPr="00123F6B">
        <w:rPr>
          <w:b/>
          <w:bCs/>
        </w:rPr>
        <w:t>Who is responsible:</w:t>
      </w:r>
      <w:r w:rsidRPr="00123F6B">
        <w:t xml:space="preserve"> Program Trainer</w:t>
      </w:r>
    </w:p>
    <w:p w14:paraId="6FD042F6" w14:textId="77777777" w:rsidR="00123F6B" w:rsidRPr="00123F6B" w:rsidRDefault="00F33575" w:rsidP="00123F6B">
      <w:r w:rsidRPr="00123F6B">
        <w:rPr>
          <w:b/>
          <w:bCs/>
        </w:rPr>
        <w:t>Budget Line:</w:t>
      </w:r>
      <w:r w:rsidRPr="00123F6B">
        <w:t xml:space="preserve"> Personnel – Trainer @ $35/</w:t>
      </w:r>
      <w:proofErr w:type="spellStart"/>
      <w:r w:rsidRPr="00123F6B">
        <w:t>hr</w:t>
      </w:r>
      <w:proofErr w:type="spellEnd"/>
      <w:r w:rsidRPr="00123F6B">
        <w:t xml:space="preserve"> for 30 hours</w:t>
      </w:r>
    </w:p>
    <w:p w14:paraId="7AF0609F" w14:textId="77777777" w:rsidR="00123F6B" w:rsidRPr="00123F6B" w:rsidRDefault="00F33575" w:rsidP="00123F6B">
      <w:r w:rsidRPr="00123F6B">
        <w:rPr>
          <w:b/>
          <w:bCs/>
        </w:rPr>
        <w:t>Justification:</w:t>
      </w:r>
      <w:r w:rsidRPr="00123F6B">
        <w:t xml:space="preserve"> Trainer leads delivery of workshop content and participant engagement</w:t>
      </w:r>
    </w:p>
    <w:p w14:paraId="0C663C19" w14:textId="388C56F2" w:rsidR="00593755" w:rsidRPr="00123F6B" w:rsidRDefault="00593755" w:rsidP="00123F6B">
      <w:pPr>
        <w:pStyle w:val="Heading2"/>
      </w:pPr>
      <w:r w:rsidRPr="00123F6B">
        <w:t>Key Activity / Deliverable</w:t>
      </w:r>
      <w:r w:rsidR="00F33575" w:rsidRPr="00123F6B">
        <w:t xml:space="preserve"> 1: </w:t>
      </w:r>
    </w:p>
    <w:p w14:paraId="491C53E9" w14:textId="53CBEF0C" w:rsidR="00593755" w:rsidRPr="00123F6B" w:rsidRDefault="00593755" w:rsidP="00123F6B">
      <w:r w:rsidRPr="00123F6B">
        <w:t>Who Is Responsible</w:t>
      </w:r>
      <w:r w:rsidR="00F33575" w:rsidRPr="00123F6B">
        <w:t>:</w:t>
      </w:r>
    </w:p>
    <w:p w14:paraId="5ECC00C3" w14:textId="3D551972" w:rsidR="00593755" w:rsidRPr="00123F6B" w:rsidRDefault="00593755" w:rsidP="00123F6B">
      <w:r w:rsidRPr="00123F6B">
        <w:t>Budget Line Item(s)</w:t>
      </w:r>
      <w:r w:rsidR="00F33575" w:rsidRPr="00123F6B">
        <w:t>:</w:t>
      </w:r>
    </w:p>
    <w:p w14:paraId="534620FD" w14:textId="12953A85" w:rsidR="00593755" w:rsidRDefault="00593755" w:rsidP="00123F6B">
      <w:r w:rsidRPr="00123F6B">
        <w:t>Justification or Notes</w:t>
      </w:r>
      <w:r w:rsidR="00F33575" w:rsidRPr="00123F6B">
        <w:t>:</w:t>
      </w:r>
    </w:p>
    <w:p w14:paraId="0BA19B51" w14:textId="77777777" w:rsidR="00123F6B" w:rsidRPr="00123F6B" w:rsidRDefault="00123F6B" w:rsidP="00123F6B"/>
    <w:p w14:paraId="025796C4" w14:textId="38499596" w:rsidR="00F33575" w:rsidRPr="00123F6B" w:rsidRDefault="00F33575" w:rsidP="00123F6B">
      <w:pPr>
        <w:pStyle w:val="Heading2"/>
      </w:pPr>
      <w:r w:rsidRPr="00123F6B">
        <w:t xml:space="preserve">Key Activity / Deliverable 2: </w:t>
      </w:r>
    </w:p>
    <w:p w14:paraId="753F97DE" w14:textId="77777777" w:rsidR="00F33575" w:rsidRPr="00123F6B" w:rsidRDefault="00F33575" w:rsidP="00123F6B">
      <w:r w:rsidRPr="00123F6B">
        <w:t>Who Is Responsible:</w:t>
      </w:r>
    </w:p>
    <w:p w14:paraId="04C76814" w14:textId="77777777" w:rsidR="00F33575" w:rsidRPr="00123F6B" w:rsidRDefault="00F33575" w:rsidP="00123F6B">
      <w:r w:rsidRPr="00123F6B">
        <w:t>Budget Line Item(s):</w:t>
      </w:r>
    </w:p>
    <w:p w14:paraId="52379880" w14:textId="77777777" w:rsidR="00F33575" w:rsidRDefault="00F33575" w:rsidP="00123F6B">
      <w:r w:rsidRPr="00123F6B">
        <w:t>Justification or Notes:</w:t>
      </w:r>
    </w:p>
    <w:p w14:paraId="38596B74" w14:textId="77777777" w:rsidR="00123F6B" w:rsidRPr="00123F6B" w:rsidRDefault="00123F6B" w:rsidP="00123F6B"/>
    <w:p w14:paraId="79FC7F5E" w14:textId="766099C3" w:rsidR="00F33575" w:rsidRPr="00123F6B" w:rsidRDefault="00F33575" w:rsidP="00123F6B">
      <w:pPr>
        <w:pStyle w:val="Heading2"/>
      </w:pPr>
      <w:r w:rsidRPr="00123F6B">
        <w:t xml:space="preserve">Key Activity / Deliverable </w:t>
      </w:r>
      <w:r w:rsidR="00123F6B">
        <w:t>3</w:t>
      </w:r>
      <w:r w:rsidRPr="00123F6B">
        <w:t xml:space="preserve">: </w:t>
      </w:r>
    </w:p>
    <w:p w14:paraId="66AF3E38" w14:textId="77777777" w:rsidR="00F33575" w:rsidRPr="00123F6B" w:rsidRDefault="00F33575" w:rsidP="00123F6B">
      <w:r w:rsidRPr="00123F6B">
        <w:t>Who Is Responsible:</w:t>
      </w:r>
    </w:p>
    <w:p w14:paraId="5EC6E96E" w14:textId="77777777" w:rsidR="00F33575" w:rsidRPr="00123F6B" w:rsidRDefault="00F33575" w:rsidP="00123F6B">
      <w:r w:rsidRPr="00123F6B">
        <w:t>Budget Line Item(s):</w:t>
      </w:r>
    </w:p>
    <w:p w14:paraId="6C91C5E6" w14:textId="77777777" w:rsidR="00F33575" w:rsidRDefault="00F33575" w:rsidP="00123F6B">
      <w:r w:rsidRPr="00123F6B">
        <w:t>Justification or Notes:</w:t>
      </w:r>
    </w:p>
    <w:p w14:paraId="2EEC542A" w14:textId="77777777" w:rsidR="00123F6B" w:rsidRDefault="00123F6B">
      <w:pPr>
        <w:spacing w:after="200" w:line="276" w:lineRule="auto"/>
      </w:pPr>
    </w:p>
    <w:p w14:paraId="09352015" w14:textId="444BE711" w:rsidR="00123F6B" w:rsidRDefault="00123F6B">
      <w:pPr>
        <w:spacing w:after="200" w:line="276" w:lineRule="auto"/>
      </w:pPr>
      <w:r>
        <w:br w:type="page"/>
      </w:r>
    </w:p>
    <w:p w14:paraId="2E701F8F" w14:textId="2923BCAC" w:rsidR="00F33575" w:rsidRPr="00123F6B" w:rsidRDefault="00F33575" w:rsidP="00123F6B">
      <w:pPr>
        <w:pStyle w:val="Heading2"/>
      </w:pPr>
      <w:r w:rsidRPr="00123F6B">
        <w:lastRenderedPageBreak/>
        <w:t xml:space="preserve">Key Activity / Deliverable </w:t>
      </w:r>
      <w:r w:rsidR="00123F6B">
        <w:t>4</w:t>
      </w:r>
      <w:r w:rsidRPr="00123F6B">
        <w:t xml:space="preserve">: </w:t>
      </w:r>
    </w:p>
    <w:p w14:paraId="1E778492" w14:textId="77777777" w:rsidR="00F33575" w:rsidRPr="00123F6B" w:rsidRDefault="00F33575" w:rsidP="00123F6B">
      <w:r w:rsidRPr="00123F6B">
        <w:t>Who Is Responsible:</w:t>
      </w:r>
    </w:p>
    <w:p w14:paraId="4109528D" w14:textId="77777777" w:rsidR="00F33575" w:rsidRPr="00123F6B" w:rsidRDefault="00F33575" w:rsidP="00123F6B">
      <w:r w:rsidRPr="00123F6B">
        <w:t>Budget Line Item(s):</w:t>
      </w:r>
    </w:p>
    <w:p w14:paraId="20DE0FFD" w14:textId="77777777" w:rsidR="00F33575" w:rsidRDefault="00F33575" w:rsidP="00123F6B">
      <w:r w:rsidRPr="00123F6B">
        <w:t>Justification or Notes:</w:t>
      </w:r>
    </w:p>
    <w:p w14:paraId="1F58BBB9" w14:textId="77777777" w:rsidR="00123F6B" w:rsidRPr="00123F6B" w:rsidRDefault="00123F6B" w:rsidP="00123F6B"/>
    <w:p w14:paraId="74423625" w14:textId="26B07E58" w:rsidR="00F33575" w:rsidRPr="00123F6B" w:rsidRDefault="00F33575" w:rsidP="00123F6B">
      <w:pPr>
        <w:pStyle w:val="Heading2"/>
      </w:pPr>
      <w:r w:rsidRPr="00123F6B">
        <w:t xml:space="preserve">Key Activity / Deliverable </w:t>
      </w:r>
      <w:r w:rsidR="00123F6B">
        <w:t>5</w:t>
      </w:r>
      <w:r w:rsidRPr="00123F6B">
        <w:t xml:space="preserve">: </w:t>
      </w:r>
    </w:p>
    <w:p w14:paraId="2B24169D" w14:textId="77777777" w:rsidR="00F33575" w:rsidRPr="00123F6B" w:rsidRDefault="00F33575" w:rsidP="00123F6B">
      <w:r w:rsidRPr="00123F6B">
        <w:t>Who Is Responsible:</w:t>
      </w:r>
    </w:p>
    <w:p w14:paraId="4938E011" w14:textId="77777777" w:rsidR="00F33575" w:rsidRPr="00123F6B" w:rsidRDefault="00F33575" w:rsidP="00123F6B">
      <w:r w:rsidRPr="00123F6B">
        <w:t>Budget Line Item(s):</w:t>
      </w:r>
    </w:p>
    <w:p w14:paraId="547251E2" w14:textId="77777777" w:rsidR="00F33575" w:rsidRDefault="00F33575" w:rsidP="00123F6B">
      <w:r w:rsidRPr="00123F6B">
        <w:t>Justification or Notes:</w:t>
      </w:r>
    </w:p>
    <w:p w14:paraId="1D10D4D1" w14:textId="77777777" w:rsidR="00123F6B" w:rsidRPr="00123F6B" w:rsidRDefault="00123F6B" w:rsidP="00123F6B"/>
    <w:p w14:paraId="0C03E78C" w14:textId="66078F63" w:rsidR="00D40BDC" w:rsidRPr="00123F6B" w:rsidRDefault="00123F6B" w:rsidP="00123F6B">
      <w:pPr>
        <w:pStyle w:val="Heading2"/>
      </w:pPr>
      <w:r w:rsidRPr="00123F6B">
        <w:t>Tips for Strong Alignment</w:t>
      </w:r>
    </w:p>
    <w:p w14:paraId="7032391A" w14:textId="74C2D86C" w:rsidR="00123F6B" w:rsidRPr="00123F6B" w:rsidRDefault="00123F6B" w:rsidP="00123F6B">
      <w:pPr>
        <w:pStyle w:val="ListParagraph"/>
        <w:numPr>
          <w:ilvl w:val="0"/>
          <w:numId w:val="12"/>
        </w:numPr>
      </w:pPr>
      <w:r w:rsidRPr="00123F6B">
        <w:t>Every dollar in your budget should connect to something in your work plan</w:t>
      </w:r>
    </w:p>
    <w:p w14:paraId="568C5239" w14:textId="284C8635" w:rsidR="00123F6B" w:rsidRPr="00123F6B" w:rsidRDefault="00123F6B" w:rsidP="00123F6B">
      <w:pPr>
        <w:pStyle w:val="ListParagraph"/>
        <w:numPr>
          <w:ilvl w:val="0"/>
          <w:numId w:val="12"/>
        </w:numPr>
      </w:pPr>
      <w:r w:rsidRPr="00123F6B">
        <w:t>Avoid vague budget lines like 'miscellaneous' or 'admin support' unless clearly explained</w:t>
      </w:r>
    </w:p>
    <w:p w14:paraId="39514F8C" w14:textId="314A5C5C" w:rsidR="00123F6B" w:rsidRPr="00123F6B" w:rsidRDefault="00123F6B" w:rsidP="00123F6B">
      <w:pPr>
        <w:pStyle w:val="ListParagraph"/>
        <w:numPr>
          <w:ilvl w:val="0"/>
          <w:numId w:val="12"/>
        </w:numPr>
      </w:pPr>
      <w:r w:rsidRPr="00123F6B">
        <w:t>Review your RFP to ensure your categories match the funder's expectations</w:t>
      </w:r>
    </w:p>
    <w:p w14:paraId="0CD68C4D" w14:textId="1B47866A" w:rsidR="00D40BDC" w:rsidRPr="00123F6B" w:rsidRDefault="00123F6B" w:rsidP="00123F6B">
      <w:pPr>
        <w:pStyle w:val="ListParagraph"/>
        <w:numPr>
          <w:ilvl w:val="0"/>
          <w:numId w:val="12"/>
        </w:numPr>
      </w:pPr>
      <w:r w:rsidRPr="00123F6B">
        <w:t>Double-check that large expenses (like consultants or technology) have a clear link to outcomes</w:t>
      </w:r>
    </w:p>
    <w:sectPr w:rsidR="00D40BDC" w:rsidRPr="00123F6B" w:rsidSect="00F33575">
      <w:footerReference w:type="even" r:id="rId8"/>
      <w:footerReference w:type="default" r:id="rId9"/>
      <w:pgSz w:w="12240" w:h="15840"/>
      <w:pgMar w:top="720" w:right="720" w:bottom="720" w:left="720" w:header="288"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D3A2" w14:textId="77777777" w:rsidR="007C2080" w:rsidRDefault="007C2080" w:rsidP="00E05E6A">
      <w:pPr>
        <w:spacing w:after="0"/>
      </w:pPr>
      <w:r>
        <w:separator/>
      </w:r>
    </w:p>
  </w:endnote>
  <w:endnote w:type="continuationSeparator" w:id="0">
    <w:p w14:paraId="2BAD382F" w14:textId="77777777" w:rsidR="007C2080" w:rsidRDefault="007C2080" w:rsidP="00E05E6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43107777"/>
      <w:docPartObj>
        <w:docPartGallery w:val="Page Numbers (Bottom of Page)"/>
        <w:docPartUnique/>
      </w:docPartObj>
    </w:sdtPr>
    <w:sdtEndPr>
      <w:rPr>
        <w:rStyle w:val="PageNumber"/>
      </w:rPr>
    </w:sdtEndPr>
    <w:sdtContent>
      <w:p w14:paraId="4D270A39" w14:textId="79B6E6D0" w:rsidR="00E05E6A" w:rsidRDefault="00E05E6A" w:rsidP="00D8326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74214DC" w14:textId="77777777" w:rsidR="00E05E6A" w:rsidRDefault="00E05E6A" w:rsidP="00E05E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B9A78" w14:textId="172F4520" w:rsidR="00E05E6A" w:rsidRDefault="00F33575" w:rsidP="00F33575">
    <w:pPr>
      <w:pStyle w:val="Footer"/>
      <w:ind w:right="360"/>
    </w:pPr>
    <w:r w:rsidRPr="002E29E7">
      <w:rPr>
        <w:rFonts w:cs="Calibri"/>
      </w:rPr>
      <w:t xml:space="preserve">State Grant Ready: Building Stronger Applications One Step at a Time Training Session Series presented by Complete Grant Solutions, LLC </w:t>
    </w:r>
    <w:r>
      <w:rPr>
        <w:rFonts w:cs="Calibri"/>
      </w:rPr>
      <w:t>- Session 3: Budget Narrative Alignment Outline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FB043" w14:textId="77777777" w:rsidR="007C2080" w:rsidRDefault="007C2080" w:rsidP="00E05E6A">
      <w:pPr>
        <w:spacing w:after="0"/>
      </w:pPr>
      <w:r>
        <w:separator/>
      </w:r>
    </w:p>
  </w:footnote>
  <w:footnote w:type="continuationSeparator" w:id="0">
    <w:p w14:paraId="2109359E" w14:textId="77777777" w:rsidR="007C2080" w:rsidRDefault="007C2080" w:rsidP="00E05E6A">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A0E7623"/>
    <w:multiLevelType w:val="hybridMultilevel"/>
    <w:tmpl w:val="D44260B0"/>
    <w:lvl w:ilvl="0" w:tplc="3C30778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1E6AEE"/>
    <w:multiLevelType w:val="hybridMultilevel"/>
    <w:tmpl w:val="E0D01A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A052F4"/>
    <w:multiLevelType w:val="hybridMultilevel"/>
    <w:tmpl w:val="64801E92"/>
    <w:lvl w:ilvl="0" w:tplc="3C30778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5914088">
    <w:abstractNumId w:val="8"/>
  </w:num>
  <w:num w:numId="2" w16cid:durableId="1799376748">
    <w:abstractNumId w:val="6"/>
  </w:num>
  <w:num w:numId="3" w16cid:durableId="1140263983">
    <w:abstractNumId w:val="5"/>
  </w:num>
  <w:num w:numId="4" w16cid:durableId="57674562">
    <w:abstractNumId w:val="4"/>
  </w:num>
  <w:num w:numId="5" w16cid:durableId="1339163448">
    <w:abstractNumId w:val="7"/>
  </w:num>
  <w:num w:numId="6" w16cid:durableId="2123761256">
    <w:abstractNumId w:val="3"/>
  </w:num>
  <w:num w:numId="7" w16cid:durableId="333072302">
    <w:abstractNumId w:val="2"/>
  </w:num>
  <w:num w:numId="8" w16cid:durableId="1654915857">
    <w:abstractNumId w:val="1"/>
  </w:num>
  <w:num w:numId="9" w16cid:durableId="632053851">
    <w:abstractNumId w:val="0"/>
  </w:num>
  <w:num w:numId="10" w16cid:durableId="1971201813">
    <w:abstractNumId w:val="10"/>
  </w:num>
  <w:num w:numId="11" w16cid:durableId="618297546">
    <w:abstractNumId w:val="11"/>
  </w:num>
  <w:num w:numId="12" w16cid:durableId="144218767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6063C"/>
    <w:rsid w:val="00123F6B"/>
    <w:rsid w:val="0015074B"/>
    <w:rsid w:val="0029639D"/>
    <w:rsid w:val="00326F90"/>
    <w:rsid w:val="00593755"/>
    <w:rsid w:val="007C2080"/>
    <w:rsid w:val="008B0DE2"/>
    <w:rsid w:val="00AA1D8D"/>
    <w:rsid w:val="00B47730"/>
    <w:rsid w:val="00CB0664"/>
    <w:rsid w:val="00CD33C6"/>
    <w:rsid w:val="00D40BDC"/>
    <w:rsid w:val="00E05E6A"/>
    <w:rsid w:val="00F33575"/>
    <w:rsid w:val="00F75EFD"/>
    <w:rsid w:val="00FC693F"/>
    <w:rsid w:val="00FE22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2CE6FF"/>
  <w14:defaultImageDpi w14:val="300"/>
  <w15:docId w15:val="{66D3FF8E-2CBD-8249-8AF1-4687316C6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F6B"/>
    <w:pPr>
      <w:spacing w:after="160" w:line="240" w:lineRule="auto"/>
    </w:pPr>
    <w:rPr>
      <w:rFonts w:ascii="Calibri" w:hAnsi="Calibri"/>
    </w:rPr>
  </w:style>
  <w:style w:type="paragraph" w:styleId="Heading1">
    <w:name w:val="heading 1"/>
    <w:basedOn w:val="Normal"/>
    <w:next w:val="Normal"/>
    <w:link w:val="Heading1Char"/>
    <w:uiPriority w:val="9"/>
    <w:qFormat/>
    <w:rsid w:val="00593755"/>
    <w:pPr>
      <w:keepNext/>
      <w:keepLines/>
      <w:spacing w:before="480" w:after="0"/>
      <w:outlineLvl w:val="0"/>
    </w:pPr>
    <w:rPr>
      <w:rFonts w:asciiTheme="majorHAnsi" w:eastAsiaTheme="majorEastAsia" w:hAnsiTheme="majorHAnsi" w:cstheme="majorBidi"/>
      <w:b/>
      <w:bCs/>
      <w:color w:val="0F4761"/>
      <w:sz w:val="40"/>
      <w:szCs w:val="28"/>
    </w:rPr>
  </w:style>
  <w:style w:type="paragraph" w:styleId="Heading2">
    <w:name w:val="heading 2"/>
    <w:basedOn w:val="Normal"/>
    <w:next w:val="Normal"/>
    <w:link w:val="Heading2Char"/>
    <w:uiPriority w:val="9"/>
    <w:unhideWhenUsed/>
    <w:qFormat/>
    <w:rsid w:val="00593755"/>
    <w:pPr>
      <w:keepNext/>
      <w:keepLines/>
      <w:spacing w:before="200" w:after="0"/>
      <w:outlineLvl w:val="1"/>
    </w:pPr>
    <w:rPr>
      <w:rFonts w:asciiTheme="majorHAnsi" w:eastAsiaTheme="majorEastAsia" w:hAnsiTheme="majorHAnsi" w:cstheme="majorBidi"/>
      <w:b/>
      <w:bCs/>
      <w:color w:val="0F4761"/>
      <w:sz w:val="32"/>
      <w:szCs w:val="26"/>
    </w:rPr>
  </w:style>
  <w:style w:type="paragraph" w:styleId="Heading3">
    <w:name w:val="heading 3"/>
    <w:basedOn w:val="Normal"/>
    <w:next w:val="Normal"/>
    <w:link w:val="Heading3Char"/>
    <w:uiPriority w:val="9"/>
    <w:unhideWhenUsed/>
    <w:qFormat/>
    <w:rsid w:val="00F33575"/>
    <w:pPr>
      <w:keepNext/>
      <w:keepLines/>
      <w:spacing w:before="200" w:after="0"/>
      <w:outlineLvl w:val="2"/>
    </w:pPr>
    <w:rPr>
      <w:rFonts w:asciiTheme="majorHAnsi" w:eastAsiaTheme="majorEastAsia" w:hAnsiTheme="majorHAnsi" w:cstheme="majorBidi"/>
      <w:b/>
      <w:bCs/>
      <w:color w:val="0F4761"/>
      <w:sz w:val="28"/>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593755"/>
    <w:rPr>
      <w:rFonts w:asciiTheme="majorHAnsi" w:eastAsiaTheme="majorEastAsia" w:hAnsiTheme="majorHAnsi" w:cstheme="majorBidi"/>
      <w:b/>
      <w:bCs/>
      <w:color w:val="0F4761"/>
      <w:sz w:val="40"/>
      <w:szCs w:val="28"/>
    </w:rPr>
  </w:style>
  <w:style w:type="character" w:customStyle="1" w:styleId="Heading2Char">
    <w:name w:val="Heading 2 Char"/>
    <w:basedOn w:val="DefaultParagraphFont"/>
    <w:link w:val="Heading2"/>
    <w:uiPriority w:val="9"/>
    <w:rsid w:val="00593755"/>
    <w:rPr>
      <w:rFonts w:asciiTheme="majorHAnsi" w:eastAsiaTheme="majorEastAsia" w:hAnsiTheme="majorHAnsi" w:cstheme="majorBidi"/>
      <w:b/>
      <w:bCs/>
      <w:color w:val="0F4761"/>
      <w:sz w:val="32"/>
      <w:szCs w:val="26"/>
    </w:rPr>
  </w:style>
  <w:style w:type="character" w:customStyle="1" w:styleId="Heading3Char">
    <w:name w:val="Heading 3 Char"/>
    <w:basedOn w:val="DefaultParagraphFont"/>
    <w:link w:val="Heading3"/>
    <w:uiPriority w:val="9"/>
    <w:rsid w:val="00F33575"/>
    <w:rPr>
      <w:rFonts w:asciiTheme="majorHAnsi" w:eastAsiaTheme="majorEastAsia" w:hAnsiTheme="majorHAnsi" w:cstheme="majorBidi"/>
      <w:b/>
      <w:bCs/>
      <w:color w:val="0F4761"/>
      <w:sz w:val="28"/>
    </w:rPr>
  </w:style>
  <w:style w:type="paragraph" w:styleId="Title">
    <w:name w:val="Title"/>
    <w:basedOn w:val="Normal"/>
    <w:next w:val="Normal"/>
    <w:link w:val="TitleChar"/>
    <w:uiPriority w:val="10"/>
    <w:qFormat/>
    <w:rsid w:val="00FC693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E05E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273</Words>
  <Characters>1561</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1831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Clayton, Samantha (She/Her/Hers) (DEED)</cp:lastModifiedBy>
  <cp:revision>2</cp:revision>
  <dcterms:created xsi:type="dcterms:W3CDTF">2025-06-26T14:37:00Z</dcterms:created>
  <dcterms:modified xsi:type="dcterms:W3CDTF">2025-06-26T14:37:00Z</dcterms:modified>
  <cp:category/>
</cp:coreProperties>
</file>