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5049" w14:textId="77777777" w:rsidR="002619E1" w:rsidRDefault="002619E1" w:rsidP="002619E1">
      <w:pPr>
        <w:rPr>
          <w:rFonts w:asciiTheme="minorHAnsi" w:hAnsiTheme="minorHAnsi"/>
          <w:b/>
        </w:rPr>
      </w:pPr>
      <w:r w:rsidRPr="002619E1">
        <w:rPr>
          <w:rFonts w:asciiTheme="minorHAnsi" w:hAnsiTheme="minorHAnsi"/>
          <w:b/>
          <w:noProof/>
        </w:rPr>
        <mc:AlternateContent>
          <mc:Choice Requires="wps">
            <w:drawing>
              <wp:anchor distT="45720" distB="45720" distL="114300" distR="114300" simplePos="0" relativeHeight="251661312" behindDoc="0" locked="0" layoutInCell="1" allowOverlap="1" wp14:anchorId="419436D7" wp14:editId="20221C1C">
                <wp:simplePos x="0" y="0"/>
                <wp:positionH relativeFrom="column">
                  <wp:posOffset>5722233</wp:posOffset>
                </wp:positionH>
                <wp:positionV relativeFrom="page">
                  <wp:posOffset>173963</wp:posOffset>
                </wp:positionV>
                <wp:extent cx="819785" cy="7073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707390"/>
                        </a:xfrm>
                        <a:prstGeom prst="rect">
                          <a:avLst/>
                        </a:prstGeom>
                        <a:solidFill>
                          <a:srgbClr val="FFFFFF"/>
                        </a:solidFill>
                        <a:ln w="9525">
                          <a:noFill/>
                          <a:miter lim="800000"/>
                          <a:headEnd/>
                          <a:tailEnd/>
                        </a:ln>
                      </wps:spPr>
                      <wps:txbx>
                        <w:txbxContent>
                          <w:p w14:paraId="7B53E395" w14:textId="5FA0D410" w:rsidR="002619E1" w:rsidRPr="002619E1" w:rsidRDefault="00634CBB" w:rsidP="002619E1">
                            <w:pPr>
                              <w:jc w:val="right"/>
                              <w:rPr>
                                <w:sz w:val="72"/>
                                <w:szCs w:val="72"/>
                              </w:rPr>
                            </w:pPr>
                            <w:r>
                              <w:rPr>
                                <w:sz w:val="72"/>
                                <w:szCs w:val="7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36D7" id="_x0000_t202" coordsize="21600,21600" o:spt="202" path="m,l,21600r21600,l21600,xe">
                <v:stroke joinstyle="miter"/>
                <v:path gradientshapeok="t" o:connecttype="rect"/>
              </v:shapetype>
              <v:shape id="Text Box 2" o:spid="_x0000_s1026" type="#_x0000_t202" style="position:absolute;margin-left:450.55pt;margin-top:13.7pt;width:64.55pt;height:5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" stroked="f">
                <v:textbox>
                  <w:txbxContent>
                    <w:p w14:paraId="7B53E395" w14:textId="5FA0D410" w:rsidR="002619E1" w:rsidRPr="002619E1" w:rsidRDefault="00634CBB" w:rsidP="002619E1">
                      <w:pPr>
                        <w:jc w:val="right"/>
                        <w:rPr>
                          <w:sz w:val="72"/>
                          <w:szCs w:val="72"/>
                        </w:rPr>
                      </w:pPr>
                      <w:r>
                        <w:rPr>
                          <w:sz w:val="72"/>
                          <w:szCs w:val="72"/>
                        </w:rPr>
                        <w:t>5</w:t>
                      </w:r>
                    </w:p>
                  </w:txbxContent>
                </v:textbox>
                <w10:wrap type="square" anchory="page"/>
              </v:shape>
            </w:pict>
          </mc:Fallback>
        </mc:AlternateContent>
      </w:r>
    </w:p>
    <w:sdt>
      <w:sdtPr>
        <w:rPr>
          <w:rFonts w:ascii="Times New Roman" w:hAnsi="Times New Roman"/>
          <w:b w:val="0"/>
          <w:color w:val="auto"/>
          <w:sz w:val="22"/>
          <w:szCs w:val="22"/>
        </w:rPr>
        <w:id w:val="10729564"/>
        <w:docPartObj>
          <w:docPartGallery w:val="Cover Pages"/>
          <w:docPartUnique/>
        </w:docPartObj>
      </w:sdtPr>
      <w:sdtEndPr>
        <w:rPr>
          <w:rStyle w:val="BodyTextChar"/>
        </w:rPr>
      </w:sdtEndPr>
      <w:sdtContent>
        <w:p w14:paraId="23DCF9D2" w14:textId="5CA37BFC" w:rsidR="00C94285" w:rsidRPr="009F1191" w:rsidRDefault="00C94285" w:rsidP="00C94285">
          <w:pPr>
            <w:pStyle w:val="Heading1"/>
            <w:rPr>
              <w:rFonts w:ascii="Times New Roman" w:hAnsi="Times New Roman"/>
            </w:rPr>
          </w:pPr>
          <w:r w:rsidRPr="009F1191">
            <w:rPr>
              <w:rFonts w:ascii="Times New Roman" w:hAnsi="Times New Roman"/>
            </w:rPr>
            <w:t>Memo</w:t>
          </w:r>
        </w:p>
        <w:p w14:paraId="6F68B3A5" w14:textId="2C45749A" w:rsidR="00C94285" w:rsidRPr="009F1191" w:rsidRDefault="00C94285" w:rsidP="00C94285">
          <w:pPr>
            <w:pStyle w:val="BodyText"/>
            <w:rPr>
              <w:rFonts w:ascii="Times New Roman" w:hAnsi="Times New Roman"/>
              <w:b/>
            </w:rPr>
          </w:pPr>
          <w:r w:rsidRPr="009F1191">
            <w:rPr>
              <w:rFonts w:ascii="Times New Roman" w:hAnsi="Times New Roman"/>
              <w:b/>
            </w:rPr>
            <w:t xml:space="preserve">Date: </w:t>
          </w:r>
          <w:r w:rsidRPr="009F1191">
            <w:rPr>
              <w:rFonts w:ascii="Times New Roman" w:hAnsi="Times New Roman"/>
              <w:b/>
            </w:rPr>
            <w:tab/>
          </w:r>
          <w:r w:rsidR="00634CBB">
            <w:rPr>
              <w:rFonts w:ascii="Times New Roman" w:hAnsi="Times New Roman"/>
              <w:b/>
            </w:rPr>
            <w:t>September 30, 2025</w:t>
          </w:r>
        </w:p>
        <w:p w14:paraId="1EC0B04A" w14:textId="73A99C82" w:rsidR="00C94285" w:rsidRPr="009F1191" w:rsidRDefault="00C94285" w:rsidP="00C94285">
          <w:pPr>
            <w:pStyle w:val="BodyText"/>
            <w:rPr>
              <w:rFonts w:ascii="Times New Roman" w:hAnsi="Times New Roman"/>
              <w:b/>
            </w:rPr>
          </w:pPr>
          <w:r w:rsidRPr="009F1191">
            <w:rPr>
              <w:rFonts w:ascii="Times New Roman" w:hAnsi="Times New Roman"/>
              <w:b/>
            </w:rPr>
            <w:t xml:space="preserve">To: </w:t>
          </w:r>
          <w:r w:rsidR="00DF3576">
            <w:rPr>
              <w:rFonts w:ascii="Times New Roman" w:hAnsi="Times New Roman"/>
              <w:b/>
            </w:rPr>
            <w:t xml:space="preserve">Energy Transition Advisory Committee </w:t>
          </w:r>
          <w:r w:rsidR="002619E1" w:rsidRPr="009F1191">
            <w:rPr>
              <w:rFonts w:ascii="Times New Roman" w:hAnsi="Times New Roman"/>
              <w:b/>
            </w:rPr>
            <w:t>ETAC</w:t>
          </w:r>
        </w:p>
        <w:p w14:paraId="6137B75C" w14:textId="49042301" w:rsidR="00C94285" w:rsidRPr="009F1191" w:rsidRDefault="00C94285" w:rsidP="00C94285">
          <w:pPr>
            <w:pStyle w:val="BodyText"/>
            <w:rPr>
              <w:rFonts w:ascii="Times New Roman" w:hAnsi="Times New Roman"/>
              <w:b/>
            </w:rPr>
          </w:pPr>
          <w:r w:rsidRPr="009F1191">
            <w:rPr>
              <w:rFonts w:ascii="Times New Roman" w:hAnsi="Times New Roman"/>
              <w:b/>
            </w:rPr>
            <w:t xml:space="preserve">From: </w:t>
          </w:r>
          <w:r w:rsidRPr="009F1191">
            <w:rPr>
              <w:rFonts w:ascii="Times New Roman" w:hAnsi="Times New Roman"/>
              <w:b/>
            </w:rPr>
            <w:tab/>
          </w:r>
          <w:r w:rsidR="002619E1" w:rsidRPr="009F1191">
            <w:rPr>
              <w:rFonts w:ascii="Times New Roman" w:hAnsi="Times New Roman"/>
              <w:b/>
            </w:rPr>
            <w:t>Carla Vita, Director Energy Transition</w:t>
          </w:r>
        </w:p>
        <w:p w14:paraId="31823245" w14:textId="32E9DED3" w:rsidR="00C94285" w:rsidRPr="009F1191" w:rsidRDefault="00C94285" w:rsidP="00C94285">
          <w:pPr>
            <w:pStyle w:val="Heading2"/>
            <w:rPr>
              <w:rFonts w:ascii="Times New Roman" w:hAnsi="Times New Roman" w:cs="Times New Roman"/>
            </w:rPr>
          </w:pPr>
          <w:r w:rsidRPr="009F1191">
            <w:rPr>
              <w:rFonts w:ascii="Times New Roman" w:hAnsi="Times New Roman" w:cs="Times New Roman"/>
            </w:rPr>
            <w:t xml:space="preserve">RE: </w:t>
          </w:r>
          <w:r w:rsidR="002619E1" w:rsidRPr="009F1191">
            <w:rPr>
              <w:rFonts w:ascii="Times New Roman" w:hAnsi="Times New Roman" w:cs="Times New Roman"/>
            </w:rPr>
            <w:t>Minutes</w:t>
          </w:r>
        </w:p>
        <w:p w14:paraId="583CF533" w14:textId="356A9A1A" w:rsidR="00C365CE" w:rsidRPr="009F1191" w:rsidRDefault="002619E1" w:rsidP="008C2062">
          <w:pPr>
            <w:pStyle w:val="Heading3"/>
            <w:rPr>
              <w:rFonts w:ascii="Times New Roman" w:hAnsi="Times New Roman" w:cs="Times New Roman"/>
            </w:rPr>
          </w:pPr>
          <w:r w:rsidRPr="009F1191">
            <w:rPr>
              <w:rFonts w:ascii="Times New Roman" w:hAnsi="Times New Roman" w:cs="Times New Roman"/>
            </w:rPr>
            <w:t>Background</w:t>
          </w:r>
        </w:p>
        <w:p w14:paraId="77E90F77" w14:textId="0FC84E8B" w:rsidR="002619E1" w:rsidRPr="007848F6" w:rsidRDefault="002619E1" w:rsidP="009F1191">
          <w:pPr>
            <w:pStyle w:val="BodyText"/>
            <w:spacing w:before="0" w:after="0" w:line="240" w:lineRule="auto"/>
            <w:rPr>
              <w:rStyle w:val="BodyTextChar"/>
              <w:rFonts w:ascii="Times New Roman" w:hAnsi="Times New Roman"/>
            </w:rPr>
          </w:pPr>
          <w:r w:rsidRPr="007848F6">
            <w:rPr>
              <w:rStyle w:val="BodyTextChar"/>
              <w:rFonts w:ascii="Times New Roman" w:hAnsi="Times New Roman"/>
            </w:rPr>
            <w:t>Attach</w:t>
          </w:r>
          <w:r w:rsidR="009F1191" w:rsidRPr="007848F6">
            <w:rPr>
              <w:rStyle w:val="BodyTextChar"/>
              <w:rFonts w:ascii="Times New Roman" w:hAnsi="Times New Roman"/>
            </w:rPr>
            <w:t xml:space="preserve">ment A has </w:t>
          </w:r>
          <w:r w:rsidRPr="007848F6">
            <w:rPr>
              <w:rStyle w:val="BodyTextChar"/>
              <w:rFonts w:ascii="Times New Roman" w:hAnsi="Times New Roman"/>
            </w:rPr>
            <w:t>the submitted minutes fo</w:t>
          </w:r>
          <w:r w:rsidR="009F1191" w:rsidRPr="007848F6">
            <w:rPr>
              <w:rStyle w:val="BodyTextChar"/>
              <w:rFonts w:ascii="Times New Roman" w:hAnsi="Times New Roman"/>
            </w:rPr>
            <w:t>r</w:t>
          </w:r>
          <w:r w:rsidRPr="007848F6">
            <w:rPr>
              <w:rStyle w:val="BodyTextChar"/>
              <w:rFonts w:ascii="Times New Roman" w:hAnsi="Times New Roman"/>
            </w:rPr>
            <w:t xml:space="preserve"> the</w:t>
          </w:r>
          <w:r w:rsidR="00752F14">
            <w:rPr>
              <w:rStyle w:val="BodyTextChar"/>
              <w:rFonts w:ascii="Times New Roman" w:hAnsi="Times New Roman"/>
            </w:rPr>
            <w:t xml:space="preserve"> </w:t>
          </w:r>
          <w:r w:rsidR="00792AE6">
            <w:rPr>
              <w:rStyle w:val="BodyTextChar"/>
              <w:rFonts w:ascii="Times New Roman" w:hAnsi="Times New Roman"/>
            </w:rPr>
            <w:t xml:space="preserve">June </w:t>
          </w:r>
          <w:r w:rsidR="00132DF8">
            <w:rPr>
              <w:rStyle w:val="BodyTextChar"/>
              <w:rFonts w:ascii="Times New Roman" w:hAnsi="Times New Roman"/>
            </w:rPr>
            <w:t>5</w:t>
          </w:r>
          <w:r w:rsidRPr="007848F6">
            <w:rPr>
              <w:rStyle w:val="BodyTextChar"/>
              <w:rFonts w:ascii="Times New Roman" w:hAnsi="Times New Roman"/>
            </w:rPr>
            <w:t>, 202</w:t>
          </w:r>
          <w:r w:rsidR="00752F14">
            <w:rPr>
              <w:rStyle w:val="BodyTextChar"/>
              <w:rFonts w:ascii="Times New Roman" w:hAnsi="Times New Roman"/>
            </w:rPr>
            <w:t>5</w:t>
          </w:r>
          <w:r w:rsidR="000605A0">
            <w:rPr>
              <w:rStyle w:val="BodyTextChar"/>
              <w:rFonts w:ascii="Times New Roman" w:hAnsi="Times New Roman"/>
            </w:rPr>
            <w:t>,</w:t>
          </w:r>
          <w:r w:rsidRPr="007848F6">
            <w:rPr>
              <w:rStyle w:val="BodyTextChar"/>
              <w:rFonts w:ascii="Times New Roman" w:hAnsi="Times New Roman"/>
            </w:rPr>
            <w:t xml:space="preserve"> ETAC meeting</w:t>
          </w:r>
          <w:r w:rsidR="009F1191" w:rsidRPr="007848F6">
            <w:rPr>
              <w:rStyle w:val="BodyTextChar"/>
              <w:rFonts w:ascii="Times New Roman" w:hAnsi="Times New Roman"/>
            </w:rPr>
            <w:t xml:space="preserve"> for ETAC Board consideration</w:t>
          </w:r>
          <w:r w:rsidRPr="007848F6">
            <w:rPr>
              <w:rStyle w:val="BodyTextChar"/>
              <w:rFonts w:ascii="Times New Roman" w:hAnsi="Times New Roman"/>
            </w:rPr>
            <w:t>.</w:t>
          </w:r>
          <w:r w:rsidR="008C2062" w:rsidRPr="007848F6">
            <w:rPr>
              <w:rStyle w:val="BodyTextChar"/>
              <w:rFonts w:ascii="Times New Roman" w:hAnsi="Times New Roman"/>
            </w:rPr>
            <w:t xml:space="preserve"> </w:t>
          </w:r>
        </w:p>
        <w:p w14:paraId="13598F9E" w14:textId="175DC1D8" w:rsidR="008C2062" w:rsidRPr="009F1191" w:rsidRDefault="00634CBB" w:rsidP="002619E1">
          <w:pPr>
            <w:pStyle w:val="BodyText"/>
            <w:rPr>
              <w:rFonts w:ascii="Times New Roman" w:hAnsi="Times New Roman"/>
              <w:lang w:val="es-ES"/>
            </w:rPr>
          </w:pPr>
        </w:p>
      </w:sdtContent>
    </w:sdt>
    <w:p w14:paraId="510437F1" w14:textId="0DE88CD1" w:rsidR="00622BB5" w:rsidRPr="009F1191" w:rsidRDefault="002619E1" w:rsidP="00622BB5">
      <w:pPr>
        <w:pStyle w:val="Heading3"/>
        <w:rPr>
          <w:rFonts w:ascii="Times New Roman" w:hAnsi="Times New Roman" w:cs="Times New Roman"/>
        </w:rPr>
      </w:pPr>
      <w:r w:rsidRPr="009F1191">
        <w:rPr>
          <w:rFonts w:ascii="Times New Roman" w:hAnsi="Times New Roman" w:cs="Times New Roman"/>
        </w:rPr>
        <w:t>Recommendation</w:t>
      </w:r>
    </w:p>
    <w:p w14:paraId="02A7C452" w14:textId="11F1BCF0" w:rsidR="00963BA0" w:rsidRPr="009F1191" w:rsidRDefault="002619E1" w:rsidP="002619E1">
      <w:pPr>
        <w:pStyle w:val="BodyText"/>
        <w:spacing w:before="0" w:after="0" w:line="240" w:lineRule="auto"/>
        <w:rPr>
          <w:rFonts w:ascii="Times New Roman" w:hAnsi="Times New Roman"/>
        </w:rPr>
      </w:pPr>
      <w:r w:rsidRPr="009F1191">
        <w:rPr>
          <w:rFonts w:ascii="Times New Roman" w:hAnsi="Times New Roman"/>
        </w:rPr>
        <w:t>Approve minutes</w:t>
      </w:r>
      <w:r w:rsidR="007B2219">
        <w:rPr>
          <w:rFonts w:ascii="Times New Roman" w:hAnsi="Times New Roman"/>
        </w:rPr>
        <w:t xml:space="preserve"> on Attachment A</w:t>
      </w:r>
      <w:r w:rsidRPr="009F1191">
        <w:rPr>
          <w:rFonts w:ascii="Times New Roman" w:hAnsi="Times New Roman"/>
        </w:rPr>
        <w:t>.</w:t>
      </w:r>
    </w:p>
    <w:p w14:paraId="7E60FC05" w14:textId="0E853934" w:rsidR="002619E1" w:rsidRPr="009F1191" w:rsidRDefault="002619E1" w:rsidP="002619E1">
      <w:pPr>
        <w:pStyle w:val="BodyText"/>
        <w:spacing w:before="0" w:after="0" w:line="240" w:lineRule="auto"/>
        <w:rPr>
          <w:rFonts w:ascii="Times New Roman" w:hAnsi="Times New Roman"/>
        </w:rPr>
      </w:pPr>
      <w:r w:rsidRPr="009F1191">
        <w:rPr>
          <w:rFonts w:ascii="Times New Roman" w:hAnsi="Times New Roman"/>
        </w:rPr>
        <w:t>Roll call vote</w:t>
      </w:r>
      <w:r w:rsidR="00B11B8E">
        <w:rPr>
          <w:rFonts w:ascii="Times New Roman" w:hAnsi="Times New Roman"/>
        </w:rPr>
        <w:t>.</w:t>
      </w:r>
    </w:p>
    <w:p w14:paraId="61CB72B3" w14:textId="77777777" w:rsidR="007762BE" w:rsidRDefault="007762BE" w:rsidP="002619E1">
      <w:pPr>
        <w:pStyle w:val="BodyText"/>
        <w:spacing w:before="0" w:after="0" w:line="240" w:lineRule="auto"/>
      </w:pPr>
    </w:p>
    <w:p w14:paraId="6A5BA266" w14:textId="77777777" w:rsidR="007762BE" w:rsidRDefault="007762BE" w:rsidP="002619E1">
      <w:pPr>
        <w:pStyle w:val="BodyText"/>
        <w:spacing w:before="0" w:after="0" w:line="240" w:lineRule="auto"/>
      </w:pPr>
    </w:p>
    <w:p w14:paraId="2B020C35" w14:textId="77777777" w:rsidR="007762BE" w:rsidRDefault="007762BE" w:rsidP="002619E1">
      <w:pPr>
        <w:pStyle w:val="BodyText"/>
        <w:spacing w:before="0" w:after="0" w:line="240" w:lineRule="auto"/>
      </w:pPr>
    </w:p>
    <w:p w14:paraId="3E9D0A6A" w14:textId="77777777" w:rsidR="007762BE" w:rsidRDefault="007762BE" w:rsidP="002619E1">
      <w:pPr>
        <w:pStyle w:val="BodyText"/>
        <w:spacing w:before="0" w:after="0" w:line="240" w:lineRule="auto"/>
      </w:pPr>
    </w:p>
    <w:p w14:paraId="484F4BEF" w14:textId="77777777" w:rsidR="007762BE" w:rsidRDefault="007762BE" w:rsidP="002619E1">
      <w:pPr>
        <w:pStyle w:val="BodyText"/>
        <w:spacing w:before="0" w:after="0" w:line="240" w:lineRule="auto"/>
      </w:pPr>
    </w:p>
    <w:p w14:paraId="7C3D9E94" w14:textId="77777777" w:rsidR="007762BE" w:rsidRDefault="007762BE" w:rsidP="002619E1">
      <w:pPr>
        <w:pStyle w:val="BodyText"/>
        <w:spacing w:before="0" w:after="0" w:line="240" w:lineRule="auto"/>
      </w:pPr>
    </w:p>
    <w:p w14:paraId="1C9FD7FB" w14:textId="249D2239" w:rsidR="007762BE" w:rsidRDefault="007762BE" w:rsidP="002619E1">
      <w:pPr>
        <w:pStyle w:val="BodyText"/>
        <w:spacing w:before="0" w:after="0" w:line="240" w:lineRule="auto"/>
      </w:pPr>
    </w:p>
    <w:p w14:paraId="595F9A5E" w14:textId="61A2EE0C" w:rsidR="007762BE" w:rsidRDefault="007762BE" w:rsidP="002619E1">
      <w:pPr>
        <w:pStyle w:val="BodyText"/>
        <w:spacing w:before="0" w:after="0" w:line="240" w:lineRule="auto"/>
      </w:pPr>
    </w:p>
    <w:p w14:paraId="19D2DD1C" w14:textId="77777777" w:rsidR="007762BE" w:rsidRDefault="007762BE" w:rsidP="002619E1">
      <w:pPr>
        <w:pStyle w:val="BodyText"/>
        <w:spacing w:before="0" w:after="0" w:line="240" w:lineRule="auto"/>
      </w:pPr>
    </w:p>
    <w:p w14:paraId="4D4C5672" w14:textId="3C34F816" w:rsidR="007762BE" w:rsidRDefault="007762BE" w:rsidP="002619E1">
      <w:pPr>
        <w:pStyle w:val="BodyText"/>
        <w:spacing w:before="0" w:after="0" w:line="240" w:lineRule="auto"/>
      </w:pPr>
    </w:p>
    <w:p w14:paraId="1BFAD281" w14:textId="1B92BC48" w:rsidR="007762BE" w:rsidRDefault="007762BE" w:rsidP="002619E1">
      <w:pPr>
        <w:pStyle w:val="BodyText"/>
        <w:spacing w:before="0" w:after="0" w:line="240" w:lineRule="auto"/>
      </w:pPr>
    </w:p>
    <w:p w14:paraId="0CA025DB" w14:textId="77777777" w:rsidR="007762BE" w:rsidRDefault="007762BE" w:rsidP="002619E1">
      <w:pPr>
        <w:pStyle w:val="BodyText"/>
        <w:spacing w:before="0" w:after="0" w:line="240" w:lineRule="auto"/>
      </w:pPr>
    </w:p>
    <w:p w14:paraId="7BB9FC12" w14:textId="45CA63C8" w:rsidR="007762BE" w:rsidRDefault="007762BE" w:rsidP="002619E1">
      <w:pPr>
        <w:pStyle w:val="BodyText"/>
        <w:spacing w:before="0" w:after="0" w:line="240" w:lineRule="auto"/>
      </w:pPr>
    </w:p>
    <w:p w14:paraId="3AB263E9" w14:textId="4CE0171A" w:rsidR="007762BE" w:rsidRDefault="007762BE" w:rsidP="002619E1">
      <w:pPr>
        <w:pStyle w:val="BodyText"/>
        <w:spacing w:before="0" w:after="0" w:line="240" w:lineRule="auto"/>
      </w:pPr>
    </w:p>
    <w:p w14:paraId="391CF131" w14:textId="35563246" w:rsidR="007762BE" w:rsidRDefault="007762BE" w:rsidP="002619E1">
      <w:pPr>
        <w:pStyle w:val="BodyText"/>
        <w:spacing w:before="0" w:after="0" w:line="240" w:lineRule="auto"/>
      </w:pPr>
    </w:p>
    <w:p w14:paraId="76B7BC1E" w14:textId="75CA4330" w:rsidR="007762BE" w:rsidRDefault="007762BE" w:rsidP="002619E1">
      <w:pPr>
        <w:pStyle w:val="BodyText"/>
        <w:spacing w:before="0" w:after="0" w:line="240" w:lineRule="auto"/>
      </w:pPr>
    </w:p>
    <w:p w14:paraId="25FEBCAE" w14:textId="7C5963F2" w:rsidR="007762BE" w:rsidRDefault="007762BE" w:rsidP="002619E1">
      <w:pPr>
        <w:pStyle w:val="BodyText"/>
        <w:spacing w:before="0" w:after="0" w:line="240" w:lineRule="auto"/>
      </w:pPr>
    </w:p>
    <w:p w14:paraId="64E761AB" w14:textId="431A828B" w:rsidR="007762BE" w:rsidRDefault="007762BE" w:rsidP="002619E1">
      <w:pPr>
        <w:pStyle w:val="BodyText"/>
        <w:spacing w:before="0" w:after="0" w:line="240" w:lineRule="auto"/>
      </w:pPr>
    </w:p>
    <w:p w14:paraId="1D522009" w14:textId="0DD28091" w:rsidR="007762BE" w:rsidRDefault="007762BE" w:rsidP="002619E1">
      <w:pPr>
        <w:pStyle w:val="BodyText"/>
        <w:spacing w:before="0" w:after="0" w:line="240" w:lineRule="auto"/>
      </w:pPr>
    </w:p>
    <w:p w14:paraId="0FA204F9" w14:textId="77777777" w:rsidR="007762BE" w:rsidRDefault="007762BE" w:rsidP="002619E1">
      <w:pPr>
        <w:pStyle w:val="BodyText"/>
        <w:spacing w:before="0" w:after="0" w:line="240" w:lineRule="auto"/>
      </w:pPr>
    </w:p>
    <w:p w14:paraId="462AF230" w14:textId="57AB06AF" w:rsidR="007762BE" w:rsidRDefault="007762BE" w:rsidP="002619E1">
      <w:pPr>
        <w:pStyle w:val="BodyText"/>
        <w:spacing w:before="0" w:after="0" w:line="240" w:lineRule="auto"/>
      </w:pPr>
    </w:p>
    <w:p w14:paraId="46662AD3" w14:textId="6159B8E9" w:rsidR="007762BE" w:rsidRDefault="007762BE" w:rsidP="002619E1">
      <w:pPr>
        <w:pStyle w:val="BodyText"/>
        <w:spacing w:before="0" w:after="0" w:line="240" w:lineRule="auto"/>
      </w:pPr>
    </w:p>
    <w:p w14:paraId="1F27B03D" w14:textId="7965EEF3" w:rsidR="007762BE" w:rsidRDefault="007762BE" w:rsidP="002619E1">
      <w:pPr>
        <w:pStyle w:val="BodyText"/>
        <w:spacing w:before="0" w:after="0" w:line="240" w:lineRule="auto"/>
      </w:pPr>
    </w:p>
    <w:p w14:paraId="40E8B166" w14:textId="7AC73A83" w:rsidR="009F1191" w:rsidRDefault="009F1191" w:rsidP="002619E1">
      <w:pPr>
        <w:pStyle w:val="BodyText"/>
        <w:spacing w:before="0" w:after="0" w:line="240" w:lineRule="auto"/>
      </w:pPr>
    </w:p>
    <w:p w14:paraId="0C3078E6" w14:textId="08097CD2" w:rsidR="00DC559B" w:rsidRDefault="00DC559B" w:rsidP="00DC559B">
      <w:pPr>
        <w:jc w:val="center"/>
        <w:rPr>
          <w:rFonts w:ascii="Times New Roman" w:hAnsi="Times New Roman"/>
          <w:b/>
          <w:bCs/>
          <w:sz w:val="24"/>
          <w:szCs w:val="24"/>
        </w:rPr>
      </w:pPr>
    </w:p>
    <w:p w14:paraId="6038848E" w14:textId="77777777" w:rsidR="00DC559B" w:rsidRDefault="00DC559B" w:rsidP="00DC559B">
      <w:pPr>
        <w:jc w:val="center"/>
        <w:rPr>
          <w:rFonts w:ascii="Times New Roman" w:hAnsi="Times New Roman"/>
          <w:b/>
          <w:bCs/>
          <w:sz w:val="24"/>
          <w:szCs w:val="24"/>
        </w:rPr>
      </w:pPr>
    </w:p>
    <w:p w14:paraId="64FDEAF7" w14:textId="07164E6A" w:rsidR="00DC559B" w:rsidRPr="00DC559B" w:rsidRDefault="003D7C12" w:rsidP="00242751">
      <w:pPr>
        <w:spacing w:before="0" w:line="240" w:lineRule="auto"/>
        <w:jc w:val="center"/>
        <w:rPr>
          <w:rFonts w:ascii="Times New Roman" w:hAnsi="Times New Roman"/>
          <w:b/>
          <w:bCs/>
          <w:sz w:val="24"/>
          <w:szCs w:val="24"/>
        </w:rPr>
      </w:pPr>
      <w:r w:rsidRPr="003D7C12">
        <w:rPr>
          <w:rFonts w:ascii="Times New Roman" w:hAnsi="Times New Roman"/>
          <w:b/>
          <w:bCs/>
          <w:noProof/>
          <w:sz w:val="24"/>
          <w:szCs w:val="24"/>
        </w:rPr>
        <w:lastRenderedPageBreak/>
        <mc:AlternateContent>
          <mc:Choice Requires="wps">
            <w:drawing>
              <wp:anchor distT="45720" distB="45720" distL="114300" distR="114300" simplePos="0" relativeHeight="251663360" behindDoc="0" locked="0" layoutInCell="1" allowOverlap="1" wp14:anchorId="7DCAFD4A" wp14:editId="6C0F903E">
                <wp:simplePos x="0" y="0"/>
                <wp:positionH relativeFrom="column">
                  <wp:posOffset>5754370</wp:posOffset>
                </wp:positionH>
                <wp:positionV relativeFrom="paragraph">
                  <wp:posOffset>0</wp:posOffset>
                </wp:positionV>
                <wp:extent cx="1013460" cy="3733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73380"/>
                        </a:xfrm>
                        <a:prstGeom prst="rect">
                          <a:avLst/>
                        </a:prstGeom>
                        <a:solidFill>
                          <a:srgbClr val="FFFFFF"/>
                        </a:solidFill>
                        <a:ln w="9525">
                          <a:solidFill>
                            <a:schemeClr val="bg1">
                              <a:lumMod val="95000"/>
                            </a:schemeClr>
                          </a:solidFill>
                          <a:miter lim="800000"/>
                          <a:headEnd/>
                          <a:tailEnd/>
                        </a:ln>
                      </wps:spPr>
                      <wps:txbx>
                        <w:txbxContent>
                          <w:p w14:paraId="53841208" w14:textId="7772D2CC" w:rsidR="003D7C12" w:rsidRPr="003D7C12" w:rsidRDefault="003D7C12" w:rsidP="003D7C12">
                            <w:pPr>
                              <w:jc w:val="right"/>
                              <w:rPr>
                                <w:b/>
                                <w:bCs/>
                              </w:rPr>
                            </w:pPr>
                            <w:r w:rsidRPr="003D7C12">
                              <w:rPr>
                                <w:b/>
                                <w:bCs/>
                              </w:rPr>
                              <w:t>Attachment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AFD4A" id="_x0000_s1027" type="#_x0000_t202" style="position:absolute;left:0;text-align:left;margin-left:453.1pt;margin-top:0;width:79.8pt;height:29.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" strokecolor="#f2f2f2 [3052]">
                <v:textbox>
                  <w:txbxContent>
                    <w:p w14:paraId="53841208" w14:textId="7772D2CC" w:rsidR="003D7C12" w:rsidRPr="003D7C12" w:rsidRDefault="003D7C12" w:rsidP="003D7C12">
                      <w:pPr>
                        <w:jc w:val="right"/>
                        <w:rPr>
                          <w:b/>
                          <w:bCs/>
                        </w:rPr>
                      </w:pPr>
                      <w:r w:rsidRPr="003D7C12">
                        <w:rPr>
                          <w:b/>
                          <w:bCs/>
                        </w:rPr>
                        <w:t>Attachment A</w:t>
                      </w:r>
                    </w:p>
                  </w:txbxContent>
                </v:textbox>
                <w10:wrap type="square"/>
              </v:shape>
            </w:pict>
          </mc:Fallback>
        </mc:AlternateContent>
      </w:r>
      <w:r w:rsidR="00DC559B" w:rsidRPr="00DC559B">
        <w:rPr>
          <w:rFonts w:ascii="Times New Roman" w:hAnsi="Times New Roman"/>
          <w:b/>
          <w:bCs/>
          <w:sz w:val="24"/>
          <w:szCs w:val="24"/>
        </w:rPr>
        <w:t xml:space="preserve">MINUTES OF THE PROCEEDINGS OF THE </w:t>
      </w:r>
    </w:p>
    <w:p w14:paraId="7C2BE3C3" w14:textId="77777777" w:rsidR="00DC559B" w:rsidRPr="00DC559B" w:rsidRDefault="00DC559B" w:rsidP="00242751">
      <w:pPr>
        <w:spacing w:before="0" w:line="240" w:lineRule="auto"/>
        <w:jc w:val="center"/>
        <w:rPr>
          <w:rFonts w:ascii="Times New Roman" w:hAnsi="Times New Roman"/>
          <w:b/>
          <w:bCs/>
          <w:sz w:val="24"/>
          <w:szCs w:val="24"/>
        </w:rPr>
      </w:pPr>
      <w:r w:rsidRPr="00DC559B">
        <w:rPr>
          <w:rFonts w:ascii="Times New Roman" w:hAnsi="Times New Roman"/>
          <w:b/>
          <w:bCs/>
          <w:sz w:val="24"/>
          <w:szCs w:val="24"/>
        </w:rPr>
        <w:t xml:space="preserve">ENERGY TRANSITION ADVISORY COMMITTEE </w:t>
      </w:r>
    </w:p>
    <w:p w14:paraId="3ACDAE78" w14:textId="77777777" w:rsidR="00DC559B" w:rsidRPr="00DC559B" w:rsidRDefault="00DC559B" w:rsidP="00242751">
      <w:pPr>
        <w:spacing w:before="0" w:line="240" w:lineRule="auto"/>
        <w:jc w:val="center"/>
        <w:rPr>
          <w:rFonts w:ascii="Times New Roman" w:hAnsi="Times New Roman"/>
          <w:b/>
          <w:bCs/>
          <w:sz w:val="24"/>
          <w:szCs w:val="24"/>
        </w:rPr>
      </w:pPr>
      <w:r w:rsidRPr="00DC559B">
        <w:rPr>
          <w:rFonts w:ascii="Times New Roman" w:hAnsi="Times New Roman"/>
          <w:b/>
          <w:bCs/>
          <w:sz w:val="24"/>
          <w:szCs w:val="24"/>
        </w:rPr>
        <w:t xml:space="preserve">OF THE STATE OF MINNESOTA </w:t>
      </w:r>
    </w:p>
    <w:p w14:paraId="7FAB0A88" w14:textId="77777777" w:rsidR="00DC559B" w:rsidRPr="00DC559B" w:rsidRDefault="00DC559B" w:rsidP="00242751">
      <w:pPr>
        <w:spacing w:before="0" w:line="240" w:lineRule="auto"/>
        <w:jc w:val="center"/>
        <w:rPr>
          <w:rFonts w:ascii="Times New Roman" w:hAnsi="Times New Roman"/>
          <w:b/>
          <w:bCs/>
          <w:sz w:val="24"/>
          <w:szCs w:val="24"/>
        </w:rPr>
      </w:pPr>
      <w:r w:rsidRPr="00DC559B">
        <w:rPr>
          <w:rFonts w:ascii="Times New Roman" w:hAnsi="Times New Roman"/>
          <w:b/>
          <w:bCs/>
          <w:sz w:val="24"/>
          <w:szCs w:val="24"/>
        </w:rPr>
        <w:t>REGULAR MEETING</w:t>
      </w:r>
    </w:p>
    <w:p w14:paraId="5FBFF48C" w14:textId="77777777" w:rsidR="00DC559B" w:rsidRPr="00DC559B" w:rsidRDefault="00DC559B" w:rsidP="00242751">
      <w:pPr>
        <w:spacing w:before="0" w:line="240" w:lineRule="auto"/>
        <w:jc w:val="center"/>
        <w:rPr>
          <w:rFonts w:ascii="Times New Roman" w:hAnsi="Times New Roman"/>
          <w:b/>
          <w:bCs/>
          <w:sz w:val="24"/>
          <w:szCs w:val="24"/>
        </w:rPr>
      </w:pPr>
      <w:r w:rsidRPr="00DC559B">
        <w:rPr>
          <w:rFonts w:ascii="Times New Roman" w:hAnsi="Times New Roman"/>
          <w:b/>
          <w:bCs/>
          <w:sz w:val="24"/>
          <w:szCs w:val="24"/>
        </w:rPr>
        <w:t xml:space="preserve">HYBRID OVER TEAMS AND PHYSICALLY AT THE </w:t>
      </w:r>
    </w:p>
    <w:p w14:paraId="6215837C" w14:textId="5E82E938" w:rsidR="00DC559B" w:rsidRPr="00DC559B" w:rsidRDefault="00DC559B" w:rsidP="00242751">
      <w:pPr>
        <w:spacing w:before="0" w:line="240" w:lineRule="auto"/>
        <w:jc w:val="center"/>
        <w:rPr>
          <w:rFonts w:ascii="Times New Roman" w:hAnsi="Times New Roman"/>
          <w:b/>
          <w:bCs/>
          <w:sz w:val="24"/>
          <w:szCs w:val="24"/>
        </w:rPr>
      </w:pPr>
      <w:r w:rsidRPr="00DC559B">
        <w:rPr>
          <w:rFonts w:ascii="Times New Roman" w:hAnsi="Times New Roman"/>
          <w:b/>
          <w:bCs/>
          <w:sz w:val="24"/>
          <w:szCs w:val="24"/>
        </w:rPr>
        <w:t xml:space="preserve">CITY OF </w:t>
      </w:r>
      <w:r w:rsidR="00792AE6">
        <w:rPr>
          <w:rFonts w:ascii="Times New Roman" w:hAnsi="Times New Roman"/>
          <w:b/>
          <w:bCs/>
          <w:sz w:val="24"/>
          <w:szCs w:val="24"/>
        </w:rPr>
        <w:t>FERGUS FALLS</w:t>
      </w:r>
      <w:r w:rsidR="009A0819">
        <w:rPr>
          <w:rFonts w:ascii="Times New Roman" w:hAnsi="Times New Roman"/>
          <w:b/>
          <w:bCs/>
          <w:sz w:val="24"/>
          <w:szCs w:val="24"/>
        </w:rPr>
        <w:t xml:space="preserve"> CITY COUNCIL CHAMBERS</w:t>
      </w:r>
      <w:r w:rsidR="002C5E38">
        <w:rPr>
          <w:rFonts w:ascii="Times New Roman" w:hAnsi="Times New Roman"/>
          <w:b/>
          <w:bCs/>
          <w:sz w:val="24"/>
          <w:szCs w:val="24"/>
        </w:rPr>
        <w:t xml:space="preserve"> </w:t>
      </w:r>
    </w:p>
    <w:p w14:paraId="6E622A13" w14:textId="77777777" w:rsidR="00DC559B" w:rsidRPr="00DC559B" w:rsidRDefault="00DC559B" w:rsidP="00DC559B">
      <w:pPr>
        <w:jc w:val="center"/>
        <w:rPr>
          <w:rFonts w:ascii="Times New Roman" w:hAnsi="Times New Roman"/>
          <w:b/>
          <w:bCs/>
          <w:sz w:val="24"/>
          <w:szCs w:val="24"/>
        </w:rPr>
      </w:pPr>
    </w:p>
    <w:p w14:paraId="46F508AC" w14:textId="79602ACD" w:rsidR="00DC559B" w:rsidRPr="00DC559B" w:rsidRDefault="00FE4E99" w:rsidP="00DC559B">
      <w:pPr>
        <w:jc w:val="center"/>
        <w:rPr>
          <w:rFonts w:ascii="Times New Roman" w:hAnsi="Times New Roman"/>
          <w:b/>
          <w:bCs/>
          <w:sz w:val="24"/>
          <w:szCs w:val="24"/>
        </w:rPr>
      </w:pPr>
      <w:r>
        <w:rPr>
          <w:rFonts w:ascii="Times New Roman" w:hAnsi="Times New Roman"/>
          <w:b/>
          <w:bCs/>
          <w:sz w:val="24"/>
          <w:szCs w:val="24"/>
        </w:rPr>
        <w:t>THURS</w:t>
      </w:r>
      <w:r w:rsidR="00DC559B" w:rsidRPr="00DC559B">
        <w:rPr>
          <w:rFonts w:ascii="Times New Roman" w:hAnsi="Times New Roman"/>
          <w:b/>
          <w:bCs/>
          <w:sz w:val="24"/>
          <w:szCs w:val="24"/>
        </w:rPr>
        <w:t xml:space="preserve">DAY, </w:t>
      </w:r>
      <w:r w:rsidR="00792AE6">
        <w:rPr>
          <w:rFonts w:ascii="Times New Roman" w:hAnsi="Times New Roman"/>
          <w:b/>
          <w:bCs/>
          <w:sz w:val="24"/>
          <w:szCs w:val="24"/>
        </w:rPr>
        <w:t>JUNE</w:t>
      </w:r>
      <w:r w:rsidR="00DC559B" w:rsidRPr="00DC559B">
        <w:rPr>
          <w:rFonts w:ascii="Times New Roman" w:hAnsi="Times New Roman"/>
          <w:b/>
          <w:bCs/>
          <w:sz w:val="24"/>
          <w:szCs w:val="24"/>
        </w:rPr>
        <w:t xml:space="preserve"> </w:t>
      </w:r>
      <w:r w:rsidR="00792AE6">
        <w:rPr>
          <w:rFonts w:ascii="Times New Roman" w:hAnsi="Times New Roman"/>
          <w:b/>
          <w:bCs/>
          <w:sz w:val="24"/>
          <w:szCs w:val="24"/>
        </w:rPr>
        <w:t>5</w:t>
      </w:r>
      <w:r w:rsidR="00DC559B" w:rsidRPr="00DC559B">
        <w:rPr>
          <w:rFonts w:ascii="Times New Roman" w:hAnsi="Times New Roman"/>
          <w:b/>
          <w:bCs/>
          <w:sz w:val="24"/>
          <w:szCs w:val="24"/>
        </w:rPr>
        <w:t>, 202</w:t>
      </w:r>
      <w:r>
        <w:rPr>
          <w:rFonts w:ascii="Times New Roman" w:hAnsi="Times New Roman"/>
          <w:b/>
          <w:bCs/>
          <w:sz w:val="24"/>
          <w:szCs w:val="24"/>
        </w:rPr>
        <w:t>5</w:t>
      </w:r>
      <w:r w:rsidR="00DC559B" w:rsidRPr="00DC559B">
        <w:rPr>
          <w:rFonts w:ascii="Times New Roman" w:hAnsi="Times New Roman"/>
          <w:b/>
          <w:bCs/>
          <w:sz w:val="24"/>
          <w:szCs w:val="24"/>
        </w:rPr>
        <w:t xml:space="preserve"> </w:t>
      </w:r>
    </w:p>
    <w:p w14:paraId="415A8C5F" w14:textId="77777777" w:rsidR="00DC559B" w:rsidRPr="00DC559B" w:rsidRDefault="00DC559B" w:rsidP="00DC559B">
      <w:pPr>
        <w:rPr>
          <w:rFonts w:ascii="Times New Roman" w:hAnsi="Times New Roman"/>
          <w:sz w:val="24"/>
          <w:szCs w:val="24"/>
        </w:rPr>
      </w:pPr>
    </w:p>
    <w:p w14:paraId="49C7E2D7" w14:textId="77777777" w:rsidR="00DC559B" w:rsidRPr="00DC559B" w:rsidRDefault="00DC559B" w:rsidP="00DC559B">
      <w:pPr>
        <w:pStyle w:val="ListParagraph"/>
        <w:numPr>
          <w:ilvl w:val="0"/>
          <w:numId w:val="25"/>
        </w:numPr>
        <w:spacing w:before="0" w:line="240" w:lineRule="auto"/>
        <w:rPr>
          <w:rFonts w:ascii="Times New Roman" w:hAnsi="Times New Roman"/>
          <w:sz w:val="24"/>
          <w:szCs w:val="24"/>
        </w:rPr>
      </w:pPr>
      <w:r w:rsidRPr="00DC559B">
        <w:rPr>
          <w:rFonts w:ascii="Times New Roman" w:hAnsi="Times New Roman"/>
          <w:sz w:val="24"/>
          <w:szCs w:val="24"/>
        </w:rPr>
        <w:t xml:space="preserve">  Call to Order and Roll Call</w:t>
      </w:r>
    </w:p>
    <w:p w14:paraId="14563324" w14:textId="6FF64123" w:rsidR="00DC559B" w:rsidRPr="00DC559B" w:rsidRDefault="00DC559B" w:rsidP="00DC559B">
      <w:pPr>
        <w:spacing w:line="240" w:lineRule="auto"/>
        <w:rPr>
          <w:rFonts w:ascii="Times New Roman" w:hAnsi="Times New Roman"/>
          <w:sz w:val="24"/>
          <w:szCs w:val="24"/>
        </w:rPr>
      </w:pPr>
      <w:r w:rsidRPr="00DC559B">
        <w:rPr>
          <w:rFonts w:ascii="Times New Roman" w:hAnsi="Times New Roman"/>
          <w:sz w:val="24"/>
          <w:szCs w:val="24"/>
        </w:rPr>
        <w:t xml:space="preserve">The Energy Transition Advisory Committee met in Regular Session and ETAC Chair </w:t>
      </w:r>
      <w:r w:rsidR="002C5E38">
        <w:rPr>
          <w:rFonts w:ascii="Times New Roman" w:hAnsi="Times New Roman"/>
          <w:sz w:val="24"/>
          <w:szCs w:val="24"/>
        </w:rPr>
        <w:t>Tamara Lowney</w:t>
      </w:r>
      <w:r w:rsidRPr="00DC559B">
        <w:rPr>
          <w:rFonts w:ascii="Times New Roman" w:hAnsi="Times New Roman"/>
          <w:sz w:val="24"/>
          <w:szCs w:val="24"/>
        </w:rPr>
        <w:t xml:space="preserve"> welcomed all in attendance and called the meeting to order at </w:t>
      </w:r>
      <w:r w:rsidR="00792AE6">
        <w:rPr>
          <w:rFonts w:ascii="Times New Roman" w:hAnsi="Times New Roman"/>
          <w:sz w:val="24"/>
          <w:szCs w:val="24"/>
        </w:rPr>
        <w:t>1</w:t>
      </w:r>
      <w:r w:rsidRPr="00DC559B">
        <w:rPr>
          <w:rFonts w:ascii="Times New Roman" w:hAnsi="Times New Roman"/>
          <w:sz w:val="24"/>
          <w:szCs w:val="24"/>
        </w:rPr>
        <w:t>:</w:t>
      </w:r>
      <w:r w:rsidR="00CD231D">
        <w:rPr>
          <w:rFonts w:ascii="Times New Roman" w:hAnsi="Times New Roman"/>
          <w:sz w:val="24"/>
          <w:szCs w:val="24"/>
        </w:rPr>
        <w:t>3</w:t>
      </w:r>
      <w:r w:rsidRPr="00DC559B">
        <w:rPr>
          <w:rFonts w:ascii="Times New Roman" w:hAnsi="Times New Roman"/>
          <w:sz w:val="24"/>
          <w:szCs w:val="24"/>
        </w:rPr>
        <w:t>0</w:t>
      </w:r>
      <w:r w:rsidR="00792AE6">
        <w:rPr>
          <w:rFonts w:ascii="Times New Roman" w:hAnsi="Times New Roman"/>
          <w:sz w:val="24"/>
          <w:szCs w:val="24"/>
        </w:rPr>
        <w:t>p</w:t>
      </w:r>
      <w:r w:rsidRPr="00DC559B">
        <w:rPr>
          <w:rFonts w:ascii="Times New Roman" w:hAnsi="Times New Roman"/>
          <w:sz w:val="24"/>
          <w:szCs w:val="24"/>
        </w:rPr>
        <w:t xml:space="preserve">m at the City of </w:t>
      </w:r>
      <w:r w:rsidR="00792AE6">
        <w:rPr>
          <w:rFonts w:ascii="Times New Roman" w:hAnsi="Times New Roman"/>
          <w:sz w:val="24"/>
          <w:szCs w:val="24"/>
        </w:rPr>
        <w:t>Fergus Falls</w:t>
      </w:r>
      <w:r w:rsidR="00CD231D">
        <w:rPr>
          <w:rFonts w:ascii="Times New Roman" w:hAnsi="Times New Roman"/>
          <w:sz w:val="24"/>
          <w:szCs w:val="24"/>
        </w:rPr>
        <w:t xml:space="preserve"> </w:t>
      </w:r>
      <w:r w:rsidR="009A0819">
        <w:rPr>
          <w:rFonts w:ascii="Times New Roman" w:hAnsi="Times New Roman"/>
          <w:sz w:val="24"/>
          <w:szCs w:val="24"/>
        </w:rPr>
        <w:t>City Council Chambers,</w:t>
      </w:r>
      <w:r w:rsidRPr="00DC559B">
        <w:rPr>
          <w:rFonts w:ascii="Times New Roman" w:hAnsi="Times New Roman"/>
          <w:sz w:val="24"/>
          <w:szCs w:val="24"/>
        </w:rPr>
        <w:t xml:space="preserve"> </w:t>
      </w:r>
      <w:r w:rsidR="00792AE6">
        <w:rPr>
          <w:rFonts w:ascii="Times New Roman" w:hAnsi="Times New Roman"/>
          <w:sz w:val="24"/>
          <w:szCs w:val="24"/>
        </w:rPr>
        <w:t>Fergus Falls</w:t>
      </w:r>
      <w:r w:rsidRPr="00DC559B">
        <w:rPr>
          <w:rFonts w:ascii="Times New Roman" w:hAnsi="Times New Roman"/>
          <w:sz w:val="24"/>
          <w:szCs w:val="24"/>
        </w:rPr>
        <w:t xml:space="preserve">, MN.  Roll call was taken.  </w:t>
      </w:r>
    </w:p>
    <w:tbl>
      <w:tblPr>
        <w:tblStyle w:val="TableGrid"/>
        <w:tblW w:w="9535" w:type="dxa"/>
        <w:tblLook w:val="04A0" w:firstRow="1" w:lastRow="0" w:firstColumn="1" w:lastColumn="0" w:noHBand="0" w:noVBand="1"/>
      </w:tblPr>
      <w:tblGrid>
        <w:gridCol w:w="6109"/>
        <w:gridCol w:w="2166"/>
        <w:gridCol w:w="1260"/>
      </w:tblGrid>
      <w:tr w:rsidR="00DC559B" w:rsidRPr="00DC559B" w14:paraId="09ED50B2" w14:textId="77777777" w:rsidTr="00DC559B">
        <w:tc>
          <w:tcPr>
            <w:tcW w:w="6109" w:type="dxa"/>
            <w:shd w:val="clear" w:color="auto" w:fill="003865" w:themeFill="text1"/>
          </w:tcPr>
          <w:p w14:paraId="49F4A82C" w14:textId="77777777" w:rsidR="00DC559B" w:rsidRPr="00DC559B" w:rsidRDefault="00DC559B" w:rsidP="00422301">
            <w:pPr>
              <w:rPr>
                <w:rFonts w:ascii="Times New Roman" w:hAnsi="Times New Roman"/>
                <w:b/>
                <w:bCs/>
                <w:color w:val="F2F2F2" w:themeColor="background1" w:themeShade="F2"/>
              </w:rPr>
            </w:pPr>
            <w:r w:rsidRPr="00DC559B">
              <w:rPr>
                <w:rFonts w:ascii="Times New Roman" w:hAnsi="Times New Roman"/>
                <w:b/>
                <w:bCs/>
                <w:color w:val="F2F2F2" w:themeColor="background1" w:themeShade="F2"/>
              </w:rPr>
              <w:t>Representing</w:t>
            </w:r>
          </w:p>
        </w:tc>
        <w:tc>
          <w:tcPr>
            <w:tcW w:w="2166" w:type="dxa"/>
            <w:shd w:val="clear" w:color="auto" w:fill="003865" w:themeFill="text1"/>
          </w:tcPr>
          <w:p w14:paraId="49E46D63" w14:textId="77777777" w:rsidR="00DC559B" w:rsidRPr="00DC559B" w:rsidRDefault="00DC559B" w:rsidP="00422301">
            <w:pPr>
              <w:rPr>
                <w:rFonts w:ascii="Times New Roman" w:hAnsi="Times New Roman"/>
                <w:b/>
                <w:bCs/>
                <w:color w:val="F2F2F2" w:themeColor="background1" w:themeShade="F2"/>
              </w:rPr>
            </w:pPr>
            <w:r w:rsidRPr="00DC559B">
              <w:rPr>
                <w:rFonts w:ascii="Times New Roman" w:hAnsi="Times New Roman"/>
                <w:b/>
                <w:bCs/>
                <w:color w:val="F2F2F2" w:themeColor="background1" w:themeShade="F2"/>
              </w:rPr>
              <w:t>Name</w:t>
            </w:r>
          </w:p>
        </w:tc>
        <w:tc>
          <w:tcPr>
            <w:tcW w:w="1260" w:type="dxa"/>
            <w:shd w:val="clear" w:color="auto" w:fill="003865" w:themeFill="text1"/>
          </w:tcPr>
          <w:p w14:paraId="5B453ACA" w14:textId="77777777" w:rsidR="00DC559B" w:rsidRPr="00DC559B" w:rsidRDefault="00DC559B" w:rsidP="00422301">
            <w:pPr>
              <w:rPr>
                <w:rFonts w:ascii="Times New Roman" w:hAnsi="Times New Roman"/>
                <w:b/>
                <w:bCs/>
                <w:color w:val="F2F2F2" w:themeColor="background1" w:themeShade="F2"/>
              </w:rPr>
            </w:pPr>
            <w:r w:rsidRPr="00DC559B">
              <w:rPr>
                <w:rFonts w:ascii="Times New Roman" w:hAnsi="Times New Roman"/>
                <w:b/>
                <w:bCs/>
                <w:color w:val="F2F2F2" w:themeColor="background1" w:themeShade="F2"/>
              </w:rPr>
              <w:t>Status</w:t>
            </w:r>
          </w:p>
        </w:tc>
      </w:tr>
      <w:tr w:rsidR="00DC559B" w:rsidRPr="00DC559B" w14:paraId="254BA416" w14:textId="77777777" w:rsidTr="00422301">
        <w:tc>
          <w:tcPr>
            <w:tcW w:w="6109" w:type="dxa"/>
            <w:shd w:val="clear" w:color="auto" w:fill="D9D9D9" w:themeFill="background1" w:themeFillShade="D9"/>
          </w:tcPr>
          <w:p w14:paraId="703D730F" w14:textId="77777777" w:rsidR="00DC559B" w:rsidRPr="00DC559B" w:rsidRDefault="00DC559B" w:rsidP="00422301">
            <w:pPr>
              <w:rPr>
                <w:rFonts w:ascii="Times New Roman" w:hAnsi="Times New Roman"/>
                <w:b/>
                <w:bCs/>
              </w:rPr>
            </w:pPr>
            <w:r w:rsidRPr="00DC559B">
              <w:rPr>
                <w:rFonts w:ascii="Times New Roman" w:hAnsi="Times New Roman"/>
                <w:b/>
                <w:bCs/>
              </w:rPr>
              <w:t>Voting</w:t>
            </w:r>
          </w:p>
        </w:tc>
        <w:tc>
          <w:tcPr>
            <w:tcW w:w="2166" w:type="dxa"/>
            <w:shd w:val="clear" w:color="auto" w:fill="D9D9D9" w:themeFill="background1" w:themeFillShade="D9"/>
          </w:tcPr>
          <w:p w14:paraId="007401B6" w14:textId="77777777" w:rsidR="00DC559B" w:rsidRPr="00DC559B" w:rsidRDefault="00DC559B" w:rsidP="00422301">
            <w:pPr>
              <w:rPr>
                <w:rFonts w:ascii="Times New Roman" w:hAnsi="Times New Roman"/>
              </w:rPr>
            </w:pPr>
          </w:p>
        </w:tc>
        <w:tc>
          <w:tcPr>
            <w:tcW w:w="1260" w:type="dxa"/>
            <w:shd w:val="clear" w:color="auto" w:fill="D9D9D9" w:themeFill="background1" w:themeFillShade="D9"/>
          </w:tcPr>
          <w:p w14:paraId="7D724EF2" w14:textId="77777777" w:rsidR="00DC559B" w:rsidRPr="00DC559B" w:rsidRDefault="00DC559B" w:rsidP="00422301">
            <w:pPr>
              <w:rPr>
                <w:rFonts w:ascii="Times New Roman" w:hAnsi="Times New Roman"/>
              </w:rPr>
            </w:pPr>
          </w:p>
        </w:tc>
      </w:tr>
      <w:tr w:rsidR="00DC559B" w:rsidRPr="00DC559B" w14:paraId="0E47567F" w14:textId="77777777" w:rsidTr="00422301">
        <w:tc>
          <w:tcPr>
            <w:tcW w:w="6109" w:type="dxa"/>
          </w:tcPr>
          <w:p w14:paraId="61E29CE8"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Senate Majority Appointment</w:t>
            </w:r>
          </w:p>
        </w:tc>
        <w:tc>
          <w:tcPr>
            <w:tcW w:w="2166" w:type="dxa"/>
          </w:tcPr>
          <w:p w14:paraId="4DAA63F8" w14:textId="77777777" w:rsidR="00DC559B" w:rsidRPr="00DC559B" w:rsidRDefault="00DC559B" w:rsidP="00422301">
            <w:pPr>
              <w:rPr>
                <w:rFonts w:ascii="Times New Roman" w:hAnsi="Times New Roman"/>
                <w:b/>
                <w:bCs/>
              </w:rPr>
            </w:pPr>
            <w:r w:rsidRPr="00DC559B">
              <w:rPr>
                <w:rFonts w:ascii="Times New Roman" w:hAnsi="Times New Roman"/>
                <w:b/>
                <w:bCs/>
              </w:rPr>
              <w:t>Grant Hauschild</w:t>
            </w:r>
          </w:p>
        </w:tc>
        <w:tc>
          <w:tcPr>
            <w:tcW w:w="1260" w:type="dxa"/>
          </w:tcPr>
          <w:p w14:paraId="1CCA0C52" w14:textId="77777777" w:rsidR="00DC559B" w:rsidRPr="00DC559B" w:rsidRDefault="00DC559B" w:rsidP="00422301">
            <w:pPr>
              <w:rPr>
                <w:rFonts w:ascii="Times New Roman" w:hAnsi="Times New Roman"/>
                <w:b/>
                <w:bCs/>
              </w:rPr>
            </w:pPr>
            <w:r w:rsidRPr="00DC559B">
              <w:rPr>
                <w:rFonts w:ascii="Times New Roman" w:hAnsi="Times New Roman"/>
                <w:b/>
                <w:bCs/>
                <w:shd w:val="clear" w:color="auto" w:fill="FFFFFF"/>
              </w:rPr>
              <w:t>Absent</w:t>
            </w:r>
          </w:p>
        </w:tc>
      </w:tr>
      <w:tr w:rsidR="00DC559B" w:rsidRPr="00DC559B" w14:paraId="32BF6A90" w14:textId="77777777" w:rsidTr="00422301">
        <w:tc>
          <w:tcPr>
            <w:tcW w:w="6109" w:type="dxa"/>
          </w:tcPr>
          <w:p w14:paraId="61CDFC29"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Senate Minority Appointment</w:t>
            </w:r>
          </w:p>
        </w:tc>
        <w:tc>
          <w:tcPr>
            <w:tcW w:w="2166" w:type="dxa"/>
          </w:tcPr>
          <w:p w14:paraId="364F8950"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Karin Housley</w:t>
            </w:r>
          </w:p>
        </w:tc>
        <w:tc>
          <w:tcPr>
            <w:tcW w:w="1260" w:type="dxa"/>
          </w:tcPr>
          <w:p w14:paraId="2453826E" w14:textId="0EB86412" w:rsidR="00DC559B" w:rsidRPr="00DC559B" w:rsidRDefault="009A0819" w:rsidP="00422301">
            <w:pPr>
              <w:rPr>
                <w:rFonts w:ascii="Times New Roman" w:hAnsi="Times New Roman"/>
                <w:b/>
                <w:bCs/>
                <w:shd w:val="clear" w:color="auto" w:fill="FFFFFF"/>
              </w:rPr>
            </w:pPr>
            <w:r w:rsidRPr="00DC559B">
              <w:rPr>
                <w:rFonts w:ascii="Times New Roman" w:hAnsi="Times New Roman"/>
                <w:b/>
                <w:bCs/>
                <w:shd w:val="clear" w:color="auto" w:fill="FFFFFF"/>
              </w:rPr>
              <w:t>Absent</w:t>
            </w:r>
          </w:p>
        </w:tc>
      </w:tr>
      <w:tr w:rsidR="00DC559B" w:rsidRPr="00DC559B" w14:paraId="5B7211AB" w14:textId="77777777" w:rsidTr="00422301">
        <w:tc>
          <w:tcPr>
            <w:tcW w:w="6109" w:type="dxa"/>
          </w:tcPr>
          <w:p w14:paraId="7467DD6B"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Speaker of the House Appointment</w:t>
            </w:r>
          </w:p>
        </w:tc>
        <w:tc>
          <w:tcPr>
            <w:tcW w:w="2166" w:type="dxa"/>
          </w:tcPr>
          <w:p w14:paraId="4FA63A2C" w14:textId="49E8C143" w:rsidR="00DC559B" w:rsidRPr="00DC559B" w:rsidRDefault="00CD231D" w:rsidP="00422301">
            <w:pPr>
              <w:rPr>
                <w:rFonts w:ascii="Times New Roman" w:hAnsi="Times New Roman"/>
              </w:rPr>
            </w:pPr>
            <w:r>
              <w:rPr>
                <w:rFonts w:ascii="Times New Roman" w:hAnsi="Times New Roman"/>
                <w:b/>
                <w:bCs/>
                <w:shd w:val="clear" w:color="auto" w:fill="FFFFFF"/>
              </w:rPr>
              <w:t>Duane Quam</w:t>
            </w:r>
          </w:p>
        </w:tc>
        <w:tc>
          <w:tcPr>
            <w:tcW w:w="1260" w:type="dxa"/>
          </w:tcPr>
          <w:p w14:paraId="37127DD4" w14:textId="656B3485" w:rsidR="00DC559B" w:rsidRPr="00DC559B" w:rsidRDefault="00707C1E" w:rsidP="00422301">
            <w:pPr>
              <w:rPr>
                <w:rFonts w:ascii="Times New Roman" w:hAnsi="Times New Roman"/>
                <w:b/>
                <w:bCs/>
                <w:shd w:val="clear" w:color="auto" w:fill="FFFFFF"/>
              </w:rPr>
            </w:pPr>
            <w:r>
              <w:rPr>
                <w:rFonts w:ascii="Times New Roman" w:hAnsi="Times New Roman"/>
                <w:b/>
                <w:bCs/>
                <w:shd w:val="clear" w:color="auto" w:fill="FFFFFF"/>
              </w:rPr>
              <w:t>Present</w:t>
            </w:r>
          </w:p>
        </w:tc>
      </w:tr>
      <w:tr w:rsidR="00DC559B" w:rsidRPr="00DC559B" w14:paraId="7EC40AD3" w14:textId="77777777" w:rsidTr="00422301">
        <w:tc>
          <w:tcPr>
            <w:tcW w:w="6109" w:type="dxa"/>
          </w:tcPr>
          <w:p w14:paraId="421CBD4A"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House Minority Appointment</w:t>
            </w:r>
          </w:p>
        </w:tc>
        <w:tc>
          <w:tcPr>
            <w:tcW w:w="2166" w:type="dxa"/>
          </w:tcPr>
          <w:p w14:paraId="63969680" w14:textId="44DC58D1" w:rsidR="00DC559B" w:rsidRPr="00DC559B" w:rsidRDefault="00CD231D" w:rsidP="00422301">
            <w:pPr>
              <w:rPr>
                <w:rFonts w:ascii="Times New Roman" w:hAnsi="Times New Roman"/>
              </w:rPr>
            </w:pPr>
            <w:r>
              <w:rPr>
                <w:rFonts w:ascii="Times New Roman" w:hAnsi="Times New Roman"/>
                <w:b/>
                <w:bCs/>
                <w:shd w:val="clear" w:color="auto" w:fill="FFFFFF"/>
              </w:rPr>
              <w:t>Larry Kraft</w:t>
            </w:r>
          </w:p>
        </w:tc>
        <w:tc>
          <w:tcPr>
            <w:tcW w:w="1260" w:type="dxa"/>
          </w:tcPr>
          <w:p w14:paraId="23188571" w14:textId="7952EDF8" w:rsidR="00DC559B" w:rsidRPr="00DC559B" w:rsidRDefault="005653FA" w:rsidP="00422301">
            <w:pPr>
              <w:rPr>
                <w:rFonts w:ascii="Times New Roman" w:hAnsi="Times New Roman"/>
                <w:b/>
                <w:bCs/>
                <w:shd w:val="clear" w:color="auto" w:fill="FFFFFF"/>
              </w:rPr>
            </w:pPr>
            <w:r>
              <w:rPr>
                <w:rFonts w:ascii="Times New Roman" w:hAnsi="Times New Roman"/>
                <w:b/>
                <w:bCs/>
                <w:shd w:val="clear" w:color="auto" w:fill="FFFFFF"/>
              </w:rPr>
              <w:t>Present</w:t>
            </w:r>
          </w:p>
        </w:tc>
      </w:tr>
      <w:tr w:rsidR="00DC559B" w:rsidRPr="00DC559B" w14:paraId="4D557E8F" w14:textId="77777777" w:rsidTr="00422301">
        <w:tc>
          <w:tcPr>
            <w:tcW w:w="6109" w:type="dxa"/>
          </w:tcPr>
          <w:p w14:paraId="41E04B7F"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Prairie Island Member</w:t>
            </w:r>
          </w:p>
        </w:tc>
        <w:tc>
          <w:tcPr>
            <w:tcW w:w="2166" w:type="dxa"/>
          </w:tcPr>
          <w:p w14:paraId="54BD10F1"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Michael Childs Jr</w:t>
            </w:r>
          </w:p>
        </w:tc>
        <w:tc>
          <w:tcPr>
            <w:tcW w:w="1260" w:type="dxa"/>
          </w:tcPr>
          <w:p w14:paraId="743FC42A" w14:textId="5065B24F" w:rsidR="00DC559B" w:rsidRPr="00DC559B" w:rsidRDefault="002C5E38" w:rsidP="00422301">
            <w:pPr>
              <w:rPr>
                <w:rFonts w:ascii="Times New Roman" w:hAnsi="Times New Roman"/>
                <w:b/>
                <w:bCs/>
                <w:shd w:val="clear" w:color="auto" w:fill="FFFFFF"/>
              </w:rPr>
            </w:pPr>
            <w:r>
              <w:rPr>
                <w:rFonts w:ascii="Times New Roman" w:hAnsi="Times New Roman"/>
                <w:b/>
                <w:bCs/>
                <w:shd w:val="clear" w:color="auto" w:fill="FFFFFF"/>
              </w:rPr>
              <w:t>Present</w:t>
            </w:r>
          </w:p>
        </w:tc>
      </w:tr>
      <w:tr w:rsidR="00DC559B" w:rsidRPr="00DC559B" w14:paraId="16EC0FD0" w14:textId="77777777" w:rsidTr="00422301">
        <w:tc>
          <w:tcPr>
            <w:tcW w:w="6109" w:type="dxa"/>
          </w:tcPr>
          <w:p w14:paraId="63E5252A"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Communities - County Representative #1</w:t>
            </w:r>
          </w:p>
        </w:tc>
        <w:tc>
          <w:tcPr>
            <w:tcW w:w="2166" w:type="dxa"/>
          </w:tcPr>
          <w:p w14:paraId="68CFA7B4" w14:textId="77777777" w:rsidR="00DC559B" w:rsidRPr="00DC559B" w:rsidRDefault="00DC559B" w:rsidP="00422301">
            <w:pPr>
              <w:rPr>
                <w:rFonts w:ascii="Times New Roman" w:hAnsi="Times New Roman"/>
              </w:rPr>
            </w:pPr>
            <w:r w:rsidRPr="00DC559B">
              <w:rPr>
                <w:rFonts w:ascii="Times New Roman" w:hAnsi="Times New Roman"/>
                <w:b/>
                <w:bCs/>
              </w:rPr>
              <w:t>Tamara Lowney</w:t>
            </w:r>
          </w:p>
        </w:tc>
        <w:tc>
          <w:tcPr>
            <w:tcW w:w="1260" w:type="dxa"/>
          </w:tcPr>
          <w:p w14:paraId="0161905E"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14505337" w14:textId="77777777" w:rsidTr="00422301">
        <w:tc>
          <w:tcPr>
            <w:tcW w:w="6109" w:type="dxa"/>
          </w:tcPr>
          <w:p w14:paraId="792751BD"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Communities - Municipal Representative #1</w:t>
            </w:r>
          </w:p>
        </w:tc>
        <w:tc>
          <w:tcPr>
            <w:tcW w:w="2166" w:type="dxa"/>
          </w:tcPr>
          <w:p w14:paraId="7477A752" w14:textId="77777777" w:rsidR="00DC559B" w:rsidRPr="00DC559B" w:rsidRDefault="00DC559B" w:rsidP="00422301">
            <w:pPr>
              <w:rPr>
                <w:rFonts w:ascii="Times New Roman" w:hAnsi="Times New Roman"/>
              </w:rPr>
            </w:pPr>
            <w:r w:rsidRPr="00DC559B">
              <w:rPr>
                <w:rFonts w:ascii="Times New Roman" w:hAnsi="Times New Roman"/>
                <w:b/>
                <w:bCs/>
              </w:rPr>
              <w:t>Marshall Hallock</w:t>
            </w:r>
          </w:p>
        </w:tc>
        <w:tc>
          <w:tcPr>
            <w:tcW w:w="1260" w:type="dxa"/>
          </w:tcPr>
          <w:p w14:paraId="2D5AED5A" w14:textId="392717D9" w:rsidR="00DC559B" w:rsidRPr="00DC559B" w:rsidRDefault="00343693" w:rsidP="00422301">
            <w:pPr>
              <w:rPr>
                <w:rFonts w:ascii="Times New Roman" w:hAnsi="Times New Roman"/>
                <w:b/>
                <w:bCs/>
              </w:rPr>
            </w:pPr>
            <w:r w:rsidRPr="00DC559B">
              <w:rPr>
                <w:rFonts w:ascii="Times New Roman" w:hAnsi="Times New Roman"/>
                <w:b/>
                <w:bCs/>
              </w:rPr>
              <w:t>Present</w:t>
            </w:r>
          </w:p>
        </w:tc>
      </w:tr>
      <w:tr w:rsidR="00DC559B" w:rsidRPr="00DC559B" w14:paraId="57017B10" w14:textId="77777777" w:rsidTr="00422301">
        <w:tc>
          <w:tcPr>
            <w:tcW w:w="6109" w:type="dxa"/>
          </w:tcPr>
          <w:p w14:paraId="68951D5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Communities - County Representative #2</w:t>
            </w:r>
          </w:p>
        </w:tc>
        <w:tc>
          <w:tcPr>
            <w:tcW w:w="2166" w:type="dxa"/>
          </w:tcPr>
          <w:p w14:paraId="3B92E9C5" w14:textId="77777777" w:rsidR="00DC559B" w:rsidRPr="00DC559B" w:rsidRDefault="00DC559B" w:rsidP="00422301">
            <w:pPr>
              <w:rPr>
                <w:rFonts w:ascii="Times New Roman" w:hAnsi="Times New Roman"/>
              </w:rPr>
            </w:pPr>
            <w:r w:rsidRPr="00DC559B">
              <w:rPr>
                <w:rFonts w:ascii="Times New Roman" w:hAnsi="Times New Roman"/>
                <w:b/>
                <w:bCs/>
              </w:rPr>
              <w:t>Gregg Felber</w:t>
            </w:r>
          </w:p>
        </w:tc>
        <w:tc>
          <w:tcPr>
            <w:tcW w:w="1260" w:type="dxa"/>
          </w:tcPr>
          <w:p w14:paraId="0E1F04A2" w14:textId="5A184808" w:rsidR="00DC559B" w:rsidRPr="00DC559B" w:rsidRDefault="00343693" w:rsidP="00422301">
            <w:pPr>
              <w:rPr>
                <w:rFonts w:ascii="Times New Roman" w:hAnsi="Times New Roman"/>
                <w:b/>
                <w:bCs/>
              </w:rPr>
            </w:pPr>
            <w:r w:rsidRPr="00DC559B">
              <w:rPr>
                <w:rFonts w:ascii="Times New Roman" w:hAnsi="Times New Roman"/>
                <w:b/>
                <w:bCs/>
                <w:shd w:val="clear" w:color="auto" w:fill="FFFFFF"/>
              </w:rPr>
              <w:t>Absent</w:t>
            </w:r>
          </w:p>
        </w:tc>
      </w:tr>
      <w:tr w:rsidR="00DC559B" w:rsidRPr="00DC559B" w14:paraId="773511DF" w14:textId="77777777" w:rsidTr="00422301">
        <w:tc>
          <w:tcPr>
            <w:tcW w:w="6109" w:type="dxa"/>
          </w:tcPr>
          <w:p w14:paraId="6EDB083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Communities - Municipal Representative #2</w:t>
            </w:r>
          </w:p>
        </w:tc>
        <w:tc>
          <w:tcPr>
            <w:tcW w:w="2166" w:type="dxa"/>
          </w:tcPr>
          <w:p w14:paraId="63D6823D" w14:textId="77777777" w:rsidR="00DC559B" w:rsidRPr="00DC559B" w:rsidRDefault="00DC559B" w:rsidP="00422301">
            <w:pPr>
              <w:rPr>
                <w:rFonts w:ascii="Times New Roman" w:hAnsi="Times New Roman"/>
              </w:rPr>
            </w:pPr>
            <w:r w:rsidRPr="00DC559B">
              <w:rPr>
                <w:rFonts w:ascii="Times New Roman" w:hAnsi="Times New Roman"/>
                <w:b/>
                <w:bCs/>
              </w:rPr>
              <w:t>Mary McComber</w:t>
            </w:r>
          </w:p>
        </w:tc>
        <w:tc>
          <w:tcPr>
            <w:tcW w:w="1260" w:type="dxa"/>
          </w:tcPr>
          <w:p w14:paraId="374F45C9" w14:textId="27643D3F" w:rsidR="00DC559B" w:rsidRPr="00DC559B" w:rsidRDefault="00F94008" w:rsidP="00422301">
            <w:pPr>
              <w:rPr>
                <w:rFonts w:ascii="Times New Roman" w:hAnsi="Times New Roman"/>
                <w:b/>
                <w:bCs/>
              </w:rPr>
            </w:pPr>
            <w:r w:rsidRPr="00DC559B">
              <w:rPr>
                <w:rFonts w:ascii="Times New Roman" w:hAnsi="Times New Roman"/>
                <w:b/>
                <w:bCs/>
                <w:shd w:val="clear" w:color="auto" w:fill="FFFFFF"/>
              </w:rPr>
              <w:t>Absent</w:t>
            </w:r>
          </w:p>
        </w:tc>
      </w:tr>
      <w:tr w:rsidR="00DC559B" w:rsidRPr="00DC559B" w14:paraId="46994DAE" w14:textId="77777777" w:rsidTr="00422301">
        <w:tc>
          <w:tcPr>
            <w:tcW w:w="6109" w:type="dxa"/>
          </w:tcPr>
          <w:p w14:paraId="49FBA0C1"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Worker at Impacted Facility #1</w:t>
            </w:r>
          </w:p>
        </w:tc>
        <w:tc>
          <w:tcPr>
            <w:tcW w:w="2166" w:type="dxa"/>
          </w:tcPr>
          <w:p w14:paraId="5552F8FC" w14:textId="77777777" w:rsidR="00DC559B" w:rsidRPr="00DC559B" w:rsidRDefault="00DC559B" w:rsidP="00422301">
            <w:pPr>
              <w:rPr>
                <w:rFonts w:ascii="Times New Roman" w:hAnsi="Times New Roman"/>
              </w:rPr>
            </w:pPr>
            <w:r w:rsidRPr="00DC559B">
              <w:rPr>
                <w:rFonts w:ascii="Times New Roman" w:hAnsi="Times New Roman"/>
                <w:b/>
                <w:bCs/>
              </w:rPr>
              <w:t>Mike Hoppe</w:t>
            </w:r>
          </w:p>
        </w:tc>
        <w:tc>
          <w:tcPr>
            <w:tcW w:w="1260" w:type="dxa"/>
          </w:tcPr>
          <w:p w14:paraId="6B26B276"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6568CB82" w14:textId="77777777" w:rsidTr="00422301">
        <w:tc>
          <w:tcPr>
            <w:tcW w:w="6109" w:type="dxa"/>
          </w:tcPr>
          <w:p w14:paraId="0245ECF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Worker at Impacted Facility #2</w:t>
            </w:r>
          </w:p>
        </w:tc>
        <w:tc>
          <w:tcPr>
            <w:tcW w:w="2166" w:type="dxa"/>
          </w:tcPr>
          <w:p w14:paraId="4F9FC67F" w14:textId="77777777" w:rsidR="00DC559B" w:rsidRPr="00DC559B" w:rsidRDefault="00DC559B" w:rsidP="00422301">
            <w:pPr>
              <w:rPr>
                <w:rFonts w:ascii="Times New Roman" w:hAnsi="Times New Roman"/>
              </w:rPr>
            </w:pPr>
            <w:r w:rsidRPr="00DC559B">
              <w:rPr>
                <w:rFonts w:ascii="Times New Roman" w:hAnsi="Times New Roman"/>
                <w:b/>
                <w:bCs/>
              </w:rPr>
              <w:t>Kristin Renskers</w:t>
            </w:r>
          </w:p>
        </w:tc>
        <w:tc>
          <w:tcPr>
            <w:tcW w:w="1260" w:type="dxa"/>
          </w:tcPr>
          <w:p w14:paraId="3F8ED406"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23AE8911" w14:textId="77777777" w:rsidTr="00422301">
        <w:tc>
          <w:tcPr>
            <w:tcW w:w="6109" w:type="dxa"/>
          </w:tcPr>
          <w:p w14:paraId="0054388F"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Worker at Impacted Facility #3</w:t>
            </w:r>
          </w:p>
        </w:tc>
        <w:tc>
          <w:tcPr>
            <w:tcW w:w="2166" w:type="dxa"/>
          </w:tcPr>
          <w:p w14:paraId="3A0A82DE" w14:textId="77777777" w:rsidR="00DC559B" w:rsidRPr="00DC559B" w:rsidRDefault="00DC559B" w:rsidP="00422301">
            <w:pPr>
              <w:rPr>
                <w:rFonts w:ascii="Times New Roman" w:hAnsi="Times New Roman"/>
              </w:rPr>
            </w:pPr>
            <w:r w:rsidRPr="00DC559B">
              <w:rPr>
                <w:rFonts w:ascii="Times New Roman" w:hAnsi="Times New Roman"/>
                <w:b/>
                <w:bCs/>
              </w:rPr>
              <w:t>Luke Lallemont</w:t>
            </w:r>
          </w:p>
        </w:tc>
        <w:tc>
          <w:tcPr>
            <w:tcW w:w="1260" w:type="dxa"/>
          </w:tcPr>
          <w:p w14:paraId="404B4BFA"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57FD6E12" w14:textId="77777777" w:rsidTr="00422301">
        <w:tc>
          <w:tcPr>
            <w:tcW w:w="6109" w:type="dxa"/>
          </w:tcPr>
          <w:p w14:paraId="79CD2372"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Worker Employed by Company under Contract</w:t>
            </w:r>
          </w:p>
        </w:tc>
        <w:tc>
          <w:tcPr>
            <w:tcW w:w="2166" w:type="dxa"/>
          </w:tcPr>
          <w:p w14:paraId="4DD5B730" w14:textId="77777777" w:rsidR="00DC559B" w:rsidRPr="00DC559B" w:rsidRDefault="00DC559B" w:rsidP="00422301">
            <w:pPr>
              <w:rPr>
                <w:rFonts w:ascii="Times New Roman" w:hAnsi="Times New Roman"/>
              </w:rPr>
            </w:pPr>
            <w:r w:rsidRPr="00DC559B">
              <w:rPr>
                <w:rFonts w:ascii="Times New Roman" w:hAnsi="Times New Roman"/>
                <w:b/>
                <w:bCs/>
              </w:rPr>
              <w:t>Richard Sackett</w:t>
            </w:r>
          </w:p>
        </w:tc>
        <w:tc>
          <w:tcPr>
            <w:tcW w:w="1260" w:type="dxa"/>
          </w:tcPr>
          <w:p w14:paraId="1AE18023"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7941FA7B" w14:textId="77777777" w:rsidTr="00422301">
        <w:tc>
          <w:tcPr>
            <w:tcW w:w="6109" w:type="dxa"/>
          </w:tcPr>
          <w:p w14:paraId="30747A96" w14:textId="77777777" w:rsidR="00DC559B" w:rsidRPr="00DC559B" w:rsidRDefault="00DC559B" w:rsidP="00422301">
            <w:pPr>
              <w:shd w:val="clear" w:color="auto" w:fill="FFFFFF"/>
              <w:rPr>
                <w:rFonts w:ascii="Times New Roman" w:hAnsi="Times New Roman"/>
              </w:rPr>
            </w:pPr>
            <w:r w:rsidRPr="00DC559B">
              <w:rPr>
                <w:rFonts w:ascii="Times New Roman" w:hAnsi="Times New Roman"/>
              </w:rPr>
              <w:t>Professional Economic Development or Workforce Retraining Experience Representative</w:t>
            </w:r>
          </w:p>
        </w:tc>
        <w:tc>
          <w:tcPr>
            <w:tcW w:w="2166" w:type="dxa"/>
          </w:tcPr>
          <w:p w14:paraId="7F8FA25B" w14:textId="77777777" w:rsidR="00DC559B" w:rsidRPr="00DC559B" w:rsidRDefault="00DC559B" w:rsidP="00422301">
            <w:pPr>
              <w:rPr>
                <w:rFonts w:ascii="Times New Roman" w:hAnsi="Times New Roman"/>
              </w:rPr>
            </w:pPr>
            <w:r w:rsidRPr="00DC559B">
              <w:rPr>
                <w:rFonts w:ascii="Times New Roman" w:hAnsi="Times New Roman"/>
                <w:b/>
                <w:bCs/>
                <w:lang w:val="es-ES"/>
              </w:rPr>
              <w:t>Abigail Wozniak</w:t>
            </w:r>
          </w:p>
        </w:tc>
        <w:tc>
          <w:tcPr>
            <w:tcW w:w="1260" w:type="dxa"/>
          </w:tcPr>
          <w:p w14:paraId="44548368" w14:textId="2CA6837B" w:rsidR="00DC559B" w:rsidRPr="00DC559B" w:rsidRDefault="00343693" w:rsidP="00422301">
            <w:pPr>
              <w:rPr>
                <w:rFonts w:ascii="Times New Roman" w:hAnsi="Times New Roman"/>
                <w:b/>
                <w:bCs/>
                <w:lang w:val="es-ES"/>
              </w:rPr>
            </w:pPr>
            <w:r w:rsidRPr="00DC559B">
              <w:rPr>
                <w:rFonts w:ascii="Times New Roman" w:hAnsi="Times New Roman"/>
                <w:b/>
                <w:bCs/>
              </w:rPr>
              <w:t>Present</w:t>
            </w:r>
          </w:p>
        </w:tc>
      </w:tr>
      <w:tr w:rsidR="00DC559B" w:rsidRPr="00DC559B" w14:paraId="0980459A" w14:textId="77777777" w:rsidTr="00422301">
        <w:tc>
          <w:tcPr>
            <w:tcW w:w="6109" w:type="dxa"/>
          </w:tcPr>
          <w:p w14:paraId="73332862"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Utilities that Operate an impacted Facility #1</w:t>
            </w:r>
          </w:p>
        </w:tc>
        <w:tc>
          <w:tcPr>
            <w:tcW w:w="2166" w:type="dxa"/>
          </w:tcPr>
          <w:p w14:paraId="0CA1206E" w14:textId="77777777" w:rsidR="00DC559B" w:rsidRPr="00DC559B" w:rsidRDefault="00DC559B" w:rsidP="00422301">
            <w:pPr>
              <w:rPr>
                <w:rFonts w:ascii="Times New Roman" w:hAnsi="Times New Roman"/>
              </w:rPr>
            </w:pPr>
            <w:r w:rsidRPr="00DC559B">
              <w:rPr>
                <w:rFonts w:ascii="Times New Roman" w:hAnsi="Times New Roman"/>
                <w:b/>
                <w:bCs/>
              </w:rPr>
              <w:t>Trisha Duncan</w:t>
            </w:r>
          </w:p>
        </w:tc>
        <w:tc>
          <w:tcPr>
            <w:tcW w:w="1260" w:type="dxa"/>
          </w:tcPr>
          <w:p w14:paraId="1C65D3EF" w14:textId="5182CD4E" w:rsidR="00DC559B" w:rsidRPr="00DC559B" w:rsidRDefault="00343693" w:rsidP="00422301">
            <w:pPr>
              <w:rPr>
                <w:rFonts w:ascii="Times New Roman" w:hAnsi="Times New Roman"/>
                <w:b/>
                <w:bCs/>
              </w:rPr>
            </w:pPr>
            <w:r w:rsidRPr="00DC559B">
              <w:rPr>
                <w:rFonts w:ascii="Times New Roman" w:hAnsi="Times New Roman"/>
                <w:b/>
                <w:bCs/>
              </w:rPr>
              <w:t>Present</w:t>
            </w:r>
          </w:p>
        </w:tc>
      </w:tr>
      <w:tr w:rsidR="00DC559B" w:rsidRPr="00DC559B" w14:paraId="520AEE27" w14:textId="77777777" w:rsidTr="00422301">
        <w:tc>
          <w:tcPr>
            <w:tcW w:w="6109" w:type="dxa"/>
          </w:tcPr>
          <w:p w14:paraId="18FAED41"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Utilities that Operate an impacted Facility #2</w:t>
            </w:r>
          </w:p>
        </w:tc>
        <w:tc>
          <w:tcPr>
            <w:tcW w:w="2166" w:type="dxa"/>
          </w:tcPr>
          <w:p w14:paraId="6D6C94F4" w14:textId="77777777" w:rsidR="00DC559B" w:rsidRPr="00DC559B" w:rsidRDefault="00DC559B" w:rsidP="00422301">
            <w:pPr>
              <w:rPr>
                <w:rFonts w:ascii="Times New Roman" w:hAnsi="Times New Roman"/>
              </w:rPr>
            </w:pPr>
            <w:r w:rsidRPr="00DC559B">
              <w:rPr>
                <w:rFonts w:ascii="Times New Roman" w:hAnsi="Times New Roman"/>
                <w:b/>
                <w:bCs/>
              </w:rPr>
              <w:t>Joshua Skelton</w:t>
            </w:r>
          </w:p>
        </w:tc>
        <w:tc>
          <w:tcPr>
            <w:tcW w:w="1260" w:type="dxa"/>
          </w:tcPr>
          <w:p w14:paraId="799B3346" w14:textId="5A4EA411" w:rsidR="00DC559B" w:rsidRPr="00DC559B" w:rsidRDefault="00343693" w:rsidP="00422301">
            <w:pPr>
              <w:rPr>
                <w:rFonts w:ascii="Times New Roman" w:hAnsi="Times New Roman"/>
                <w:b/>
                <w:bCs/>
              </w:rPr>
            </w:pPr>
            <w:r w:rsidRPr="00DC559B">
              <w:rPr>
                <w:rFonts w:ascii="Times New Roman" w:hAnsi="Times New Roman"/>
                <w:b/>
                <w:bCs/>
                <w:shd w:val="clear" w:color="auto" w:fill="FFFFFF"/>
              </w:rPr>
              <w:t>Absent</w:t>
            </w:r>
          </w:p>
        </w:tc>
      </w:tr>
      <w:tr w:rsidR="00DC559B" w:rsidRPr="00DC559B" w14:paraId="5E403275" w14:textId="77777777" w:rsidTr="00422301">
        <w:tc>
          <w:tcPr>
            <w:tcW w:w="6109" w:type="dxa"/>
          </w:tcPr>
          <w:p w14:paraId="085F3366" w14:textId="77777777" w:rsidR="00DC559B" w:rsidRPr="00DC559B" w:rsidRDefault="00DC559B" w:rsidP="00422301">
            <w:pPr>
              <w:shd w:val="clear" w:color="auto" w:fill="FFFFFF"/>
              <w:rPr>
                <w:rFonts w:ascii="Times New Roman" w:hAnsi="Times New Roman"/>
              </w:rPr>
            </w:pPr>
            <w:r w:rsidRPr="00DC559B">
              <w:rPr>
                <w:rFonts w:ascii="Times New Roman" w:hAnsi="Times New Roman"/>
                <w:shd w:val="clear" w:color="auto" w:fill="FFFFFF"/>
              </w:rPr>
              <w:t>Nonprofit Organization with expertise and experience delivering energy efficiency and conservation programs</w:t>
            </w:r>
          </w:p>
        </w:tc>
        <w:tc>
          <w:tcPr>
            <w:tcW w:w="2166" w:type="dxa"/>
          </w:tcPr>
          <w:p w14:paraId="474392BE" w14:textId="77777777" w:rsidR="00DC559B" w:rsidRPr="00DC559B" w:rsidRDefault="00DC559B" w:rsidP="00422301">
            <w:pPr>
              <w:rPr>
                <w:rFonts w:ascii="Times New Roman" w:hAnsi="Times New Roman"/>
              </w:rPr>
            </w:pPr>
            <w:r w:rsidRPr="00DC559B">
              <w:rPr>
                <w:rFonts w:ascii="Times New Roman" w:hAnsi="Times New Roman"/>
                <w:b/>
                <w:bCs/>
                <w:lang w:val="es-ES"/>
              </w:rPr>
              <w:t>Alyssa Eilers</w:t>
            </w:r>
          </w:p>
        </w:tc>
        <w:tc>
          <w:tcPr>
            <w:tcW w:w="1260" w:type="dxa"/>
          </w:tcPr>
          <w:p w14:paraId="06614FD4" w14:textId="0DAAFCF2" w:rsidR="00DC559B" w:rsidRPr="00DC559B" w:rsidRDefault="00343693" w:rsidP="00422301">
            <w:pPr>
              <w:rPr>
                <w:rFonts w:ascii="Times New Roman" w:hAnsi="Times New Roman"/>
                <w:b/>
                <w:bCs/>
                <w:lang w:val="es-ES"/>
              </w:rPr>
            </w:pPr>
            <w:r w:rsidRPr="00DC559B">
              <w:rPr>
                <w:rFonts w:ascii="Times New Roman" w:hAnsi="Times New Roman"/>
                <w:b/>
                <w:bCs/>
              </w:rPr>
              <w:t>Present</w:t>
            </w:r>
          </w:p>
        </w:tc>
      </w:tr>
      <w:tr w:rsidR="00DC559B" w:rsidRPr="00DC559B" w14:paraId="4B65BFE2" w14:textId="77777777" w:rsidTr="00422301">
        <w:tc>
          <w:tcPr>
            <w:tcW w:w="6109" w:type="dxa"/>
          </w:tcPr>
          <w:p w14:paraId="5FDCA66B"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Coalition of Utility Cities Representative</w:t>
            </w:r>
          </w:p>
        </w:tc>
        <w:tc>
          <w:tcPr>
            <w:tcW w:w="2166" w:type="dxa"/>
          </w:tcPr>
          <w:p w14:paraId="2EE930A3"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Shane Zahrt</w:t>
            </w:r>
          </w:p>
        </w:tc>
        <w:tc>
          <w:tcPr>
            <w:tcW w:w="1260" w:type="dxa"/>
          </w:tcPr>
          <w:p w14:paraId="42FBA7EB"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5261AE7A" w14:textId="77777777" w:rsidTr="00422301">
        <w:tc>
          <w:tcPr>
            <w:tcW w:w="6109" w:type="dxa"/>
            <w:shd w:val="clear" w:color="auto" w:fill="D9D9D9" w:themeFill="background1" w:themeFillShade="D9"/>
          </w:tcPr>
          <w:p w14:paraId="5F09A969" w14:textId="77777777" w:rsidR="00DC559B" w:rsidRPr="00DC559B" w:rsidRDefault="00DC559B" w:rsidP="00422301">
            <w:pPr>
              <w:rPr>
                <w:rFonts w:ascii="Times New Roman" w:hAnsi="Times New Roman"/>
                <w:b/>
                <w:bCs/>
              </w:rPr>
            </w:pPr>
            <w:r w:rsidRPr="00DC559B">
              <w:rPr>
                <w:rFonts w:ascii="Times New Roman" w:hAnsi="Times New Roman"/>
                <w:b/>
                <w:bCs/>
              </w:rPr>
              <w:lastRenderedPageBreak/>
              <w:t>Non-Voting</w:t>
            </w:r>
          </w:p>
        </w:tc>
        <w:tc>
          <w:tcPr>
            <w:tcW w:w="2166" w:type="dxa"/>
            <w:shd w:val="clear" w:color="auto" w:fill="D9D9D9" w:themeFill="background1" w:themeFillShade="D9"/>
          </w:tcPr>
          <w:p w14:paraId="10B51117" w14:textId="77777777" w:rsidR="00DC559B" w:rsidRPr="00DC559B" w:rsidRDefault="00DC559B" w:rsidP="00422301">
            <w:pPr>
              <w:rPr>
                <w:rFonts w:ascii="Times New Roman" w:hAnsi="Times New Roman"/>
              </w:rPr>
            </w:pPr>
          </w:p>
        </w:tc>
        <w:tc>
          <w:tcPr>
            <w:tcW w:w="1260" w:type="dxa"/>
            <w:shd w:val="clear" w:color="auto" w:fill="D9D9D9" w:themeFill="background1" w:themeFillShade="D9"/>
          </w:tcPr>
          <w:p w14:paraId="0D5D6112" w14:textId="77777777" w:rsidR="00DC559B" w:rsidRPr="00DC559B" w:rsidRDefault="00DC559B" w:rsidP="00422301">
            <w:pPr>
              <w:rPr>
                <w:rFonts w:ascii="Times New Roman" w:hAnsi="Times New Roman"/>
              </w:rPr>
            </w:pPr>
          </w:p>
        </w:tc>
      </w:tr>
      <w:tr w:rsidR="00DC559B" w:rsidRPr="00DC559B" w14:paraId="6341B86B" w14:textId="77777777" w:rsidTr="00422301">
        <w:tc>
          <w:tcPr>
            <w:tcW w:w="6109" w:type="dxa"/>
          </w:tcPr>
          <w:p w14:paraId="086F6E58"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Department of Employment and Economic Development (or Designee)</w:t>
            </w:r>
          </w:p>
        </w:tc>
        <w:tc>
          <w:tcPr>
            <w:tcW w:w="2166" w:type="dxa"/>
          </w:tcPr>
          <w:p w14:paraId="35E8C849"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Matt Varilek</w:t>
            </w:r>
          </w:p>
        </w:tc>
        <w:tc>
          <w:tcPr>
            <w:tcW w:w="1260" w:type="dxa"/>
          </w:tcPr>
          <w:p w14:paraId="3E5879B4" w14:textId="1DA46B7C" w:rsidR="00DC559B" w:rsidRPr="00DC559B" w:rsidRDefault="00343693" w:rsidP="00422301">
            <w:pPr>
              <w:rPr>
                <w:rFonts w:ascii="Times New Roman" w:hAnsi="Times New Roman"/>
                <w:b/>
                <w:bCs/>
                <w:shd w:val="clear" w:color="auto" w:fill="FFFFFF"/>
              </w:rPr>
            </w:pPr>
            <w:r w:rsidRPr="00DC559B">
              <w:rPr>
                <w:rFonts w:ascii="Times New Roman" w:hAnsi="Times New Roman"/>
                <w:b/>
                <w:bCs/>
                <w:shd w:val="clear" w:color="auto" w:fill="FFFFFF"/>
              </w:rPr>
              <w:t>Absent</w:t>
            </w:r>
          </w:p>
        </w:tc>
      </w:tr>
      <w:tr w:rsidR="00DC559B" w:rsidRPr="00DC559B" w14:paraId="56ECC0D3" w14:textId="77777777" w:rsidTr="00422301">
        <w:tc>
          <w:tcPr>
            <w:tcW w:w="6109" w:type="dxa"/>
          </w:tcPr>
          <w:p w14:paraId="6B4CCC64"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Department of Commerce (or Designee)</w:t>
            </w:r>
          </w:p>
        </w:tc>
        <w:tc>
          <w:tcPr>
            <w:tcW w:w="2166" w:type="dxa"/>
          </w:tcPr>
          <w:p w14:paraId="7C4A0B44"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Sydnie Lieb</w:t>
            </w:r>
          </w:p>
        </w:tc>
        <w:tc>
          <w:tcPr>
            <w:tcW w:w="1260" w:type="dxa"/>
          </w:tcPr>
          <w:p w14:paraId="3F9F221E" w14:textId="630469BC" w:rsidR="00DC559B" w:rsidRPr="00DC559B" w:rsidRDefault="00F94008" w:rsidP="00422301">
            <w:pPr>
              <w:rPr>
                <w:rFonts w:ascii="Times New Roman" w:hAnsi="Times New Roman"/>
                <w:b/>
                <w:bCs/>
                <w:shd w:val="clear" w:color="auto" w:fill="FFFFFF"/>
              </w:rPr>
            </w:pPr>
            <w:r w:rsidRPr="00DC559B">
              <w:rPr>
                <w:rFonts w:ascii="Times New Roman" w:hAnsi="Times New Roman"/>
                <w:b/>
                <w:bCs/>
                <w:shd w:val="clear" w:color="auto" w:fill="FFFFFF"/>
              </w:rPr>
              <w:t>Absent</w:t>
            </w:r>
          </w:p>
        </w:tc>
      </w:tr>
      <w:tr w:rsidR="00DC559B" w:rsidRPr="00DC559B" w14:paraId="1FBA6F5F" w14:textId="77777777" w:rsidTr="00422301">
        <w:tc>
          <w:tcPr>
            <w:tcW w:w="6109" w:type="dxa"/>
          </w:tcPr>
          <w:p w14:paraId="53AE3605"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Department of Labor and Industry (or Designee)</w:t>
            </w:r>
          </w:p>
        </w:tc>
        <w:tc>
          <w:tcPr>
            <w:tcW w:w="2166" w:type="dxa"/>
          </w:tcPr>
          <w:p w14:paraId="5D5B2FB6"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Jeremy Parker</w:t>
            </w:r>
          </w:p>
        </w:tc>
        <w:tc>
          <w:tcPr>
            <w:tcW w:w="1260" w:type="dxa"/>
          </w:tcPr>
          <w:p w14:paraId="0E42476A" w14:textId="24507B11" w:rsidR="00DC559B" w:rsidRPr="00DC559B" w:rsidRDefault="00396747" w:rsidP="00422301">
            <w:pPr>
              <w:rPr>
                <w:rFonts w:ascii="Times New Roman" w:hAnsi="Times New Roman"/>
                <w:b/>
                <w:bCs/>
                <w:shd w:val="clear" w:color="auto" w:fill="FFFFFF"/>
              </w:rPr>
            </w:pPr>
            <w:r>
              <w:rPr>
                <w:rFonts w:ascii="Times New Roman" w:hAnsi="Times New Roman"/>
                <w:b/>
                <w:bCs/>
                <w:shd w:val="clear" w:color="auto" w:fill="FFFFFF"/>
              </w:rPr>
              <w:t>Present</w:t>
            </w:r>
          </w:p>
        </w:tc>
      </w:tr>
      <w:tr w:rsidR="00DC559B" w:rsidRPr="00DC559B" w14:paraId="3AA46748" w14:textId="77777777" w:rsidTr="00422301">
        <w:tc>
          <w:tcPr>
            <w:tcW w:w="6109" w:type="dxa"/>
          </w:tcPr>
          <w:p w14:paraId="4E4F5C6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Department of Revenue (or Designee)</w:t>
            </w:r>
          </w:p>
        </w:tc>
        <w:tc>
          <w:tcPr>
            <w:tcW w:w="2166" w:type="dxa"/>
          </w:tcPr>
          <w:p w14:paraId="559829BD" w14:textId="55BA0F56" w:rsidR="00DC559B" w:rsidRPr="00DC559B" w:rsidRDefault="002C5E38" w:rsidP="00422301">
            <w:pPr>
              <w:rPr>
                <w:rFonts w:ascii="Times New Roman" w:hAnsi="Times New Roman"/>
              </w:rPr>
            </w:pPr>
            <w:r>
              <w:rPr>
                <w:rFonts w:ascii="Times New Roman" w:hAnsi="Times New Roman"/>
                <w:b/>
                <w:bCs/>
                <w:shd w:val="clear" w:color="auto" w:fill="FFFFFF"/>
              </w:rPr>
              <w:t>Holly Soderbeck</w:t>
            </w:r>
          </w:p>
        </w:tc>
        <w:tc>
          <w:tcPr>
            <w:tcW w:w="1260" w:type="dxa"/>
          </w:tcPr>
          <w:p w14:paraId="49862774" w14:textId="1C46FEE3" w:rsidR="00DC559B" w:rsidRPr="00DC559B" w:rsidRDefault="000605A0" w:rsidP="00422301">
            <w:pPr>
              <w:rPr>
                <w:rFonts w:ascii="Times New Roman" w:hAnsi="Times New Roman"/>
                <w:b/>
                <w:bCs/>
                <w:shd w:val="clear" w:color="auto" w:fill="FFFFFF"/>
              </w:rPr>
            </w:pPr>
            <w:r>
              <w:rPr>
                <w:rFonts w:ascii="Times New Roman" w:hAnsi="Times New Roman"/>
                <w:b/>
                <w:bCs/>
              </w:rPr>
              <w:t>Present</w:t>
            </w:r>
          </w:p>
        </w:tc>
      </w:tr>
      <w:tr w:rsidR="00DC559B" w:rsidRPr="00DC559B" w14:paraId="255EBC18" w14:textId="77777777" w:rsidTr="00422301">
        <w:tc>
          <w:tcPr>
            <w:tcW w:w="6109" w:type="dxa"/>
          </w:tcPr>
          <w:p w14:paraId="501AFC56"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Executive Secretary of the Public Utilities Commission (or Designee)</w:t>
            </w:r>
          </w:p>
        </w:tc>
        <w:tc>
          <w:tcPr>
            <w:tcW w:w="2166" w:type="dxa"/>
          </w:tcPr>
          <w:p w14:paraId="364F5E83"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William Seuffert</w:t>
            </w:r>
          </w:p>
        </w:tc>
        <w:tc>
          <w:tcPr>
            <w:tcW w:w="1260" w:type="dxa"/>
          </w:tcPr>
          <w:p w14:paraId="1DE99751" w14:textId="4502A2BB" w:rsidR="00DC559B" w:rsidRPr="00DC559B" w:rsidRDefault="00343693" w:rsidP="00422301">
            <w:pPr>
              <w:rPr>
                <w:rFonts w:ascii="Times New Roman" w:hAnsi="Times New Roman"/>
                <w:b/>
                <w:bCs/>
                <w:shd w:val="clear" w:color="auto" w:fill="FFFFFF"/>
              </w:rPr>
            </w:pPr>
            <w:r w:rsidRPr="00DC559B">
              <w:rPr>
                <w:rFonts w:ascii="Times New Roman" w:hAnsi="Times New Roman"/>
                <w:b/>
                <w:bCs/>
                <w:shd w:val="clear" w:color="auto" w:fill="FFFFFF"/>
              </w:rPr>
              <w:t>Absent</w:t>
            </w:r>
          </w:p>
        </w:tc>
      </w:tr>
      <w:tr w:rsidR="00DC559B" w:rsidRPr="00DC559B" w14:paraId="1A09E779" w14:textId="77777777" w:rsidTr="00422301">
        <w:tc>
          <w:tcPr>
            <w:tcW w:w="6109" w:type="dxa"/>
          </w:tcPr>
          <w:p w14:paraId="3E62AB00"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Pollution Control Agency (or Designee)</w:t>
            </w:r>
          </w:p>
        </w:tc>
        <w:tc>
          <w:tcPr>
            <w:tcW w:w="2166" w:type="dxa"/>
          </w:tcPr>
          <w:p w14:paraId="6A47075F"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Frank Kohlasch</w:t>
            </w:r>
          </w:p>
        </w:tc>
        <w:tc>
          <w:tcPr>
            <w:tcW w:w="1260" w:type="dxa"/>
          </w:tcPr>
          <w:p w14:paraId="41F2C8B0"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185CA336" w14:textId="77777777" w:rsidTr="00422301">
        <w:tc>
          <w:tcPr>
            <w:tcW w:w="6109" w:type="dxa"/>
          </w:tcPr>
          <w:p w14:paraId="0901D724"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Chancellor - Minnesota State Colleges and Universities (or Designee)</w:t>
            </w:r>
          </w:p>
        </w:tc>
        <w:tc>
          <w:tcPr>
            <w:tcW w:w="2166" w:type="dxa"/>
          </w:tcPr>
          <w:p w14:paraId="26A72CD0" w14:textId="018830A9" w:rsidR="00DC559B" w:rsidRPr="00DC559B" w:rsidRDefault="002C5E38" w:rsidP="00422301">
            <w:pPr>
              <w:rPr>
                <w:rFonts w:ascii="Times New Roman" w:hAnsi="Times New Roman"/>
              </w:rPr>
            </w:pPr>
            <w:r>
              <w:rPr>
                <w:rFonts w:ascii="Times New Roman" w:hAnsi="Times New Roman"/>
                <w:b/>
                <w:bCs/>
                <w:shd w:val="clear" w:color="auto" w:fill="FFFFFF"/>
              </w:rPr>
              <w:t>Logan Schrader</w:t>
            </w:r>
          </w:p>
        </w:tc>
        <w:tc>
          <w:tcPr>
            <w:tcW w:w="1260" w:type="dxa"/>
          </w:tcPr>
          <w:p w14:paraId="766EEBE5"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7AD13369" w14:textId="77777777" w:rsidTr="00422301">
        <w:tc>
          <w:tcPr>
            <w:tcW w:w="6109" w:type="dxa"/>
          </w:tcPr>
          <w:p w14:paraId="34EDFB3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Governor (or Designee)</w:t>
            </w:r>
          </w:p>
        </w:tc>
        <w:tc>
          <w:tcPr>
            <w:tcW w:w="2166" w:type="dxa"/>
          </w:tcPr>
          <w:p w14:paraId="28CAB04A" w14:textId="77777777" w:rsidR="00DC559B" w:rsidRPr="00DC559B" w:rsidRDefault="00DC559B" w:rsidP="00422301">
            <w:pPr>
              <w:rPr>
                <w:rFonts w:ascii="Times New Roman" w:hAnsi="Times New Roman"/>
              </w:rPr>
            </w:pPr>
            <w:r w:rsidRPr="00DC559B">
              <w:rPr>
                <w:rFonts w:ascii="Times New Roman" w:hAnsi="Times New Roman"/>
                <w:b/>
                <w:bCs/>
              </w:rPr>
              <w:t>Nicauris Heredia Rosario</w:t>
            </w:r>
          </w:p>
        </w:tc>
        <w:tc>
          <w:tcPr>
            <w:tcW w:w="1260" w:type="dxa"/>
          </w:tcPr>
          <w:p w14:paraId="02D9DBC8" w14:textId="77777777" w:rsidR="00DC559B" w:rsidRPr="00DC559B" w:rsidRDefault="00DC559B" w:rsidP="00422301">
            <w:pPr>
              <w:rPr>
                <w:rFonts w:ascii="Times New Roman" w:hAnsi="Times New Roman"/>
                <w:b/>
                <w:bCs/>
              </w:rPr>
            </w:pPr>
            <w:r w:rsidRPr="00DC559B">
              <w:rPr>
                <w:rFonts w:ascii="Times New Roman" w:hAnsi="Times New Roman"/>
                <w:b/>
                <w:bCs/>
                <w:shd w:val="clear" w:color="auto" w:fill="FFFFFF"/>
              </w:rPr>
              <w:t>Absent</w:t>
            </w:r>
          </w:p>
        </w:tc>
      </w:tr>
    </w:tbl>
    <w:p w14:paraId="46AE4659" w14:textId="092BD287" w:rsidR="00DC559B" w:rsidRPr="006058CE" w:rsidRDefault="00DC559B" w:rsidP="00DC559B">
      <w:pPr>
        <w:spacing w:before="0" w:line="240" w:lineRule="auto"/>
        <w:jc w:val="both"/>
        <w:rPr>
          <w:rFonts w:ascii="Times New Roman" w:hAnsi="Times New Roman"/>
          <w:color w:val="0D0D0D" w:themeColor="text2" w:themeTint="F2"/>
          <w:sz w:val="24"/>
          <w:szCs w:val="24"/>
        </w:rPr>
      </w:pPr>
      <w:r w:rsidRPr="006058CE">
        <w:rPr>
          <w:rFonts w:ascii="Times New Roman" w:hAnsi="Times New Roman"/>
          <w:color w:val="0D0D0D" w:themeColor="text2" w:themeTint="F2"/>
          <w:sz w:val="24"/>
          <w:szCs w:val="24"/>
        </w:rPr>
        <w:t xml:space="preserve">DEED Staff also present: </w:t>
      </w:r>
      <w:r w:rsidR="00CD231D">
        <w:rPr>
          <w:rFonts w:ascii="Times New Roman" w:hAnsi="Times New Roman"/>
          <w:color w:val="0D0D0D" w:themeColor="text2" w:themeTint="F2"/>
          <w:sz w:val="24"/>
          <w:szCs w:val="24"/>
        </w:rPr>
        <w:t xml:space="preserve">Kevin McKinnon, </w:t>
      </w:r>
      <w:r w:rsidR="005F4DE3">
        <w:rPr>
          <w:rFonts w:ascii="Times New Roman" w:hAnsi="Times New Roman"/>
          <w:color w:val="0D0D0D" w:themeColor="text2" w:themeTint="F2"/>
          <w:sz w:val="24"/>
          <w:szCs w:val="24"/>
        </w:rPr>
        <w:t>Catalina Valencia</w:t>
      </w:r>
      <w:r w:rsidR="000A3B25">
        <w:rPr>
          <w:rFonts w:ascii="Times New Roman" w:hAnsi="Times New Roman"/>
          <w:color w:val="0D0D0D" w:themeColor="text2" w:themeTint="F2"/>
          <w:sz w:val="24"/>
          <w:szCs w:val="24"/>
        </w:rPr>
        <w:t>,</w:t>
      </w:r>
      <w:r w:rsidR="005F4DE3">
        <w:rPr>
          <w:rFonts w:ascii="Times New Roman" w:hAnsi="Times New Roman"/>
          <w:color w:val="0D0D0D" w:themeColor="text2" w:themeTint="F2"/>
          <w:sz w:val="24"/>
          <w:szCs w:val="24"/>
        </w:rPr>
        <w:t xml:space="preserve"> </w:t>
      </w:r>
      <w:r w:rsidR="000A3B25">
        <w:rPr>
          <w:rFonts w:ascii="Times New Roman" w:hAnsi="Times New Roman"/>
          <w:color w:val="0D0D0D" w:themeColor="text2" w:themeTint="F2"/>
          <w:sz w:val="24"/>
          <w:szCs w:val="24"/>
        </w:rPr>
        <w:t xml:space="preserve">Mike </w:t>
      </w:r>
      <w:r w:rsidR="000A3B25" w:rsidRPr="006058CE">
        <w:rPr>
          <w:rFonts w:ascii="Times New Roman" w:hAnsi="Times New Roman"/>
          <w:color w:val="0D0D0D" w:themeColor="text2" w:themeTint="F2"/>
          <w:sz w:val="24"/>
          <w:szCs w:val="24"/>
        </w:rPr>
        <w:t>McCrownsey</w:t>
      </w:r>
      <w:r w:rsidR="000A3B25">
        <w:rPr>
          <w:rFonts w:ascii="Times New Roman" w:hAnsi="Times New Roman"/>
          <w:color w:val="0D0D0D" w:themeColor="text2" w:themeTint="F2"/>
          <w:sz w:val="24"/>
          <w:szCs w:val="24"/>
        </w:rPr>
        <w:t xml:space="preserve"> </w:t>
      </w:r>
      <w:r w:rsidRPr="006058CE">
        <w:rPr>
          <w:rFonts w:ascii="Times New Roman" w:hAnsi="Times New Roman"/>
          <w:color w:val="0D0D0D" w:themeColor="text2" w:themeTint="F2"/>
          <w:sz w:val="24"/>
          <w:szCs w:val="24"/>
        </w:rPr>
        <w:t>and Carla Vita</w:t>
      </w:r>
      <w:r w:rsidR="00242751">
        <w:rPr>
          <w:rFonts w:ascii="Times New Roman" w:hAnsi="Times New Roman"/>
          <w:color w:val="0D0D0D" w:themeColor="text2" w:themeTint="F2"/>
          <w:sz w:val="24"/>
          <w:szCs w:val="24"/>
        </w:rPr>
        <w:t>.</w:t>
      </w:r>
      <w:r w:rsidRPr="006058CE">
        <w:rPr>
          <w:rFonts w:ascii="Times New Roman" w:hAnsi="Times New Roman"/>
          <w:color w:val="0D0D0D" w:themeColor="text2" w:themeTint="F2"/>
          <w:sz w:val="24"/>
          <w:szCs w:val="24"/>
        </w:rPr>
        <w:t xml:space="preserve"> </w:t>
      </w:r>
    </w:p>
    <w:p w14:paraId="26CD90D6" w14:textId="77777777" w:rsidR="00DC559B" w:rsidRDefault="00DC559B" w:rsidP="00DC559B">
      <w:pPr>
        <w:spacing w:before="0" w:line="240" w:lineRule="auto"/>
        <w:rPr>
          <w:rFonts w:ascii="Times New Roman" w:hAnsi="Times New Roman"/>
          <w:color w:val="0D0D0D" w:themeColor="text2" w:themeTint="F2"/>
          <w:sz w:val="24"/>
          <w:szCs w:val="24"/>
        </w:rPr>
      </w:pPr>
    </w:p>
    <w:p w14:paraId="0A4C3078" w14:textId="4165E4CA" w:rsidR="000F2A05" w:rsidRDefault="000F2A05" w:rsidP="00DC559B">
      <w:p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Chair Lowney announced the passing of ETAC Vice Chair McComber.  She read a</w:t>
      </w:r>
      <w:r w:rsidR="000A3B25">
        <w:rPr>
          <w:rFonts w:ascii="Times New Roman" w:hAnsi="Times New Roman"/>
          <w:color w:val="0D0D0D" w:themeColor="text2" w:themeTint="F2"/>
          <w:sz w:val="24"/>
          <w:szCs w:val="24"/>
        </w:rPr>
        <w:t xml:space="preserve">n </w:t>
      </w:r>
      <w:r w:rsidR="00DE6C74">
        <w:rPr>
          <w:rFonts w:ascii="Times New Roman" w:hAnsi="Times New Roman"/>
          <w:color w:val="0D0D0D" w:themeColor="text2" w:themeTint="F2"/>
          <w:sz w:val="24"/>
          <w:szCs w:val="24"/>
        </w:rPr>
        <w:t>announcement</w:t>
      </w:r>
      <w:r>
        <w:rPr>
          <w:rFonts w:ascii="Times New Roman" w:hAnsi="Times New Roman"/>
          <w:color w:val="0D0D0D" w:themeColor="text2" w:themeTint="F2"/>
          <w:sz w:val="24"/>
          <w:szCs w:val="24"/>
        </w:rPr>
        <w:t xml:space="preserve"> from Xcel Energy on the history of Mayor McComber’s involvement in transition activities within her community, regionally, state-wide and nationally. A moment of silence was held in memory of ETAC Vice-Chair McComber.  </w:t>
      </w:r>
    </w:p>
    <w:p w14:paraId="2998D9E4" w14:textId="77777777" w:rsidR="000F2A05" w:rsidRPr="00F021D5" w:rsidRDefault="000F2A05" w:rsidP="00DC559B">
      <w:pPr>
        <w:spacing w:before="0" w:line="240" w:lineRule="auto"/>
        <w:rPr>
          <w:rFonts w:ascii="Times New Roman" w:hAnsi="Times New Roman"/>
          <w:color w:val="0D0D0D" w:themeColor="text2" w:themeTint="F2"/>
          <w:sz w:val="24"/>
          <w:szCs w:val="24"/>
        </w:rPr>
      </w:pPr>
    </w:p>
    <w:p w14:paraId="58CD93A2" w14:textId="36C6ADEA" w:rsidR="00851FB3" w:rsidRPr="00F021D5" w:rsidRDefault="006058CE" w:rsidP="00B96290">
      <w:pPr>
        <w:pStyle w:val="ListParagraph"/>
        <w:numPr>
          <w:ilvl w:val="0"/>
          <w:numId w:val="25"/>
        </w:numPr>
        <w:tabs>
          <w:tab w:val="left" w:pos="720"/>
        </w:tabs>
        <w:spacing w:before="0" w:line="240" w:lineRule="auto"/>
        <w:contextualSpacing w:val="0"/>
        <w:rPr>
          <w:rFonts w:ascii="Times New Roman" w:hAnsi="Times New Roman"/>
          <w:color w:val="0D0D0D" w:themeColor="text2" w:themeTint="F2"/>
          <w:sz w:val="24"/>
          <w:szCs w:val="24"/>
        </w:rPr>
      </w:pPr>
      <w:r w:rsidRPr="00F021D5">
        <w:rPr>
          <w:rFonts w:ascii="Times New Roman" w:hAnsi="Times New Roman"/>
          <w:color w:val="0D0D0D" w:themeColor="text2" w:themeTint="F2"/>
          <w:sz w:val="24"/>
          <w:szCs w:val="24"/>
        </w:rPr>
        <w:t xml:space="preserve">Welcome </w:t>
      </w:r>
      <w:r w:rsidR="00851FB3" w:rsidRPr="00F021D5">
        <w:rPr>
          <w:rFonts w:ascii="Times New Roman" w:hAnsi="Times New Roman"/>
          <w:color w:val="0D0D0D" w:themeColor="text2" w:themeTint="F2"/>
          <w:sz w:val="24"/>
          <w:szCs w:val="24"/>
        </w:rPr>
        <w:t xml:space="preserve">&amp; </w:t>
      </w:r>
      <w:r w:rsidR="00EF2796" w:rsidRPr="00F021D5">
        <w:rPr>
          <w:rFonts w:ascii="Times New Roman" w:hAnsi="Times New Roman"/>
          <w:color w:val="0D0D0D" w:themeColor="text2" w:themeTint="F2"/>
          <w:sz w:val="24"/>
          <w:szCs w:val="24"/>
        </w:rPr>
        <w:t xml:space="preserve">Community </w:t>
      </w:r>
      <w:r w:rsidR="00851FB3" w:rsidRPr="00F021D5">
        <w:rPr>
          <w:rFonts w:ascii="Times New Roman" w:hAnsi="Times New Roman"/>
          <w:color w:val="0D0D0D" w:themeColor="text2" w:themeTint="F2"/>
          <w:sz w:val="24"/>
          <w:szCs w:val="24"/>
        </w:rPr>
        <w:t>Transition</w:t>
      </w:r>
      <w:r w:rsidR="00EF2796" w:rsidRPr="00F021D5">
        <w:rPr>
          <w:rFonts w:ascii="Times New Roman" w:hAnsi="Times New Roman"/>
          <w:color w:val="0D0D0D" w:themeColor="text2" w:themeTint="F2"/>
          <w:sz w:val="24"/>
          <w:szCs w:val="24"/>
        </w:rPr>
        <w:t xml:space="preserve"> Power Plant</w:t>
      </w:r>
      <w:r w:rsidR="00851FB3" w:rsidRPr="00F021D5">
        <w:rPr>
          <w:rFonts w:ascii="Times New Roman" w:hAnsi="Times New Roman"/>
          <w:color w:val="0D0D0D" w:themeColor="text2" w:themeTint="F2"/>
          <w:sz w:val="24"/>
          <w:szCs w:val="24"/>
        </w:rPr>
        <w:t xml:space="preserve"> </w:t>
      </w:r>
      <w:r w:rsidR="00EF2796" w:rsidRPr="00F021D5">
        <w:rPr>
          <w:rFonts w:ascii="Times New Roman" w:hAnsi="Times New Roman"/>
          <w:color w:val="0D0D0D" w:themeColor="text2" w:themeTint="F2"/>
          <w:sz w:val="24"/>
          <w:szCs w:val="24"/>
        </w:rPr>
        <w:t xml:space="preserve">Presentation </w:t>
      </w:r>
      <w:r w:rsidR="00851FB3" w:rsidRPr="00F021D5">
        <w:rPr>
          <w:rFonts w:ascii="Times New Roman" w:hAnsi="Times New Roman"/>
          <w:color w:val="0D0D0D" w:themeColor="text2" w:themeTint="F2"/>
          <w:sz w:val="24"/>
          <w:szCs w:val="24"/>
        </w:rPr>
        <w:t xml:space="preserve">by City of </w:t>
      </w:r>
      <w:r w:rsidR="00EF2796" w:rsidRPr="00F021D5">
        <w:rPr>
          <w:rFonts w:ascii="Times New Roman" w:hAnsi="Times New Roman"/>
          <w:color w:val="0D0D0D" w:themeColor="text2" w:themeTint="F2"/>
          <w:sz w:val="24"/>
          <w:szCs w:val="24"/>
        </w:rPr>
        <w:t>Fergus Falls</w:t>
      </w:r>
    </w:p>
    <w:p w14:paraId="3078DF7D" w14:textId="0035CD72" w:rsidR="00396747" w:rsidRPr="00F021D5" w:rsidRDefault="00396747" w:rsidP="00B96290">
      <w:pPr>
        <w:pStyle w:val="ListParagraph"/>
        <w:tabs>
          <w:tab w:val="left" w:pos="720"/>
        </w:tabs>
        <w:spacing w:before="0" w:line="240" w:lineRule="auto"/>
        <w:ind w:left="0"/>
        <w:contextualSpacing w:val="0"/>
        <w:rPr>
          <w:rFonts w:ascii="Times New Roman" w:hAnsi="Times New Roman"/>
          <w:color w:val="0D0D0D" w:themeColor="text2" w:themeTint="F2"/>
          <w:sz w:val="24"/>
          <w:szCs w:val="24"/>
        </w:rPr>
      </w:pPr>
      <w:r w:rsidRPr="00F021D5">
        <w:rPr>
          <w:rFonts w:ascii="Times New Roman" w:hAnsi="Times New Roman"/>
          <w:color w:val="0D0D0D" w:themeColor="text2" w:themeTint="F2"/>
          <w:sz w:val="24"/>
          <w:szCs w:val="24"/>
        </w:rPr>
        <w:t xml:space="preserve">Fergus Falls Mayor Ben Schierer, </w:t>
      </w:r>
      <w:r w:rsidR="00076308" w:rsidRPr="00F021D5">
        <w:rPr>
          <w:rFonts w:ascii="Times New Roman" w:hAnsi="Times New Roman"/>
          <w:color w:val="0D0D0D" w:themeColor="text2" w:themeTint="F2"/>
          <w:sz w:val="24"/>
          <w:szCs w:val="24"/>
        </w:rPr>
        <w:t>City Administrator</w:t>
      </w:r>
      <w:r w:rsidR="0004164C" w:rsidRPr="00F021D5">
        <w:rPr>
          <w:rFonts w:ascii="Times New Roman" w:hAnsi="Times New Roman"/>
          <w:color w:val="0D0D0D" w:themeColor="text2" w:themeTint="F2"/>
          <w:sz w:val="24"/>
          <w:szCs w:val="24"/>
        </w:rPr>
        <w:t xml:space="preserve">, </w:t>
      </w:r>
      <w:r w:rsidRPr="00F021D5">
        <w:rPr>
          <w:rFonts w:ascii="Times New Roman" w:hAnsi="Times New Roman"/>
          <w:color w:val="0D0D0D" w:themeColor="text2" w:themeTint="F2"/>
          <w:sz w:val="24"/>
          <w:szCs w:val="24"/>
        </w:rPr>
        <w:t xml:space="preserve">Andrew Bremseth, </w:t>
      </w:r>
      <w:r w:rsidR="005A2373">
        <w:rPr>
          <w:rFonts w:ascii="Times New Roman" w:hAnsi="Times New Roman"/>
          <w:color w:val="0D0D0D" w:themeColor="text2" w:themeTint="F2"/>
          <w:sz w:val="24"/>
          <w:szCs w:val="24"/>
        </w:rPr>
        <w:t xml:space="preserve">Otter Tail Power </w:t>
      </w:r>
      <w:r w:rsidR="005A2373" w:rsidRPr="005A2373">
        <w:rPr>
          <w:rFonts w:ascii="Times New Roman" w:hAnsi="Times New Roman"/>
          <w:color w:val="0D0D0D" w:themeColor="text2" w:themeTint="F2"/>
          <w:sz w:val="24"/>
          <w:szCs w:val="24"/>
        </w:rPr>
        <w:t>Christopher Waltz, </w:t>
      </w:r>
      <w:r w:rsidRPr="00F021D5">
        <w:rPr>
          <w:rFonts w:ascii="Times New Roman" w:hAnsi="Times New Roman"/>
          <w:color w:val="0D0D0D" w:themeColor="text2" w:themeTint="F2"/>
          <w:sz w:val="24"/>
          <w:szCs w:val="24"/>
        </w:rPr>
        <w:t xml:space="preserve">Community Development Director Klara Beck and Otter Tail County Community Development Director Amy </w:t>
      </w:r>
      <w:r w:rsidR="00F021D5" w:rsidRPr="00F021D5">
        <w:rPr>
          <w:rFonts w:ascii="Times New Roman" w:hAnsi="Times New Roman"/>
          <w:color w:val="0D0D0D" w:themeColor="text2" w:themeTint="F2"/>
          <w:sz w:val="24"/>
          <w:szCs w:val="24"/>
        </w:rPr>
        <w:t>Baldwin, thanked</w:t>
      </w:r>
      <w:r w:rsidR="0004164C" w:rsidRPr="00F021D5">
        <w:rPr>
          <w:rFonts w:ascii="Times New Roman" w:hAnsi="Times New Roman"/>
          <w:color w:val="0D0D0D" w:themeColor="text2" w:themeTint="F2"/>
          <w:sz w:val="24"/>
          <w:szCs w:val="24"/>
        </w:rPr>
        <w:t xml:space="preserve"> the Energy Transition Advisory Committee for </w:t>
      </w:r>
      <w:r w:rsidR="00076308" w:rsidRPr="00F021D5">
        <w:rPr>
          <w:rFonts w:ascii="Times New Roman" w:hAnsi="Times New Roman"/>
          <w:color w:val="0D0D0D" w:themeColor="text2" w:themeTint="F2"/>
          <w:sz w:val="24"/>
          <w:szCs w:val="24"/>
        </w:rPr>
        <w:t xml:space="preserve">choosing </w:t>
      </w:r>
      <w:r w:rsidRPr="00F021D5">
        <w:rPr>
          <w:rFonts w:ascii="Times New Roman" w:hAnsi="Times New Roman"/>
          <w:color w:val="0D0D0D" w:themeColor="text2" w:themeTint="F2"/>
          <w:sz w:val="24"/>
          <w:szCs w:val="24"/>
        </w:rPr>
        <w:t>Fergus Falls</w:t>
      </w:r>
      <w:r w:rsidR="00076308" w:rsidRPr="00F021D5">
        <w:rPr>
          <w:rFonts w:ascii="Times New Roman" w:hAnsi="Times New Roman"/>
          <w:color w:val="0D0D0D" w:themeColor="text2" w:themeTint="F2"/>
          <w:sz w:val="24"/>
          <w:szCs w:val="24"/>
        </w:rPr>
        <w:t xml:space="preserve"> for their meeting.  </w:t>
      </w:r>
      <w:r w:rsidRPr="00F021D5">
        <w:rPr>
          <w:rFonts w:ascii="Times New Roman" w:hAnsi="Times New Roman"/>
          <w:color w:val="0D0D0D" w:themeColor="text2" w:themeTint="F2"/>
          <w:sz w:val="24"/>
          <w:szCs w:val="24"/>
        </w:rPr>
        <w:t xml:space="preserve">The Fergus Falls team presented the closure of the Hoot Lake Power plant to ETAC. The history of the location, the importance to the community, workforce, demolition, and the current situation was all covered.  </w:t>
      </w:r>
    </w:p>
    <w:p w14:paraId="03645647" w14:textId="77777777" w:rsidR="00396747" w:rsidRDefault="00396747" w:rsidP="00B96290">
      <w:pPr>
        <w:pStyle w:val="ListParagraph"/>
        <w:tabs>
          <w:tab w:val="left" w:pos="720"/>
        </w:tabs>
        <w:spacing w:before="0" w:line="240" w:lineRule="auto"/>
        <w:ind w:left="0"/>
        <w:contextualSpacing w:val="0"/>
        <w:rPr>
          <w:rFonts w:ascii="Times New Roman" w:hAnsi="Times New Roman"/>
          <w:color w:val="FF0000"/>
          <w:sz w:val="24"/>
          <w:szCs w:val="24"/>
        </w:rPr>
      </w:pPr>
    </w:p>
    <w:p w14:paraId="41E87894" w14:textId="42EF8CE2" w:rsidR="00076308" w:rsidRPr="00F021D5" w:rsidRDefault="00396747" w:rsidP="00B96290">
      <w:pPr>
        <w:pStyle w:val="ListParagraph"/>
        <w:tabs>
          <w:tab w:val="left" w:pos="720"/>
        </w:tabs>
        <w:spacing w:before="0" w:line="240" w:lineRule="auto"/>
        <w:ind w:left="0"/>
        <w:contextualSpacing w:val="0"/>
        <w:rPr>
          <w:rFonts w:ascii="Times New Roman" w:hAnsi="Times New Roman"/>
          <w:color w:val="0D0D0D" w:themeColor="text2" w:themeTint="F2"/>
          <w:sz w:val="24"/>
          <w:szCs w:val="24"/>
        </w:rPr>
      </w:pPr>
      <w:r w:rsidRPr="00F021D5">
        <w:rPr>
          <w:rFonts w:ascii="Times New Roman" w:hAnsi="Times New Roman"/>
          <w:color w:val="0D0D0D" w:themeColor="text2" w:themeTint="F2"/>
          <w:sz w:val="24"/>
          <w:szCs w:val="24"/>
        </w:rPr>
        <w:t xml:space="preserve">The community has spent time enhancing the community as a regional </w:t>
      </w:r>
      <w:r w:rsidR="000A3B25">
        <w:rPr>
          <w:rFonts w:ascii="Times New Roman" w:hAnsi="Times New Roman"/>
          <w:color w:val="0D0D0D" w:themeColor="text2" w:themeTint="F2"/>
          <w:sz w:val="24"/>
          <w:szCs w:val="24"/>
        </w:rPr>
        <w:t>h</w:t>
      </w:r>
      <w:r w:rsidRPr="00F021D5">
        <w:rPr>
          <w:rFonts w:ascii="Times New Roman" w:hAnsi="Times New Roman"/>
          <w:color w:val="0D0D0D" w:themeColor="text2" w:themeTint="F2"/>
          <w:sz w:val="24"/>
          <w:szCs w:val="24"/>
        </w:rPr>
        <w:t>ub for business, recreation, shopping and more.</w:t>
      </w:r>
      <w:r w:rsidR="000F2A05">
        <w:rPr>
          <w:rFonts w:ascii="Times New Roman" w:hAnsi="Times New Roman"/>
          <w:color w:val="0D0D0D" w:themeColor="text2" w:themeTint="F2"/>
          <w:sz w:val="24"/>
          <w:szCs w:val="24"/>
        </w:rPr>
        <w:t xml:space="preserve"> Staff and others informed that the whole community working together has been the secret to their transitional accomplishments.  </w:t>
      </w:r>
    </w:p>
    <w:p w14:paraId="17B498FC" w14:textId="77777777" w:rsidR="00B96290" w:rsidRPr="0085244F" w:rsidRDefault="00B96290" w:rsidP="00B96290">
      <w:pPr>
        <w:pStyle w:val="ListParagraph"/>
        <w:tabs>
          <w:tab w:val="left" w:pos="720"/>
        </w:tabs>
        <w:spacing w:before="0" w:line="240" w:lineRule="auto"/>
        <w:ind w:left="0"/>
        <w:contextualSpacing w:val="0"/>
        <w:rPr>
          <w:rFonts w:ascii="Times New Roman" w:hAnsi="Times New Roman"/>
          <w:color w:val="171715" w:themeColor="background2" w:themeShade="1A"/>
          <w:sz w:val="24"/>
          <w:szCs w:val="24"/>
        </w:rPr>
      </w:pPr>
    </w:p>
    <w:p w14:paraId="5E9F820C" w14:textId="66822EC7" w:rsidR="00747131" w:rsidRPr="00C02258" w:rsidRDefault="00EF2796" w:rsidP="00565A4B">
      <w:pPr>
        <w:pStyle w:val="ListParagraph"/>
        <w:numPr>
          <w:ilvl w:val="0"/>
          <w:numId w:val="25"/>
        </w:numPr>
        <w:tabs>
          <w:tab w:val="left" w:pos="720"/>
        </w:tabs>
        <w:spacing w:before="0" w:line="240" w:lineRule="auto"/>
        <w:contextualSpacing w:val="0"/>
        <w:rPr>
          <w:rFonts w:ascii="Times New Roman" w:eastAsiaTheme="majorEastAsia" w:hAnsi="Times New Roman"/>
          <w:color w:val="0D0D0D" w:themeColor="text2" w:themeTint="F2"/>
          <w:sz w:val="24"/>
          <w:szCs w:val="24"/>
        </w:rPr>
      </w:pPr>
      <w:r>
        <w:rPr>
          <w:rFonts w:ascii="Times New Roman" w:hAnsi="Times New Roman"/>
          <w:color w:val="0D0D0D" w:themeColor="text2" w:themeTint="F2"/>
          <w:sz w:val="24"/>
          <w:szCs w:val="24"/>
        </w:rPr>
        <w:t xml:space="preserve">Approve March 4, </w:t>
      </w:r>
      <w:proofErr w:type="gramStart"/>
      <w:r>
        <w:rPr>
          <w:rFonts w:ascii="Times New Roman" w:hAnsi="Times New Roman"/>
          <w:color w:val="0D0D0D" w:themeColor="text2" w:themeTint="F2"/>
          <w:sz w:val="24"/>
          <w:szCs w:val="24"/>
        </w:rPr>
        <w:t>2025</w:t>
      </w:r>
      <w:proofErr w:type="gramEnd"/>
      <w:r>
        <w:rPr>
          <w:rFonts w:ascii="Times New Roman" w:hAnsi="Times New Roman"/>
          <w:color w:val="0D0D0D" w:themeColor="text2" w:themeTint="F2"/>
          <w:sz w:val="24"/>
          <w:szCs w:val="24"/>
        </w:rPr>
        <w:t xml:space="preserve"> Minutes – Roll Call</w:t>
      </w:r>
    </w:p>
    <w:p w14:paraId="09E94C2E" w14:textId="4272FD5A" w:rsidR="000F2A05" w:rsidRPr="000F2A05" w:rsidRDefault="000F2A05" w:rsidP="00EF2796">
      <w:pPr>
        <w:pStyle w:val="ListParagraph"/>
        <w:spacing w:before="0" w:line="240" w:lineRule="auto"/>
        <w:ind w:left="0"/>
        <w:rPr>
          <w:rFonts w:ascii="Times New Roman" w:hAnsi="Times New Roman"/>
          <w:color w:val="0D0D0D" w:themeColor="text2" w:themeTint="F2"/>
          <w:sz w:val="24"/>
          <w:szCs w:val="24"/>
        </w:rPr>
      </w:pPr>
      <w:r w:rsidRPr="000F2A05">
        <w:rPr>
          <w:rFonts w:ascii="Times New Roman" w:hAnsi="Times New Roman"/>
          <w:color w:val="0D0D0D" w:themeColor="text2" w:themeTint="F2"/>
          <w:sz w:val="24"/>
          <w:szCs w:val="24"/>
        </w:rPr>
        <w:t xml:space="preserve">March 4, </w:t>
      </w:r>
      <w:proofErr w:type="gramStart"/>
      <w:r w:rsidRPr="000F2A05">
        <w:rPr>
          <w:rFonts w:ascii="Times New Roman" w:hAnsi="Times New Roman"/>
          <w:color w:val="0D0D0D" w:themeColor="text2" w:themeTint="F2"/>
          <w:sz w:val="24"/>
          <w:szCs w:val="24"/>
        </w:rPr>
        <w:t>2025</w:t>
      </w:r>
      <w:proofErr w:type="gramEnd"/>
      <w:r w:rsidRPr="000F2A05">
        <w:rPr>
          <w:rFonts w:ascii="Times New Roman" w:hAnsi="Times New Roman"/>
          <w:color w:val="0D0D0D" w:themeColor="text2" w:themeTint="F2"/>
          <w:sz w:val="24"/>
          <w:szCs w:val="24"/>
        </w:rPr>
        <w:t xml:space="preserve"> correction – Add Jeremy Schmidt as present at the meeting.  </w:t>
      </w:r>
    </w:p>
    <w:p w14:paraId="5B8623AA" w14:textId="69349A2A" w:rsidR="00EF2796" w:rsidRPr="000F2A05" w:rsidRDefault="00EF2796" w:rsidP="00EF2796">
      <w:pPr>
        <w:pStyle w:val="ListParagraph"/>
        <w:spacing w:before="0" w:line="240" w:lineRule="auto"/>
        <w:ind w:left="0"/>
        <w:rPr>
          <w:rFonts w:ascii="Times New Roman" w:hAnsi="Times New Roman"/>
          <w:color w:val="0D0D0D" w:themeColor="text2" w:themeTint="F2"/>
          <w:sz w:val="24"/>
          <w:szCs w:val="24"/>
        </w:rPr>
      </w:pPr>
      <w:r w:rsidRPr="000F2A05">
        <w:rPr>
          <w:rFonts w:ascii="Times New Roman" w:hAnsi="Times New Roman"/>
          <w:color w:val="0D0D0D" w:themeColor="text2" w:themeTint="F2"/>
          <w:sz w:val="24"/>
          <w:szCs w:val="24"/>
        </w:rPr>
        <w:t xml:space="preserve">Motion by </w:t>
      </w:r>
      <w:r w:rsidR="000F2A05" w:rsidRPr="000F2A05">
        <w:rPr>
          <w:rFonts w:ascii="Times New Roman" w:hAnsi="Times New Roman"/>
          <w:color w:val="0D0D0D" w:themeColor="text2" w:themeTint="F2"/>
          <w:sz w:val="24"/>
          <w:szCs w:val="24"/>
        </w:rPr>
        <w:t>Zahrt</w:t>
      </w:r>
      <w:r w:rsidRPr="000F2A05">
        <w:rPr>
          <w:rFonts w:ascii="Times New Roman" w:hAnsi="Times New Roman"/>
          <w:color w:val="0D0D0D" w:themeColor="text2" w:themeTint="F2"/>
          <w:sz w:val="24"/>
          <w:szCs w:val="24"/>
        </w:rPr>
        <w:t xml:space="preserve">, second by </w:t>
      </w:r>
      <w:r w:rsidR="000F2A05" w:rsidRPr="000F2A05">
        <w:rPr>
          <w:rFonts w:ascii="Times New Roman" w:hAnsi="Times New Roman"/>
          <w:color w:val="0D0D0D" w:themeColor="text2" w:themeTint="F2"/>
          <w:sz w:val="24"/>
          <w:szCs w:val="24"/>
        </w:rPr>
        <w:t>Childs</w:t>
      </w:r>
      <w:r w:rsidRPr="000F2A05">
        <w:rPr>
          <w:rFonts w:ascii="Times New Roman" w:hAnsi="Times New Roman"/>
          <w:color w:val="0D0D0D" w:themeColor="text2" w:themeTint="F2"/>
          <w:sz w:val="24"/>
          <w:szCs w:val="24"/>
        </w:rPr>
        <w:t xml:space="preserve"> to approve the </w:t>
      </w:r>
      <w:r w:rsidR="000F2A05" w:rsidRPr="000F2A05">
        <w:rPr>
          <w:rFonts w:ascii="Times New Roman" w:hAnsi="Times New Roman"/>
          <w:color w:val="0D0D0D" w:themeColor="text2" w:themeTint="F2"/>
          <w:sz w:val="24"/>
          <w:szCs w:val="24"/>
        </w:rPr>
        <w:t>March</w:t>
      </w:r>
      <w:r w:rsidRPr="000F2A05">
        <w:rPr>
          <w:rFonts w:ascii="Times New Roman" w:hAnsi="Times New Roman"/>
          <w:color w:val="0D0D0D" w:themeColor="text2" w:themeTint="F2"/>
          <w:sz w:val="24"/>
          <w:szCs w:val="24"/>
        </w:rPr>
        <w:t xml:space="preserve"> 4, 202</w:t>
      </w:r>
      <w:r w:rsidR="000F2A05" w:rsidRPr="000F2A05">
        <w:rPr>
          <w:rFonts w:ascii="Times New Roman" w:hAnsi="Times New Roman"/>
          <w:color w:val="0D0D0D" w:themeColor="text2" w:themeTint="F2"/>
          <w:sz w:val="24"/>
          <w:szCs w:val="24"/>
        </w:rPr>
        <w:t>5</w:t>
      </w:r>
      <w:r w:rsidRPr="000F2A05">
        <w:rPr>
          <w:rFonts w:ascii="Times New Roman" w:hAnsi="Times New Roman"/>
          <w:color w:val="0D0D0D" w:themeColor="text2" w:themeTint="F2"/>
          <w:sz w:val="24"/>
          <w:szCs w:val="24"/>
        </w:rPr>
        <w:t xml:space="preserve">, minutes as presented. Roll Call vote passed unanimously.  </w:t>
      </w:r>
    </w:p>
    <w:p w14:paraId="1177C2C2" w14:textId="77777777" w:rsidR="00565A4B" w:rsidRPr="000F2A05" w:rsidRDefault="00565A4B" w:rsidP="00565A4B">
      <w:pPr>
        <w:pStyle w:val="ListParagraph"/>
        <w:tabs>
          <w:tab w:val="left" w:pos="720"/>
        </w:tabs>
        <w:spacing w:before="0" w:line="240" w:lineRule="auto"/>
        <w:ind w:left="0"/>
        <w:rPr>
          <w:rFonts w:ascii="Times New Roman" w:hAnsi="Times New Roman"/>
          <w:color w:val="0D0D0D" w:themeColor="text2" w:themeTint="F2"/>
          <w:sz w:val="24"/>
          <w:szCs w:val="24"/>
        </w:rPr>
      </w:pPr>
    </w:p>
    <w:p w14:paraId="3B04AD67" w14:textId="305569F6" w:rsidR="00ED220D" w:rsidRPr="00092408" w:rsidRDefault="00EF2796" w:rsidP="00ED220D">
      <w:pPr>
        <w:pStyle w:val="ListParagraph"/>
        <w:numPr>
          <w:ilvl w:val="0"/>
          <w:numId w:val="25"/>
        </w:numPr>
        <w:tabs>
          <w:tab w:val="left" w:pos="720"/>
        </w:tabs>
        <w:spacing w:before="0" w:line="240" w:lineRule="auto"/>
        <w:rPr>
          <w:rFonts w:ascii="Times New Roman" w:hAnsi="Times New Roman"/>
          <w:color w:val="171715" w:themeColor="background2" w:themeShade="1A"/>
          <w:sz w:val="24"/>
          <w:szCs w:val="24"/>
        </w:rPr>
      </w:pPr>
      <w:r w:rsidRPr="000F2A05">
        <w:rPr>
          <w:rFonts w:ascii="Times New Roman" w:hAnsi="Times New Roman"/>
          <w:color w:val="0D0D0D" w:themeColor="text2" w:themeTint="F2"/>
          <w:sz w:val="24"/>
          <w:szCs w:val="24"/>
        </w:rPr>
        <w:t xml:space="preserve">Building Resilient </w:t>
      </w:r>
      <w:r>
        <w:rPr>
          <w:rFonts w:ascii="Times New Roman" w:hAnsi="Times New Roman"/>
          <w:color w:val="0D0D0D" w:themeColor="text2" w:themeTint="F2"/>
          <w:sz w:val="24"/>
          <w:szCs w:val="24"/>
        </w:rPr>
        <w:t xml:space="preserve">Economies in Coal Impacted Communities Report by Blake Gardiner (National Association of Counties. </w:t>
      </w:r>
    </w:p>
    <w:p w14:paraId="66714865" w14:textId="3DDAC191" w:rsidR="00667DFE" w:rsidRDefault="00AC53DF" w:rsidP="00667DFE">
      <w:pPr>
        <w:pStyle w:val="ListParagraph"/>
        <w:tabs>
          <w:tab w:val="left" w:pos="720"/>
        </w:tabs>
        <w:spacing w:before="0" w:line="240" w:lineRule="auto"/>
        <w:ind w:left="0"/>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Gardiner presented a power point on the past and current work with BRECC.  The documentation, research and information </w:t>
      </w:r>
      <w:r w:rsidR="000A3B25">
        <w:rPr>
          <w:rFonts w:ascii="Times New Roman" w:hAnsi="Times New Roman"/>
          <w:color w:val="171715" w:themeColor="background2" w:themeShade="1A"/>
          <w:sz w:val="24"/>
          <w:szCs w:val="24"/>
        </w:rPr>
        <w:t>are</w:t>
      </w:r>
      <w:r>
        <w:rPr>
          <w:rFonts w:ascii="Times New Roman" w:hAnsi="Times New Roman"/>
          <w:color w:val="171715" w:themeColor="background2" w:themeShade="1A"/>
          <w:sz w:val="24"/>
          <w:szCs w:val="24"/>
        </w:rPr>
        <w:t xml:space="preserve"> on the NACO website.  Also, they </w:t>
      </w:r>
      <w:proofErr w:type="gramStart"/>
      <w:r>
        <w:rPr>
          <w:rFonts w:ascii="Times New Roman" w:hAnsi="Times New Roman"/>
          <w:color w:val="171715" w:themeColor="background2" w:themeShade="1A"/>
          <w:sz w:val="24"/>
          <w:szCs w:val="24"/>
        </w:rPr>
        <w:t>offered assistance to</w:t>
      </w:r>
      <w:proofErr w:type="gramEnd"/>
      <w:r>
        <w:rPr>
          <w:rFonts w:ascii="Times New Roman" w:hAnsi="Times New Roman"/>
          <w:color w:val="171715" w:themeColor="background2" w:themeShade="1A"/>
          <w:sz w:val="24"/>
          <w:szCs w:val="24"/>
        </w:rPr>
        <w:t xml:space="preserve"> counties with direct questions.  Any ideas to add to their resource page is requested.  </w:t>
      </w:r>
    </w:p>
    <w:p w14:paraId="168F35DD" w14:textId="77777777" w:rsidR="00AC53DF" w:rsidRDefault="00AC53DF" w:rsidP="00667DFE">
      <w:pPr>
        <w:pStyle w:val="ListParagraph"/>
        <w:tabs>
          <w:tab w:val="left" w:pos="720"/>
        </w:tabs>
        <w:spacing w:before="0" w:line="240" w:lineRule="auto"/>
        <w:ind w:left="0"/>
        <w:rPr>
          <w:rFonts w:ascii="Times New Roman" w:hAnsi="Times New Roman"/>
          <w:color w:val="171715" w:themeColor="background2" w:themeShade="1A"/>
          <w:sz w:val="24"/>
          <w:szCs w:val="24"/>
        </w:rPr>
      </w:pPr>
    </w:p>
    <w:p w14:paraId="445529C7" w14:textId="63D8D0B3" w:rsidR="00AC53DF" w:rsidRPr="00EF2796" w:rsidRDefault="00AC53DF" w:rsidP="00667DFE">
      <w:pPr>
        <w:pStyle w:val="ListParagraph"/>
        <w:tabs>
          <w:tab w:val="left" w:pos="720"/>
        </w:tabs>
        <w:spacing w:before="0" w:line="240" w:lineRule="auto"/>
        <w:ind w:left="0"/>
        <w:rPr>
          <w:rFonts w:ascii="Times New Roman" w:hAnsi="Times New Roman"/>
          <w:color w:val="FF0000"/>
          <w:sz w:val="24"/>
          <w:szCs w:val="24"/>
        </w:rPr>
      </w:pPr>
      <w:r>
        <w:rPr>
          <w:rFonts w:ascii="Times New Roman" w:hAnsi="Times New Roman"/>
          <w:color w:val="171715" w:themeColor="background2" w:themeShade="1A"/>
          <w:sz w:val="24"/>
          <w:szCs w:val="24"/>
        </w:rPr>
        <w:t>NACO is also adding clean energy tolls to their webpage.</w:t>
      </w:r>
    </w:p>
    <w:p w14:paraId="3C3DA2A2" w14:textId="13A36FA0" w:rsidR="00DC559B" w:rsidRPr="00242751" w:rsidRDefault="00DC559B" w:rsidP="00DC559B">
      <w:pPr>
        <w:tabs>
          <w:tab w:val="left" w:pos="720"/>
        </w:tabs>
        <w:spacing w:before="0" w:line="240" w:lineRule="auto"/>
        <w:rPr>
          <w:rFonts w:ascii="Times New Roman" w:hAnsi="Times New Roman"/>
          <w:color w:val="0D0D0D" w:themeColor="text2" w:themeTint="F2"/>
          <w:sz w:val="24"/>
          <w:szCs w:val="24"/>
        </w:rPr>
      </w:pPr>
    </w:p>
    <w:p w14:paraId="21BAA17C" w14:textId="09A0110C" w:rsidR="00ED220D" w:rsidRPr="00092408" w:rsidRDefault="00EF2796" w:rsidP="00ED220D">
      <w:pPr>
        <w:numPr>
          <w:ilvl w:val="0"/>
          <w:numId w:val="25"/>
        </w:numPr>
        <w:tabs>
          <w:tab w:val="left" w:pos="720"/>
        </w:tabs>
        <w:spacing w:before="0" w:line="240" w:lineRule="auto"/>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Just Transition Fund Announcement by Rachel Young</w:t>
      </w:r>
    </w:p>
    <w:p w14:paraId="6CEF26A2" w14:textId="0733C869" w:rsidR="00CE2220" w:rsidRDefault="00CE2220" w:rsidP="00DC559B">
      <w:pPr>
        <w:pStyle w:val="ListParagraph"/>
        <w:spacing w:before="0" w:line="240" w:lineRule="auto"/>
        <w:ind w:left="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Rachel Young, Deputy Director of Partnerships, Just Transition Fund, educated on the history of JTF, what areas MN in qualify for their grants, the projects that they have funded in Minnesota, types of grants that they offer, future grants that they will be funding, and then announced that their 2025 National Convening will take place in Minnesota in late October.  </w:t>
      </w:r>
    </w:p>
    <w:p w14:paraId="6C678056" w14:textId="77777777" w:rsidR="00CE2220" w:rsidRDefault="00CE2220" w:rsidP="00DC559B">
      <w:pPr>
        <w:pStyle w:val="ListParagraph"/>
        <w:spacing w:before="0" w:line="240" w:lineRule="auto"/>
        <w:ind w:left="0"/>
        <w:rPr>
          <w:rFonts w:ascii="Times New Roman" w:hAnsi="Times New Roman"/>
          <w:color w:val="0D0D0D" w:themeColor="text2" w:themeTint="F2"/>
          <w:sz w:val="24"/>
          <w:szCs w:val="24"/>
        </w:rPr>
      </w:pPr>
    </w:p>
    <w:p w14:paraId="57B6DD49" w14:textId="7D91EBE1" w:rsidR="00DC559B" w:rsidRPr="0073476F" w:rsidRDefault="00CE2220" w:rsidP="00DC559B">
      <w:pPr>
        <w:pStyle w:val="ListParagraph"/>
        <w:spacing w:before="0" w:line="240" w:lineRule="auto"/>
        <w:ind w:left="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Lowney expressed her enthusiasm for the announcement and offered her thoughts to additional tours and areas of impact by JTF work in MN.  </w:t>
      </w:r>
    </w:p>
    <w:p w14:paraId="4EDBBDE6" w14:textId="77777777" w:rsidR="00DC559B" w:rsidRPr="00242751" w:rsidRDefault="00DC559B" w:rsidP="00DC559B">
      <w:pPr>
        <w:pStyle w:val="ListParagraph"/>
        <w:spacing w:before="0" w:line="240" w:lineRule="auto"/>
        <w:ind w:left="0"/>
        <w:rPr>
          <w:rFonts w:ascii="Times New Roman" w:hAnsi="Times New Roman"/>
          <w:color w:val="0D0D0D" w:themeColor="text2" w:themeTint="F2"/>
          <w:sz w:val="24"/>
          <w:szCs w:val="24"/>
        </w:rPr>
      </w:pPr>
    </w:p>
    <w:p w14:paraId="1D5D8B74" w14:textId="54107285" w:rsidR="009B39B8" w:rsidRPr="005B17FD" w:rsidRDefault="00EF2796" w:rsidP="009B39B8">
      <w:pPr>
        <w:pStyle w:val="ListParagraph"/>
        <w:numPr>
          <w:ilvl w:val="0"/>
          <w:numId w:val="25"/>
        </w:numPr>
        <w:spacing w:before="0" w:line="240" w:lineRule="auto"/>
        <w:contextualSpacing w:val="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Transition Aid, Bill Sparks, MN Department of Revenue</w:t>
      </w:r>
    </w:p>
    <w:p w14:paraId="4C8983D9" w14:textId="0C381FB4" w:rsidR="0072530A" w:rsidRDefault="0072530A" w:rsidP="00EF2796">
      <w:p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Sparks, Program Manager for the MN Department of Revenue, provided a </w:t>
      </w:r>
      <w:r w:rsidR="00DE6C74">
        <w:rPr>
          <w:rFonts w:ascii="Times New Roman" w:hAnsi="Times New Roman"/>
          <w:color w:val="0D0D0D" w:themeColor="text2" w:themeTint="F2"/>
          <w:sz w:val="24"/>
          <w:szCs w:val="24"/>
        </w:rPr>
        <w:t>PowerPoint</w:t>
      </w:r>
      <w:r>
        <w:rPr>
          <w:rFonts w:ascii="Times New Roman" w:hAnsi="Times New Roman"/>
          <w:color w:val="0D0D0D" w:themeColor="text2" w:themeTint="F2"/>
          <w:sz w:val="24"/>
          <w:szCs w:val="24"/>
        </w:rPr>
        <w:t xml:space="preserve"> presentation on transition aid.  Sparks informed that State Statute directs how, who</w:t>
      </w:r>
      <w:r w:rsidR="000A3B25">
        <w:rPr>
          <w:rFonts w:ascii="Times New Roman" w:hAnsi="Times New Roman"/>
          <w:color w:val="0D0D0D" w:themeColor="text2" w:themeTint="F2"/>
          <w:sz w:val="24"/>
          <w:szCs w:val="24"/>
        </w:rPr>
        <w:t>,</w:t>
      </w:r>
      <w:r>
        <w:rPr>
          <w:rFonts w:ascii="Times New Roman" w:hAnsi="Times New Roman"/>
          <w:color w:val="0D0D0D" w:themeColor="text2" w:themeTint="F2"/>
          <w:sz w:val="24"/>
          <w:szCs w:val="24"/>
        </w:rPr>
        <w:t xml:space="preserve"> and how much funds are disbursed to impacted communities. Cities, counties and school districts qualify – after their power plant closes.  Calculations for the funds occur on May 1.  Every year the amount is reduced by 5%, it will always end in 20 years, but more likely will end more quickly.  </w:t>
      </w:r>
    </w:p>
    <w:p w14:paraId="2618ED05" w14:textId="77777777" w:rsidR="0072530A" w:rsidRDefault="0072530A" w:rsidP="00EF2796">
      <w:pPr>
        <w:spacing w:before="0" w:line="240" w:lineRule="auto"/>
        <w:rPr>
          <w:rFonts w:ascii="Times New Roman" w:hAnsi="Times New Roman"/>
          <w:color w:val="0D0D0D" w:themeColor="text2" w:themeTint="F2"/>
          <w:sz w:val="24"/>
          <w:szCs w:val="24"/>
        </w:rPr>
      </w:pPr>
    </w:p>
    <w:p w14:paraId="12EDFB88" w14:textId="2DF08E61" w:rsidR="0072530A" w:rsidRDefault="0072530A" w:rsidP="00EF2796">
      <w:p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Sackett inquired to whether Boswell 1 &amp; 2 in Cohasset qualified as they closed prior to the 2023 legislation. Lowney stated that Cohasset, Itasca County and the school district all received state funds.  </w:t>
      </w:r>
    </w:p>
    <w:p w14:paraId="1F0058BF" w14:textId="77777777" w:rsidR="0072530A" w:rsidRDefault="0072530A" w:rsidP="00EF2796">
      <w:pPr>
        <w:spacing w:before="0" w:line="240" w:lineRule="auto"/>
        <w:rPr>
          <w:rFonts w:ascii="Times New Roman" w:hAnsi="Times New Roman"/>
          <w:color w:val="0D0D0D" w:themeColor="text2" w:themeTint="F2"/>
          <w:sz w:val="24"/>
          <w:szCs w:val="24"/>
        </w:rPr>
      </w:pPr>
    </w:p>
    <w:p w14:paraId="60796554" w14:textId="3B73ECD5" w:rsidR="0072530A" w:rsidRDefault="0072530A" w:rsidP="00EF2796">
      <w:p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Lowney inquired to whether the calculation takes inflation into consideration.  Sparks informed that it does not.  </w:t>
      </w:r>
    </w:p>
    <w:p w14:paraId="6A6AB022" w14:textId="77777777" w:rsidR="00AE5A7D" w:rsidRPr="005B17FD" w:rsidRDefault="00AE5A7D" w:rsidP="00D05ACF">
      <w:pPr>
        <w:spacing w:before="0" w:line="240" w:lineRule="auto"/>
        <w:rPr>
          <w:rFonts w:ascii="Times New Roman" w:hAnsi="Times New Roman"/>
          <w:color w:val="0D0D0D" w:themeColor="text2" w:themeTint="F2"/>
          <w:sz w:val="24"/>
          <w:szCs w:val="24"/>
        </w:rPr>
      </w:pPr>
    </w:p>
    <w:p w14:paraId="39501AF4" w14:textId="47734FF9" w:rsidR="00EF2796" w:rsidRPr="00F46114" w:rsidRDefault="00EF2796" w:rsidP="00991214">
      <w:pPr>
        <w:pStyle w:val="ListParagraph"/>
        <w:numPr>
          <w:ilvl w:val="0"/>
          <w:numId w:val="25"/>
        </w:numPr>
        <w:spacing w:before="0" w:line="240" w:lineRule="auto"/>
        <w:contextualSpacing w:val="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Legislative </w:t>
      </w:r>
      <w:r w:rsidRPr="00F46114">
        <w:rPr>
          <w:rFonts w:ascii="Times New Roman" w:hAnsi="Times New Roman"/>
          <w:color w:val="0D0D0D" w:themeColor="text2" w:themeTint="F2"/>
          <w:sz w:val="24"/>
          <w:szCs w:val="24"/>
        </w:rPr>
        <w:t>Updates:</w:t>
      </w:r>
    </w:p>
    <w:p w14:paraId="5C904374" w14:textId="2D52126A" w:rsidR="00991214" w:rsidRPr="00F46114" w:rsidRDefault="00EF2796" w:rsidP="00EF2796">
      <w:pPr>
        <w:pStyle w:val="ListParagraph"/>
        <w:numPr>
          <w:ilvl w:val="1"/>
          <w:numId w:val="25"/>
        </w:numPr>
        <w:spacing w:before="0" w:line="240" w:lineRule="auto"/>
        <w:contextualSpacing w:val="0"/>
        <w:rPr>
          <w:rFonts w:ascii="Times New Roman" w:hAnsi="Times New Roman"/>
          <w:color w:val="0D0D0D" w:themeColor="text2" w:themeTint="F2"/>
          <w:sz w:val="24"/>
          <w:szCs w:val="24"/>
        </w:rPr>
      </w:pPr>
      <w:r w:rsidRPr="00F46114">
        <w:rPr>
          <w:rFonts w:ascii="Times New Roman" w:hAnsi="Times New Roman"/>
          <w:color w:val="0D0D0D" w:themeColor="text2" w:themeTint="F2"/>
          <w:sz w:val="24"/>
          <w:szCs w:val="24"/>
        </w:rPr>
        <w:t xml:space="preserve">DEED Legislative Update by </w:t>
      </w:r>
      <w:r w:rsidR="00A72A90" w:rsidRPr="00F46114">
        <w:rPr>
          <w:rFonts w:ascii="Times New Roman" w:hAnsi="Times New Roman"/>
          <w:color w:val="0D0D0D" w:themeColor="text2" w:themeTint="F2"/>
          <w:sz w:val="24"/>
          <w:szCs w:val="24"/>
        </w:rPr>
        <w:t xml:space="preserve">Nathan Ratner, </w:t>
      </w:r>
      <w:r w:rsidRPr="00F46114">
        <w:rPr>
          <w:rFonts w:ascii="Times New Roman" w:hAnsi="Times New Roman"/>
          <w:color w:val="0D0D0D" w:themeColor="text2" w:themeTint="F2"/>
          <w:sz w:val="24"/>
          <w:szCs w:val="24"/>
        </w:rPr>
        <w:t xml:space="preserve">DEED Legislative Liaison </w:t>
      </w:r>
    </w:p>
    <w:p w14:paraId="40075ED2" w14:textId="66AF913E" w:rsidR="00F46114" w:rsidRDefault="005B17FD" w:rsidP="00EF2796">
      <w:pPr>
        <w:spacing w:before="0" w:line="240" w:lineRule="auto"/>
        <w:ind w:left="1440"/>
        <w:rPr>
          <w:rFonts w:ascii="Times New Roman" w:hAnsi="Times New Roman"/>
          <w:color w:val="0D0D0D" w:themeColor="text2" w:themeTint="F2"/>
          <w:sz w:val="24"/>
          <w:szCs w:val="24"/>
        </w:rPr>
      </w:pPr>
      <w:r w:rsidRPr="00F46114">
        <w:rPr>
          <w:rFonts w:ascii="Times New Roman" w:hAnsi="Times New Roman"/>
          <w:color w:val="0D0D0D" w:themeColor="text2" w:themeTint="F2"/>
          <w:sz w:val="24"/>
          <w:szCs w:val="24"/>
        </w:rPr>
        <w:t xml:space="preserve">Ratner thanked ETAC for inviting him to present. </w:t>
      </w:r>
      <w:r w:rsidR="005D39CE" w:rsidRPr="00F46114">
        <w:rPr>
          <w:rFonts w:ascii="Times New Roman" w:hAnsi="Times New Roman"/>
          <w:color w:val="0D0D0D" w:themeColor="text2" w:themeTint="F2"/>
          <w:sz w:val="24"/>
          <w:szCs w:val="24"/>
        </w:rPr>
        <w:t>Ratner informed that as of May 19, no budget bills were passed.</w:t>
      </w:r>
      <w:r w:rsidR="00F46114">
        <w:rPr>
          <w:rFonts w:ascii="Times New Roman" w:hAnsi="Times New Roman"/>
          <w:color w:val="0D0D0D" w:themeColor="text2" w:themeTint="F2"/>
          <w:sz w:val="24"/>
          <w:szCs w:val="24"/>
        </w:rPr>
        <w:t xml:space="preserve">  He informed that the legislature was divided. This legislative session had a $150 M surplus. The next biennium a deficit is anticipated.  The legislature is also anticipating cuts from the Federal government.  </w:t>
      </w:r>
    </w:p>
    <w:p w14:paraId="655B691C" w14:textId="77777777" w:rsidR="00F46114" w:rsidRDefault="00F46114" w:rsidP="00EF2796">
      <w:pPr>
        <w:spacing w:before="0" w:line="240" w:lineRule="auto"/>
        <w:ind w:left="1440"/>
        <w:rPr>
          <w:rFonts w:ascii="Times New Roman" w:hAnsi="Times New Roman"/>
          <w:color w:val="0D0D0D" w:themeColor="text2" w:themeTint="F2"/>
          <w:sz w:val="24"/>
          <w:szCs w:val="24"/>
        </w:rPr>
      </w:pPr>
    </w:p>
    <w:p w14:paraId="42BC8696" w14:textId="77777777" w:rsidR="00F46114" w:rsidRDefault="00F46114" w:rsidP="00EF2796">
      <w:pPr>
        <w:spacing w:before="0" w:line="240" w:lineRule="auto"/>
        <w:ind w:left="144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Ratner stated that the Governor suggested many options for cuts for the future.  </w:t>
      </w:r>
    </w:p>
    <w:p w14:paraId="44A22551" w14:textId="77777777" w:rsidR="00F46114" w:rsidRDefault="00F46114" w:rsidP="00EF2796">
      <w:pPr>
        <w:spacing w:before="0" w:line="240" w:lineRule="auto"/>
        <w:ind w:left="1440"/>
        <w:rPr>
          <w:rFonts w:ascii="Times New Roman" w:hAnsi="Times New Roman"/>
          <w:color w:val="0D0D0D" w:themeColor="text2" w:themeTint="F2"/>
          <w:sz w:val="24"/>
          <w:szCs w:val="24"/>
        </w:rPr>
      </w:pPr>
    </w:p>
    <w:p w14:paraId="0C333DBF" w14:textId="1959447C" w:rsidR="004053DA" w:rsidRPr="00F46114" w:rsidRDefault="00F46114" w:rsidP="00EF2796">
      <w:pPr>
        <w:spacing w:before="0" w:line="240" w:lineRule="auto"/>
        <w:ind w:left="144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Ratner stated that the funding bill language is complete. ETO is </w:t>
      </w:r>
      <w:proofErr w:type="gramStart"/>
      <w:r>
        <w:rPr>
          <w:rFonts w:ascii="Times New Roman" w:hAnsi="Times New Roman"/>
          <w:color w:val="0D0D0D" w:themeColor="text2" w:themeTint="F2"/>
          <w:sz w:val="24"/>
          <w:szCs w:val="24"/>
        </w:rPr>
        <w:t>funded,</w:t>
      </w:r>
      <w:proofErr w:type="gramEnd"/>
      <w:r>
        <w:rPr>
          <w:rFonts w:ascii="Times New Roman" w:hAnsi="Times New Roman"/>
          <w:color w:val="0D0D0D" w:themeColor="text2" w:themeTint="F2"/>
          <w:sz w:val="24"/>
          <w:szCs w:val="24"/>
        </w:rPr>
        <w:t xml:space="preserve"> the grants are not.  The childcare grant program will receive $1.4M over the next 2 years.  No additional programs were created.  Ratner stated that a possible government </w:t>
      </w:r>
      <w:proofErr w:type="gramStart"/>
      <w:r>
        <w:rPr>
          <w:rFonts w:ascii="Times New Roman" w:hAnsi="Times New Roman"/>
          <w:color w:val="0D0D0D" w:themeColor="text2" w:themeTint="F2"/>
          <w:sz w:val="24"/>
          <w:szCs w:val="24"/>
        </w:rPr>
        <w:t>shut-down</w:t>
      </w:r>
      <w:proofErr w:type="gramEnd"/>
      <w:r>
        <w:rPr>
          <w:rFonts w:ascii="Times New Roman" w:hAnsi="Times New Roman"/>
          <w:color w:val="0D0D0D" w:themeColor="text2" w:themeTint="F2"/>
          <w:sz w:val="24"/>
          <w:szCs w:val="24"/>
        </w:rPr>
        <w:t xml:space="preserve"> could occur if an agreement is not reached.  </w:t>
      </w:r>
      <w:r w:rsidR="005D39CE" w:rsidRPr="00F46114">
        <w:rPr>
          <w:rFonts w:ascii="Times New Roman" w:hAnsi="Times New Roman"/>
          <w:color w:val="0D0D0D" w:themeColor="text2" w:themeTint="F2"/>
          <w:sz w:val="24"/>
          <w:szCs w:val="24"/>
        </w:rPr>
        <w:t xml:space="preserve">   </w:t>
      </w:r>
      <w:r w:rsidR="005B17FD" w:rsidRPr="00F46114">
        <w:rPr>
          <w:rFonts w:ascii="Times New Roman" w:hAnsi="Times New Roman"/>
          <w:color w:val="0D0D0D" w:themeColor="text2" w:themeTint="F2"/>
          <w:sz w:val="24"/>
          <w:szCs w:val="24"/>
        </w:rPr>
        <w:t xml:space="preserve">  </w:t>
      </w:r>
    </w:p>
    <w:p w14:paraId="56EA41BB" w14:textId="77777777" w:rsidR="005B17FD" w:rsidRPr="00F46114" w:rsidRDefault="005B17FD" w:rsidP="005F61D8">
      <w:pPr>
        <w:spacing w:before="0" w:line="240" w:lineRule="auto"/>
        <w:rPr>
          <w:rFonts w:ascii="Times New Roman" w:hAnsi="Times New Roman"/>
          <w:color w:val="0D0D0D" w:themeColor="text2" w:themeTint="F2"/>
          <w:sz w:val="24"/>
          <w:szCs w:val="24"/>
        </w:rPr>
      </w:pPr>
    </w:p>
    <w:p w14:paraId="0B1F87DB" w14:textId="77429194" w:rsidR="00C63E2B" w:rsidRPr="00F46114" w:rsidRDefault="00A72A90" w:rsidP="00EF2796">
      <w:pPr>
        <w:pStyle w:val="ListParagraph"/>
        <w:numPr>
          <w:ilvl w:val="1"/>
          <w:numId w:val="25"/>
        </w:numPr>
        <w:spacing w:before="0" w:line="240" w:lineRule="auto"/>
        <w:rPr>
          <w:rFonts w:ascii="Times New Roman" w:hAnsi="Times New Roman"/>
          <w:color w:val="0D0D0D" w:themeColor="text2" w:themeTint="F2"/>
          <w:sz w:val="24"/>
          <w:szCs w:val="24"/>
        </w:rPr>
      </w:pPr>
      <w:r w:rsidRPr="00F46114">
        <w:rPr>
          <w:rFonts w:ascii="Times New Roman" w:hAnsi="Times New Roman"/>
          <w:color w:val="0D0D0D" w:themeColor="text2" w:themeTint="F2"/>
          <w:sz w:val="24"/>
          <w:szCs w:val="24"/>
        </w:rPr>
        <w:t xml:space="preserve">Shane Zahrt, Coalition of Utility Cities </w:t>
      </w:r>
    </w:p>
    <w:p w14:paraId="1B65FCBB" w14:textId="38F92CC5" w:rsidR="0076212F" w:rsidRDefault="00C718CE" w:rsidP="00EF2796">
      <w:pPr>
        <w:spacing w:before="0" w:line="240" w:lineRule="auto"/>
        <w:ind w:left="1440"/>
        <w:rPr>
          <w:rFonts w:ascii="Times New Roman" w:hAnsi="Times New Roman"/>
          <w:color w:val="0D0D0D" w:themeColor="text2" w:themeTint="F2"/>
          <w:sz w:val="24"/>
          <w:szCs w:val="24"/>
        </w:rPr>
      </w:pPr>
      <w:r w:rsidRPr="00F46114">
        <w:rPr>
          <w:rFonts w:ascii="Times New Roman" w:hAnsi="Times New Roman"/>
          <w:color w:val="0D0D0D" w:themeColor="text2" w:themeTint="F2"/>
          <w:sz w:val="24"/>
          <w:szCs w:val="24"/>
        </w:rPr>
        <w:t>Zahrt</w:t>
      </w:r>
      <w:r w:rsidR="0076212F" w:rsidRPr="00F46114">
        <w:rPr>
          <w:rFonts w:ascii="Times New Roman" w:hAnsi="Times New Roman"/>
          <w:color w:val="0D0D0D" w:themeColor="text2" w:themeTint="F2"/>
          <w:sz w:val="24"/>
          <w:szCs w:val="24"/>
        </w:rPr>
        <w:t xml:space="preserve"> informed that the legislature worked with impending deficits in future years for its work this past fiscal year.  </w:t>
      </w:r>
      <w:r w:rsidR="00914CB0" w:rsidRPr="00F46114">
        <w:rPr>
          <w:rFonts w:ascii="Times New Roman" w:hAnsi="Times New Roman"/>
          <w:color w:val="0D0D0D" w:themeColor="text2" w:themeTint="F2"/>
          <w:sz w:val="24"/>
          <w:szCs w:val="24"/>
        </w:rPr>
        <w:t xml:space="preserve">Zahrt </w:t>
      </w:r>
      <w:r w:rsidR="00914CB0">
        <w:rPr>
          <w:rFonts w:ascii="Times New Roman" w:hAnsi="Times New Roman"/>
          <w:color w:val="0D0D0D" w:themeColor="text2" w:themeTint="F2"/>
          <w:sz w:val="24"/>
          <w:szCs w:val="24"/>
        </w:rPr>
        <w:t xml:space="preserve">informed that the legislation for Community Energy Transition grants was submitted, City of Becker City Administrator </w:t>
      </w:r>
      <w:proofErr w:type="spellStart"/>
      <w:r w:rsidR="00914CB0">
        <w:rPr>
          <w:rFonts w:ascii="Times New Roman" w:hAnsi="Times New Roman"/>
          <w:color w:val="0D0D0D" w:themeColor="text2" w:themeTint="F2"/>
          <w:sz w:val="24"/>
          <w:szCs w:val="24"/>
        </w:rPr>
        <w:t>LeRud</w:t>
      </w:r>
      <w:proofErr w:type="spellEnd"/>
      <w:r w:rsidR="00914CB0">
        <w:rPr>
          <w:rFonts w:ascii="Times New Roman" w:hAnsi="Times New Roman"/>
          <w:color w:val="0D0D0D" w:themeColor="text2" w:themeTint="F2"/>
          <w:sz w:val="24"/>
          <w:szCs w:val="24"/>
        </w:rPr>
        <w:t xml:space="preserve"> spoke on behalf of the grant.  </w:t>
      </w:r>
      <w:proofErr w:type="gramStart"/>
      <w:r w:rsidR="00914CB0">
        <w:rPr>
          <w:rFonts w:ascii="Times New Roman" w:hAnsi="Times New Roman"/>
          <w:color w:val="0D0D0D" w:themeColor="text2" w:themeTint="F2"/>
          <w:sz w:val="24"/>
          <w:szCs w:val="24"/>
        </w:rPr>
        <w:t>However</w:t>
      </w:r>
      <w:proofErr w:type="gramEnd"/>
      <w:r w:rsidR="00914CB0">
        <w:rPr>
          <w:rFonts w:ascii="Times New Roman" w:hAnsi="Times New Roman"/>
          <w:color w:val="0D0D0D" w:themeColor="text2" w:themeTint="F2"/>
          <w:sz w:val="24"/>
          <w:szCs w:val="24"/>
        </w:rPr>
        <w:t xml:space="preserve"> no funding was put into the fiscal bill.  </w:t>
      </w:r>
    </w:p>
    <w:p w14:paraId="476465D8" w14:textId="77777777" w:rsidR="00914CB0" w:rsidRDefault="00914CB0" w:rsidP="00EF2796">
      <w:pPr>
        <w:spacing w:before="0" w:line="240" w:lineRule="auto"/>
        <w:ind w:left="1440"/>
        <w:rPr>
          <w:rFonts w:ascii="Times New Roman" w:hAnsi="Times New Roman"/>
          <w:color w:val="0D0D0D" w:themeColor="text2" w:themeTint="F2"/>
          <w:sz w:val="24"/>
          <w:szCs w:val="24"/>
        </w:rPr>
      </w:pPr>
    </w:p>
    <w:p w14:paraId="260CA335" w14:textId="464EABD7" w:rsidR="00B71FC3" w:rsidRPr="00914CB0" w:rsidRDefault="00914CB0" w:rsidP="00914CB0">
      <w:pPr>
        <w:spacing w:before="0" w:line="240" w:lineRule="auto"/>
        <w:ind w:left="144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Zahrt informed that the office was funded.  </w:t>
      </w:r>
    </w:p>
    <w:p w14:paraId="164806EE" w14:textId="77777777" w:rsidR="00FB3D3B" w:rsidRPr="00294378" w:rsidRDefault="00FB3D3B" w:rsidP="00D05ACF">
      <w:pPr>
        <w:pStyle w:val="ListParagraph"/>
        <w:spacing w:before="0" w:line="240" w:lineRule="auto"/>
        <w:ind w:left="0"/>
        <w:rPr>
          <w:rFonts w:ascii="Times New Roman" w:hAnsi="Times New Roman"/>
          <w:color w:val="0D0D0D" w:themeColor="text2" w:themeTint="F2"/>
          <w:sz w:val="24"/>
          <w:szCs w:val="24"/>
        </w:rPr>
      </w:pPr>
    </w:p>
    <w:p w14:paraId="363CA119" w14:textId="1D844B0C" w:rsidR="00C63E2B" w:rsidRPr="00294378" w:rsidRDefault="00EF2796" w:rsidP="00D84999">
      <w:pPr>
        <w:pStyle w:val="ListParagraph"/>
        <w:numPr>
          <w:ilvl w:val="0"/>
          <w:numId w:val="25"/>
        </w:numPr>
        <w:spacing w:before="0" w:line="240" w:lineRule="auto"/>
        <w:contextualSpacing w:val="0"/>
        <w:rPr>
          <w:rFonts w:ascii="Times New Roman" w:hAnsi="Times New Roman"/>
          <w:color w:val="0D0D0D" w:themeColor="text2" w:themeTint="F2"/>
          <w:sz w:val="24"/>
          <w:szCs w:val="24"/>
        </w:rPr>
      </w:pPr>
      <w:r>
        <w:rPr>
          <w:rFonts w:ascii="Times New Roman" w:hAnsi="Times New Roman"/>
          <w:color w:val="0D0D0D" w:themeColor="text2" w:themeTint="F2"/>
          <w:sz w:val="24"/>
          <w:szCs w:val="24"/>
        </w:rPr>
        <w:lastRenderedPageBreak/>
        <w:t>Sherburne County Family Childcare Finder by Brian Fleming, Sherburne County</w:t>
      </w:r>
    </w:p>
    <w:p w14:paraId="14137E02" w14:textId="4B72B9B9" w:rsidR="00220872" w:rsidRDefault="00EF2796" w:rsidP="00EF2796">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Fleming</w:t>
      </w:r>
      <w:r w:rsidR="0020207C">
        <w:rPr>
          <w:rFonts w:ascii="Times New Roman" w:hAnsi="Times New Roman"/>
          <w:color w:val="0D0D0D" w:themeColor="text2" w:themeTint="F2"/>
          <w:sz w:val="24"/>
          <w:szCs w:val="24"/>
        </w:rPr>
        <w:t xml:space="preserve">, Sherburne County Economic Development Coordinator, informed on a tool to assist people looking for childcare in Sherburne County and for childcare facilities to inform on openings at their facilities.  The project educated that about 200-300 slots currently exist in </w:t>
      </w:r>
      <w:proofErr w:type="gramStart"/>
      <w:r w:rsidR="0020207C">
        <w:rPr>
          <w:rFonts w:ascii="Times New Roman" w:hAnsi="Times New Roman"/>
          <w:color w:val="0D0D0D" w:themeColor="text2" w:themeTint="F2"/>
          <w:sz w:val="24"/>
          <w:szCs w:val="24"/>
        </w:rPr>
        <w:t>Sherburne county</w:t>
      </w:r>
      <w:proofErr w:type="gramEnd"/>
      <w:r w:rsidR="0020207C">
        <w:rPr>
          <w:rFonts w:ascii="Times New Roman" w:hAnsi="Times New Roman"/>
          <w:color w:val="0D0D0D" w:themeColor="text2" w:themeTint="F2"/>
          <w:sz w:val="24"/>
          <w:szCs w:val="24"/>
        </w:rPr>
        <w:t>, a county with significant childcare needs</w:t>
      </w:r>
      <w:r w:rsidR="005D39CE">
        <w:rPr>
          <w:rFonts w:ascii="Times New Roman" w:hAnsi="Times New Roman"/>
          <w:color w:val="0D0D0D" w:themeColor="text2" w:themeTint="F2"/>
          <w:sz w:val="24"/>
          <w:szCs w:val="24"/>
        </w:rPr>
        <w:t xml:space="preserve">.  Families were not aware of the openings.  </w:t>
      </w:r>
    </w:p>
    <w:p w14:paraId="752C6731" w14:textId="77777777" w:rsidR="005D39CE" w:rsidRDefault="005D39CE" w:rsidP="00EF2796">
      <w:pPr>
        <w:pStyle w:val="ListParagraph"/>
        <w:spacing w:before="0" w:line="240" w:lineRule="auto"/>
        <w:rPr>
          <w:rFonts w:ascii="Times New Roman" w:hAnsi="Times New Roman"/>
          <w:color w:val="0D0D0D" w:themeColor="text2" w:themeTint="F2"/>
          <w:sz w:val="24"/>
          <w:szCs w:val="24"/>
        </w:rPr>
      </w:pPr>
    </w:p>
    <w:p w14:paraId="1726B203" w14:textId="7B20A7B1" w:rsidR="005D39CE" w:rsidRDefault="005D39CE" w:rsidP="00EF2796">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Fleming worked with the County’s GIS specialist to create the website.  The website has a map of the childcare facility location and the types of openings/age groups available at the facility.  </w:t>
      </w:r>
    </w:p>
    <w:p w14:paraId="3750D368" w14:textId="686ACC38" w:rsidR="005D39CE" w:rsidRDefault="005D39CE" w:rsidP="00EF2796">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Fleming informed that the next </w:t>
      </w:r>
      <w:proofErr w:type="gramStart"/>
      <w:r>
        <w:rPr>
          <w:rFonts w:ascii="Times New Roman" w:hAnsi="Times New Roman"/>
          <w:color w:val="0D0D0D" w:themeColor="text2" w:themeTint="F2"/>
          <w:sz w:val="24"/>
          <w:szCs w:val="24"/>
        </w:rPr>
        <w:t>steps</w:t>
      </w:r>
      <w:proofErr w:type="gramEnd"/>
      <w:r>
        <w:rPr>
          <w:rFonts w:ascii="Times New Roman" w:hAnsi="Times New Roman"/>
          <w:color w:val="0D0D0D" w:themeColor="text2" w:themeTint="F2"/>
          <w:sz w:val="24"/>
          <w:szCs w:val="24"/>
        </w:rPr>
        <w:t xml:space="preserve"> in the project is to add the childcare openings available at schools. Fleming informed that the project was easy to complete and will help with the childcare needs within the county.</w:t>
      </w:r>
    </w:p>
    <w:p w14:paraId="22F0FDAD" w14:textId="77777777" w:rsidR="005D39CE" w:rsidRDefault="005D39CE" w:rsidP="00EF2796">
      <w:pPr>
        <w:pStyle w:val="ListParagraph"/>
        <w:spacing w:before="0" w:line="240" w:lineRule="auto"/>
        <w:rPr>
          <w:rFonts w:ascii="Times New Roman" w:hAnsi="Times New Roman"/>
          <w:color w:val="0D0D0D" w:themeColor="text2" w:themeTint="F2"/>
          <w:sz w:val="24"/>
          <w:szCs w:val="24"/>
        </w:rPr>
      </w:pPr>
    </w:p>
    <w:p w14:paraId="55871148" w14:textId="1D2AFB51" w:rsidR="005D39CE" w:rsidRDefault="005D39CE" w:rsidP="00EF2796">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Vita informed that in her conversations with Fleming, the project did not have any funding other than staff time from Sherburne County.  No state, no federal, no non-profit; a 100% local effort to work and try to solve a local need.  The website is easily </w:t>
      </w:r>
      <w:r w:rsidR="00DE6C74">
        <w:rPr>
          <w:rFonts w:ascii="Times New Roman" w:hAnsi="Times New Roman"/>
          <w:color w:val="0D0D0D" w:themeColor="text2" w:themeTint="F2"/>
          <w:sz w:val="24"/>
          <w:szCs w:val="24"/>
        </w:rPr>
        <w:t>replicable,</w:t>
      </w:r>
      <w:r>
        <w:rPr>
          <w:rFonts w:ascii="Times New Roman" w:hAnsi="Times New Roman"/>
          <w:color w:val="0D0D0D" w:themeColor="text2" w:themeTint="F2"/>
          <w:sz w:val="24"/>
          <w:szCs w:val="24"/>
        </w:rPr>
        <w:t xml:space="preserve"> and Fleming has offered to educate how to replicate for those interested.  </w:t>
      </w:r>
      <w:r>
        <w:rPr>
          <w:rFonts w:ascii="Times New Roman" w:hAnsi="Times New Roman"/>
          <w:color w:val="0D0D0D" w:themeColor="text2" w:themeTint="F2"/>
          <w:sz w:val="24"/>
          <w:szCs w:val="24"/>
        </w:rPr>
        <w:br/>
      </w:r>
    </w:p>
    <w:p w14:paraId="192C6FBF" w14:textId="6C54E9DB" w:rsidR="005D39CE" w:rsidRDefault="005D39CE" w:rsidP="00EF2796">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A question was raised to whether any large daycare centers were included.  Fleming informed that at this time it is only private daycare centers.  </w:t>
      </w:r>
    </w:p>
    <w:p w14:paraId="58F70EEC" w14:textId="41D63327" w:rsidR="00EF2796" w:rsidRDefault="005D39CE" w:rsidP="005D39CE">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br/>
        <w:t xml:space="preserve">Schmidt indicated his delight that school daycare options will be included.  </w:t>
      </w:r>
    </w:p>
    <w:p w14:paraId="1AD93F3A" w14:textId="77777777" w:rsidR="005D39CE" w:rsidRPr="005D39CE" w:rsidRDefault="005D39CE" w:rsidP="005D39CE">
      <w:pPr>
        <w:pStyle w:val="ListParagraph"/>
        <w:spacing w:before="0" w:line="240" w:lineRule="auto"/>
        <w:rPr>
          <w:rFonts w:ascii="Times New Roman" w:hAnsi="Times New Roman"/>
          <w:color w:val="0D0D0D" w:themeColor="text2" w:themeTint="F2"/>
          <w:sz w:val="24"/>
          <w:szCs w:val="24"/>
        </w:rPr>
      </w:pPr>
    </w:p>
    <w:p w14:paraId="7F4BE40F" w14:textId="19A87A1A" w:rsidR="00DC559B" w:rsidRDefault="00EF2796" w:rsidP="00D05ACF">
      <w:pPr>
        <w:pStyle w:val="ListParagraph"/>
        <w:numPr>
          <w:ilvl w:val="0"/>
          <w:numId w:val="25"/>
        </w:num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Community Energy Transition Grants, by Mike McCrownsey, ETO Grants Coordinator</w:t>
      </w:r>
    </w:p>
    <w:p w14:paraId="615588A5" w14:textId="4586C1E3" w:rsidR="005972F3" w:rsidRDefault="005972F3" w:rsidP="00EF2796">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McCrownsey provided a presentation on the grants to date that had been funded, the amount, what the community plans to achieve with the grants and the status of the remaining grants funds.  </w:t>
      </w:r>
    </w:p>
    <w:p w14:paraId="1E61221B" w14:textId="77777777" w:rsidR="00DC559B" w:rsidRPr="00D05ACF" w:rsidRDefault="00DC559B" w:rsidP="00D05ACF">
      <w:pPr>
        <w:spacing w:before="0" w:line="240" w:lineRule="auto"/>
        <w:rPr>
          <w:rFonts w:ascii="Times New Roman" w:hAnsi="Times New Roman"/>
          <w:color w:val="0D0D0D" w:themeColor="text2" w:themeTint="F2"/>
          <w:sz w:val="24"/>
          <w:szCs w:val="24"/>
        </w:rPr>
      </w:pPr>
    </w:p>
    <w:p w14:paraId="676CDDF4" w14:textId="77E88AEB" w:rsidR="00EF2796" w:rsidRDefault="00EF2796" w:rsidP="00D05ACF">
      <w:pPr>
        <w:pStyle w:val="ListParagraph"/>
        <w:numPr>
          <w:ilvl w:val="0"/>
          <w:numId w:val="25"/>
        </w:num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Energy Transition Plan 2025</w:t>
      </w:r>
    </w:p>
    <w:p w14:paraId="3D56E2D9" w14:textId="100E0CD5" w:rsidR="00FB3E1F" w:rsidRDefault="00FB3E1F" w:rsidP="00EF2796">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Three years </w:t>
      </w:r>
      <w:r w:rsidR="00DE6C74">
        <w:rPr>
          <w:rFonts w:ascii="Times New Roman" w:hAnsi="Times New Roman"/>
          <w:color w:val="0D0D0D" w:themeColor="text2" w:themeTint="F2"/>
          <w:sz w:val="24"/>
          <w:szCs w:val="24"/>
        </w:rPr>
        <w:t>ago,</w:t>
      </w:r>
      <w:r>
        <w:rPr>
          <w:rFonts w:ascii="Times New Roman" w:hAnsi="Times New Roman"/>
          <w:color w:val="0D0D0D" w:themeColor="text2" w:themeTint="F2"/>
          <w:sz w:val="24"/>
          <w:szCs w:val="24"/>
        </w:rPr>
        <w:t xml:space="preserve"> ETAC created a survey to help direct the work for the Energy Transition Advisory Plan. At that time, the plan had less impacted locations, fewer people on the ETAC board, and transition aid had not been passed.  Nationally grant availability has changed</w:t>
      </w:r>
      <w:r w:rsidR="000A3B25">
        <w:rPr>
          <w:rFonts w:ascii="Times New Roman" w:hAnsi="Times New Roman"/>
          <w:color w:val="0D0D0D" w:themeColor="text2" w:themeTint="F2"/>
          <w:sz w:val="24"/>
          <w:szCs w:val="24"/>
        </w:rPr>
        <w:t>.</w:t>
      </w:r>
      <w:r>
        <w:rPr>
          <w:rFonts w:ascii="Times New Roman" w:hAnsi="Times New Roman"/>
          <w:color w:val="0D0D0D" w:themeColor="text2" w:themeTint="F2"/>
          <w:sz w:val="24"/>
          <w:szCs w:val="24"/>
        </w:rPr>
        <w:t xml:space="preserve"> </w:t>
      </w:r>
      <w:r w:rsidR="000A3B25">
        <w:rPr>
          <w:rFonts w:ascii="Times New Roman" w:hAnsi="Times New Roman"/>
          <w:color w:val="0D0D0D" w:themeColor="text2" w:themeTint="F2"/>
          <w:sz w:val="24"/>
          <w:szCs w:val="24"/>
        </w:rPr>
        <w:t>T</w:t>
      </w:r>
      <w:r>
        <w:rPr>
          <w:rFonts w:ascii="Times New Roman" w:hAnsi="Times New Roman"/>
          <w:color w:val="0D0D0D" w:themeColor="text2" w:themeTint="F2"/>
          <w:sz w:val="24"/>
          <w:szCs w:val="24"/>
        </w:rPr>
        <w:t>he Interagency Working Group on Coal impacted communities was eliminated.  The communities themselves have changed.  Many have seen staff changes, projects completed and new opportunities. For all the reasons stated and more, staff is recommending an updated survey to the communities to analyze and us against the previous data.</w:t>
      </w:r>
    </w:p>
    <w:p w14:paraId="20514B0F" w14:textId="77777777" w:rsidR="00FB3E1F" w:rsidRDefault="00FB3E1F" w:rsidP="00EF2796">
      <w:pPr>
        <w:pStyle w:val="ListParagraph"/>
        <w:spacing w:before="0" w:line="240" w:lineRule="auto"/>
        <w:rPr>
          <w:rFonts w:ascii="Times New Roman" w:hAnsi="Times New Roman"/>
          <w:color w:val="0D0D0D" w:themeColor="text2" w:themeTint="F2"/>
          <w:sz w:val="24"/>
          <w:szCs w:val="24"/>
        </w:rPr>
      </w:pPr>
    </w:p>
    <w:p w14:paraId="0245A861" w14:textId="77777777" w:rsidR="00FB3E1F" w:rsidRDefault="00FB3E1F" w:rsidP="00EF2796">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Conversation on the plan also adding more information on labor market information locally and regionally could be used.  A survey addition to ask the communities on the studies that they have used and had prepared as well as studies that they would like to see was asked to be incorporated.  </w:t>
      </w:r>
    </w:p>
    <w:p w14:paraId="0B5AC16B" w14:textId="77777777" w:rsidR="00FB3E1F" w:rsidRDefault="00FB3E1F" w:rsidP="00EF2796">
      <w:pPr>
        <w:pStyle w:val="ListParagraph"/>
        <w:spacing w:before="0" w:line="240" w:lineRule="auto"/>
        <w:rPr>
          <w:rFonts w:ascii="Times New Roman" w:hAnsi="Times New Roman"/>
          <w:color w:val="0D0D0D" w:themeColor="text2" w:themeTint="F2"/>
          <w:sz w:val="24"/>
          <w:szCs w:val="24"/>
        </w:rPr>
      </w:pPr>
    </w:p>
    <w:p w14:paraId="6CC8B3D6" w14:textId="79B284D6" w:rsidR="00EF2796" w:rsidRDefault="00FB3E1F" w:rsidP="00EF2796">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Another point to bring to the group working on the plan update is the difference in pay from </w:t>
      </w:r>
      <w:r w:rsidR="000A3B25">
        <w:rPr>
          <w:rFonts w:ascii="Times New Roman" w:hAnsi="Times New Roman"/>
          <w:color w:val="0D0D0D" w:themeColor="text2" w:themeTint="F2"/>
          <w:sz w:val="24"/>
          <w:szCs w:val="24"/>
        </w:rPr>
        <w:t>b</w:t>
      </w:r>
      <w:r>
        <w:rPr>
          <w:rFonts w:ascii="Times New Roman" w:hAnsi="Times New Roman"/>
          <w:color w:val="0D0D0D" w:themeColor="text2" w:themeTint="F2"/>
          <w:sz w:val="24"/>
          <w:szCs w:val="24"/>
        </w:rPr>
        <w:t xml:space="preserve">ase load facilities to wind and solar workers.  </w:t>
      </w:r>
      <w:proofErr w:type="gramStart"/>
      <w:r>
        <w:rPr>
          <w:rFonts w:ascii="Times New Roman" w:hAnsi="Times New Roman"/>
          <w:color w:val="0D0D0D" w:themeColor="text2" w:themeTint="F2"/>
          <w:sz w:val="24"/>
          <w:szCs w:val="24"/>
        </w:rPr>
        <w:t>Also</w:t>
      </w:r>
      <w:proofErr w:type="gramEnd"/>
      <w:r>
        <w:rPr>
          <w:rFonts w:ascii="Times New Roman" w:hAnsi="Times New Roman"/>
          <w:color w:val="0D0D0D" w:themeColor="text2" w:themeTint="F2"/>
          <w:sz w:val="24"/>
          <w:szCs w:val="24"/>
        </w:rPr>
        <w:t xml:space="preserve"> if the workers are union or non-union.    </w:t>
      </w:r>
    </w:p>
    <w:p w14:paraId="72EDA688" w14:textId="77777777" w:rsidR="00A32120" w:rsidRDefault="00A32120" w:rsidP="00EF2796">
      <w:pPr>
        <w:pStyle w:val="ListParagraph"/>
        <w:spacing w:before="0" w:line="240" w:lineRule="auto"/>
        <w:rPr>
          <w:rFonts w:ascii="Times New Roman" w:hAnsi="Times New Roman"/>
          <w:color w:val="0D0D0D" w:themeColor="text2" w:themeTint="F2"/>
          <w:sz w:val="24"/>
          <w:szCs w:val="24"/>
        </w:rPr>
      </w:pPr>
    </w:p>
    <w:p w14:paraId="7237C337" w14:textId="4CD21E0D" w:rsidR="00A32120" w:rsidRDefault="00A32120" w:rsidP="00EF2796">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Add additional infrastructure needs of Power and Gas to the survey.</w:t>
      </w:r>
    </w:p>
    <w:p w14:paraId="25346611" w14:textId="286AF604" w:rsidR="00A32120" w:rsidRPr="00A32120" w:rsidRDefault="00A32120" w:rsidP="00A32120">
      <w:pPr>
        <w:pStyle w:val="ListParagraph"/>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Plan update team:  Sackett, Lowney, Zahrt, Duncan, Soderbeck and Vita as staff</w:t>
      </w:r>
      <w:r w:rsidR="004B45D0">
        <w:rPr>
          <w:rFonts w:ascii="Times New Roman" w:hAnsi="Times New Roman"/>
          <w:color w:val="0D0D0D" w:themeColor="text2" w:themeTint="F2"/>
          <w:sz w:val="24"/>
          <w:szCs w:val="24"/>
        </w:rPr>
        <w:t>.</w:t>
      </w:r>
    </w:p>
    <w:p w14:paraId="03DE99BF" w14:textId="77777777" w:rsidR="00EF2796" w:rsidRDefault="00EF2796" w:rsidP="00EF2796">
      <w:pPr>
        <w:pStyle w:val="ListParagraph"/>
        <w:spacing w:before="0" w:line="240" w:lineRule="auto"/>
        <w:rPr>
          <w:rFonts w:ascii="Times New Roman" w:hAnsi="Times New Roman"/>
          <w:color w:val="0D0D0D" w:themeColor="text2" w:themeTint="F2"/>
          <w:sz w:val="24"/>
          <w:szCs w:val="24"/>
        </w:rPr>
      </w:pPr>
    </w:p>
    <w:p w14:paraId="647604CF" w14:textId="1C46E11B" w:rsidR="00E7595E" w:rsidRDefault="00E7595E" w:rsidP="00D05ACF">
      <w:pPr>
        <w:pStyle w:val="ListParagraph"/>
        <w:numPr>
          <w:ilvl w:val="0"/>
          <w:numId w:val="25"/>
        </w:num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IRP Updates</w:t>
      </w:r>
    </w:p>
    <w:p w14:paraId="53450E73" w14:textId="65F62D42" w:rsidR="00E7595E" w:rsidRDefault="00E7595E" w:rsidP="00E7595E">
      <w:pPr>
        <w:pStyle w:val="ListParagraph"/>
        <w:numPr>
          <w:ilvl w:val="1"/>
          <w:numId w:val="25"/>
        </w:num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MN Power</w:t>
      </w:r>
    </w:p>
    <w:p w14:paraId="1069C266" w14:textId="0D8AA888" w:rsidR="008451F9" w:rsidRDefault="008451F9" w:rsidP="008451F9">
      <w:pPr>
        <w:pStyle w:val="ListParagraph"/>
        <w:spacing w:before="0" w:line="240" w:lineRule="auto"/>
        <w:ind w:left="144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Jennifer Kuklenski, </w:t>
      </w:r>
      <w:r w:rsidRPr="008451F9">
        <w:rPr>
          <w:rFonts w:ascii="Times New Roman" w:hAnsi="Times New Roman"/>
          <w:color w:val="0D0D0D" w:themeColor="text2" w:themeTint="F2"/>
          <w:sz w:val="24"/>
          <w:szCs w:val="24"/>
        </w:rPr>
        <w:t xml:space="preserve">Regulatory Strategy and Policy Manager for MN Power presented </w:t>
      </w:r>
      <w:r>
        <w:rPr>
          <w:rFonts w:ascii="Times New Roman" w:hAnsi="Times New Roman"/>
          <w:color w:val="0D0D0D" w:themeColor="text2" w:themeTint="F2"/>
          <w:sz w:val="24"/>
          <w:szCs w:val="24"/>
        </w:rPr>
        <w:t xml:space="preserve">the status of the IRP that was submitted earlier in 2025.  The proposal has a recommendation of more wind to be added to their system, as well as, expanding storage, increasing energy-efficiency, and converting Boswell from coal to another source to continue producing energy.  </w:t>
      </w:r>
    </w:p>
    <w:p w14:paraId="3A91B36D" w14:textId="77777777" w:rsidR="008451F9" w:rsidRDefault="008451F9" w:rsidP="008451F9">
      <w:pPr>
        <w:pStyle w:val="ListParagraph"/>
        <w:spacing w:before="0" w:line="240" w:lineRule="auto"/>
        <w:ind w:left="1440"/>
        <w:rPr>
          <w:rFonts w:ascii="Times New Roman" w:hAnsi="Times New Roman"/>
          <w:color w:val="0D0D0D" w:themeColor="text2" w:themeTint="F2"/>
          <w:sz w:val="24"/>
          <w:szCs w:val="24"/>
        </w:rPr>
      </w:pPr>
    </w:p>
    <w:p w14:paraId="61361B47" w14:textId="4F5565D6" w:rsidR="008451F9" w:rsidRDefault="008451F9" w:rsidP="008451F9">
      <w:pPr>
        <w:pStyle w:val="ListParagraph"/>
        <w:spacing w:before="0" w:line="240" w:lineRule="auto"/>
        <w:ind w:left="144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Kuklenski informed on the upcoming IRP public meetings that will be held in late July. </w:t>
      </w:r>
    </w:p>
    <w:p w14:paraId="543EE575" w14:textId="75BA382B" w:rsidR="008451F9" w:rsidRDefault="008451F9" w:rsidP="008451F9">
      <w:pPr>
        <w:pStyle w:val="ListParagraph"/>
        <w:spacing w:before="0" w:line="240" w:lineRule="auto"/>
        <w:ind w:left="144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The expectation is that the PUC will hold a public hearing on the IRP in the 2</w:t>
      </w:r>
      <w:r w:rsidRPr="008451F9">
        <w:rPr>
          <w:rFonts w:ascii="Times New Roman" w:hAnsi="Times New Roman"/>
          <w:color w:val="0D0D0D" w:themeColor="text2" w:themeTint="F2"/>
          <w:sz w:val="24"/>
          <w:szCs w:val="24"/>
          <w:vertAlign w:val="superscript"/>
        </w:rPr>
        <w:t>nd</w:t>
      </w:r>
      <w:r>
        <w:rPr>
          <w:rFonts w:ascii="Times New Roman" w:hAnsi="Times New Roman"/>
          <w:color w:val="0D0D0D" w:themeColor="text2" w:themeTint="F2"/>
          <w:sz w:val="24"/>
          <w:szCs w:val="24"/>
        </w:rPr>
        <w:t xml:space="preserve"> quarter of 2026.  </w:t>
      </w:r>
    </w:p>
    <w:p w14:paraId="02A262AB" w14:textId="77777777" w:rsidR="008451F9" w:rsidRPr="008451F9" w:rsidRDefault="008451F9" w:rsidP="008451F9">
      <w:pPr>
        <w:pStyle w:val="ListParagraph"/>
        <w:spacing w:before="0" w:line="240" w:lineRule="auto"/>
        <w:ind w:left="1440"/>
        <w:rPr>
          <w:rFonts w:ascii="Times New Roman" w:hAnsi="Times New Roman"/>
          <w:color w:val="0D0D0D" w:themeColor="text2" w:themeTint="F2"/>
          <w:sz w:val="24"/>
          <w:szCs w:val="24"/>
        </w:rPr>
      </w:pPr>
    </w:p>
    <w:p w14:paraId="367759A3" w14:textId="25FE04A4" w:rsidR="00E7595E" w:rsidRDefault="00E7595E" w:rsidP="00E7595E">
      <w:pPr>
        <w:pStyle w:val="ListParagraph"/>
        <w:numPr>
          <w:ilvl w:val="1"/>
          <w:numId w:val="25"/>
        </w:num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Xcel Energy</w:t>
      </w:r>
    </w:p>
    <w:p w14:paraId="6BF8965C" w14:textId="1CE0D4FF" w:rsidR="00A32120" w:rsidRDefault="00A32120" w:rsidP="00A32120">
      <w:pPr>
        <w:pStyle w:val="ListParagraph"/>
        <w:spacing w:before="0" w:line="240" w:lineRule="auto"/>
        <w:ind w:left="144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Trisha Duncan informed that the IRP was approved April 2025. Duncan further informed that the MN Energy Connection was also approved.  </w:t>
      </w:r>
    </w:p>
    <w:p w14:paraId="64C04D61" w14:textId="77777777" w:rsidR="00A32120" w:rsidRDefault="00A32120" w:rsidP="00A32120">
      <w:pPr>
        <w:pStyle w:val="ListParagraph"/>
        <w:spacing w:before="0" w:line="240" w:lineRule="auto"/>
        <w:ind w:left="1440"/>
        <w:rPr>
          <w:rFonts w:ascii="Times New Roman" w:hAnsi="Times New Roman"/>
          <w:color w:val="0D0D0D" w:themeColor="text2" w:themeTint="F2"/>
          <w:sz w:val="24"/>
          <w:szCs w:val="24"/>
        </w:rPr>
      </w:pPr>
    </w:p>
    <w:p w14:paraId="0FFC89BA" w14:textId="2557C1EA" w:rsidR="00A32120" w:rsidRDefault="00A32120" w:rsidP="00A32120">
      <w:pPr>
        <w:pStyle w:val="ListParagraph"/>
        <w:spacing w:before="0" w:line="240" w:lineRule="auto"/>
        <w:ind w:left="144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Childs informed that PIIC supported the Lyon connection.  He recognized that the project was controversial, but PIIC felt that grid stability was important.  </w:t>
      </w:r>
    </w:p>
    <w:p w14:paraId="5A82EE81" w14:textId="77777777" w:rsidR="00E7595E" w:rsidRDefault="00E7595E" w:rsidP="00E7595E">
      <w:pPr>
        <w:pStyle w:val="ListParagraph"/>
        <w:spacing w:before="0" w:line="240" w:lineRule="auto"/>
        <w:ind w:left="1440"/>
        <w:rPr>
          <w:rFonts w:ascii="Times New Roman" w:hAnsi="Times New Roman"/>
          <w:color w:val="0D0D0D" w:themeColor="text2" w:themeTint="F2"/>
          <w:sz w:val="24"/>
          <w:szCs w:val="24"/>
        </w:rPr>
      </w:pPr>
    </w:p>
    <w:p w14:paraId="0F661C96" w14:textId="301D05D8" w:rsidR="00DC559B" w:rsidRPr="00D05ACF" w:rsidRDefault="00DC559B" w:rsidP="00D05ACF">
      <w:pPr>
        <w:pStyle w:val="ListParagraph"/>
        <w:numPr>
          <w:ilvl w:val="0"/>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Updates</w:t>
      </w:r>
    </w:p>
    <w:p w14:paraId="64B5123A" w14:textId="21393E09" w:rsidR="00C63E2B" w:rsidRPr="006974A9" w:rsidRDefault="00EF2796" w:rsidP="00C63E2B">
      <w:pPr>
        <w:pStyle w:val="ListParagraph"/>
        <w:numPr>
          <w:ilvl w:val="1"/>
          <w:numId w:val="25"/>
        </w:num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Emerging Issues Sub-Committee</w:t>
      </w:r>
    </w:p>
    <w:p w14:paraId="0034EE19" w14:textId="3DB0101E" w:rsidR="004369A3" w:rsidRDefault="004369A3" w:rsidP="004369A3">
      <w:pPr>
        <w:pStyle w:val="ListParagraph"/>
        <w:spacing w:before="0" w:line="240" w:lineRule="auto"/>
        <w:ind w:left="144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Vita informed that the memo summarizes the information.  No questions were presented.  </w:t>
      </w:r>
    </w:p>
    <w:p w14:paraId="31D0962A" w14:textId="77777777" w:rsidR="004369A3" w:rsidRDefault="004369A3" w:rsidP="004369A3">
      <w:pPr>
        <w:pStyle w:val="ListParagraph"/>
        <w:spacing w:before="0" w:line="240" w:lineRule="auto"/>
        <w:ind w:left="1440"/>
        <w:rPr>
          <w:rFonts w:ascii="Times New Roman" w:hAnsi="Times New Roman"/>
          <w:color w:val="0D0D0D" w:themeColor="text2" w:themeTint="F2"/>
          <w:sz w:val="24"/>
          <w:szCs w:val="24"/>
        </w:rPr>
      </w:pPr>
    </w:p>
    <w:p w14:paraId="5703A196" w14:textId="4CF222FC" w:rsidR="00C63E2B" w:rsidRPr="00B83B6E" w:rsidRDefault="00037BCF" w:rsidP="00C63E2B">
      <w:pPr>
        <w:pStyle w:val="ListParagraph"/>
        <w:numPr>
          <w:ilvl w:val="1"/>
          <w:numId w:val="25"/>
        </w:num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Workforce Sub-committee</w:t>
      </w:r>
    </w:p>
    <w:p w14:paraId="32EC7187" w14:textId="676D1122" w:rsidR="00B83B6E" w:rsidRPr="004369A3" w:rsidRDefault="004369A3" w:rsidP="004369A3">
      <w:pPr>
        <w:pStyle w:val="ListParagraph"/>
        <w:spacing w:before="0" w:line="240" w:lineRule="auto"/>
        <w:ind w:left="144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Vita informed that the memo summarizes the information.  No questions were presented.  </w:t>
      </w:r>
    </w:p>
    <w:p w14:paraId="7C00E656" w14:textId="77777777" w:rsidR="00FB3D3B" w:rsidRPr="00B83B6E" w:rsidRDefault="00FB3D3B" w:rsidP="00037BCF">
      <w:pPr>
        <w:spacing w:before="0" w:line="240" w:lineRule="auto"/>
        <w:rPr>
          <w:rFonts w:ascii="Times New Roman" w:hAnsi="Times New Roman"/>
          <w:color w:val="0D0D0D" w:themeColor="text2" w:themeTint="F2"/>
          <w:sz w:val="24"/>
          <w:szCs w:val="24"/>
        </w:rPr>
      </w:pPr>
    </w:p>
    <w:p w14:paraId="4DA51322" w14:textId="7D8570E9" w:rsidR="00C63E2B" w:rsidRPr="00B83B6E" w:rsidRDefault="00037BCF" w:rsidP="00C63E2B">
      <w:pPr>
        <w:pStyle w:val="ListParagraph"/>
        <w:numPr>
          <w:ilvl w:val="1"/>
          <w:numId w:val="25"/>
        </w:num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EQB</w:t>
      </w:r>
    </w:p>
    <w:p w14:paraId="46487C56" w14:textId="3F94E101" w:rsidR="00473483" w:rsidRPr="00B83B6E" w:rsidRDefault="004369A3" w:rsidP="00473483">
      <w:pPr>
        <w:spacing w:before="0" w:line="240" w:lineRule="auto"/>
        <w:ind w:left="144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Vita informed that no additional updates exist.  </w:t>
      </w:r>
    </w:p>
    <w:p w14:paraId="13EEC271" w14:textId="77777777" w:rsidR="00DC559B" w:rsidRPr="00B83B6E" w:rsidRDefault="00DC559B" w:rsidP="00D05ACF">
      <w:pPr>
        <w:spacing w:before="0" w:line="240" w:lineRule="auto"/>
        <w:rPr>
          <w:rFonts w:ascii="Times New Roman" w:hAnsi="Times New Roman"/>
          <w:color w:val="0D0D0D" w:themeColor="text2" w:themeTint="F2"/>
          <w:sz w:val="24"/>
          <w:szCs w:val="24"/>
        </w:rPr>
      </w:pPr>
    </w:p>
    <w:p w14:paraId="5F30629E" w14:textId="76EA39FD" w:rsidR="00C63E2B" w:rsidRPr="00B83B6E" w:rsidRDefault="00037BCF" w:rsidP="00C63E2B">
      <w:pPr>
        <w:pStyle w:val="ListParagraph"/>
        <w:numPr>
          <w:ilvl w:val="1"/>
          <w:numId w:val="25"/>
        </w:numPr>
        <w:spacing w:before="0" w:line="240" w:lineRule="auto"/>
        <w:contextualSpacing w:val="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MN State Colleges and Universities </w:t>
      </w:r>
    </w:p>
    <w:p w14:paraId="0FEC0C31" w14:textId="53C46138" w:rsidR="004369A3" w:rsidRPr="00B83B6E" w:rsidRDefault="004369A3" w:rsidP="004369A3">
      <w:pPr>
        <w:spacing w:before="0" w:line="240" w:lineRule="auto"/>
        <w:ind w:left="144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Vita informed that no additional updates exist.  </w:t>
      </w:r>
    </w:p>
    <w:p w14:paraId="196B2F1E" w14:textId="77777777" w:rsidR="00C63E2B" w:rsidRPr="00B83B6E" w:rsidRDefault="00C63E2B" w:rsidP="00B83B6E">
      <w:pPr>
        <w:spacing w:before="0" w:line="240" w:lineRule="auto"/>
        <w:rPr>
          <w:rFonts w:ascii="Times New Roman" w:hAnsi="Times New Roman"/>
          <w:color w:val="0D0D0D" w:themeColor="text2" w:themeTint="F2"/>
          <w:sz w:val="24"/>
          <w:szCs w:val="24"/>
        </w:rPr>
      </w:pPr>
    </w:p>
    <w:p w14:paraId="49A62A3D" w14:textId="157E194E" w:rsidR="00DC559B" w:rsidRPr="00037BCF" w:rsidRDefault="00037BCF" w:rsidP="00037BCF">
      <w:pPr>
        <w:pStyle w:val="ListParagraph"/>
        <w:numPr>
          <w:ilvl w:val="1"/>
          <w:numId w:val="25"/>
        </w:numPr>
        <w:spacing w:before="0" w:line="240" w:lineRule="auto"/>
        <w:rPr>
          <w:rFonts w:ascii="Times New Roman" w:hAnsi="Times New Roman"/>
          <w:color w:val="171715" w:themeColor="background2" w:themeShade="1A"/>
          <w:sz w:val="24"/>
          <w:szCs w:val="24"/>
        </w:rPr>
      </w:pPr>
      <w:r w:rsidRPr="00244515">
        <w:rPr>
          <w:rFonts w:ascii="Times New Roman" w:hAnsi="Times New Roman"/>
          <w:color w:val="171715" w:themeColor="background2" w:themeShade="1A"/>
          <w:sz w:val="24"/>
          <w:szCs w:val="24"/>
        </w:rPr>
        <w:t>Minnesota Pollution Control Agency</w:t>
      </w:r>
      <w:r w:rsidR="00DC559B" w:rsidRPr="00037BCF">
        <w:rPr>
          <w:rFonts w:ascii="Times New Roman" w:hAnsi="Times New Roman"/>
          <w:color w:val="0D0D0D" w:themeColor="text2" w:themeTint="F2"/>
          <w:sz w:val="24"/>
          <w:szCs w:val="24"/>
        </w:rPr>
        <w:t xml:space="preserve"> </w:t>
      </w:r>
    </w:p>
    <w:p w14:paraId="06AF410D" w14:textId="004760CA" w:rsidR="00DC559B" w:rsidRPr="00244515" w:rsidRDefault="004369A3" w:rsidP="00D05ACF">
      <w:pPr>
        <w:pStyle w:val="ListParagraph"/>
        <w:spacing w:before="0" w:line="240" w:lineRule="auto"/>
        <w:ind w:left="1440"/>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Kohlasch provided an update to the $200 Federal grant he first informed ETAC in 2024.  He stated that the grants are op</w:t>
      </w:r>
      <w:r w:rsidR="00C474C2">
        <w:rPr>
          <w:rFonts w:ascii="Times New Roman" w:hAnsi="Times New Roman"/>
          <w:color w:val="171715" w:themeColor="background2" w:themeShade="1A"/>
          <w:sz w:val="24"/>
          <w:szCs w:val="24"/>
        </w:rPr>
        <w:t xml:space="preserve">en. Kohlasch further informed that he is working with other state agencies on other </w:t>
      </w:r>
      <w:proofErr w:type="spellStart"/>
      <w:r w:rsidR="00C474C2">
        <w:rPr>
          <w:rFonts w:ascii="Times New Roman" w:hAnsi="Times New Roman"/>
          <w:color w:val="171715" w:themeColor="background2" w:themeShade="1A"/>
          <w:sz w:val="24"/>
          <w:szCs w:val="24"/>
        </w:rPr>
        <w:t>green house</w:t>
      </w:r>
      <w:proofErr w:type="spellEnd"/>
      <w:r w:rsidR="00C474C2">
        <w:rPr>
          <w:rFonts w:ascii="Times New Roman" w:hAnsi="Times New Roman"/>
          <w:color w:val="171715" w:themeColor="background2" w:themeShade="1A"/>
          <w:sz w:val="24"/>
          <w:szCs w:val="24"/>
        </w:rPr>
        <w:t xml:space="preserve"> gas reductions.  </w:t>
      </w:r>
    </w:p>
    <w:p w14:paraId="0C5F4FDD" w14:textId="77777777" w:rsidR="00DC559B" w:rsidRPr="00D05ACF" w:rsidRDefault="00DC559B" w:rsidP="00D05ACF">
      <w:pPr>
        <w:pStyle w:val="ListParagraph"/>
        <w:spacing w:before="0" w:line="240" w:lineRule="auto"/>
        <w:ind w:left="1440"/>
        <w:rPr>
          <w:rFonts w:ascii="Times New Roman" w:hAnsi="Times New Roman"/>
          <w:color w:val="0D0D0D" w:themeColor="text2" w:themeTint="F2"/>
          <w:sz w:val="24"/>
          <w:szCs w:val="24"/>
        </w:rPr>
      </w:pPr>
    </w:p>
    <w:p w14:paraId="308F9C7A" w14:textId="77777777" w:rsidR="00037BCF" w:rsidRPr="00D05ACF" w:rsidRDefault="00037BCF" w:rsidP="00037BCF">
      <w:pPr>
        <w:pStyle w:val="ListParagraph"/>
        <w:numPr>
          <w:ilvl w:val="1"/>
          <w:numId w:val="25"/>
        </w:numPr>
        <w:spacing w:before="0" w:line="240" w:lineRule="auto"/>
        <w:rPr>
          <w:rFonts w:ascii="Times New Roman" w:hAnsi="Times New Roman"/>
          <w:color w:val="0D0D0D" w:themeColor="text2" w:themeTint="F2"/>
          <w:sz w:val="24"/>
          <w:szCs w:val="24"/>
        </w:rPr>
      </w:pPr>
      <w:r w:rsidRPr="00244515">
        <w:rPr>
          <w:rFonts w:ascii="Times New Roman" w:hAnsi="Times New Roman"/>
          <w:color w:val="171715" w:themeColor="background2" w:themeShade="1A"/>
          <w:sz w:val="24"/>
          <w:szCs w:val="24"/>
        </w:rPr>
        <w:t xml:space="preserve">Department of </w:t>
      </w:r>
      <w:r w:rsidRPr="00D05ACF">
        <w:rPr>
          <w:rFonts w:ascii="Times New Roman" w:hAnsi="Times New Roman"/>
          <w:color w:val="0D0D0D" w:themeColor="text2" w:themeTint="F2"/>
          <w:sz w:val="24"/>
          <w:szCs w:val="24"/>
        </w:rPr>
        <w:t>Revenue</w:t>
      </w:r>
    </w:p>
    <w:p w14:paraId="0211726C" w14:textId="63715D46" w:rsidR="00C474C2" w:rsidRPr="00B83B6E" w:rsidRDefault="00C474C2" w:rsidP="00C474C2">
      <w:pPr>
        <w:spacing w:before="0" w:line="240" w:lineRule="auto"/>
        <w:ind w:left="144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Vita informed that no additional updates exist.  </w:t>
      </w:r>
    </w:p>
    <w:p w14:paraId="74F355DC" w14:textId="725F4165" w:rsidR="00DC559B" w:rsidRPr="00244515" w:rsidRDefault="00DC559B" w:rsidP="00D05ACF">
      <w:pPr>
        <w:pStyle w:val="ListParagraph"/>
        <w:spacing w:before="0" w:line="240" w:lineRule="auto"/>
        <w:ind w:left="1440"/>
        <w:rPr>
          <w:rFonts w:ascii="Times New Roman" w:hAnsi="Times New Roman"/>
          <w:color w:val="171715" w:themeColor="background2" w:themeShade="1A"/>
          <w:sz w:val="24"/>
          <w:szCs w:val="24"/>
        </w:rPr>
      </w:pPr>
    </w:p>
    <w:p w14:paraId="1F618C4F" w14:textId="77777777" w:rsidR="00037BCF" w:rsidRPr="00D05ACF" w:rsidRDefault="00037BCF" w:rsidP="00037BCF">
      <w:pPr>
        <w:pStyle w:val="ListParagraph"/>
        <w:numPr>
          <w:ilvl w:val="1"/>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Department of Labor and Industry</w:t>
      </w:r>
    </w:p>
    <w:p w14:paraId="39C08D45" w14:textId="7C58166B" w:rsidR="00C474C2" w:rsidRPr="00B83B6E" w:rsidRDefault="00C474C2" w:rsidP="00C474C2">
      <w:pPr>
        <w:spacing w:before="0" w:line="240" w:lineRule="auto"/>
        <w:ind w:left="144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Vita informed that no additional updates exist.  </w:t>
      </w:r>
    </w:p>
    <w:p w14:paraId="15EBE255" w14:textId="77777777" w:rsidR="00DC559B" w:rsidRPr="00244515" w:rsidRDefault="00DC559B" w:rsidP="00143B7E">
      <w:pPr>
        <w:spacing w:before="0" w:line="240" w:lineRule="auto"/>
        <w:rPr>
          <w:rFonts w:ascii="Times New Roman" w:hAnsi="Times New Roman"/>
          <w:color w:val="171715" w:themeColor="background2" w:themeShade="1A"/>
          <w:sz w:val="24"/>
          <w:szCs w:val="24"/>
        </w:rPr>
      </w:pPr>
    </w:p>
    <w:p w14:paraId="37DEEACF" w14:textId="77777777" w:rsidR="00037BCF" w:rsidRPr="00244515" w:rsidRDefault="00037BCF" w:rsidP="00037BCF">
      <w:pPr>
        <w:pStyle w:val="ListParagraph"/>
        <w:numPr>
          <w:ilvl w:val="1"/>
          <w:numId w:val="25"/>
        </w:numPr>
        <w:spacing w:before="0" w:line="240" w:lineRule="auto"/>
        <w:rPr>
          <w:rFonts w:ascii="Times New Roman" w:hAnsi="Times New Roman"/>
          <w:color w:val="171715" w:themeColor="background2" w:themeShade="1A"/>
          <w:sz w:val="24"/>
          <w:szCs w:val="24"/>
        </w:rPr>
      </w:pPr>
      <w:r w:rsidRPr="00244515">
        <w:rPr>
          <w:rFonts w:ascii="Times New Roman" w:hAnsi="Times New Roman"/>
          <w:color w:val="171715" w:themeColor="background2" w:themeShade="1A"/>
          <w:sz w:val="24"/>
          <w:szCs w:val="24"/>
        </w:rPr>
        <w:t>Department of Commerce</w:t>
      </w:r>
    </w:p>
    <w:p w14:paraId="4B50A111" w14:textId="3FCDB0A4" w:rsidR="00C474C2" w:rsidRPr="00B83B6E" w:rsidRDefault="00C474C2" w:rsidP="00C474C2">
      <w:pPr>
        <w:spacing w:before="0" w:line="240" w:lineRule="auto"/>
        <w:ind w:left="144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Vita informed that no additional updates exist.  </w:t>
      </w:r>
    </w:p>
    <w:p w14:paraId="2167E2FE" w14:textId="6F3FE8A2" w:rsidR="00244515" w:rsidRPr="00244515" w:rsidRDefault="00244515" w:rsidP="00244515">
      <w:pPr>
        <w:pStyle w:val="ListParagraph"/>
        <w:spacing w:before="0" w:line="240" w:lineRule="auto"/>
        <w:ind w:left="1440"/>
        <w:rPr>
          <w:rFonts w:ascii="Times New Roman" w:hAnsi="Times New Roman"/>
          <w:color w:val="171715" w:themeColor="background2" w:themeShade="1A"/>
          <w:sz w:val="24"/>
          <w:szCs w:val="24"/>
        </w:rPr>
      </w:pPr>
    </w:p>
    <w:p w14:paraId="191368ED" w14:textId="77777777" w:rsidR="00DC559B" w:rsidRPr="00E60050" w:rsidRDefault="00DC559B" w:rsidP="00E60050">
      <w:pPr>
        <w:spacing w:before="0" w:line="240" w:lineRule="auto"/>
        <w:rPr>
          <w:rFonts w:ascii="Times New Roman" w:hAnsi="Times New Roman"/>
          <w:color w:val="0D0D0D" w:themeColor="text2" w:themeTint="F2"/>
          <w:sz w:val="24"/>
          <w:szCs w:val="24"/>
        </w:rPr>
      </w:pPr>
    </w:p>
    <w:p w14:paraId="18AD05CC" w14:textId="7B8A9000" w:rsidR="00DC559B" w:rsidRPr="00D05ACF" w:rsidRDefault="00037BCF" w:rsidP="00D05ACF">
      <w:pPr>
        <w:pStyle w:val="ListParagraph"/>
        <w:numPr>
          <w:ilvl w:val="1"/>
          <w:numId w:val="25"/>
        </w:num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Public Utility Commission </w:t>
      </w:r>
    </w:p>
    <w:p w14:paraId="56188A40" w14:textId="57E37D8E" w:rsidR="00244515" w:rsidRPr="00244515" w:rsidRDefault="00C474C2" w:rsidP="00244515">
      <w:pPr>
        <w:pStyle w:val="ListParagraph"/>
        <w:spacing w:before="0" w:line="240" w:lineRule="auto"/>
        <w:ind w:left="1440"/>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PUC informed of no updates.  </w:t>
      </w:r>
    </w:p>
    <w:p w14:paraId="69346A3C" w14:textId="77777777" w:rsidR="00030327" w:rsidRPr="00037BCF" w:rsidRDefault="00030327" w:rsidP="00037BCF">
      <w:pPr>
        <w:spacing w:before="0" w:line="240" w:lineRule="auto"/>
        <w:rPr>
          <w:rFonts w:ascii="Times New Roman" w:hAnsi="Times New Roman"/>
          <w:color w:val="0D0D0D" w:themeColor="text2" w:themeTint="F2"/>
          <w:sz w:val="24"/>
          <w:szCs w:val="24"/>
        </w:rPr>
      </w:pPr>
    </w:p>
    <w:p w14:paraId="47807E6D" w14:textId="1CF31A1B" w:rsidR="00B24746" w:rsidRPr="00C02258" w:rsidRDefault="00037BCF" w:rsidP="00A72A90">
      <w:pPr>
        <w:pStyle w:val="ListParagraph"/>
        <w:numPr>
          <w:ilvl w:val="1"/>
          <w:numId w:val="25"/>
        </w:num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Other </w:t>
      </w:r>
      <w:r w:rsidR="00FB3D3B" w:rsidRPr="00C02258">
        <w:rPr>
          <w:rFonts w:ascii="Times New Roman" w:hAnsi="Times New Roman"/>
          <w:color w:val="0D0D0D" w:themeColor="text2" w:themeTint="F2"/>
          <w:sz w:val="24"/>
          <w:szCs w:val="24"/>
        </w:rPr>
        <w:t xml:space="preserve">ETO updates </w:t>
      </w:r>
    </w:p>
    <w:p w14:paraId="4B435978" w14:textId="0C95C30D" w:rsidR="00C474C2" w:rsidRDefault="00C474C2" w:rsidP="00C474C2">
      <w:pPr>
        <w:pStyle w:val="ListParagraph"/>
        <w:spacing w:before="0" w:line="240" w:lineRule="auto"/>
        <w:ind w:left="144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Vita informed that the memo summarizes the information.  No questions were presented.  </w:t>
      </w:r>
    </w:p>
    <w:p w14:paraId="4AD12059" w14:textId="62BB1DDC" w:rsidR="00C35BA7" w:rsidRPr="00037BCF" w:rsidRDefault="00C35BA7" w:rsidP="00037BCF">
      <w:pPr>
        <w:spacing w:before="0" w:line="240" w:lineRule="auto"/>
        <w:rPr>
          <w:rFonts w:ascii="Times New Roman" w:hAnsi="Times New Roman"/>
          <w:color w:val="0D0D0D" w:themeColor="text2" w:themeTint="F2"/>
          <w:sz w:val="24"/>
          <w:szCs w:val="24"/>
        </w:rPr>
      </w:pPr>
    </w:p>
    <w:p w14:paraId="56B8724C" w14:textId="016691DD" w:rsidR="00FB3D3B" w:rsidRPr="003814E7" w:rsidRDefault="00FB3D3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C02258">
        <w:rPr>
          <w:rFonts w:ascii="Times New Roman" w:hAnsi="Times New Roman"/>
          <w:color w:val="0D0D0D" w:themeColor="text2" w:themeTint="F2"/>
          <w:sz w:val="24"/>
          <w:szCs w:val="24"/>
        </w:rPr>
        <w:t xml:space="preserve">Next </w:t>
      </w:r>
      <w:r w:rsidRPr="003814E7">
        <w:rPr>
          <w:rFonts w:ascii="Times New Roman" w:hAnsi="Times New Roman"/>
          <w:color w:val="0D0D0D" w:themeColor="text2" w:themeTint="F2"/>
          <w:sz w:val="24"/>
          <w:szCs w:val="24"/>
        </w:rPr>
        <w:t>Meeting</w:t>
      </w:r>
    </w:p>
    <w:p w14:paraId="61145F15" w14:textId="6E0076CE" w:rsidR="00DC559B" w:rsidRPr="003814E7" w:rsidRDefault="00C02258" w:rsidP="00D05ACF">
      <w:pPr>
        <w:spacing w:before="0" w:line="240" w:lineRule="auto"/>
        <w:ind w:left="1440"/>
        <w:rPr>
          <w:rFonts w:ascii="Times New Roman" w:hAnsi="Times New Roman"/>
          <w:color w:val="0D0D0D" w:themeColor="text2" w:themeTint="F2"/>
          <w:sz w:val="24"/>
          <w:szCs w:val="24"/>
        </w:rPr>
      </w:pPr>
      <w:r w:rsidRPr="003814E7">
        <w:rPr>
          <w:rFonts w:ascii="Times New Roman" w:hAnsi="Times New Roman"/>
          <w:color w:val="0D0D0D" w:themeColor="text2" w:themeTint="F2"/>
          <w:sz w:val="24"/>
          <w:szCs w:val="24"/>
        </w:rPr>
        <w:t>Vit</w:t>
      </w:r>
      <w:r w:rsidR="00C474C2">
        <w:rPr>
          <w:rFonts w:ascii="Times New Roman" w:hAnsi="Times New Roman"/>
          <w:color w:val="0D0D0D" w:themeColor="text2" w:themeTint="F2"/>
          <w:sz w:val="24"/>
          <w:szCs w:val="24"/>
        </w:rPr>
        <w:t xml:space="preserve">a recommended a meeting poll as prior meetings.  The group agreed and recommended that the poll additionally poll on a location.  </w:t>
      </w:r>
    </w:p>
    <w:p w14:paraId="781FF6C4" w14:textId="77777777" w:rsidR="00DC559B" w:rsidRPr="003814E7" w:rsidRDefault="00DC559B" w:rsidP="00D05ACF">
      <w:pPr>
        <w:spacing w:before="0" w:line="240" w:lineRule="auto"/>
        <w:rPr>
          <w:rFonts w:ascii="Times New Roman" w:hAnsi="Times New Roman"/>
          <w:color w:val="0D0D0D" w:themeColor="text2" w:themeTint="F2"/>
          <w:sz w:val="24"/>
          <w:szCs w:val="24"/>
        </w:rPr>
      </w:pPr>
    </w:p>
    <w:p w14:paraId="7D4AB216" w14:textId="77777777" w:rsidR="00DC559B" w:rsidRPr="003814E7" w:rsidRDefault="00DC559B" w:rsidP="00D05ACF">
      <w:pPr>
        <w:pStyle w:val="ListParagraph"/>
        <w:numPr>
          <w:ilvl w:val="0"/>
          <w:numId w:val="25"/>
        </w:numPr>
        <w:spacing w:before="0" w:line="240" w:lineRule="auto"/>
        <w:rPr>
          <w:rFonts w:ascii="Times New Roman" w:hAnsi="Times New Roman"/>
          <w:color w:val="0D0D0D" w:themeColor="text2" w:themeTint="F2"/>
          <w:sz w:val="24"/>
          <w:szCs w:val="24"/>
        </w:rPr>
      </w:pPr>
      <w:r w:rsidRPr="003814E7">
        <w:rPr>
          <w:rFonts w:ascii="Times New Roman" w:hAnsi="Times New Roman"/>
          <w:color w:val="0D0D0D" w:themeColor="text2" w:themeTint="F2"/>
          <w:sz w:val="24"/>
          <w:szCs w:val="24"/>
        </w:rPr>
        <w:t>Adjourn – Roll Call Vote</w:t>
      </w:r>
    </w:p>
    <w:p w14:paraId="359F03FB" w14:textId="79926CB9" w:rsidR="00DC559B" w:rsidRPr="00C474C2" w:rsidRDefault="00DC559B" w:rsidP="00D05ACF">
      <w:pPr>
        <w:pStyle w:val="ListParagraph"/>
        <w:spacing w:before="0" w:line="240" w:lineRule="auto"/>
        <w:ind w:left="0"/>
        <w:rPr>
          <w:rFonts w:ascii="Times New Roman" w:hAnsi="Times New Roman"/>
          <w:color w:val="0D0D0D" w:themeColor="text2" w:themeTint="F2"/>
          <w:sz w:val="24"/>
          <w:szCs w:val="24"/>
        </w:rPr>
      </w:pPr>
      <w:r w:rsidRPr="00C474C2">
        <w:rPr>
          <w:rFonts w:ascii="Times New Roman" w:hAnsi="Times New Roman"/>
          <w:color w:val="0D0D0D" w:themeColor="text2" w:themeTint="F2"/>
          <w:sz w:val="24"/>
          <w:szCs w:val="24"/>
        </w:rPr>
        <w:t>Motion by</w:t>
      </w:r>
      <w:r w:rsidR="00C474C2" w:rsidRPr="00C474C2">
        <w:rPr>
          <w:rFonts w:ascii="Times New Roman" w:hAnsi="Times New Roman"/>
          <w:color w:val="0D0D0D" w:themeColor="text2" w:themeTint="F2"/>
          <w:sz w:val="24"/>
          <w:szCs w:val="24"/>
        </w:rPr>
        <w:t xml:space="preserve"> Zahrt</w:t>
      </w:r>
      <w:r w:rsidRPr="00C474C2">
        <w:rPr>
          <w:rFonts w:ascii="Times New Roman" w:hAnsi="Times New Roman"/>
          <w:color w:val="0D0D0D" w:themeColor="text2" w:themeTint="F2"/>
          <w:sz w:val="24"/>
          <w:szCs w:val="24"/>
        </w:rPr>
        <w:t xml:space="preserve">, second by </w:t>
      </w:r>
      <w:r w:rsidR="00C474C2" w:rsidRPr="00C474C2">
        <w:rPr>
          <w:rFonts w:ascii="Times New Roman" w:hAnsi="Times New Roman"/>
          <w:color w:val="0D0D0D" w:themeColor="text2" w:themeTint="F2"/>
          <w:sz w:val="24"/>
          <w:szCs w:val="24"/>
        </w:rPr>
        <w:t>Duncan</w:t>
      </w:r>
      <w:r w:rsidRPr="00C474C2">
        <w:rPr>
          <w:rFonts w:ascii="Times New Roman" w:hAnsi="Times New Roman"/>
          <w:color w:val="0D0D0D" w:themeColor="text2" w:themeTint="F2"/>
          <w:sz w:val="24"/>
          <w:szCs w:val="24"/>
        </w:rPr>
        <w:t xml:space="preserve"> to adjourn the meeting. The motion carried unanimously by roll call vote.  </w:t>
      </w:r>
    </w:p>
    <w:p w14:paraId="63EC2240" w14:textId="1D963A0A" w:rsidR="006972B9" w:rsidRPr="00840E79" w:rsidRDefault="006972B9" w:rsidP="00DC559B">
      <w:pPr>
        <w:jc w:val="center"/>
        <w:rPr>
          <w:rFonts w:ascii="Times New Roman" w:hAnsi="Times New Roman"/>
          <w:color w:val="000000" w:themeColor="text2"/>
          <w:sz w:val="24"/>
          <w:szCs w:val="24"/>
          <w:lang w:val="es-ES"/>
        </w:rPr>
      </w:pPr>
    </w:p>
    <w:sectPr w:rsidR="006972B9" w:rsidRPr="00840E79" w:rsidSect="00622BB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0F93D" w14:textId="77777777" w:rsidR="00CA5274" w:rsidRDefault="00CA5274">
      <w:r>
        <w:separator/>
      </w:r>
    </w:p>
  </w:endnote>
  <w:endnote w:type="continuationSeparator" w:id="0">
    <w:p w14:paraId="2686BE08" w14:textId="77777777" w:rsidR="00CA5274" w:rsidRDefault="00CA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dobe Caslon Pro">
    <w:charset w:val="00"/>
    <w:family w:val="roman"/>
    <w:pitch w:val="variable"/>
    <w:sig w:usb0="00000003" w:usb1="00000000" w:usb2="00000000" w:usb3="00000000" w:csb0="0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9D5E2" w14:textId="77777777" w:rsidR="00B21CAB" w:rsidRDefault="00B21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488443"/>
      <w:docPartObj>
        <w:docPartGallery w:val="Page Numbers (Bottom of Page)"/>
        <w:docPartUnique/>
      </w:docPartObj>
    </w:sdtPr>
    <w:sdtEndPr>
      <w:rPr>
        <w:noProof/>
      </w:rPr>
    </w:sdtEndPr>
    <w:sdtContent>
      <w:p w14:paraId="764451F2" w14:textId="413366A7" w:rsidR="00DC559B" w:rsidRDefault="00DC55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80460F" w14:textId="77777777" w:rsidR="00DC559B" w:rsidRDefault="00DC5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E96FA" w14:textId="77777777" w:rsidR="00B21CAB" w:rsidRDefault="00B21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AD919" w14:textId="77777777" w:rsidR="00CA5274" w:rsidRDefault="00CA5274">
      <w:r>
        <w:separator/>
      </w:r>
    </w:p>
  </w:footnote>
  <w:footnote w:type="continuationSeparator" w:id="0">
    <w:p w14:paraId="00B65691" w14:textId="77777777" w:rsidR="00CA5274" w:rsidRDefault="00CA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8196E" w14:textId="2E5DBD72" w:rsidR="00B21CAB" w:rsidRDefault="00B21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1F757" w14:textId="5D399AA6" w:rsidR="00B21CAB" w:rsidRDefault="00B21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C1609" w14:textId="7B3B55F6" w:rsidR="00B21CAB" w:rsidRDefault="00B21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4.6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73B82"/>
    <w:multiLevelType w:val="hybridMultilevel"/>
    <w:tmpl w:val="4DA29A46"/>
    <w:lvl w:ilvl="0" w:tplc="21C0156C">
      <w:start w:val="1"/>
      <w:numFmt w:val="decimal"/>
      <w:suff w:val="space"/>
      <w:lvlText w:val="%1)"/>
      <w:lvlJc w:val="left"/>
      <w:pPr>
        <w:ind w:left="0" w:firstLine="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24F97"/>
    <w:multiLevelType w:val="hybridMultilevel"/>
    <w:tmpl w:val="C0CE41BA"/>
    <w:lvl w:ilvl="0" w:tplc="0EE6FC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C9093C"/>
    <w:multiLevelType w:val="hybridMultilevel"/>
    <w:tmpl w:val="06F42A20"/>
    <w:lvl w:ilvl="0" w:tplc="70B09C5E">
      <w:start w:val="1"/>
      <w:numFmt w:val="decimal"/>
      <w:lvlText w:val="%1)"/>
      <w:lvlJc w:val="left"/>
      <w:pPr>
        <w:tabs>
          <w:tab w:val="num" w:pos="1620"/>
        </w:tabs>
        <w:ind w:left="1620" w:hanging="360"/>
      </w:pPr>
      <w:rPr>
        <w:rFonts w:ascii="Times New Roman" w:eastAsia="Times New Roman" w:hAnsi="Times New Roman" w:cs="Times New Roman"/>
        <w:b w:val="0"/>
        <w:bCs w:val="0"/>
      </w:rPr>
    </w:lvl>
    <w:lvl w:ilvl="1" w:tplc="04090017">
      <w:start w:val="1"/>
      <w:numFmt w:val="lowerLetter"/>
      <w:lvlText w:val="%2)"/>
      <w:lvlJc w:val="left"/>
      <w:pPr>
        <w:tabs>
          <w:tab w:val="num" w:pos="2340"/>
        </w:tabs>
        <w:ind w:left="2340" w:hanging="360"/>
      </w:pPr>
      <w:rPr>
        <w:rFonts w:hint="default"/>
      </w:rPr>
    </w:lvl>
    <w:lvl w:ilvl="2" w:tplc="D6A895A6">
      <w:start w:val="1"/>
      <w:numFmt w:val="bullet"/>
      <w:lvlText w:val="•"/>
      <w:lvlJc w:val="left"/>
      <w:pPr>
        <w:tabs>
          <w:tab w:val="num" w:pos="3060"/>
        </w:tabs>
        <w:ind w:left="3060" w:hanging="360"/>
      </w:pPr>
      <w:rPr>
        <w:rFonts w:ascii="Arial" w:hAnsi="Arial" w:hint="default"/>
      </w:rPr>
    </w:lvl>
    <w:lvl w:ilvl="3" w:tplc="B0B0F0B8">
      <w:start w:val="1"/>
      <w:numFmt w:val="bullet"/>
      <w:lvlText w:val="•"/>
      <w:lvlJc w:val="left"/>
      <w:pPr>
        <w:tabs>
          <w:tab w:val="num" w:pos="3780"/>
        </w:tabs>
        <w:ind w:left="3780" w:hanging="360"/>
      </w:pPr>
      <w:rPr>
        <w:rFonts w:ascii="Arial" w:hAnsi="Arial" w:hint="default"/>
      </w:rPr>
    </w:lvl>
    <w:lvl w:ilvl="4" w:tplc="61684F9A" w:tentative="1">
      <w:start w:val="1"/>
      <w:numFmt w:val="bullet"/>
      <w:lvlText w:val="•"/>
      <w:lvlJc w:val="left"/>
      <w:pPr>
        <w:tabs>
          <w:tab w:val="num" w:pos="4500"/>
        </w:tabs>
        <w:ind w:left="4500" w:hanging="360"/>
      </w:pPr>
      <w:rPr>
        <w:rFonts w:ascii="Arial" w:hAnsi="Arial" w:hint="default"/>
      </w:rPr>
    </w:lvl>
    <w:lvl w:ilvl="5" w:tplc="48E86B02" w:tentative="1">
      <w:start w:val="1"/>
      <w:numFmt w:val="bullet"/>
      <w:lvlText w:val="•"/>
      <w:lvlJc w:val="left"/>
      <w:pPr>
        <w:tabs>
          <w:tab w:val="num" w:pos="5220"/>
        </w:tabs>
        <w:ind w:left="5220" w:hanging="360"/>
      </w:pPr>
      <w:rPr>
        <w:rFonts w:ascii="Arial" w:hAnsi="Arial" w:hint="default"/>
      </w:rPr>
    </w:lvl>
    <w:lvl w:ilvl="6" w:tplc="A9E69066" w:tentative="1">
      <w:start w:val="1"/>
      <w:numFmt w:val="bullet"/>
      <w:lvlText w:val="•"/>
      <w:lvlJc w:val="left"/>
      <w:pPr>
        <w:tabs>
          <w:tab w:val="num" w:pos="5940"/>
        </w:tabs>
        <w:ind w:left="5940" w:hanging="360"/>
      </w:pPr>
      <w:rPr>
        <w:rFonts w:ascii="Arial" w:hAnsi="Arial" w:hint="default"/>
      </w:rPr>
    </w:lvl>
    <w:lvl w:ilvl="7" w:tplc="FD5C7C7E" w:tentative="1">
      <w:start w:val="1"/>
      <w:numFmt w:val="bullet"/>
      <w:lvlText w:val="•"/>
      <w:lvlJc w:val="left"/>
      <w:pPr>
        <w:tabs>
          <w:tab w:val="num" w:pos="6660"/>
        </w:tabs>
        <w:ind w:left="6660" w:hanging="360"/>
      </w:pPr>
      <w:rPr>
        <w:rFonts w:ascii="Arial" w:hAnsi="Arial" w:hint="default"/>
      </w:rPr>
    </w:lvl>
    <w:lvl w:ilvl="8" w:tplc="53A8E52E" w:tentative="1">
      <w:start w:val="1"/>
      <w:numFmt w:val="bullet"/>
      <w:lvlText w:val="•"/>
      <w:lvlJc w:val="left"/>
      <w:pPr>
        <w:tabs>
          <w:tab w:val="num" w:pos="7380"/>
        </w:tabs>
        <w:ind w:left="7380" w:hanging="360"/>
      </w:pPr>
      <w:rPr>
        <w:rFonts w:ascii="Arial" w:hAnsi="Arial" w:hint="default"/>
      </w:rPr>
    </w:lvl>
  </w:abstractNum>
  <w:num w:numId="1" w16cid:durableId="1351646499">
    <w:abstractNumId w:val="3"/>
  </w:num>
  <w:num w:numId="2" w16cid:durableId="96676316">
    <w:abstractNumId w:val="7"/>
  </w:num>
  <w:num w:numId="3" w16cid:durableId="252713266">
    <w:abstractNumId w:val="19"/>
  </w:num>
  <w:num w:numId="4" w16cid:durableId="1842237655">
    <w:abstractNumId w:val="16"/>
  </w:num>
  <w:num w:numId="5" w16cid:durableId="1798332259">
    <w:abstractNumId w:val="14"/>
  </w:num>
  <w:num w:numId="6" w16cid:durableId="1878156105">
    <w:abstractNumId w:val="4"/>
  </w:num>
  <w:num w:numId="7" w16cid:durableId="2037264799">
    <w:abstractNumId w:val="12"/>
  </w:num>
  <w:num w:numId="8" w16cid:durableId="223294434">
    <w:abstractNumId w:val="8"/>
  </w:num>
  <w:num w:numId="9" w16cid:durableId="707607571">
    <w:abstractNumId w:val="11"/>
  </w:num>
  <w:num w:numId="10" w16cid:durableId="4287026">
    <w:abstractNumId w:val="2"/>
  </w:num>
  <w:num w:numId="11" w16cid:durableId="1658223532">
    <w:abstractNumId w:val="2"/>
  </w:num>
  <w:num w:numId="12" w16cid:durableId="1214541275">
    <w:abstractNumId w:val="20"/>
  </w:num>
  <w:num w:numId="13" w16cid:durableId="1954047924">
    <w:abstractNumId w:val="21"/>
  </w:num>
  <w:num w:numId="14" w16cid:durableId="1878933231">
    <w:abstractNumId w:val="13"/>
  </w:num>
  <w:num w:numId="15" w16cid:durableId="1020231504">
    <w:abstractNumId w:val="2"/>
  </w:num>
  <w:num w:numId="16" w16cid:durableId="1828937866">
    <w:abstractNumId w:val="21"/>
  </w:num>
  <w:num w:numId="17" w16cid:durableId="1287197889">
    <w:abstractNumId w:val="13"/>
  </w:num>
  <w:num w:numId="18" w16cid:durableId="833303719">
    <w:abstractNumId w:val="10"/>
  </w:num>
  <w:num w:numId="19" w16cid:durableId="892886861">
    <w:abstractNumId w:val="6"/>
  </w:num>
  <w:num w:numId="20" w16cid:durableId="1939362104">
    <w:abstractNumId w:val="1"/>
  </w:num>
  <w:num w:numId="21" w16cid:durableId="1345325497">
    <w:abstractNumId w:val="0"/>
  </w:num>
  <w:num w:numId="22" w16cid:durableId="1147434496">
    <w:abstractNumId w:val="9"/>
  </w:num>
  <w:num w:numId="23" w16cid:durableId="1287659029">
    <w:abstractNumId w:val="15"/>
  </w:num>
  <w:num w:numId="24" w16cid:durableId="968169662">
    <w:abstractNumId w:val="17"/>
  </w:num>
  <w:num w:numId="25" w16cid:durableId="1720594330">
    <w:abstractNumId w:val="5"/>
  </w:num>
  <w:num w:numId="26" w16cid:durableId="2118481833">
    <w:abstractNumId w:val="22"/>
  </w:num>
  <w:num w:numId="27" w16cid:durableId="94634829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62"/>
    <w:rsid w:val="00002DEC"/>
    <w:rsid w:val="000065AC"/>
    <w:rsid w:val="00006A0A"/>
    <w:rsid w:val="00030327"/>
    <w:rsid w:val="00037BCF"/>
    <w:rsid w:val="0004164C"/>
    <w:rsid w:val="000510B3"/>
    <w:rsid w:val="000605A0"/>
    <w:rsid w:val="00064B90"/>
    <w:rsid w:val="0007374A"/>
    <w:rsid w:val="00076308"/>
    <w:rsid w:val="00080404"/>
    <w:rsid w:val="00084742"/>
    <w:rsid w:val="00092408"/>
    <w:rsid w:val="000A3B25"/>
    <w:rsid w:val="000B0065"/>
    <w:rsid w:val="000B2E68"/>
    <w:rsid w:val="000C19B7"/>
    <w:rsid w:val="000C3708"/>
    <w:rsid w:val="000C3761"/>
    <w:rsid w:val="000C7373"/>
    <w:rsid w:val="000E313B"/>
    <w:rsid w:val="000E3E9D"/>
    <w:rsid w:val="000F2670"/>
    <w:rsid w:val="000F2A05"/>
    <w:rsid w:val="000F3924"/>
    <w:rsid w:val="000F4BB1"/>
    <w:rsid w:val="00116ABD"/>
    <w:rsid w:val="00120386"/>
    <w:rsid w:val="00120830"/>
    <w:rsid w:val="00132DF8"/>
    <w:rsid w:val="00135082"/>
    <w:rsid w:val="00135DC7"/>
    <w:rsid w:val="00143B7E"/>
    <w:rsid w:val="00147ED1"/>
    <w:rsid w:val="001500D6"/>
    <w:rsid w:val="001550E2"/>
    <w:rsid w:val="00157C41"/>
    <w:rsid w:val="001661D9"/>
    <w:rsid w:val="001708EC"/>
    <w:rsid w:val="001925A8"/>
    <w:rsid w:val="0019673D"/>
    <w:rsid w:val="001A46BB"/>
    <w:rsid w:val="001C55E0"/>
    <w:rsid w:val="001E046D"/>
    <w:rsid w:val="001E32A6"/>
    <w:rsid w:val="001E5ECF"/>
    <w:rsid w:val="0020207C"/>
    <w:rsid w:val="00211CA3"/>
    <w:rsid w:val="00211F09"/>
    <w:rsid w:val="00215A67"/>
    <w:rsid w:val="00220872"/>
    <w:rsid w:val="00222A49"/>
    <w:rsid w:val="00223725"/>
    <w:rsid w:val="0022552E"/>
    <w:rsid w:val="00242751"/>
    <w:rsid w:val="00244515"/>
    <w:rsid w:val="00261247"/>
    <w:rsid w:val="002619E1"/>
    <w:rsid w:val="00264652"/>
    <w:rsid w:val="00282084"/>
    <w:rsid w:val="00291052"/>
    <w:rsid w:val="00294378"/>
    <w:rsid w:val="002A49F0"/>
    <w:rsid w:val="002B5E79"/>
    <w:rsid w:val="002C0859"/>
    <w:rsid w:val="002C5E38"/>
    <w:rsid w:val="002F1947"/>
    <w:rsid w:val="00303DA9"/>
    <w:rsid w:val="00306D94"/>
    <w:rsid w:val="003125DF"/>
    <w:rsid w:val="0031490F"/>
    <w:rsid w:val="00335736"/>
    <w:rsid w:val="00343693"/>
    <w:rsid w:val="00352322"/>
    <w:rsid w:val="003563D2"/>
    <w:rsid w:val="00370390"/>
    <w:rsid w:val="00371231"/>
    <w:rsid w:val="00373DC7"/>
    <w:rsid w:val="00376FA5"/>
    <w:rsid w:val="003814E7"/>
    <w:rsid w:val="00396747"/>
    <w:rsid w:val="003A1479"/>
    <w:rsid w:val="003A1813"/>
    <w:rsid w:val="003B1CE4"/>
    <w:rsid w:val="003B7D82"/>
    <w:rsid w:val="003C4644"/>
    <w:rsid w:val="003C5BE3"/>
    <w:rsid w:val="003D7C12"/>
    <w:rsid w:val="004053DA"/>
    <w:rsid w:val="00413A7C"/>
    <w:rsid w:val="004141DD"/>
    <w:rsid w:val="004369A3"/>
    <w:rsid w:val="00461804"/>
    <w:rsid w:val="00466810"/>
    <w:rsid w:val="0046714E"/>
    <w:rsid w:val="00467E8A"/>
    <w:rsid w:val="00473483"/>
    <w:rsid w:val="004816B5"/>
    <w:rsid w:val="00481E1C"/>
    <w:rsid w:val="00483DD2"/>
    <w:rsid w:val="00494E6F"/>
    <w:rsid w:val="004A1B4D"/>
    <w:rsid w:val="004A58DD"/>
    <w:rsid w:val="004A6119"/>
    <w:rsid w:val="004B07D6"/>
    <w:rsid w:val="004B45D0"/>
    <w:rsid w:val="004B47DC"/>
    <w:rsid w:val="004E61B9"/>
    <w:rsid w:val="004E75B3"/>
    <w:rsid w:val="004F04BA"/>
    <w:rsid w:val="004F0EFF"/>
    <w:rsid w:val="0050093F"/>
    <w:rsid w:val="00505A3D"/>
    <w:rsid w:val="00514788"/>
    <w:rsid w:val="005172C5"/>
    <w:rsid w:val="0054371B"/>
    <w:rsid w:val="00550D1A"/>
    <w:rsid w:val="005653FA"/>
    <w:rsid w:val="00565A4B"/>
    <w:rsid w:val="0056615E"/>
    <w:rsid w:val="005666F2"/>
    <w:rsid w:val="00572ECC"/>
    <w:rsid w:val="00583437"/>
    <w:rsid w:val="005972F3"/>
    <w:rsid w:val="005A2373"/>
    <w:rsid w:val="005A6207"/>
    <w:rsid w:val="005B17FD"/>
    <w:rsid w:val="005B2DDF"/>
    <w:rsid w:val="005B4AE7"/>
    <w:rsid w:val="005B53B0"/>
    <w:rsid w:val="005C7BEF"/>
    <w:rsid w:val="005D39CE"/>
    <w:rsid w:val="005D3DC0"/>
    <w:rsid w:val="005D4207"/>
    <w:rsid w:val="005D45B3"/>
    <w:rsid w:val="005F4DE3"/>
    <w:rsid w:val="005F6005"/>
    <w:rsid w:val="005F61D8"/>
    <w:rsid w:val="00600EFD"/>
    <w:rsid w:val="00601B87"/>
    <w:rsid w:val="006058CE"/>
    <w:rsid w:val="006064AB"/>
    <w:rsid w:val="00622BB5"/>
    <w:rsid w:val="00634CBB"/>
    <w:rsid w:val="00655345"/>
    <w:rsid w:val="00667DFE"/>
    <w:rsid w:val="00672536"/>
    <w:rsid w:val="00681EDC"/>
    <w:rsid w:val="0068649F"/>
    <w:rsid w:val="00687189"/>
    <w:rsid w:val="006972B9"/>
    <w:rsid w:val="006974A9"/>
    <w:rsid w:val="00697CCC"/>
    <w:rsid w:val="006A4975"/>
    <w:rsid w:val="006B13B7"/>
    <w:rsid w:val="006B2942"/>
    <w:rsid w:val="006B3994"/>
    <w:rsid w:val="006C0E45"/>
    <w:rsid w:val="006D4829"/>
    <w:rsid w:val="006F3B38"/>
    <w:rsid w:val="00707C1E"/>
    <w:rsid w:val="007137A4"/>
    <w:rsid w:val="0072530A"/>
    <w:rsid w:val="0073476F"/>
    <w:rsid w:val="00737A92"/>
    <w:rsid w:val="00747131"/>
    <w:rsid w:val="0074778B"/>
    <w:rsid w:val="00752F14"/>
    <w:rsid w:val="00760C7E"/>
    <w:rsid w:val="0076212F"/>
    <w:rsid w:val="0077225E"/>
    <w:rsid w:val="007762BE"/>
    <w:rsid w:val="007848F6"/>
    <w:rsid w:val="00792AE6"/>
    <w:rsid w:val="00793F48"/>
    <w:rsid w:val="007A4D09"/>
    <w:rsid w:val="007B2219"/>
    <w:rsid w:val="007B35B2"/>
    <w:rsid w:val="007C1314"/>
    <w:rsid w:val="007D1FFF"/>
    <w:rsid w:val="007D42A0"/>
    <w:rsid w:val="007E685C"/>
    <w:rsid w:val="007F6108"/>
    <w:rsid w:val="007F7097"/>
    <w:rsid w:val="008067A6"/>
    <w:rsid w:val="00820605"/>
    <w:rsid w:val="008251B3"/>
    <w:rsid w:val="00840E79"/>
    <w:rsid w:val="00844F1D"/>
    <w:rsid w:val="008451F9"/>
    <w:rsid w:val="0084749F"/>
    <w:rsid w:val="00851FB3"/>
    <w:rsid w:val="0085244F"/>
    <w:rsid w:val="00861380"/>
    <w:rsid w:val="00864202"/>
    <w:rsid w:val="00875C55"/>
    <w:rsid w:val="008A4975"/>
    <w:rsid w:val="008B5443"/>
    <w:rsid w:val="008C0B29"/>
    <w:rsid w:val="008C2062"/>
    <w:rsid w:val="008C7EEB"/>
    <w:rsid w:val="008D0DEF"/>
    <w:rsid w:val="008D2256"/>
    <w:rsid w:val="008D2721"/>
    <w:rsid w:val="008D5E3D"/>
    <w:rsid w:val="008F7BFD"/>
    <w:rsid w:val="0090737A"/>
    <w:rsid w:val="00914CB0"/>
    <w:rsid w:val="00917D1F"/>
    <w:rsid w:val="009337CD"/>
    <w:rsid w:val="0096108C"/>
    <w:rsid w:val="00963BA0"/>
    <w:rsid w:val="00967764"/>
    <w:rsid w:val="00971F38"/>
    <w:rsid w:val="009810EE"/>
    <w:rsid w:val="00984B90"/>
    <w:rsid w:val="00984CC9"/>
    <w:rsid w:val="00991214"/>
    <w:rsid w:val="0099233F"/>
    <w:rsid w:val="009A0819"/>
    <w:rsid w:val="009B26BC"/>
    <w:rsid w:val="009B39B8"/>
    <w:rsid w:val="009B54A0"/>
    <w:rsid w:val="009C6405"/>
    <w:rsid w:val="009D305A"/>
    <w:rsid w:val="009F1191"/>
    <w:rsid w:val="00A01123"/>
    <w:rsid w:val="00A30799"/>
    <w:rsid w:val="00A32120"/>
    <w:rsid w:val="00A57FE8"/>
    <w:rsid w:val="00A64ECE"/>
    <w:rsid w:val="00A66185"/>
    <w:rsid w:val="00A66996"/>
    <w:rsid w:val="00A71CAD"/>
    <w:rsid w:val="00A72A90"/>
    <w:rsid w:val="00A731A2"/>
    <w:rsid w:val="00A827C1"/>
    <w:rsid w:val="00A903E5"/>
    <w:rsid w:val="00A93F40"/>
    <w:rsid w:val="00A94051"/>
    <w:rsid w:val="00A96F93"/>
    <w:rsid w:val="00A972ED"/>
    <w:rsid w:val="00AC0D9A"/>
    <w:rsid w:val="00AC53DF"/>
    <w:rsid w:val="00AE5772"/>
    <w:rsid w:val="00AE5A7D"/>
    <w:rsid w:val="00AF22AD"/>
    <w:rsid w:val="00AF5107"/>
    <w:rsid w:val="00B06264"/>
    <w:rsid w:val="00B07C8F"/>
    <w:rsid w:val="00B11B8E"/>
    <w:rsid w:val="00B13293"/>
    <w:rsid w:val="00B150D6"/>
    <w:rsid w:val="00B21CAB"/>
    <w:rsid w:val="00B22B96"/>
    <w:rsid w:val="00B24746"/>
    <w:rsid w:val="00B275D4"/>
    <w:rsid w:val="00B42222"/>
    <w:rsid w:val="00B71FC3"/>
    <w:rsid w:val="00B74A78"/>
    <w:rsid w:val="00B75051"/>
    <w:rsid w:val="00B83B6E"/>
    <w:rsid w:val="00B859DE"/>
    <w:rsid w:val="00B96290"/>
    <w:rsid w:val="00BD0E59"/>
    <w:rsid w:val="00BF5FB4"/>
    <w:rsid w:val="00BF65FC"/>
    <w:rsid w:val="00C0189B"/>
    <w:rsid w:val="00C02258"/>
    <w:rsid w:val="00C12D2F"/>
    <w:rsid w:val="00C209B8"/>
    <w:rsid w:val="00C240F2"/>
    <w:rsid w:val="00C277A8"/>
    <w:rsid w:val="00C309AE"/>
    <w:rsid w:val="00C358CA"/>
    <w:rsid w:val="00C35BA7"/>
    <w:rsid w:val="00C365CE"/>
    <w:rsid w:val="00C417EB"/>
    <w:rsid w:val="00C474C2"/>
    <w:rsid w:val="00C50864"/>
    <w:rsid w:val="00C528AE"/>
    <w:rsid w:val="00C618DC"/>
    <w:rsid w:val="00C63E2B"/>
    <w:rsid w:val="00C718CE"/>
    <w:rsid w:val="00C94285"/>
    <w:rsid w:val="00CA5274"/>
    <w:rsid w:val="00CA7853"/>
    <w:rsid w:val="00CD231D"/>
    <w:rsid w:val="00CE2220"/>
    <w:rsid w:val="00CE45B0"/>
    <w:rsid w:val="00CF0031"/>
    <w:rsid w:val="00D0014D"/>
    <w:rsid w:val="00D05ACF"/>
    <w:rsid w:val="00D22819"/>
    <w:rsid w:val="00D337CE"/>
    <w:rsid w:val="00D511F0"/>
    <w:rsid w:val="00D54EE5"/>
    <w:rsid w:val="00D63F82"/>
    <w:rsid w:val="00D640FC"/>
    <w:rsid w:val="00D70F7D"/>
    <w:rsid w:val="00D84999"/>
    <w:rsid w:val="00D9236F"/>
    <w:rsid w:val="00D92929"/>
    <w:rsid w:val="00D93C2E"/>
    <w:rsid w:val="00D970A5"/>
    <w:rsid w:val="00DB4967"/>
    <w:rsid w:val="00DC559B"/>
    <w:rsid w:val="00DE50CB"/>
    <w:rsid w:val="00DE6C74"/>
    <w:rsid w:val="00DF3576"/>
    <w:rsid w:val="00E074DA"/>
    <w:rsid w:val="00E1073D"/>
    <w:rsid w:val="00E206AE"/>
    <w:rsid w:val="00E23397"/>
    <w:rsid w:val="00E32CD7"/>
    <w:rsid w:val="00E44EE1"/>
    <w:rsid w:val="00E5241D"/>
    <w:rsid w:val="00E5680C"/>
    <w:rsid w:val="00E60050"/>
    <w:rsid w:val="00E61A16"/>
    <w:rsid w:val="00E64018"/>
    <w:rsid w:val="00E7595E"/>
    <w:rsid w:val="00E76267"/>
    <w:rsid w:val="00E8044B"/>
    <w:rsid w:val="00E85D99"/>
    <w:rsid w:val="00EA535B"/>
    <w:rsid w:val="00EC579D"/>
    <w:rsid w:val="00EC5E2F"/>
    <w:rsid w:val="00ED220D"/>
    <w:rsid w:val="00ED5BDC"/>
    <w:rsid w:val="00ED7DAC"/>
    <w:rsid w:val="00EE2985"/>
    <w:rsid w:val="00EF22B3"/>
    <w:rsid w:val="00EF2796"/>
    <w:rsid w:val="00F021D5"/>
    <w:rsid w:val="00F067A6"/>
    <w:rsid w:val="00F20B25"/>
    <w:rsid w:val="00F42068"/>
    <w:rsid w:val="00F46114"/>
    <w:rsid w:val="00F70C03"/>
    <w:rsid w:val="00F76C51"/>
    <w:rsid w:val="00F9084A"/>
    <w:rsid w:val="00F94008"/>
    <w:rsid w:val="00FB3D3B"/>
    <w:rsid w:val="00FB3E1F"/>
    <w:rsid w:val="00FB6E40"/>
    <w:rsid w:val="00FD1CCB"/>
    <w:rsid w:val="00FD5833"/>
    <w:rsid w:val="00FE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D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0A3E2"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8C2062"/>
    <w:pPr>
      <w:spacing w:line="240" w:lineRule="auto"/>
      <w:jc w:val="center"/>
    </w:pPr>
    <w:rPr>
      <w:rFonts w:eastAsia="Times New Roman"/>
      <w:iCs/>
      <w:szCs w:val="28"/>
    </w:rPr>
  </w:style>
  <w:style w:type="paragraph" w:styleId="Title">
    <w:name w:val="Title"/>
    <w:basedOn w:val="Normal"/>
    <w:next w:val="Normal"/>
    <w:link w:val="TitleChar"/>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Normal"/>
    <w:link w:val="TableH1Char"/>
    <w:uiPriority w:val="3"/>
    <w:qFormat/>
    <w:rsid w:val="008C2062"/>
    <w:pPr>
      <w:tabs>
        <w:tab w:val="left" w:pos="360"/>
        <w:tab w:val="left" w:pos="720"/>
      </w:tabs>
      <w:autoSpaceDE w:val="0"/>
      <w:autoSpaceDN w:val="0"/>
      <w:adjustRightInd w:val="0"/>
      <w:spacing w:before="60" w:after="6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8C2062"/>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semiHidden/>
    <w:unhideWhenUsed/>
    <w:rsid w:val="00C240F2"/>
    <w:rPr>
      <w:sz w:val="16"/>
      <w:szCs w:val="16"/>
    </w:rPr>
  </w:style>
  <w:style w:type="paragraph" w:styleId="CommentText">
    <w:name w:val="annotation text"/>
    <w:basedOn w:val="Normal"/>
    <w:link w:val="CommentTextChar"/>
    <w:unhideWhenUsed/>
    <w:rsid w:val="00C240F2"/>
    <w:pPr>
      <w:spacing w:line="240" w:lineRule="auto"/>
    </w:pPr>
    <w:rPr>
      <w:sz w:val="20"/>
      <w:szCs w:val="20"/>
    </w:rPr>
  </w:style>
  <w:style w:type="character" w:customStyle="1" w:styleId="CommentTextChar">
    <w:name w:val="Comment Text Char"/>
    <w:basedOn w:val="DefaultParagraphFont"/>
    <w:link w:val="CommentText"/>
    <w:rsid w:val="00C240F2"/>
    <w:rPr>
      <w:sz w:val="20"/>
      <w:szCs w:val="20"/>
    </w:rPr>
  </w:style>
  <w:style w:type="paragraph" w:styleId="CommentSubject">
    <w:name w:val="annotation subject"/>
    <w:basedOn w:val="CommentText"/>
    <w:next w:val="CommentText"/>
    <w:link w:val="CommentSubjectChar"/>
    <w:semiHidden/>
    <w:unhideWhenUsed/>
    <w:rsid w:val="00C240F2"/>
    <w:rPr>
      <w:b/>
      <w:bCs/>
    </w:rPr>
  </w:style>
  <w:style w:type="character" w:customStyle="1" w:styleId="CommentSubjectChar">
    <w:name w:val="Comment Subject Char"/>
    <w:basedOn w:val="CommentTextChar"/>
    <w:link w:val="CommentSubject"/>
    <w:semiHidden/>
    <w:rsid w:val="00C240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213854150">
      <w:bodyDiv w:val="1"/>
      <w:marLeft w:val="0"/>
      <w:marRight w:val="0"/>
      <w:marTop w:val="0"/>
      <w:marBottom w:val="0"/>
      <w:divBdr>
        <w:top w:val="none" w:sz="0" w:space="0" w:color="auto"/>
        <w:left w:val="none" w:sz="0" w:space="0" w:color="auto"/>
        <w:bottom w:val="none" w:sz="0" w:space="0" w:color="auto"/>
        <w:right w:val="none" w:sz="0" w:space="0" w:color="auto"/>
      </w:divBdr>
    </w:div>
    <w:div w:id="99464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afcbf6-48c5-4daf-971b-c5fe77e9609f" xsi:nil="true"/>
    <lcf76f155ced4ddcb4097134ff3c332f xmlns="f40b3bed-991c-4f1f-9472-bc970bd8a5cf">
      <Terms xmlns="http://schemas.microsoft.com/office/infopath/2007/PartnerControls"/>
    </lcf76f155ced4ddcb4097134ff3c332f>
    <RequestID xmlns="f40b3bed-991c-4f1f-9472-bc970bd8a5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4EAAB423C2AD4F9E716C964328C15F" ma:contentTypeVersion="18" ma:contentTypeDescription="Create a new document." ma:contentTypeScope="" ma:versionID="f37be1cf6080a0074e1fb83038629b66">
  <xsd:schema xmlns:xsd="http://www.w3.org/2001/XMLSchema" xmlns:xs="http://www.w3.org/2001/XMLSchema" xmlns:p="http://schemas.microsoft.com/office/2006/metadata/properties" xmlns:ns2="f40b3bed-991c-4f1f-9472-bc970bd8a5cf" xmlns:ns3="acafcbf6-48c5-4daf-971b-c5fe77e9609f" targetNamespace="http://schemas.microsoft.com/office/2006/metadata/properties" ma:root="true" ma:fieldsID="a96144090728f46d2334361efb64fe1a" ns2:_="" ns3:_="">
    <xsd:import namespace="f40b3bed-991c-4f1f-9472-bc970bd8a5cf"/>
    <xsd:import namespace="acafcbf6-48c5-4daf-971b-c5fe77e9609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RequestI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3bed-991c-4f1f-9472-bc970bd8a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questID" ma:index="21" nillable="true" ma:displayName="RequestID" ma:format="Dropdown" ma:internalName="RequestID">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fcbf6-48c5-4daf-971b-c5fe77e960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efc701-9f1f-4a85-8cd8-3211bcae7aac}" ma:internalName="TaxCatchAll" ma:showField="CatchAllData" ma:web="acafcbf6-48c5-4daf-971b-c5fe77e960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EEBB9-4CBA-44C9-AFC4-CB57150E4908}">
  <ds:schemaRefs>
    <ds:schemaRef ds:uri="http://schemas.microsoft.com/sharepoint/v3/contenttype/forms"/>
  </ds:schemaRefs>
</ds:datastoreItem>
</file>

<file path=customXml/itemProps2.xml><?xml version="1.0" encoding="utf-8"?>
<ds:datastoreItem xmlns:ds="http://schemas.openxmlformats.org/officeDocument/2006/customXml" ds:itemID="{169A9003-B12D-4021-8C6C-63E939816530}">
  <ds:schemaRefs>
    <ds:schemaRef ds:uri="http://schemas.microsoft.com/office/2006/documentManagement/types"/>
    <ds:schemaRef ds:uri="11b35ced-cbbd-4bb6-a753-082a779fefc4"/>
    <ds:schemaRef ds:uri="http://purl.org/dc/elements/1.1/"/>
    <ds:schemaRef ds:uri="http://schemas.openxmlformats.org/package/2006/metadata/core-properties"/>
    <ds:schemaRef ds:uri="91a27f72-aaa3-479a-8056-4d1f482f6428"/>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AB37061-7166-4109-A311-38E17BFF7EB1}"/>
</file>

<file path=customXml/itemProps4.xml><?xml version="1.0" encoding="utf-8"?>
<ds:datastoreItem xmlns:ds="http://schemas.openxmlformats.org/officeDocument/2006/customXml" ds:itemID="{E9B65B90-ABBC-CB45-8FDB-09825CC5A9ED}">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1912</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Memo template</vt:lpstr>
    </vt:vector>
  </TitlesOfParts>
  <Manager/>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template</dc:subject>
  <dc:creator/>
  <cp:keywords>template memo</cp:keywords>
  <cp:lastModifiedBy/>
  <cp:revision>1</cp:revision>
  <dcterms:created xsi:type="dcterms:W3CDTF">2025-06-09T15:04:00Z</dcterms:created>
  <dcterms:modified xsi:type="dcterms:W3CDTF">2025-09-11T13:36:00Z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0x010100EA4EAAB423C2AD4F9E716C964328C15F</vt:lpwstr>
  </property>
  <property fmtid="{D5CDD505-2E9C-101B-9397-08002B2CF9AE}" pid="3" name="MediaServiceImageTags">
    <vt:lpwstr/>
  </property>
</Properties>
</file>