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85049" w14:textId="77777777" w:rsidR="002619E1" w:rsidRDefault="002619E1" w:rsidP="002619E1">
      <w:pPr>
        <w:rPr>
          <w:rFonts w:asciiTheme="minorHAnsi" w:hAnsiTheme="minorHAnsi"/>
          <w:b/>
        </w:rPr>
      </w:pPr>
      <w:r w:rsidRPr="002619E1">
        <w:rPr>
          <w:rFonts w:asciiTheme="minorHAnsi" w:hAnsiTheme="minorHAnsi"/>
          <w:b/>
          <w:noProof/>
        </w:rPr>
        <mc:AlternateContent>
          <mc:Choice Requires="wps">
            <w:drawing>
              <wp:anchor distT="45720" distB="45720" distL="114300" distR="114300" simplePos="0" relativeHeight="251661312" behindDoc="0" locked="0" layoutInCell="1" allowOverlap="1" wp14:anchorId="419436D7" wp14:editId="20221C1C">
                <wp:simplePos x="0" y="0"/>
                <wp:positionH relativeFrom="column">
                  <wp:posOffset>5722233</wp:posOffset>
                </wp:positionH>
                <wp:positionV relativeFrom="page">
                  <wp:posOffset>173963</wp:posOffset>
                </wp:positionV>
                <wp:extent cx="819785" cy="70739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785" cy="707390"/>
                        </a:xfrm>
                        <a:prstGeom prst="rect">
                          <a:avLst/>
                        </a:prstGeom>
                        <a:solidFill>
                          <a:srgbClr val="FFFFFF"/>
                        </a:solidFill>
                        <a:ln w="9525">
                          <a:noFill/>
                          <a:miter lim="800000"/>
                          <a:headEnd/>
                          <a:tailEnd/>
                        </a:ln>
                      </wps:spPr>
                      <wps:txbx>
                        <w:txbxContent>
                          <w:p w14:paraId="7B53E395" w14:textId="191868F1" w:rsidR="002619E1" w:rsidRPr="002619E1" w:rsidRDefault="007B2219" w:rsidP="002619E1">
                            <w:pPr>
                              <w:jc w:val="right"/>
                              <w:rPr>
                                <w:sz w:val="72"/>
                                <w:szCs w:val="72"/>
                              </w:rPr>
                            </w:pPr>
                            <w:r>
                              <w:rPr>
                                <w:sz w:val="72"/>
                                <w:szCs w:val="72"/>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9436D7" id="_x0000_t202" coordsize="21600,21600" o:spt="202" path="m,l,21600r21600,l21600,xe">
                <v:stroke joinstyle="miter"/>
                <v:path gradientshapeok="t" o:connecttype="rect"/>
              </v:shapetype>
              <v:shape id="Text Box 2" o:spid="_x0000_s1026" type="#_x0000_t202" style="position:absolute;margin-left:450.55pt;margin-top:13.7pt;width:64.55pt;height:55.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" stroked="f">
                <v:textbox>
                  <w:txbxContent>
                    <w:p w14:paraId="7B53E395" w14:textId="191868F1" w:rsidR="002619E1" w:rsidRPr="002619E1" w:rsidRDefault="007B2219" w:rsidP="002619E1">
                      <w:pPr>
                        <w:jc w:val="right"/>
                        <w:rPr>
                          <w:sz w:val="72"/>
                          <w:szCs w:val="72"/>
                        </w:rPr>
                      </w:pPr>
                      <w:r>
                        <w:rPr>
                          <w:sz w:val="72"/>
                          <w:szCs w:val="72"/>
                        </w:rPr>
                        <w:t>3</w:t>
                      </w:r>
                    </w:p>
                  </w:txbxContent>
                </v:textbox>
                <w10:wrap type="square" anchory="page"/>
              </v:shape>
            </w:pict>
          </mc:Fallback>
        </mc:AlternateContent>
      </w:r>
    </w:p>
    <w:sdt>
      <w:sdtPr>
        <w:rPr>
          <w:rFonts w:ascii="Times New Roman" w:hAnsi="Times New Roman"/>
          <w:b w:val="0"/>
          <w:color w:val="auto"/>
          <w:sz w:val="22"/>
          <w:szCs w:val="22"/>
        </w:rPr>
        <w:id w:val="10729564"/>
        <w:docPartObj>
          <w:docPartGallery w:val="Cover Pages"/>
          <w:docPartUnique/>
        </w:docPartObj>
      </w:sdtPr>
      <w:sdtEndPr>
        <w:rPr>
          <w:rStyle w:val="BodyTextChar"/>
        </w:rPr>
      </w:sdtEndPr>
      <w:sdtContent>
        <w:p w14:paraId="23DCF9D2" w14:textId="5CA37BFC" w:rsidR="00C94285" w:rsidRPr="009F1191" w:rsidRDefault="00C94285" w:rsidP="00C94285">
          <w:pPr>
            <w:pStyle w:val="Heading1"/>
            <w:rPr>
              <w:rFonts w:ascii="Times New Roman" w:hAnsi="Times New Roman"/>
            </w:rPr>
          </w:pPr>
          <w:r w:rsidRPr="009F1191">
            <w:rPr>
              <w:rFonts w:ascii="Times New Roman" w:hAnsi="Times New Roman"/>
            </w:rPr>
            <w:t>Memo</w:t>
          </w:r>
        </w:p>
        <w:p w14:paraId="6F68B3A5" w14:textId="77CB4A3E" w:rsidR="00C94285" w:rsidRPr="009F1191" w:rsidRDefault="00C94285" w:rsidP="00C94285">
          <w:pPr>
            <w:pStyle w:val="BodyText"/>
            <w:rPr>
              <w:rFonts w:ascii="Times New Roman" w:hAnsi="Times New Roman"/>
              <w:b/>
            </w:rPr>
          </w:pPr>
          <w:r w:rsidRPr="009F1191">
            <w:rPr>
              <w:rFonts w:ascii="Times New Roman" w:hAnsi="Times New Roman"/>
              <w:b/>
            </w:rPr>
            <w:t xml:space="preserve">Date: </w:t>
          </w:r>
          <w:r w:rsidRPr="009F1191">
            <w:rPr>
              <w:rFonts w:ascii="Times New Roman" w:hAnsi="Times New Roman"/>
              <w:b/>
            </w:rPr>
            <w:tab/>
          </w:r>
          <w:r w:rsidR="007B2219">
            <w:rPr>
              <w:rFonts w:ascii="Times New Roman" w:hAnsi="Times New Roman"/>
              <w:b/>
            </w:rPr>
            <w:t>June 5</w:t>
          </w:r>
          <w:r w:rsidR="00C209B8">
            <w:rPr>
              <w:rFonts w:ascii="Times New Roman" w:hAnsi="Times New Roman"/>
              <w:b/>
            </w:rPr>
            <w:t>, 2025</w:t>
          </w:r>
        </w:p>
        <w:p w14:paraId="1EC0B04A" w14:textId="73A99C82" w:rsidR="00C94285" w:rsidRPr="009F1191" w:rsidRDefault="00C94285" w:rsidP="00C94285">
          <w:pPr>
            <w:pStyle w:val="BodyText"/>
            <w:rPr>
              <w:rFonts w:ascii="Times New Roman" w:hAnsi="Times New Roman"/>
              <w:b/>
            </w:rPr>
          </w:pPr>
          <w:r w:rsidRPr="009F1191">
            <w:rPr>
              <w:rFonts w:ascii="Times New Roman" w:hAnsi="Times New Roman"/>
              <w:b/>
            </w:rPr>
            <w:t xml:space="preserve">To: </w:t>
          </w:r>
          <w:r w:rsidR="00DF3576">
            <w:rPr>
              <w:rFonts w:ascii="Times New Roman" w:hAnsi="Times New Roman"/>
              <w:b/>
            </w:rPr>
            <w:t xml:space="preserve">Energy Transition Advisory Committee </w:t>
          </w:r>
          <w:r w:rsidR="002619E1" w:rsidRPr="009F1191">
            <w:rPr>
              <w:rFonts w:ascii="Times New Roman" w:hAnsi="Times New Roman"/>
              <w:b/>
            </w:rPr>
            <w:t>ETAC</w:t>
          </w:r>
        </w:p>
        <w:p w14:paraId="6137B75C" w14:textId="49042301" w:rsidR="00C94285" w:rsidRPr="009F1191" w:rsidRDefault="00C94285" w:rsidP="00C94285">
          <w:pPr>
            <w:pStyle w:val="BodyText"/>
            <w:rPr>
              <w:rFonts w:ascii="Times New Roman" w:hAnsi="Times New Roman"/>
              <w:b/>
            </w:rPr>
          </w:pPr>
          <w:r w:rsidRPr="009F1191">
            <w:rPr>
              <w:rFonts w:ascii="Times New Roman" w:hAnsi="Times New Roman"/>
              <w:b/>
            </w:rPr>
            <w:t xml:space="preserve">From: </w:t>
          </w:r>
          <w:r w:rsidRPr="009F1191">
            <w:rPr>
              <w:rFonts w:ascii="Times New Roman" w:hAnsi="Times New Roman"/>
              <w:b/>
            </w:rPr>
            <w:tab/>
          </w:r>
          <w:r w:rsidR="002619E1" w:rsidRPr="009F1191">
            <w:rPr>
              <w:rFonts w:ascii="Times New Roman" w:hAnsi="Times New Roman"/>
              <w:b/>
            </w:rPr>
            <w:t>Carla Vita, Director Energy Transition</w:t>
          </w:r>
        </w:p>
        <w:p w14:paraId="31823245" w14:textId="32E9DED3" w:rsidR="00C94285" w:rsidRPr="009F1191" w:rsidRDefault="00C94285" w:rsidP="00C94285">
          <w:pPr>
            <w:pStyle w:val="Heading2"/>
            <w:rPr>
              <w:rFonts w:ascii="Times New Roman" w:hAnsi="Times New Roman" w:cs="Times New Roman"/>
            </w:rPr>
          </w:pPr>
          <w:r w:rsidRPr="009F1191">
            <w:rPr>
              <w:rFonts w:ascii="Times New Roman" w:hAnsi="Times New Roman" w:cs="Times New Roman"/>
            </w:rPr>
            <w:t xml:space="preserve">RE: </w:t>
          </w:r>
          <w:r w:rsidR="002619E1" w:rsidRPr="009F1191">
            <w:rPr>
              <w:rFonts w:ascii="Times New Roman" w:hAnsi="Times New Roman" w:cs="Times New Roman"/>
            </w:rPr>
            <w:t>Minutes</w:t>
          </w:r>
        </w:p>
        <w:p w14:paraId="583CF533" w14:textId="356A9A1A" w:rsidR="00C365CE" w:rsidRPr="009F1191" w:rsidRDefault="002619E1" w:rsidP="008C2062">
          <w:pPr>
            <w:pStyle w:val="Heading3"/>
            <w:rPr>
              <w:rFonts w:ascii="Times New Roman" w:hAnsi="Times New Roman" w:cs="Times New Roman"/>
            </w:rPr>
          </w:pPr>
          <w:r w:rsidRPr="009F1191">
            <w:rPr>
              <w:rFonts w:ascii="Times New Roman" w:hAnsi="Times New Roman" w:cs="Times New Roman"/>
            </w:rPr>
            <w:t>Background</w:t>
          </w:r>
        </w:p>
        <w:p w14:paraId="77E90F77" w14:textId="41152AEA" w:rsidR="002619E1" w:rsidRPr="007848F6" w:rsidRDefault="002619E1" w:rsidP="009F1191">
          <w:pPr>
            <w:pStyle w:val="BodyText"/>
            <w:spacing w:before="0" w:after="0" w:line="240" w:lineRule="auto"/>
            <w:rPr>
              <w:rStyle w:val="BodyTextChar"/>
              <w:rFonts w:ascii="Times New Roman" w:hAnsi="Times New Roman"/>
            </w:rPr>
          </w:pPr>
          <w:r w:rsidRPr="007848F6">
            <w:rPr>
              <w:rStyle w:val="BodyTextChar"/>
              <w:rFonts w:ascii="Times New Roman" w:hAnsi="Times New Roman"/>
            </w:rPr>
            <w:t>Attach</w:t>
          </w:r>
          <w:r w:rsidR="009F1191" w:rsidRPr="007848F6">
            <w:rPr>
              <w:rStyle w:val="BodyTextChar"/>
              <w:rFonts w:ascii="Times New Roman" w:hAnsi="Times New Roman"/>
            </w:rPr>
            <w:t xml:space="preserve">ment A has </w:t>
          </w:r>
          <w:r w:rsidRPr="007848F6">
            <w:rPr>
              <w:rStyle w:val="BodyTextChar"/>
              <w:rFonts w:ascii="Times New Roman" w:hAnsi="Times New Roman"/>
            </w:rPr>
            <w:t>the submitted minutes fo</w:t>
          </w:r>
          <w:r w:rsidR="009F1191" w:rsidRPr="007848F6">
            <w:rPr>
              <w:rStyle w:val="BodyTextChar"/>
              <w:rFonts w:ascii="Times New Roman" w:hAnsi="Times New Roman"/>
            </w:rPr>
            <w:t>r</w:t>
          </w:r>
          <w:r w:rsidRPr="007848F6">
            <w:rPr>
              <w:rStyle w:val="BodyTextChar"/>
              <w:rFonts w:ascii="Times New Roman" w:hAnsi="Times New Roman"/>
            </w:rPr>
            <w:t xml:space="preserve"> the</w:t>
          </w:r>
          <w:r w:rsidR="00752F14">
            <w:rPr>
              <w:rStyle w:val="BodyTextChar"/>
              <w:rFonts w:ascii="Times New Roman" w:hAnsi="Times New Roman"/>
            </w:rPr>
            <w:t xml:space="preserve"> March</w:t>
          </w:r>
          <w:r w:rsidR="00760C7E">
            <w:rPr>
              <w:rStyle w:val="BodyTextChar"/>
              <w:rFonts w:ascii="Times New Roman" w:hAnsi="Times New Roman"/>
            </w:rPr>
            <w:t xml:space="preserve"> </w:t>
          </w:r>
          <w:r w:rsidR="00752F14">
            <w:rPr>
              <w:rStyle w:val="BodyTextChar"/>
              <w:rFonts w:ascii="Times New Roman" w:hAnsi="Times New Roman"/>
            </w:rPr>
            <w:t>27</w:t>
          </w:r>
          <w:r w:rsidRPr="007848F6">
            <w:rPr>
              <w:rStyle w:val="BodyTextChar"/>
              <w:rFonts w:ascii="Times New Roman" w:hAnsi="Times New Roman"/>
            </w:rPr>
            <w:t>, 202</w:t>
          </w:r>
          <w:r w:rsidR="00752F14">
            <w:rPr>
              <w:rStyle w:val="BodyTextChar"/>
              <w:rFonts w:ascii="Times New Roman" w:hAnsi="Times New Roman"/>
            </w:rPr>
            <w:t>5</w:t>
          </w:r>
          <w:r w:rsidR="000605A0">
            <w:rPr>
              <w:rStyle w:val="BodyTextChar"/>
              <w:rFonts w:ascii="Times New Roman" w:hAnsi="Times New Roman"/>
            </w:rPr>
            <w:t>,</w:t>
          </w:r>
          <w:r w:rsidRPr="007848F6">
            <w:rPr>
              <w:rStyle w:val="BodyTextChar"/>
              <w:rFonts w:ascii="Times New Roman" w:hAnsi="Times New Roman"/>
            </w:rPr>
            <w:t xml:space="preserve"> ETAC meeting</w:t>
          </w:r>
          <w:r w:rsidR="009F1191" w:rsidRPr="007848F6">
            <w:rPr>
              <w:rStyle w:val="BodyTextChar"/>
              <w:rFonts w:ascii="Times New Roman" w:hAnsi="Times New Roman"/>
            </w:rPr>
            <w:t xml:space="preserve"> for ETAC Board consideration</w:t>
          </w:r>
          <w:r w:rsidRPr="007848F6">
            <w:rPr>
              <w:rStyle w:val="BodyTextChar"/>
              <w:rFonts w:ascii="Times New Roman" w:hAnsi="Times New Roman"/>
            </w:rPr>
            <w:t>.</w:t>
          </w:r>
          <w:r w:rsidR="008C2062" w:rsidRPr="007848F6">
            <w:rPr>
              <w:rStyle w:val="BodyTextChar"/>
              <w:rFonts w:ascii="Times New Roman" w:hAnsi="Times New Roman"/>
            </w:rPr>
            <w:t xml:space="preserve"> </w:t>
          </w:r>
        </w:p>
        <w:p w14:paraId="13598F9E" w14:textId="175DC1D8" w:rsidR="008C2062" w:rsidRPr="009F1191" w:rsidRDefault="00820605" w:rsidP="002619E1">
          <w:pPr>
            <w:pStyle w:val="BodyText"/>
            <w:rPr>
              <w:rFonts w:ascii="Times New Roman" w:hAnsi="Times New Roman"/>
              <w:lang w:val="es-ES"/>
            </w:rPr>
          </w:pPr>
        </w:p>
      </w:sdtContent>
    </w:sdt>
    <w:p w14:paraId="510437F1" w14:textId="0DE88CD1" w:rsidR="00622BB5" w:rsidRPr="009F1191" w:rsidRDefault="002619E1" w:rsidP="00622BB5">
      <w:pPr>
        <w:pStyle w:val="Heading3"/>
        <w:rPr>
          <w:rFonts w:ascii="Times New Roman" w:hAnsi="Times New Roman" w:cs="Times New Roman"/>
        </w:rPr>
      </w:pPr>
      <w:r w:rsidRPr="009F1191">
        <w:rPr>
          <w:rFonts w:ascii="Times New Roman" w:hAnsi="Times New Roman" w:cs="Times New Roman"/>
        </w:rPr>
        <w:t>Recommendation</w:t>
      </w:r>
    </w:p>
    <w:p w14:paraId="02A7C452" w14:textId="11F1BCF0" w:rsidR="00963BA0" w:rsidRPr="009F1191" w:rsidRDefault="002619E1" w:rsidP="002619E1">
      <w:pPr>
        <w:pStyle w:val="BodyText"/>
        <w:spacing w:before="0" w:after="0" w:line="240" w:lineRule="auto"/>
        <w:rPr>
          <w:rFonts w:ascii="Times New Roman" w:hAnsi="Times New Roman"/>
        </w:rPr>
      </w:pPr>
      <w:r w:rsidRPr="009F1191">
        <w:rPr>
          <w:rFonts w:ascii="Times New Roman" w:hAnsi="Times New Roman"/>
        </w:rPr>
        <w:t>Approve minutes</w:t>
      </w:r>
      <w:r w:rsidR="007B2219">
        <w:rPr>
          <w:rFonts w:ascii="Times New Roman" w:hAnsi="Times New Roman"/>
        </w:rPr>
        <w:t xml:space="preserve"> on Attachment A</w:t>
      </w:r>
      <w:r w:rsidRPr="009F1191">
        <w:rPr>
          <w:rFonts w:ascii="Times New Roman" w:hAnsi="Times New Roman"/>
        </w:rPr>
        <w:t>.</w:t>
      </w:r>
    </w:p>
    <w:p w14:paraId="7E60FC05" w14:textId="0E853934" w:rsidR="002619E1" w:rsidRPr="009F1191" w:rsidRDefault="002619E1" w:rsidP="002619E1">
      <w:pPr>
        <w:pStyle w:val="BodyText"/>
        <w:spacing w:before="0" w:after="0" w:line="240" w:lineRule="auto"/>
        <w:rPr>
          <w:rFonts w:ascii="Times New Roman" w:hAnsi="Times New Roman"/>
        </w:rPr>
      </w:pPr>
      <w:r w:rsidRPr="009F1191">
        <w:rPr>
          <w:rFonts w:ascii="Times New Roman" w:hAnsi="Times New Roman"/>
        </w:rPr>
        <w:t>Roll call vote</w:t>
      </w:r>
      <w:r w:rsidR="00B11B8E">
        <w:rPr>
          <w:rFonts w:ascii="Times New Roman" w:hAnsi="Times New Roman"/>
        </w:rPr>
        <w:t>.</w:t>
      </w:r>
    </w:p>
    <w:p w14:paraId="61CB72B3" w14:textId="77777777" w:rsidR="007762BE" w:rsidRDefault="007762BE" w:rsidP="002619E1">
      <w:pPr>
        <w:pStyle w:val="BodyText"/>
        <w:spacing w:before="0" w:after="0" w:line="240" w:lineRule="auto"/>
      </w:pPr>
    </w:p>
    <w:p w14:paraId="6A5BA266" w14:textId="77777777" w:rsidR="007762BE" w:rsidRDefault="007762BE" w:rsidP="002619E1">
      <w:pPr>
        <w:pStyle w:val="BodyText"/>
        <w:spacing w:before="0" w:after="0" w:line="240" w:lineRule="auto"/>
      </w:pPr>
    </w:p>
    <w:p w14:paraId="2B020C35" w14:textId="77777777" w:rsidR="007762BE" w:rsidRDefault="007762BE" w:rsidP="002619E1">
      <w:pPr>
        <w:pStyle w:val="BodyText"/>
        <w:spacing w:before="0" w:after="0" w:line="240" w:lineRule="auto"/>
      </w:pPr>
    </w:p>
    <w:p w14:paraId="3E9D0A6A" w14:textId="77777777" w:rsidR="007762BE" w:rsidRDefault="007762BE" w:rsidP="002619E1">
      <w:pPr>
        <w:pStyle w:val="BodyText"/>
        <w:spacing w:before="0" w:after="0" w:line="240" w:lineRule="auto"/>
      </w:pPr>
    </w:p>
    <w:p w14:paraId="484F4BEF" w14:textId="77777777" w:rsidR="007762BE" w:rsidRDefault="007762BE" w:rsidP="002619E1">
      <w:pPr>
        <w:pStyle w:val="BodyText"/>
        <w:spacing w:before="0" w:after="0" w:line="240" w:lineRule="auto"/>
      </w:pPr>
    </w:p>
    <w:p w14:paraId="7C3D9E94" w14:textId="77777777" w:rsidR="007762BE" w:rsidRDefault="007762BE" w:rsidP="002619E1">
      <w:pPr>
        <w:pStyle w:val="BodyText"/>
        <w:spacing w:before="0" w:after="0" w:line="240" w:lineRule="auto"/>
      </w:pPr>
    </w:p>
    <w:p w14:paraId="1C9FD7FB" w14:textId="249D2239" w:rsidR="007762BE" w:rsidRDefault="007762BE" w:rsidP="002619E1">
      <w:pPr>
        <w:pStyle w:val="BodyText"/>
        <w:spacing w:before="0" w:after="0" w:line="240" w:lineRule="auto"/>
      </w:pPr>
    </w:p>
    <w:p w14:paraId="595F9A5E" w14:textId="61A2EE0C" w:rsidR="007762BE" w:rsidRDefault="007762BE" w:rsidP="002619E1">
      <w:pPr>
        <w:pStyle w:val="BodyText"/>
        <w:spacing w:before="0" w:after="0" w:line="240" w:lineRule="auto"/>
      </w:pPr>
    </w:p>
    <w:p w14:paraId="19D2DD1C" w14:textId="77777777" w:rsidR="007762BE" w:rsidRDefault="007762BE" w:rsidP="002619E1">
      <w:pPr>
        <w:pStyle w:val="BodyText"/>
        <w:spacing w:before="0" w:after="0" w:line="240" w:lineRule="auto"/>
      </w:pPr>
    </w:p>
    <w:p w14:paraId="4D4C5672" w14:textId="3C34F816" w:rsidR="007762BE" w:rsidRDefault="007762BE" w:rsidP="002619E1">
      <w:pPr>
        <w:pStyle w:val="BodyText"/>
        <w:spacing w:before="0" w:after="0" w:line="240" w:lineRule="auto"/>
      </w:pPr>
    </w:p>
    <w:p w14:paraId="1BFAD281" w14:textId="1B92BC48" w:rsidR="007762BE" w:rsidRDefault="007762BE" w:rsidP="002619E1">
      <w:pPr>
        <w:pStyle w:val="BodyText"/>
        <w:spacing w:before="0" w:after="0" w:line="240" w:lineRule="auto"/>
      </w:pPr>
    </w:p>
    <w:p w14:paraId="0CA025DB" w14:textId="77777777" w:rsidR="007762BE" w:rsidRDefault="007762BE" w:rsidP="002619E1">
      <w:pPr>
        <w:pStyle w:val="BodyText"/>
        <w:spacing w:before="0" w:after="0" w:line="240" w:lineRule="auto"/>
      </w:pPr>
    </w:p>
    <w:p w14:paraId="7BB9FC12" w14:textId="45CA63C8" w:rsidR="007762BE" w:rsidRDefault="007762BE" w:rsidP="002619E1">
      <w:pPr>
        <w:pStyle w:val="BodyText"/>
        <w:spacing w:before="0" w:after="0" w:line="240" w:lineRule="auto"/>
      </w:pPr>
    </w:p>
    <w:p w14:paraId="3AB263E9" w14:textId="4CE0171A" w:rsidR="007762BE" w:rsidRDefault="007762BE" w:rsidP="002619E1">
      <w:pPr>
        <w:pStyle w:val="BodyText"/>
        <w:spacing w:before="0" w:after="0" w:line="240" w:lineRule="auto"/>
      </w:pPr>
    </w:p>
    <w:p w14:paraId="391CF131" w14:textId="35563246" w:rsidR="007762BE" w:rsidRDefault="007762BE" w:rsidP="002619E1">
      <w:pPr>
        <w:pStyle w:val="BodyText"/>
        <w:spacing w:before="0" w:after="0" w:line="240" w:lineRule="auto"/>
      </w:pPr>
    </w:p>
    <w:p w14:paraId="76B7BC1E" w14:textId="75CA4330" w:rsidR="007762BE" w:rsidRDefault="007762BE" w:rsidP="002619E1">
      <w:pPr>
        <w:pStyle w:val="BodyText"/>
        <w:spacing w:before="0" w:after="0" w:line="240" w:lineRule="auto"/>
      </w:pPr>
    </w:p>
    <w:p w14:paraId="25FEBCAE" w14:textId="7C5963F2" w:rsidR="007762BE" w:rsidRDefault="007762BE" w:rsidP="002619E1">
      <w:pPr>
        <w:pStyle w:val="BodyText"/>
        <w:spacing w:before="0" w:after="0" w:line="240" w:lineRule="auto"/>
      </w:pPr>
    </w:p>
    <w:p w14:paraId="64E761AB" w14:textId="431A828B" w:rsidR="007762BE" w:rsidRDefault="007762BE" w:rsidP="002619E1">
      <w:pPr>
        <w:pStyle w:val="BodyText"/>
        <w:spacing w:before="0" w:after="0" w:line="240" w:lineRule="auto"/>
      </w:pPr>
    </w:p>
    <w:p w14:paraId="1D522009" w14:textId="0DD28091" w:rsidR="007762BE" w:rsidRDefault="007762BE" w:rsidP="002619E1">
      <w:pPr>
        <w:pStyle w:val="BodyText"/>
        <w:spacing w:before="0" w:after="0" w:line="240" w:lineRule="auto"/>
      </w:pPr>
    </w:p>
    <w:p w14:paraId="0FA204F9" w14:textId="77777777" w:rsidR="007762BE" w:rsidRDefault="007762BE" w:rsidP="002619E1">
      <w:pPr>
        <w:pStyle w:val="BodyText"/>
        <w:spacing w:before="0" w:after="0" w:line="240" w:lineRule="auto"/>
      </w:pPr>
    </w:p>
    <w:p w14:paraId="462AF230" w14:textId="57AB06AF" w:rsidR="007762BE" w:rsidRDefault="007762BE" w:rsidP="002619E1">
      <w:pPr>
        <w:pStyle w:val="BodyText"/>
        <w:spacing w:before="0" w:after="0" w:line="240" w:lineRule="auto"/>
      </w:pPr>
    </w:p>
    <w:p w14:paraId="46662AD3" w14:textId="6159B8E9" w:rsidR="007762BE" w:rsidRDefault="007762BE" w:rsidP="002619E1">
      <w:pPr>
        <w:pStyle w:val="BodyText"/>
        <w:spacing w:before="0" w:after="0" w:line="240" w:lineRule="auto"/>
      </w:pPr>
    </w:p>
    <w:p w14:paraId="1F27B03D" w14:textId="7965EEF3" w:rsidR="007762BE" w:rsidRDefault="007762BE" w:rsidP="002619E1">
      <w:pPr>
        <w:pStyle w:val="BodyText"/>
        <w:spacing w:before="0" w:after="0" w:line="240" w:lineRule="auto"/>
      </w:pPr>
    </w:p>
    <w:p w14:paraId="40E8B166" w14:textId="7AC73A83" w:rsidR="009F1191" w:rsidRDefault="009F1191" w:rsidP="002619E1">
      <w:pPr>
        <w:pStyle w:val="BodyText"/>
        <w:spacing w:before="0" w:after="0" w:line="240" w:lineRule="auto"/>
      </w:pPr>
    </w:p>
    <w:p w14:paraId="0C3078E6" w14:textId="08097CD2" w:rsidR="00DC559B" w:rsidRDefault="00DC559B" w:rsidP="00DC559B">
      <w:pPr>
        <w:jc w:val="center"/>
        <w:rPr>
          <w:rFonts w:ascii="Times New Roman" w:hAnsi="Times New Roman"/>
          <w:b/>
          <w:bCs/>
          <w:sz w:val="24"/>
          <w:szCs w:val="24"/>
        </w:rPr>
      </w:pPr>
    </w:p>
    <w:p w14:paraId="6038848E" w14:textId="77777777" w:rsidR="00DC559B" w:rsidRDefault="00DC559B" w:rsidP="00DC559B">
      <w:pPr>
        <w:jc w:val="center"/>
        <w:rPr>
          <w:rFonts w:ascii="Times New Roman" w:hAnsi="Times New Roman"/>
          <w:b/>
          <w:bCs/>
          <w:sz w:val="24"/>
          <w:szCs w:val="24"/>
        </w:rPr>
      </w:pPr>
    </w:p>
    <w:p w14:paraId="64FDEAF7" w14:textId="07164E6A" w:rsidR="00DC559B" w:rsidRPr="00DC559B" w:rsidRDefault="003D7C12" w:rsidP="00242751">
      <w:pPr>
        <w:spacing w:before="0" w:line="240" w:lineRule="auto"/>
        <w:jc w:val="center"/>
        <w:rPr>
          <w:rFonts w:ascii="Times New Roman" w:hAnsi="Times New Roman"/>
          <w:b/>
          <w:bCs/>
          <w:sz w:val="24"/>
          <w:szCs w:val="24"/>
        </w:rPr>
      </w:pPr>
      <w:r w:rsidRPr="003D7C12">
        <w:rPr>
          <w:rFonts w:ascii="Times New Roman" w:hAnsi="Times New Roman"/>
          <w:b/>
          <w:bCs/>
          <w:noProof/>
          <w:sz w:val="24"/>
          <w:szCs w:val="24"/>
        </w:rPr>
        <w:lastRenderedPageBreak/>
        <mc:AlternateContent>
          <mc:Choice Requires="wps">
            <w:drawing>
              <wp:anchor distT="45720" distB="45720" distL="114300" distR="114300" simplePos="0" relativeHeight="251663360" behindDoc="0" locked="0" layoutInCell="1" allowOverlap="1" wp14:anchorId="7DCAFD4A" wp14:editId="6C0F903E">
                <wp:simplePos x="0" y="0"/>
                <wp:positionH relativeFrom="column">
                  <wp:posOffset>5754370</wp:posOffset>
                </wp:positionH>
                <wp:positionV relativeFrom="paragraph">
                  <wp:posOffset>0</wp:posOffset>
                </wp:positionV>
                <wp:extent cx="1013460" cy="373380"/>
                <wp:effectExtent l="0" t="0" r="1524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460" cy="373380"/>
                        </a:xfrm>
                        <a:prstGeom prst="rect">
                          <a:avLst/>
                        </a:prstGeom>
                        <a:solidFill>
                          <a:srgbClr val="FFFFFF"/>
                        </a:solidFill>
                        <a:ln w="9525">
                          <a:solidFill>
                            <a:schemeClr val="bg1">
                              <a:lumMod val="95000"/>
                            </a:schemeClr>
                          </a:solidFill>
                          <a:miter lim="800000"/>
                          <a:headEnd/>
                          <a:tailEnd/>
                        </a:ln>
                      </wps:spPr>
                      <wps:txbx>
                        <w:txbxContent>
                          <w:p w14:paraId="53841208" w14:textId="7772D2CC" w:rsidR="003D7C12" w:rsidRPr="003D7C12" w:rsidRDefault="003D7C12" w:rsidP="003D7C12">
                            <w:pPr>
                              <w:jc w:val="right"/>
                              <w:rPr>
                                <w:b/>
                                <w:bCs/>
                              </w:rPr>
                            </w:pPr>
                            <w:r w:rsidRPr="003D7C12">
                              <w:rPr>
                                <w:b/>
                                <w:bCs/>
                              </w:rPr>
                              <w:t>Attachment 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CAFD4A" id="_x0000_s1027" type="#_x0000_t202" style="position:absolute;left:0;text-align:left;margin-left:453.1pt;margin-top:0;width:79.8pt;height:29.4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" strokecolor="#f2f2f2 [3052]">
                <v:textbox>
                  <w:txbxContent>
                    <w:p w14:paraId="53841208" w14:textId="7772D2CC" w:rsidR="003D7C12" w:rsidRPr="003D7C12" w:rsidRDefault="003D7C12" w:rsidP="003D7C12">
                      <w:pPr>
                        <w:jc w:val="right"/>
                        <w:rPr>
                          <w:b/>
                          <w:bCs/>
                        </w:rPr>
                      </w:pPr>
                      <w:r w:rsidRPr="003D7C12">
                        <w:rPr>
                          <w:b/>
                          <w:bCs/>
                        </w:rPr>
                        <w:t>Attachment A</w:t>
                      </w:r>
                    </w:p>
                  </w:txbxContent>
                </v:textbox>
                <w10:wrap type="square"/>
              </v:shape>
            </w:pict>
          </mc:Fallback>
        </mc:AlternateContent>
      </w:r>
      <w:r w:rsidR="00DC559B" w:rsidRPr="00DC559B">
        <w:rPr>
          <w:rFonts w:ascii="Times New Roman" w:hAnsi="Times New Roman"/>
          <w:b/>
          <w:bCs/>
          <w:sz w:val="24"/>
          <w:szCs w:val="24"/>
        </w:rPr>
        <w:t xml:space="preserve">MINUTES OF THE PROCEEDINGS OF THE </w:t>
      </w:r>
    </w:p>
    <w:p w14:paraId="7C2BE3C3" w14:textId="77777777" w:rsidR="00DC559B" w:rsidRPr="00DC559B" w:rsidRDefault="00DC559B" w:rsidP="00242751">
      <w:pPr>
        <w:spacing w:before="0" w:line="240" w:lineRule="auto"/>
        <w:jc w:val="center"/>
        <w:rPr>
          <w:rFonts w:ascii="Times New Roman" w:hAnsi="Times New Roman"/>
          <w:b/>
          <w:bCs/>
          <w:sz w:val="24"/>
          <w:szCs w:val="24"/>
        </w:rPr>
      </w:pPr>
      <w:r w:rsidRPr="00DC559B">
        <w:rPr>
          <w:rFonts w:ascii="Times New Roman" w:hAnsi="Times New Roman"/>
          <w:b/>
          <w:bCs/>
          <w:sz w:val="24"/>
          <w:szCs w:val="24"/>
        </w:rPr>
        <w:t xml:space="preserve">ENERGY TRANSITION ADVISORY COMMITTEE </w:t>
      </w:r>
    </w:p>
    <w:p w14:paraId="3ACDAE78" w14:textId="77777777" w:rsidR="00DC559B" w:rsidRPr="00DC559B" w:rsidRDefault="00DC559B" w:rsidP="00242751">
      <w:pPr>
        <w:spacing w:before="0" w:line="240" w:lineRule="auto"/>
        <w:jc w:val="center"/>
        <w:rPr>
          <w:rFonts w:ascii="Times New Roman" w:hAnsi="Times New Roman"/>
          <w:b/>
          <w:bCs/>
          <w:sz w:val="24"/>
          <w:szCs w:val="24"/>
        </w:rPr>
      </w:pPr>
      <w:r w:rsidRPr="00DC559B">
        <w:rPr>
          <w:rFonts w:ascii="Times New Roman" w:hAnsi="Times New Roman"/>
          <w:b/>
          <w:bCs/>
          <w:sz w:val="24"/>
          <w:szCs w:val="24"/>
        </w:rPr>
        <w:t xml:space="preserve">OF THE STATE OF MINNESOTA </w:t>
      </w:r>
    </w:p>
    <w:p w14:paraId="7FAB0A88" w14:textId="77777777" w:rsidR="00DC559B" w:rsidRPr="00DC559B" w:rsidRDefault="00DC559B" w:rsidP="00242751">
      <w:pPr>
        <w:spacing w:before="0" w:line="240" w:lineRule="auto"/>
        <w:jc w:val="center"/>
        <w:rPr>
          <w:rFonts w:ascii="Times New Roman" w:hAnsi="Times New Roman"/>
          <w:b/>
          <w:bCs/>
          <w:sz w:val="24"/>
          <w:szCs w:val="24"/>
        </w:rPr>
      </w:pPr>
      <w:r w:rsidRPr="00DC559B">
        <w:rPr>
          <w:rFonts w:ascii="Times New Roman" w:hAnsi="Times New Roman"/>
          <w:b/>
          <w:bCs/>
          <w:sz w:val="24"/>
          <w:szCs w:val="24"/>
        </w:rPr>
        <w:t>REGULAR MEETING</w:t>
      </w:r>
    </w:p>
    <w:p w14:paraId="5FBFF48C" w14:textId="77777777" w:rsidR="00DC559B" w:rsidRPr="00DC559B" w:rsidRDefault="00DC559B" w:rsidP="00242751">
      <w:pPr>
        <w:spacing w:before="0" w:line="240" w:lineRule="auto"/>
        <w:jc w:val="center"/>
        <w:rPr>
          <w:rFonts w:ascii="Times New Roman" w:hAnsi="Times New Roman"/>
          <w:b/>
          <w:bCs/>
          <w:sz w:val="24"/>
          <w:szCs w:val="24"/>
        </w:rPr>
      </w:pPr>
      <w:r w:rsidRPr="00DC559B">
        <w:rPr>
          <w:rFonts w:ascii="Times New Roman" w:hAnsi="Times New Roman"/>
          <w:b/>
          <w:bCs/>
          <w:sz w:val="24"/>
          <w:szCs w:val="24"/>
        </w:rPr>
        <w:t xml:space="preserve">HYBRID OVER TEAMS AND PHYSICALLY AT THE </w:t>
      </w:r>
    </w:p>
    <w:p w14:paraId="6215837C" w14:textId="2B192FAA" w:rsidR="00DC559B" w:rsidRPr="00DC559B" w:rsidRDefault="00DC559B" w:rsidP="00242751">
      <w:pPr>
        <w:spacing w:before="0" w:line="240" w:lineRule="auto"/>
        <w:jc w:val="center"/>
        <w:rPr>
          <w:rFonts w:ascii="Times New Roman" w:hAnsi="Times New Roman"/>
          <w:b/>
          <w:bCs/>
          <w:sz w:val="24"/>
          <w:szCs w:val="24"/>
        </w:rPr>
      </w:pPr>
      <w:r w:rsidRPr="00DC559B">
        <w:rPr>
          <w:rFonts w:ascii="Times New Roman" w:hAnsi="Times New Roman"/>
          <w:b/>
          <w:bCs/>
          <w:sz w:val="24"/>
          <w:szCs w:val="24"/>
        </w:rPr>
        <w:t xml:space="preserve">CITY OF </w:t>
      </w:r>
      <w:r w:rsidR="00CD231D">
        <w:rPr>
          <w:rFonts w:ascii="Times New Roman" w:hAnsi="Times New Roman"/>
          <w:b/>
          <w:bCs/>
          <w:sz w:val="24"/>
          <w:szCs w:val="24"/>
        </w:rPr>
        <w:t>OAK PARK HEIGHTS</w:t>
      </w:r>
      <w:r w:rsidR="009A0819">
        <w:rPr>
          <w:rFonts w:ascii="Times New Roman" w:hAnsi="Times New Roman"/>
          <w:b/>
          <w:bCs/>
          <w:sz w:val="24"/>
          <w:szCs w:val="24"/>
        </w:rPr>
        <w:t xml:space="preserve"> CITY COUNCIL CHAMBERS</w:t>
      </w:r>
      <w:r w:rsidR="002C5E38">
        <w:rPr>
          <w:rFonts w:ascii="Times New Roman" w:hAnsi="Times New Roman"/>
          <w:b/>
          <w:bCs/>
          <w:sz w:val="24"/>
          <w:szCs w:val="24"/>
        </w:rPr>
        <w:t xml:space="preserve"> </w:t>
      </w:r>
    </w:p>
    <w:p w14:paraId="6E622A13" w14:textId="77777777" w:rsidR="00DC559B" w:rsidRPr="00DC559B" w:rsidRDefault="00DC559B" w:rsidP="00DC559B">
      <w:pPr>
        <w:jc w:val="center"/>
        <w:rPr>
          <w:rFonts w:ascii="Times New Roman" w:hAnsi="Times New Roman"/>
          <w:b/>
          <w:bCs/>
          <w:sz w:val="24"/>
          <w:szCs w:val="24"/>
        </w:rPr>
      </w:pPr>
    </w:p>
    <w:p w14:paraId="46F508AC" w14:textId="5BC9AC50" w:rsidR="00DC559B" w:rsidRPr="00DC559B" w:rsidRDefault="00FE4E99" w:rsidP="00DC559B">
      <w:pPr>
        <w:jc w:val="center"/>
        <w:rPr>
          <w:rFonts w:ascii="Times New Roman" w:hAnsi="Times New Roman"/>
          <w:b/>
          <w:bCs/>
          <w:sz w:val="24"/>
          <w:szCs w:val="24"/>
        </w:rPr>
      </w:pPr>
      <w:r>
        <w:rPr>
          <w:rFonts w:ascii="Times New Roman" w:hAnsi="Times New Roman"/>
          <w:b/>
          <w:bCs/>
          <w:sz w:val="24"/>
          <w:szCs w:val="24"/>
        </w:rPr>
        <w:t>THURS</w:t>
      </w:r>
      <w:r w:rsidR="00DC559B" w:rsidRPr="00DC559B">
        <w:rPr>
          <w:rFonts w:ascii="Times New Roman" w:hAnsi="Times New Roman"/>
          <w:b/>
          <w:bCs/>
          <w:sz w:val="24"/>
          <w:szCs w:val="24"/>
        </w:rPr>
        <w:t xml:space="preserve">DAY, </w:t>
      </w:r>
      <w:r>
        <w:rPr>
          <w:rFonts w:ascii="Times New Roman" w:hAnsi="Times New Roman"/>
          <w:b/>
          <w:bCs/>
          <w:sz w:val="24"/>
          <w:szCs w:val="24"/>
        </w:rPr>
        <w:t>MARCH</w:t>
      </w:r>
      <w:r w:rsidR="00DC559B" w:rsidRPr="00DC559B">
        <w:rPr>
          <w:rFonts w:ascii="Times New Roman" w:hAnsi="Times New Roman"/>
          <w:b/>
          <w:bCs/>
          <w:sz w:val="24"/>
          <w:szCs w:val="24"/>
        </w:rPr>
        <w:t xml:space="preserve"> </w:t>
      </w:r>
      <w:r>
        <w:rPr>
          <w:rFonts w:ascii="Times New Roman" w:hAnsi="Times New Roman"/>
          <w:b/>
          <w:bCs/>
          <w:sz w:val="24"/>
          <w:szCs w:val="24"/>
        </w:rPr>
        <w:t>27</w:t>
      </w:r>
      <w:r w:rsidR="00DC559B" w:rsidRPr="00DC559B">
        <w:rPr>
          <w:rFonts w:ascii="Times New Roman" w:hAnsi="Times New Roman"/>
          <w:b/>
          <w:bCs/>
          <w:sz w:val="24"/>
          <w:szCs w:val="24"/>
        </w:rPr>
        <w:t>, 202</w:t>
      </w:r>
      <w:r>
        <w:rPr>
          <w:rFonts w:ascii="Times New Roman" w:hAnsi="Times New Roman"/>
          <w:b/>
          <w:bCs/>
          <w:sz w:val="24"/>
          <w:szCs w:val="24"/>
        </w:rPr>
        <w:t>5</w:t>
      </w:r>
      <w:r w:rsidR="00DC559B" w:rsidRPr="00DC559B">
        <w:rPr>
          <w:rFonts w:ascii="Times New Roman" w:hAnsi="Times New Roman"/>
          <w:b/>
          <w:bCs/>
          <w:sz w:val="24"/>
          <w:szCs w:val="24"/>
        </w:rPr>
        <w:t xml:space="preserve"> </w:t>
      </w:r>
    </w:p>
    <w:p w14:paraId="415A8C5F" w14:textId="77777777" w:rsidR="00DC559B" w:rsidRPr="00DC559B" w:rsidRDefault="00DC559B" w:rsidP="00DC559B">
      <w:pPr>
        <w:rPr>
          <w:rFonts w:ascii="Times New Roman" w:hAnsi="Times New Roman"/>
          <w:sz w:val="24"/>
          <w:szCs w:val="24"/>
        </w:rPr>
      </w:pPr>
    </w:p>
    <w:p w14:paraId="49C7E2D7" w14:textId="77777777" w:rsidR="00DC559B" w:rsidRPr="00DC559B" w:rsidRDefault="00DC559B" w:rsidP="00DC559B">
      <w:pPr>
        <w:pStyle w:val="ListParagraph"/>
        <w:numPr>
          <w:ilvl w:val="0"/>
          <w:numId w:val="25"/>
        </w:numPr>
        <w:spacing w:before="0" w:line="240" w:lineRule="auto"/>
        <w:rPr>
          <w:rFonts w:ascii="Times New Roman" w:hAnsi="Times New Roman"/>
          <w:sz w:val="24"/>
          <w:szCs w:val="24"/>
        </w:rPr>
      </w:pPr>
      <w:r w:rsidRPr="00DC559B">
        <w:rPr>
          <w:rFonts w:ascii="Times New Roman" w:hAnsi="Times New Roman"/>
          <w:sz w:val="24"/>
          <w:szCs w:val="24"/>
        </w:rPr>
        <w:t xml:space="preserve">  Call to Order and Roll Call</w:t>
      </w:r>
    </w:p>
    <w:p w14:paraId="14563324" w14:textId="2188AAD2" w:rsidR="00DC559B" w:rsidRPr="00DC559B" w:rsidRDefault="00DC559B" w:rsidP="00DC559B">
      <w:pPr>
        <w:spacing w:line="240" w:lineRule="auto"/>
        <w:rPr>
          <w:rFonts w:ascii="Times New Roman" w:hAnsi="Times New Roman"/>
          <w:sz w:val="24"/>
          <w:szCs w:val="24"/>
        </w:rPr>
      </w:pPr>
      <w:r w:rsidRPr="00DC559B">
        <w:rPr>
          <w:rFonts w:ascii="Times New Roman" w:hAnsi="Times New Roman"/>
          <w:sz w:val="24"/>
          <w:szCs w:val="24"/>
        </w:rPr>
        <w:t xml:space="preserve">The Energy Transition Advisory Committee met in Regular Session and ETAC Chair </w:t>
      </w:r>
      <w:r w:rsidR="002C5E38">
        <w:rPr>
          <w:rFonts w:ascii="Times New Roman" w:hAnsi="Times New Roman"/>
          <w:sz w:val="24"/>
          <w:szCs w:val="24"/>
        </w:rPr>
        <w:t>Tamara Lowney</w:t>
      </w:r>
      <w:r w:rsidRPr="00DC559B">
        <w:rPr>
          <w:rFonts w:ascii="Times New Roman" w:hAnsi="Times New Roman"/>
          <w:sz w:val="24"/>
          <w:szCs w:val="24"/>
        </w:rPr>
        <w:t xml:space="preserve"> welcomed all in attendance and called the meeting to order at </w:t>
      </w:r>
      <w:r w:rsidR="00CD231D">
        <w:rPr>
          <w:rFonts w:ascii="Times New Roman" w:hAnsi="Times New Roman"/>
          <w:sz w:val="24"/>
          <w:szCs w:val="24"/>
        </w:rPr>
        <w:t>9</w:t>
      </w:r>
      <w:r w:rsidRPr="00DC559B">
        <w:rPr>
          <w:rFonts w:ascii="Times New Roman" w:hAnsi="Times New Roman"/>
          <w:sz w:val="24"/>
          <w:szCs w:val="24"/>
        </w:rPr>
        <w:t>:</w:t>
      </w:r>
      <w:r w:rsidR="00CD231D">
        <w:rPr>
          <w:rFonts w:ascii="Times New Roman" w:hAnsi="Times New Roman"/>
          <w:sz w:val="24"/>
          <w:szCs w:val="24"/>
        </w:rPr>
        <w:t>3</w:t>
      </w:r>
      <w:r w:rsidRPr="00DC559B">
        <w:rPr>
          <w:rFonts w:ascii="Times New Roman" w:hAnsi="Times New Roman"/>
          <w:sz w:val="24"/>
          <w:szCs w:val="24"/>
        </w:rPr>
        <w:t>0</w:t>
      </w:r>
      <w:r w:rsidR="00CD231D">
        <w:rPr>
          <w:rFonts w:ascii="Times New Roman" w:hAnsi="Times New Roman"/>
          <w:sz w:val="24"/>
          <w:szCs w:val="24"/>
        </w:rPr>
        <w:t>a</w:t>
      </w:r>
      <w:r w:rsidRPr="00DC559B">
        <w:rPr>
          <w:rFonts w:ascii="Times New Roman" w:hAnsi="Times New Roman"/>
          <w:sz w:val="24"/>
          <w:szCs w:val="24"/>
        </w:rPr>
        <w:t xml:space="preserve">m at the City of </w:t>
      </w:r>
      <w:r w:rsidR="00CD231D">
        <w:rPr>
          <w:rFonts w:ascii="Times New Roman" w:hAnsi="Times New Roman"/>
          <w:sz w:val="24"/>
          <w:szCs w:val="24"/>
        </w:rPr>
        <w:t xml:space="preserve">Oak Park Heights </w:t>
      </w:r>
      <w:r w:rsidR="009A0819">
        <w:rPr>
          <w:rFonts w:ascii="Times New Roman" w:hAnsi="Times New Roman"/>
          <w:sz w:val="24"/>
          <w:szCs w:val="24"/>
        </w:rPr>
        <w:t>City Council Chambers,</w:t>
      </w:r>
      <w:r w:rsidRPr="00DC559B">
        <w:rPr>
          <w:rFonts w:ascii="Times New Roman" w:hAnsi="Times New Roman"/>
          <w:sz w:val="24"/>
          <w:szCs w:val="24"/>
        </w:rPr>
        <w:t xml:space="preserve"> </w:t>
      </w:r>
      <w:r w:rsidR="00CD231D">
        <w:rPr>
          <w:rFonts w:ascii="Times New Roman" w:hAnsi="Times New Roman"/>
          <w:sz w:val="24"/>
          <w:szCs w:val="24"/>
        </w:rPr>
        <w:t>Oak Park Heights</w:t>
      </w:r>
      <w:r w:rsidRPr="00DC559B">
        <w:rPr>
          <w:rFonts w:ascii="Times New Roman" w:hAnsi="Times New Roman"/>
          <w:sz w:val="24"/>
          <w:szCs w:val="24"/>
        </w:rPr>
        <w:t xml:space="preserve">, MN.  Roll call was taken.  </w:t>
      </w:r>
    </w:p>
    <w:tbl>
      <w:tblPr>
        <w:tblStyle w:val="TableGrid"/>
        <w:tblW w:w="9535" w:type="dxa"/>
        <w:tblLook w:val="04A0" w:firstRow="1" w:lastRow="0" w:firstColumn="1" w:lastColumn="0" w:noHBand="0" w:noVBand="1"/>
      </w:tblPr>
      <w:tblGrid>
        <w:gridCol w:w="6109"/>
        <w:gridCol w:w="2166"/>
        <w:gridCol w:w="1260"/>
      </w:tblGrid>
      <w:tr w:rsidR="00DC559B" w:rsidRPr="00DC559B" w14:paraId="09ED50B2" w14:textId="77777777" w:rsidTr="00DC559B">
        <w:tc>
          <w:tcPr>
            <w:tcW w:w="6109" w:type="dxa"/>
            <w:shd w:val="clear" w:color="auto" w:fill="003865" w:themeFill="text1"/>
          </w:tcPr>
          <w:p w14:paraId="49F4A82C" w14:textId="77777777" w:rsidR="00DC559B" w:rsidRPr="00DC559B" w:rsidRDefault="00DC559B" w:rsidP="00422301">
            <w:pPr>
              <w:rPr>
                <w:rFonts w:ascii="Times New Roman" w:hAnsi="Times New Roman"/>
                <w:b/>
                <w:bCs/>
                <w:color w:val="F2F2F2" w:themeColor="background1" w:themeShade="F2"/>
              </w:rPr>
            </w:pPr>
            <w:r w:rsidRPr="00DC559B">
              <w:rPr>
                <w:rFonts w:ascii="Times New Roman" w:hAnsi="Times New Roman"/>
                <w:b/>
                <w:bCs/>
                <w:color w:val="F2F2F2" w:themeColor="background1" w:themeShade="F2"/>
              </w:rPr>
              <w:t>Representing</w:t>
            </w:r>
          </w:p>
        </w:tc>
        <w:tc>
          <w:tcPr>
            <w:tcW w:w="2166" w:type="dxa"/>
            <w:shd w:val="clear" w:color="auto" w:fill="003865" w:themeFill="text1"/>
          </w:tcPr>
          <w:p w14:paraId="49E46D63" w14:textId="77777777" w:rsidR="00DC559B" w:rsidRPr="00DC559B" w:rsidRDefault="00DC559B" w:rsidP="00422301">
            <w:pPr>
              <w:rPr>
                <w:rFonts w:ascii="Times New Roman" w:hAnsi="Times New Roman"/>
                <w:b/>
                <w:bCs/>
                <w:color w:val="F2F2F2" w:themeColor="background1" w:themeShade="F2"/>
              </w:rPr>
            </w:pPr>
            <w:r w:rsidRPr="00DC559B">
              <w:rPr>
                <w:rFonts w:ascii="Times New Roman" w:hAnsi="Times New Roman"/>
                <w:b/>
                <w:bCs/>
                <w:color w:val="F2F2F2" w:themeColor="background1" w:themeShade="F2"/>
              </w:rPr>
              <w:t>Name</w:t>
            </w:r>
          </w:p>
        </w:tc>
        <w:tc>
          <w:tcPr>
            <w:tcW w:w="1260" w:type="dxa"/>
            <w:shd w:val="clear" w:color="auto" w:fill="003865" w:themeFill="text1"/>
          </w:tcPr>
          <w:p w14:paraId="5B453ACA" w14:textId="77777777" w:rsidR="00DC559B" w:rsidRPr="00DC559B" w:rsidRDefault="00DC559B" w:rsidP="00422301">
            <w:pPr>
              <w:rPr>
                <w:rFonts w:ascii="Times New Roman" w:hAnsi="Times New Roman"/>
                <w:b/>
                <w:bCs/>
                <w:color w:val="F2F2F2" w:themeColor="background1" w:themeShade="F2"/>
              </w:rPr>
            </w:pPr>
            <w:r w:rsidRPr="00DC559B">
              <w:rPr>
                <w:rFonts w:ascii="Times New Roman" w:hAnsi="Times New Roman"/>
                <w:b/>
                <w:bCs/>
                <w:color w:val="F2F2F2" w:themeColor="background1" w:themeShade="F2"/>
              </w:rPr>
              <w:t>Status</w:t>
            </w:r>
          </w:p>
        </w:tc>
      </w:tr>
      <w:tr w:rsidR="00DC559B" w:rsidRPr="00DC559B" w14:paraId="254BA416" w14:textId="77777777" w:rsidTr="00422301">
        <w:tc>
          <w:tcPr>
            <w:tcW w:w="6109" w:type="dxa"/>
            <w:shd w:val="clear" w:color="auto" w:fill="D9D9D9" w:themeFill="background1" w:themeFillShade="D9"/>
          </w:tcPr>
          <w:p w14:paraId="703D730F" w14:textId="77777777" w:rsidR="00DC559B" w:rsidRPr="00DC559B" w:rsidRDefault="00DC559B" w:rsidP="00422301">
            <w:pPr>
              <w:rPr>
                <w:rFonts w:ascii="Times New Roman" w:hAnsi="Times New Roman"/>
                <w:b/>
                <w:bCs/>
              </w:rPr>
            </w:pPr>
            <w:r w:rsidRPr="00DC559B">
              <w:rPr>
                <w:rFonts w:ascii="Times New Roman" w:hAnsi="Times New Roman"/>
                <w:b/>
                <w:bCs/>
              </w:rPr>
              <w:t>Voting</w:t>
            </w:r>
          </w:p>
        </w:tc>
        <w:tc>
          <w:tcPr>
            <w:tcW w:w="2166" w:type="dxa"/>
            <w:shd w:val="clear" w:color="auto" w:fill="D9D9D9" w:themeFill="background1" w:themeFillShade="D9"/>
          </w:tcPr>
          <w:p w14:paraId="007401B6" w14:textId="77777777" w:rsidR="00DC559B" w:rsidRPr="00DC559B" w:rsidRDefault="00DC559B" w:rsidP="00422301">
            <w:pPr>
              <w:rPr>
                <w:rFonts w:ascii="Times New Roman" w:hAnsi="Times New Roman"/>
              </w:rPr>
            </w:pPr>
          </w:p>
        </w:tc>
        <w:tc>
          <w:tcPr>
            <w:tcW w:w="1260" w:type="dxa"/>
            <w:shd w:val="clear" w:color="auto" w:fill="D9D9D9" w:themeFill="background1" w:themeFillShade="D9"/>
          </w:tcPr>
          <w:p w14:paraId="7D724EF2" w14:textId="77777777" w:rsidR="00DC559B" w:rsidRPr="00DC559B" w:rsidRDefault="00DC559B" w:rsidP="00422301">
            <w:pPr>
              <w:rPr>
                <w:rFonts w:ascii="Times New Roman" w:hAnsi="Times New Roman"/>
              </w:rPr>
            </w:pPr>
          </w:p>
        </w:tc>
      </w:tr>
      <w:tr w:rsidR="00DC559B" w:rsidRPr="00DC559B" w14:paraId="0E47567F" w14:textId="77777777" w:rsidTr="00422301">
        <w:tc>
          <w:tcPr>
            <w:tcW w:w="6109" w:type="dxa"/>
          </w:tcPr>
          <w:p w14:paraId="61E29CE8" w14:textId="77777777" w:rsidR="00DC559B" w:rsidRPr="00DC559B" w:rsidRDefault="00DC559B" w:rsidP="00422301">
            <w:pPr>
              <w:rPr>
                <w:rFonts w:ascii="Times New Roman" w:hAnsi="Times New Roman"/>
              </w:rPr>
            </w:pPr>
            <w:r w:rsidRPr="00DC559B">
              <w:rPr>
                <w:rFonts w:ascii="Times New Roman" w:hAnsi="Times New Roman"/>
                <w:shd w:val="clear" w:color="auto" w:fill="FFFFFF"/>
              </w:rPr>
              <w:t>Senate Majority Appointment</w:t>
            </w:r>
          </w:p>
        </w:tc>
        <w:tc>
          <w:tcPr>
            <w:tcW w:w="2166" w:type="dxa"/>
          </w:tcPr>
          <w:p w14:paraId="4DAA63F8" w14:textId="77777777" w:rsidR="00DC559B" w:rsidRPr="00DC559B" w:rsidRDefault="00DC559B" w:rsidP="00422301">
            <w:pPr>
              <w:rPr>
                <w:rFonts w:ascii="Times New Roman" w:hAnsi="Times New Roman"/>
                <w:b/>
                <w:bCs/>
              </w:rPr>
            </w:pPr>
            <w:r w:rsidRPr="00DC559B">
              <w:rPr>
                <w:rFonts w:ascii="Times New Roman" w:hAnsi="Times New Roman"/>
                <w:b/>
                <w:bCs/>
              </w:rPr>
              <w:t xml:space="preserve">Grant </w:t>
            </w:r>
            <w:proofErr w:type="spellStart"/>
            <w:r w:rsidRPr="00DC559B">
              <w:rPr>
                <w:rFonts w:ascii="Times New Roman" w:hAnsi="Times New Roman"/>
                <w:b/>
                <w:bCs/>
              </w:rPr>
              <w:t>Hauschild</w:t>
            </w:r>
            <w:proofErr w:type="spellEnd"/>
          </w:p>
        </w:tc>
        <w:tc>
          <w:tcPr>
            <w:tcW w:w="1260" w:type="dxa"/>
          </w:tcPr>
          <w:p w14:paraId="1CCA0C52" w14:textId="77777777" w:rsidR="00DC559B" w:rsidRPr="00DC559B" w:rsidRDefault="00DC559B" w:rsidP="00422301">
            <w:pPr>
              <w:rPr>
                <w:rFonts w:ascii="Times New Roman" w:hAnsi="Times New Roman"/>
                <w:b/>
                <w:bCs/>
              </w:rPr>
            </w:pPr>
            <w:r w:rsidRPr="00DC559B">
              <w:rPr>
                <w:rFonts w:ascii="Times New Roman" w:hAnsi="Times New Roman"/>
                <w:b/>
                <w:bCs/>
                <w:shd w:val="clear" w:color="auto" w:fill="FFFFFF"/>
              </w:rPr>
              <w:t>Absent</w:t>
            </w:r>
          </w:p>
        </w:tc>
      </w:tr>
      <w:tr w:rsidR="00DC559B" w:rsidRPr="00DC559B" w14:paraId="32BF6A90" w14:textId="77777777" w:rsidTr="00422301">
        <w:tc>
          <w:tcPr>
            <w:tcW w:w="6109" w:type="dxa"/>
          </w:tcPr>
          <w:p w14:paraId="61CDFC29" w14:textId="77777777" w:rsidR="00DC559B" w:rsidRPr="00DC559B" w:rsidRDefault="00DC559B" w:rsidP="00422301">
            <w:pPr>
              <w:rPr>
                <w:rFonts w:ascii="Times New Roman" w:hAnsi="Times New Roman"/>
              </w:rPr>
            </w:pPr>
            <w:r w:rsidRPr="00DC559B">
              <w:rPr>
                <w:rFonts w:ascii="Times New Roman" w:hAnsi="Times New Roman"/>
                <w:shd w:val="clear" w:color="auto" w:fill="FFFFFF"/>
              </w:rPr>
              <w:t>Senate Minority Appointment</w:t>
            </w:r>
          </w:p>
        </w:tc>
        <w:tc>
          <w:tcPr>
            <w:tcW w:w="2166" w:type="dxa"/>
          </w:tcPr>
          <w:p w14:paraId="364F8950" w14:textId="77777777" w:rsidR="00DC559B" w:rsidRPr="00DC559B" w:rsidRDefault="00DC559B" w:rsidP="00422301">
            <w:pPr>
              <w:rPr>
                <w:rFonts w:ascii="Times New Roman" w:hAnsi="Times New Roman"/>
              </w:rPr>
            </w:pPr>
            <w:r w:rsidRPr="00DC559B">
              <w:rPr>
                <w:rFonts w:ascii="Times New Roman" w:hAnsi="Times New Roman"/>
                <w:b/>
                <w:bCs/>
                <w:shd w:val="clear" w:color="auto" w:fill="FFFFFF"/>
              </w:rPr>
              <w:t>Karin Housley</w:t>
            </w:r>
          </w:p>
        </w:tc>
        <w:tc>
          <w:tcPr>
            <w:tcW w:w="1260" w:type="dxa"/>
          </w:tcPr>
          <w:p w14:paraId="2453826E" w14:textId="0EB86412" w:rsidR="00DC559B" w:rsidRPr="00DC559B" w:rsidRDefault="009A0819" w:rsidP="00422301">
            <w:pPr>
              <w:rPr>
                <w:rFonts w:ascii="Times New Roman" w:hAnsi="Times New Roman"/>
                <w:b/>
                <w:bCs/>
                <w:shd w:val="clear" w:color="auto" w:fill="FFFFFF"/>
              </w:rPr>
            </w:pPr>
            <w:r w:rsidRPr="00DC559B">
              <w:rPr>
                <w:rFonts w:ascii="Times New Roman" w:hAnsi="Times New Roman"/>
                <w:b/>
                <w:bCs/>
                <w:shd w:val="clear" w:color="auto" w:fill="FFFFFF"/>
              </w:rPr>
              <w:t>Absent</w:t>
            </w:r>
          </w:p>
        </w:tc>
      </w:tr>
      <w:tr w:rsidR="00DC559B" w:rsidRPr="00DC559B" w14:paraId="5B7211AB" w14:textId="77777777" w:rsidTr="00422301">
        <w:tc>
          <w:tcPr>
            <w:tcW w:w="6109" w:type="dxa"/>
          </w:tcPr>
          <w:p w14:paraId="7467DD6B" w14:textId="77777777" w:rsidR="00DC559B" w:rsidRPr="00DC559B" w:rsidRDefault="00DC559B" w:rsidP="00422301">
            <w:pPr>
              <w:rPr>
                <w:rFonts w:ascii="Times New Roman" w:hAnsi="Times New Roman"/>
              </w:rPr>
            </w:pPr>
            <w:r w:rsidRPr="00DC559B">
              <w:rPr>
                <w:rFonts w:ascii="Times New Roman" w:hAnsi="Times New Roman"/>
                <w:shd w:val="clear" w:color="auto" w:fill="FFFFFF"/>
              </w:rPr>
              <w:t>Speaker of the House Appointment</w:t>
            </w:r>
          </w:p>
        </w:tc>
        <w:tc>
          <w:tcPr>
            <w:tcW w:w="2166" w:type="dxa"/>
          </w:tcPr>
          <w:p w14:paraId="4FA63A2C" w14:textId="49E8C143" w:rsidR="00DC559B" w:rsidRPr="00DC559B" w:rsidRDefault="00CD231D" w:rsidP="00422301">
            <w:pPr>
              <w:rPr>
                <w:rFonts w:ascii="Times New Roman" w:hAnsi="Times New Roman"/>
              </w:rPr>
            </w:pPr>
            <w:r>
              <w:rPr>
                <w:rFonts w:ascii="Times New Roman" w:hAnsi="Times New Roman"/>
                <w:b/>
                <w:bCs/>
                <w:shd w:val="clear" w:color="auto" w:fill="FFFFFF"/>
              </w:rPr>
              <w:t>Duane Quam</w:t>
            </w:r>
          </w:p>
        </w:tc>
        <w:tc>
          <w:tcPr>
            <w:tcW w:w="1260" w:type="dxa"/>
          </w:tcPr>
          <w:p w14:paraId="37127DD4" w14:textId="656B3485" w:rsidR="00DC559B" w:rsidRPr="00DC559B" w:rsidRDefault="00707C1E" w:rsidP="00422301">
            <w:pPr>
              <w:rPr>
                <w:rFonts w:ascii="Times New Roman" w:hAnsi="Times New Roman"/>
                <w:b/>
                <w:bCs/>
                <w:shd w:val="clear" w:color="auto" w:fill="FFFFFF"/>
              </w:rPr>
            </w:pPr>
            <w:r>
              <w:rPr>
                <w:rFonts w:ascii="Times New Roman" w:hAnsi="Times New Roman"/>
                <w:b/>
                <w:bCs/>
                <w:shd w:val="clear" w:color="auto" w:fill="FFFFFF"/>
              </w:rPr>
              <w:t>Present</w:t>
            </w:r>
          </w:p>
        </w:tc>
      </w:tr>
      <w:tr w:rsidR="00DC559B" w:rsidRPr="00DC559B" w14:paraId="7EC40AD3" w14:textId="77777777" w:rsidTr="00422301">
        <w:tc>
          <w:tcPr>
            <w:tcW w:w="6109" w:type="dxa"/>
          </w:tcPr>
          <w:p w14:paraId="421CBD4A" w14:textId="77777777" w:rsidR="00DC559B" w:rsidRPr="00DC559B" w:rsidRDefault="00DC559B" w:rsidP="00422301">
            <w:pPr>
              <w:rPr>
                <w:rFonts w:ascii="Times New Roman" w:hAnsi="Times New Roman"/>
              </w:rPr>
            </w:pPr>
            <w:r w:rsidRPr="00DC559B">
              <w:rPr>
                <w:rFonts w:ascii="Times New Roman" w:hAnsi="Times New Roman"/>
                <w:shd w:val="clear" w:color="auto" w:fill="FFFFFF"/>
              </w:rPr>
              <w:t>House Minority Appointment</w:t>
            </w:r>
          </w:p>
        </w:tc>
        <w:tc>
          <w:tcPr>
            <w:tcW w:w="2166" w:type="dxa"/>
          </w:tcPr>
          <w:p w14:paraId="63969680" w14:textId="44DC58D1" w:rsidR="00DC559B" w:rsidRPr="00DC559B" w:rsidRDefault="00CD231D" w:rsidP="00422301">
            <w:pPr>
              <w:rPr>
                <w:rFonts w:ascii="Times New Roman" w:hAnsi="Times New Roman"/>
              </w:rPr>
            </w:pPr>
            <w:r>
              <w:rPr>
                <w:rFonts w:ascii="Times New Roman" w:hAnsi="Times New Roman"/>
                <w:b/>
                <w:bCs/>
                <w:shd w:val="clear" w:color="auto" w:fill="FFFFFF"/>
              </w:rPr>
              <w:t>Larry Kraft</w:t>
            </w:r>
          </w:p>
        </w:tc>
        <w:tc>
          <w:tcPr>
            <w:tcW w:w="1260" w:type="dxa"/>
          </w:tcPr>
          <w:p w14:paraId="23188571" w14:textId="7952EDF8" w:rsidR="00DC559B" w:rsidRPr="00DC559B" w:rsidRDefault="005653FA" w:rsidP="00422301">
            <w:pPr>
              <w:rPr>
                <w:rFonts w:ascii="Times New Roman" w:hAnsi="Times New Roman"/>
                <w:b/>
                <w:bCs/>
                <w:shd w:val="clear" w:color="auto" w:fill="FFFFFF"/>
              </w:rPr>
            </w:pPr>
            <w:r>
              <w:rPr>
                <w:rFonts w:ascii="Times New Roman" w:hAnsi="Times New Roman"/>
                <w:b/>
                <w:bCs/>
                <w:shd w:val="clear" w:color="auto" w:fill="FFFFFF"/>
              </w:rPr>
              <w:t>Present</w:t>
            </w:r>
          </w:p>
        </w:tc>
      </w:tr>
      <w:tr w:rsidR="00DC559B" w:rsidRPr="00DC559B" w14:paraId="4D557E8F" w14:textId="77777777" w:rsidTr="00422301">
        <w:tc>
          <w:tcPr>
            <w:tcW w:w="6109" w:type="dxa"/>
          </w:tcPr>
          <w:p w14:paraId="41E04B7F" w14:textId="77777777" w:rsidR="00DC559B" w:rsidRPr="00DC559B" w:rsidRDefault="00DC559B" w:rsidP="00422301">
            <w:pPr>
              <w:rPr>
                <w:rFonts w:ascii="Times New Roman" w:hAnsi="Times New Roman"/>
              </w:rPr>
            </w:pPr>
            <w:r w:rsidRPr="00DC559B">
              <w:rPr>
                <w:rFonts w:ascii="Times New Roman" w:hAnsi="Times New Roman"/>
                <w:shd w:val="clear" w:color="auto" w:fill="FFFFFF"/>
              </w:rPr>
              <w:t>Prairie Island Member</w:t>
            </w:r>
          </w:p>
        </w:tc>
        <w:tc>
          <w:tcPr>
            <w:tcW w:w="2166" w:type="dxa"/>
          </w:tcPr>
          <w:p w14:paraId="54BD10F1" w14:textId="77777777" w:rsidR="00DC559B" w:rsidRPr="00DC559B" w:rsidRDefault="00DC559B" w:rsidP="00422301">
            <w:pPr>
              <w:rPr>
                <w:rFonts w:ascii="Times New Roman" w:hAnsi="Times New Roman"/>
              </w:rPr>
            </w:pPr>
            <w:r w:rsidRPr="00DC559B">
              <w:rPr>
                <w:rFonts w:ascii="Times New Roman" w:hAnsi="Times New Roman"/>
                <w:b/>
                <w:bCs/>
                <w:shd w:val="clear" w:color="auto" w:fill="FFFFFF"/>
              </w:rPr>
              <w:t>Michael Childs Jr</w:t>
            </w:r>
          </w:p>
        </w:tc>
        <w:tc>
          <w:tcPr>
            <w:tcW w:w="1260" w:type="dxa"/>
          </w:tcPr>
          <w:p w14:paraId="743FC42A" w14:textId="5065B24F" w:rsidR="00DC559B" w:rsidRPr="00DC559B" w:rsidRDefault="002C5E38" w:rsidP="00422301">
            <w:pPr>
              <w:rPr>
                <w:rFonts w:ascii="Times New Roman" w:hAnsi="Times New Roman"/>
                <w:b/>
                <w:bCs/>
                <w:shd w:val="clear" w:color="auto" w:fill="FFFFFF"/>
              </w:rPr>
            </w:pPr>
            <w:r>
              <w:rPr>
                <w:rFonts w:ascii="Times New Roman" w:hAnsi="Times New Roman"/>
                <w:b/>
                <w:bCs/>
                <w:shd w:val="clear" w:color="auto" w:fill="FFFFFF"/>
              </w:rPr>
              <w:t>Present</w:t>
            </w:r>
          </w:p>
        </w:tc>
      </w:tr>
      <w:tr w:rsidR="00DC559B" w:rsidRPr="00DC559B" w14:paraId="16EC0FD0" w14:textId="77777777" w:rsidTr="00422301">
        <w:tc>
          <w:tcPr>
            <w:tcW w:w="6109" w:type="dxa"/>
          </w:tcPr>
          <w:p w14:paraId="63E5252A" w14:textId="77777777" w:rsidR="00DC559B" w:rsidRPr="00DC559B" w:rsidRDefault="00DC559B" w:rsidP="00422301">
            <w:pPr>
              <w:rPr>
                <w:rFonts w:ascii="Times New Roman" w:hAnsi="Times New Roman"/>
              </w:rPr>
            </w:pPr>
            <w:r w:rsidRPr="00DC559B">
              <w:rPr>
                <w:rFonts w:ascii="Times New Roman" w:hAnsi="Times New Roman"/>
                <w:shd w:val="clear" w:color="auto" w:fill="FFFFFF"/>
              </w:rPr>
              <w:t>Impacted Communities - County Representative #1</w:t>
            </w:r>
          </w:p>
        </w:tc>
        <w:tc>
          <w:tcPr>
            <w:tcW w:w="2166" w:type="dxa"/>
          </w:tcPr>
          <w:p w14:paraId="68CFA7B4" w14:textId="77777777" w:rsidR="00DC559B" w:rsidRPr="00DC559B" w:rsidRDefault="00DC559B" w:rsidP="00422301">
            <w:pPr>
              <w:rPr>
                <w:rFonts w:ascii="Times New Roman" w:hAnsi="Times New Roman"/>
              </w:rPr>
            </w:pPr>
            <w:r w:rsidRPr="00DC559B">
              <w:rPr>
                <w:rFonts w:ascii="Times New Roman" w:hAnsi="Times New Roman"/>
                <w:b/>
                <w:bCs/>
              </w:rPr>
              <w:t>Tamara Lowney</w:t>
            </w:r>
          </w:p>
        </w:tc>
        <w:tc>
          <w:tcPr>
            <w:tcW w:w="1260" w:type="dxa"/>
          </w:tcPr>
          <w:p w14:paraId="0161905E" w14:textId="77777777" w:rsidR="00DC559B" w:rsidRPr="00DC559B" w:rsidRDefault="00DC559B" w:rsidP="00422301">
            <w:pPr>
              <w:rPr>
                <w:rFonts w:ascii="Times New Roman" w:hAnsi="Times New Roman"/>
                <w:b/>
                <w:bCs/>
              </w:rPr>
            </w:pPr>
            <w:r w:rsidRPr="00DC559B">
              <w:rPr>
                <w:rFonts w:ascii="Times New Roman" w:hAnsi="Times New Roman"/>
                <w:b/>
                <w:bCs/>
              </w:rPr>
              <w:t>Present</w:t>
            </w:r>
          </w:p>
        </w:tc>
      </w:tr>
      <w:tr w:rsidR="00DC559B" w:rsidRPr="00DC559B" w14:paraId="14505337" w14:textId="77777777" w:rsidTr="00422301">
        <w:tc>
          <w:tcPr>
            <w:tcW w:w="6109" w:type="dxa"/>
          </w:tcPr>
          <w:p w14:paraId="792751BD" w14:textId="77777777" w:rsidR="00DC559B" w:rsidRPr="00DC559B" w:rsidRDefault="00DC559B" w:rsidP="00422301">
            <w:pPr>
              <w:rPr>
                <w:rFonts w:ascii="Times New Roman" w:hAnsi="Times New Roman"/>
              </w:rPr>
            </w:pPr>
            <w:r w:rsidRPr="00DC559B">
              <w:rPr>
                <w:rFonts w:ascii="Times New Roman" w:hAnsi="Times New Roman"/>
                <w:shd w:val="clear" w:color="auto" w:fill="FFFFFF"/>
              </w:rPr>
              <w:t>Impacted Communities - Municipal Representative #1</w:t>
            </w:r>
          </w:p>
        </w:tc>
        <w:tc>
          <w:tcPr>
            <w:tcW w:w="2166" w:type="dxa"/>
          </w:tcPr>
          <w:p w14:paraId="7477A752" w14:textId="77777777" w:rsidR="00DC559B" w:rsidRPr="00DC559B" w:rsidRDefault="00DC559B" w:rsidP="00422301">
            <w:pPr>
              <w:rPr>
                <w:rFonts w:ascii="Times New Roman" w:hAnsi="Times New Roman"/>
              </w:rPr>
            </w:pPr>
            <w:r w:rsidRPr="00DC559B">
              <w:rPr>
                <w:rFonts w:ascii="Times New Roman" w:hAnsi="Times New Roman"/>
                <w:b/>
                <w:bCs/>
              </w:rPr>
              <w:t>Marshall Hallock</w:t>
            </w:r>
          </w:p>
        </w:tc>
        <w:tc>
          <w:tcPr>
            <w:tcW w:w="1260" w:type="dxa"/>
          </w:tcPr>
          <w:p w14:paraId="2D5AED5A" w14:textId="16391841" w:rsidR="00DC559B" w:rsidRPr="00DC559B" w:rsidRDefault="00F94008" w:rsidP="00422301">
            <w:pPr>
              <w:rPr>
                <w:rFonts w:ascii="Times New Roman" w:hAnsi="Times New Roman"/>
                <w:b/>
                <w:bCs/>
              </w:rPr>
            </w:pPr>
            <w:r w:rsidRPr="00DC559B">
              <w:rPr>
                <w:rFonts w:ascii="Times New Roman" w:hAnsi="Times New Roman"/>
                <w:b/>
                <w:bCs/>
                <w:shd w:val="clear" w:color="auto" w:fill="FFFFFF"/>
              </w:rPr>
              <w:t>Absent</w:t>
            </w:r>
          </w:p>
        </w:tc>
      </w:tr>
      <w:tr w:rsidR="00DC559B" w:rsidRPr="00DC559B" w14:paraId="57017B10" w14:textId="77777777" w:rsidTr="00422301">
        <w:tc>
          <w:tcPr>
            <w:tcW w:w="6109" w:type="dxa"/>
          </w:tcPr>
          <w:p w14:paraId="68951D53" w14:textId="77777777" w:rsidR="00DC559B" w:rsidRPr="00DC559B" w:rsidRDefault="00DC559B" w:rsidP="00422301">
            <w:pPr>
              <w:rPr>
                <w:rFonts w:ascii="Times New Roman" w:hAnsi="Times New Roman"/>
              </w:rPr>
            </w:pPr>
            <w:r w:rsidRPr="00DC559B">
              <w:rPr>
                <w:rFonts w:ascii="Times New Roman" w:hAnsi="Times New Roman"/>
                <w:shd w:val="clear" w:color="auto" w:fill="FFFFFF"/>
              </w:rPr>
              <w:t>Impacted Communities - County Representative #2</w:t>
            </w:r>
          </w:p>
        </w:tc>
        <w:tc>
          <w:tcPr>
            <w:tcW w:w="2166" w:type="dxa"/>
          </w:tcPr>
          <w:p w14:paraId="3B92E9C5" w14:textId="77777777" w:rsidR="00DC559B" w:rsidRPr="00DC559B" w:rsidRDefault="00DC559B" w:rsidP="00422301">
            <w:pPr>
              <w:rPr>
                <w:rFonts w:ascii="Times New Roman" w:hAnsi="Times New Roman"/>
              </w:rPr>
            </w:pPr>
            <w:r w:rsidRPr="00DC559B">
              <w:rPr>
                <w:rFonts w:ascii="Times New Roman" w:hAnsi="Times New Roman"/>
                <w:b/>
                <w:bCs/>
              </w:rPr>
              <w:t>Gregg Felber</w:t>
            </w:r>
          </w:p>
        </w:tc>
        <w:tc>
          <w:tcPr>
            <w:tcW w:w="1260" w:type="dxa"/>
          </w:tcPr>
          <w:p w14:paraId="0E1F04A2" w14:textId="77777777" w:rsidR="00DC559B" w:rsidRPr="00DC559B" w:rsidRDefault="00DC559B" w:rsidP="00422301">
            <w:pPr>
              <w:rPr>
                <w:rFonts w:ascii="Times New Roman" w:hAnsi="Times New Roman"/>
                <w:b/>
                <w:bCs/>
              </w:rPr>
            </w:pPr>
            <w:r w:rsidRPr="00DC559B">
              <w:rPr>
                <w:rFonts w:ascii="Times New Roman" w:hAnsi="Times New Roman"/>
                <w:b/>
                <w:bCs/>
              </w:rPr>
              <w:t>Present</w:t>
            </w:r>
          </w:p>
        </w:tc>
      </w:tr>
      <w:tr w:rsidR="00DC559B" w:rsidRPr="00DC559B" w14:paraId="773511DF" w14:textId="77777777" w:rsidTr="00422301">
        <w:tc>
          <w:tcPr>
            <w:tcW w:w="6109" w:type="dxa"/>
          </w:tcPr>
          <w:p w14:paraId="6EDB0833" w14:textId="77777777" w:rsidR="00DC559B" w:rsidRPr="00DC559B" w:rsidRDefault="00DC559B" w:rsidP="00422301">
            <w:pPr>
              <w:rPr>
                <w:rFonts w:ascii="Times New Roman" w:hAnsi="Times New Roman"/>
              </w:rPr>
            </w:pPr>
            <w:r w:rsidRPr="00DC559B">
              <w:rPr>
                <w:rFonts w:ascii="Times New Roman" w:hAnsi="Times New Roman"/>
                <w:shd w:val="clear" w:color="auto" w:fill="FFFFFF"/>
              </w:rPr>
              <w:t>Impacted Communities - Municipal Representative #2</w:t>
            </w:r>
          </w:p>
        </w:tc>
        <w:tc>
          <w:tcPr>
            <w:tcW w:w="2166" w:type="dxa"/>
          </w:tcPr>
          <w:p w14:paraId="63D6823D" w14:textId="77777777" w:rsidR="00DC559B" w:rsidRPr="00DC559B" w:rsidRDefault="00DC559B" w:rsidP="00422301">
            <w:pPr>
              <w:rPr>
                <w:rFonts w:ascii="Times New Roman" w:hAnsi="Times New Roman"/>
              </w:rPr>
            </w:pPr>
            <w:r w:rsidRPr="00DC559B">
              <w:rPr>
                <w:rFonts w:ascii="Times New Roman" w:hAnsi="Times New Roman"/>
                <w:b/>
                <w:bCs/>
              </w:rPr>
              <w:t>Mary McComber</w:t>
            </w:r>
          </w:p>
        </w:tc>
        <w:tc>
          <w:tcPr>
            <w:tcW w:w="1260" w:type="dxa"/>
          </w:tcPr>
          <w:p w14:paraId="374F45C9" w14:textId="27643D3F" w:rsidR="00DC559B" w:rsidRPr="00DC559B" w:rsidRDefault="00F94008" w:rsidP="00422301">
            <w:pPr>
              <w:rPr>
                <w:rFonts w:ascii="Times New Roman" w:hAnsi="Times New Roman"/>
                <w:b/>
                <w:bCs/>
              </w:rPr>
            </w:pPr>
            <w:r w:rsidRPr="00DC559B">
              <w:rPr>
                <w:rFonts w:ascii="Times New Roman" w:hAnsi="Times New Roman"/>
                <w:b/>
                <w:bCs/>
                <w:shd w:val="clear" w:color="auto" w:fill="FFFFFF"/>
              </w:rPr>
              <w:t>Absent</w:t>
            </w:r>
          </w:p>
        </w:tc>
      </w:tr>
      <w:tr w:rsidR="00DC559B" w:rsidRPr="00DC559B" w14:paraId="46994DAE" w14:textId="77777777" w:rsidTr="00422301">
        <w:tc>
          <w:tcPr>
            <w:tcW w:w="6109" w:type="dxa"/>
          </w:tcPr>
          <w:p w14:paraId="49FBA0C1" w14:textId="77777777" w:rsidR="00DC559B" w:rsidRPr="00DC559B" w:rsidRDefault="00DC559B" w:rsidP="00422301">
            <w:pPr>
              <w:rPr>
                <w:rFonts w:ascii="Times New Roman" w:hAnsi="Times New Roman"/>
              </w:rPr>
            </w:pPr>
            <w:r w:rsidRPr="00DC559B">
              <w:rPr>
                <w:rFonts w:ascii="Times New Roman" w:hAnsi="Times New Roman"/>
                <w:shd w:val="clear" w:color="auto" w:fill="FFFFFF"/>
              </w:rPr>
              <w:t>Impacted Worker at Impacted Facility #1</w:t>
            </w:r>
          </w:p>
        </w:tc>
        <w:tc>
          <w:tcPr>
            <w:tcW w:w="2166" w:type="dxa"/>
          </w:tcPr>
          <w:p w14:paraId="5552F8FC" w14:textId="77777777" w:rsidR="00DC559B" w:rsidRPr="00DC559B" w:rsidRDefault="00DC559B" w:rsidP="00422301">
            <w:pPr>
              <w:rPr>
                <w:rFonts w:ascii="Times New Roman" w:hAnsi="Times New Roman"/>
              </w:rPr>
            </w:pPr>
            <w:r w:rsidRPr="00DC559B">
              <w:rPr>
                <w:rFonts w:ascii="Times New Roman" w:hAnsi="Times New Roman"/>
                <w:b/>
                <w:bCs/>
              </w:rPr>
              <w:t>Mike Hoppe</w:t>
            </w:r>
          </w:p>
        </w:tc>
        <w:tc>
          <w:tcPr>
            <w:tcW w:w="1260" w:type="dxa"/>
          </w:tcPr>
          <w:p w14:paraId="6B26B276" w14:textId="77777777" w:rsidR="00DC559B" w:rsidRPr="00DC559B" w:rsidRDefault="00DC559B" w:rsidP="00422301">
            <w:pPr>
              <w:rPr>
                <w:rFonts w:ascii="Times New Roman" w:hAnsi="Times New Roman"/>
                <w:b/>
                <w:bCs/>
              </w:rPr>
            </w:pPr>
            <w:r w:rsidRPr="00DC559B">
              <w:rPr>
                <w:rFonts w:ascii="Times New Roman" w:hAnsi="Times New Roman"/>
                <w:b/>
                <w:bCs/>
              </w:rPr>
              <w:t>Present</w:t>
            </w:r>
          </w:p>
        </w:tc>
      </w:tr>
      <w:tr w:rsidR="00DC559B" w:rsidRPr="00DC559B" w14:paraId="6568CB82" w14:textId="77777777" w:rsidTr="00422301">
        <w:tc>
          <w:tcPr>
            <w:tcW w:w="6109" w:type="dxa"/>
          </w:tcPr>
          <w:p w14:paraId="0245ECF3" w14:textId="77777777" w:rsidR="00DC559B" w:rsidRPr="00DC559B" w:rsidRDefault="00DC559B" w:rsidP="00422301">
            <w:pPr>
              <w:rPr>
                <w:rFonts w:ascii="Times New Roman" w:hAnsi="Times New Roman"/>
              </w:rPr>
            </w:pPr>
            <w:r w:rsidRPr="00DC559B">
              <w:rPr>
                <w:rFonts w:ascii="Times New Roman" w:hAnsi="Times New Roman"/>
                <w:shd w:val="clear" w:color="auto" w:fill="FFFFFF"/>
              </w:rPr>
              <w:t>Impacted Worker at Impacted Facility #2</w:t>
            </w:r>
          </w:p>
        </w:tc>
        <w:tc>
          <w:tcPr>
            <w:tcW w:w="2166" w:type="dxa"/>
          </w:tcPr>
          <w:p w14:paraId="4F9FC67F" w14:textId="77777777" w:rsidR="00DC559B" w:rsidRPr="00DC559B" w:rsidRDefault="00DC559B" w:rsidP="00422301">
            <w:pPr>
              <w:rPr>
                <w:rFonts w:ascii="Times New Roman" w:hAnsi="Times New Roman"/>
              </w:rPr>
            </w:pPr>
            <w:r w:rsidRPr="00DC559B">
              <w:rPr>
                <w:rFonts w:ascii="Times New Roman" w:hAnsi="Times New Roman"/>
                <w:b/>
                <w:bCs/>
              </w:rPr>
              <w:t>Kristin Renskers</w:t>
            </w:r>
          </w:p>
        </w:tc>
        <w:tc>
          <w:tcPr>
            <w:tcW w:w="1260" w:type="dxa"/>
          </w:tcPr>
          <w:p w14:paraId="3F8ED406" w14:textId="77777777" w:rsidR="00DC559B" w:rsidRPr="00DC559B" w:rsidRDefault="00DC559B" w:rsidP="00422301">
            <w:pPr>
              <w:rPr>
                <w:rFonts w:ascii="Times New Roman" w:hAnsi="Times New Roman"/>
                <w:b/>
                <w:bCs/>
              </w:rPr>
            </w:pPr>
            <w:r w:rsidRPr="00DC559B">
              <w:rPr>
                <w:rFonts w:ascii="Times New Roman" w:hAnsi="Times New Roman"/>
                <w:b/>
                <w:bCs/>
              </w:rPr>
              <w:t>Present</w:t>
            </w:r>
          </w:p>
        </w:tc>
      </w:tr>
      <w:tr w:rsidR="00DC559B" w:rsidRPr="00DC559B" w14:paraId="23AE8911" w14:textId="77777777" w:rsidTr="00422301">
        <w:tc>
          <w:tcPr>
            <w:tcW w:w="6109" w:type="dxa"/>
          </w:tcPr>
          <w:p w14:paraId="0054388F" w14:textId="77777777" w:rsidR="00DC559B" w:rsidRPr="00DC559B" w:rsidRDefault="00DC559B" w:rsidP="00422301">
            <w:pPr>
              <w:rPr>
                <w:rFonts w:ascii="Times New Roman" w:hAnsi="Times New Roman"/>
              </w:rPr>
            </w:pPr>
            <w:r w:rsidRPr="00DC559B">
              <w:rPr>
                <w:rFonts w:ascii="Times New Roman" w:hAnsi="Times New Roman"/>
                <w:shd w:val="clear" w:color="auto" w:fill="FFFFFF"/>
              </w:rPr>
              <w:t>Impacted Worker at Impacted Facility #3</w:t>
            </w:r>
          </w:p>
        </w:tc>
        <w:tc>
          <w:tcPr>
            <w:tcW w:w="2166" w:type="dxa"/>
          </w:tcPr>
          <w:p w14:paraId="3A0A82DE" w14:textId="77777777" w:rsidR="00DC559B" w:rsidRPr="00DC559B" w:rsidRDefault="00DC559B" w:rsidP="00422301">
            <w:pPr>
              <w:rPr>
                <w:rFonts w:ascii="Times New Roman" w:hAnsi="Times New Roman"/>
              </w:rPr>
            </w:pPr>
            <w:r w:rsidRPr="00DC559B">
              <w:rPr>
                <w:rFonts w:ascii="Times New Roman" w:hAnsi="Times New Roman"/>
                <w:b/>
                <w:bCs/>
              </w:rPr>
              <w:t>Luke Lallemont</w:t>
            </w:r>
          </w:p>
        </w:tc>
        <w:tc>
          <w:tcPr>
            <w:tcW w:w="1260" w:type="dxa"/>
          </w:tcPr>
          <w:p w14:paraId="404B4BFA" w14:textId="77777777" w:rsidR="00DC559B" w:rsidRPr="00DC559B" w:rsidRDefault="00DC559B" w:rsidP="00422301">
            <w:pPr>
              <w:rPr>
                <w:rFonts w:ascii="Times New Roman" w:hAnsi="Times New Roman"/>
                <w:b/>
                <w:bCs/>
              </w:rPr>
            </w:pPr>
            <w:r w:rsidRPr="00DC559B">
              <w:rPr>
                <w:rFonts w:ascii="Times New Roman" w:hAnsi="Times New Roman"/>
                <w:b/>
                <w:bCs/>
              </w:rPr>
              <w:t>Present</w:t>
            </w:r>
          </w:p>
        </w:tc>
      </w:tr>
      <w:tr w:rsidR="00DC559B" w:rsidRPr="00DC559B" w14:paraId="57FD6E12" w14:textId="77777777" w:rsidTr="00422301">
        <w:tc>
          <w:tcPr>
            <w:tcW w:w="6109" w:type="dxa"/>
          </w:tcPr>
          <w:p w14:paraId="79CD2372" w14:textId="77777777" w:rsidR="00DC559B" w:rsidRPr="00DC559B" w:rsidRDefault="00DC559B" w:rsidP="00422301">
            <w:pPr>
              <w:rPr>
                <w:rFonts w:ascii="Times New Roman" w:hAnsi="Times New Roman"/>
              </w:rPr>
            </w:pPr>
            <w:r w:rsidRPr="00DC559B">
              <w:rPr>
                <w:rFonts w:ascii="Times New Roman" w:hAnsi="Times New Roman"/>
                <w:shd w:val="clear" w:color="auto" w:fill="FFFFFF"/>
              </w:rPr>
              <w:t>Impacted Worker Employed by Company under Contract</w:t>
            </w:r>
          </w:p>
        </w:tc>
        <w:tc>
          <w:tcPr>
            <w:tcW w:w="2166" w:type="dxa"/>
          </w:tcPr>
          <w:p w14:paraId="4DD5B730" w14:textId="77777777" w:rsidR="00DC559B" w:rsidRPr="00DC559B" w:rsidRDefault="00DC559B" w:rsidP="00422301">
            <w:pPr>
              <w:rPr>
                <w:rFonts w:ascii="Times New Roman" w:hAnsi="Times New Roman"/>
              </w:rPr>
            </w:pPr>
            <w:r w:rsidRPr="00DC559B">
              <w:rPr>
                <w:rFonts w:ascii="Times New Roman" w:hAnsi="Times New Roman"/>
                <w:b/>
                <w:bCs/>
              </w:rPr>
              <w:t>Richard Sackett</w:t>
            </w:r>
          </w:p>
        </w:tc>
        <w:tc>
          <w:tcPr>
            <w:tcW w:w="1260" w:type="dxa"/>
          </w:tcPr>
          <w:p w14:paraId="1AE18023" w14:textId="77777777" w:rsidR="00DC559B" w:rsidRPr="00DC559B" w:rsidRDefault="00DC559B" w:rsidP="00422301">
            <w:pPr>
              <w:rPr>
                <w:rFonts w:ascii="Times New Roman" w:hAnsi="Times New Roman"/>
                <w:b/>
                <w:bCs/>
              </w:rPr>
            </w:pPr>
            <w:r w:rsidRPr="00DC559B">
              <w:rPr>
                <w:rFonts w:ascii="Times New Roman" w:hAnsi="Times New Roman"/>
                <w:b/>
                <w:bCs/>
              </w:rPr>
              <w:t>Present</w:t>
            </w:r>
          </w:p>
        </w:tc>
      </w:tr>
      <w:tr w:rsidR="00DC559B" w:rsidRPr="00DC559B" w14:paraId="7941FA7B" w14:textId="77777777" w:rsidTr="00422301">
        <w:tc>
          <w:tcPr>
            <w:tcW w:w="6109" w:type="dxa"/>
          </w:tcPr>
          <w:p w14:paraId="30747A96" w14:textId="77777777" w:rsidR="00DC559B" w:rsidRPr="00DC559B" w:rsidRDefault="00DC559B" w:rsidP="00422301">
            <w:pPr>
              <w:shd w:val="clear" w:color="auto" w:fill="FFFFFF"/>
              <w:rPr>
                <w:rFonts w:ascii="Times New Roman" w:hAnsi="Times New Roman"/>
              </w:rPr>
            </w:pPr>
            <w:r w:rsidRPr="00DC559B">
              <w:rPr>
                <w:rFonts w:ascii="Times New Roman" w:hAnsi="Times New Roman"/>
              </w:rPr>
              <w:t>Professional Economic Development or Workforce Retraining Experience Representative</w:t>
            </w:r>
          </w:p>
        </w:tc>
        <w:tc>
          <w:tcPr>
            <w:tcW w:w="2166" w:type="dxa"/>
          </w:tcPr>
          <w:p w14:paraId="7F8FA25B" w14:textId="77777777" w:rsidR="00DC559B" w:rsidRPr="00DC559B" w:rsidRDefault="00DC559B" w:rsidP="00422301">
            <w:pPr>
              <w:rPr>
                <w:rFonts w:ascii="Times New Roman" w:hAnsi="Times New Roman"/>
              </w:rPr>
            </w:pPr>
            <w:r w:rsidRPr="00DC559B">
              <w:rPr>
                <w:rFonts w:ascii="Times New Roman" w:hAnsi="Times New Roman"/>
                <w:b/>
                <w:bCs/>
                <w:lang w:val="es-ES"/>
              </w:rPr>
              <w:t>Abigail Wozniak</w:t>
            </w:r>
          </w:p>
        </w:tc>
        <w:tc>
          <w:tcPr>
            <w:tcW w:w="1260" w:type="dxa"/>
          </w:tcPr>
          <w:p w14:paraId="44548368" w14:textId="4B8E663D" w:rsidR="00DC559B" w:rsidRPr="00DC559B" w:rsidRDefault="00F94008" w:rsidP="00422301">
            <w:pPr>
              <w:rPr>
                <w:rFonts w:ascii="Times New Roman" w:hAnsi="Times New Roman"/>
                <w:b/>
                <w:bCs/>
                <w:lang w:val="es-ES"/>
              </w:rPr>
            </w:pPr>
            <w:r w:rsidRPr="00DC559B">
              <w:rPr>
                <w:rFonts w:ascii="Times New Roman" w:hAnsi="Times New Roman"/>
                <w:b/>
                <w:bCs/>
                <w:shd w:val="clear" w:color="auto" w:fill="FFFFFF"/>
              </w:rPr>
              <w:t>Absent</w:t>
            </w:r>
          </w:p>
        </w:tc>
      </w:tr>
      <w:tr w:rsidR="00DC559B" w:rsidRPr="00DC559B" w14:paraId="0980459A" w14:textId="77777777" w:rsidTr="00422301">
        <w:tc>
          <w:tcPr>
            <w:tcW w:w="6109" w:type="dxa"/>
          </w:tcPr>
          <w:p w14:paraId="73332862" w14:textId="77777777" w:rsidR="00DC559B" w:rsidRPr="00DC559B" w:rsidRDefault="00DC559B" w:rsidP="00422301">
            <w:pPr>
              <w:rPr>
                <w:rFonts w:ascii="Times New Roman" w:hAnsi="Times New Roman"/>
              </w:rPr>
            </w:pPr>
            <w:r w:rsidRPr="00DC559B">
              <w:rPr>
                <w:rFonts w:ascii="Times New Roman" w:hAnsi="Times New Roman"/>
                <w:shd w:val="clear" w:color="auto" w:fill="FFFFFF"/>
              </w:rPr>
              <w:t>Utilities that Operate an impacted Facility #1</w:t>
            </w:r>
          </w:p>
        </w:tc>
        <w:tc>
          <w:tcPr>
            <w:tcW w:w="2166" w:type="dxa"/>
          </w:tcPr>
          <w:p w14:paraId="0CA1206E" w14:textId="77777777" w:rsidR="00DC559B" w:rsidRPr="00DC559B" w:rsidRDefault="00DC559B" w:rsidP="00422301">
            <w:pPr>
              <w:rPr>
                <w:rFonts w:ascii="Times New Roman" w:hAnsi="Times New Roman"/>
              </w:rPr>
            </w:pPr>
            <w:r w:rsidRPr="00DC559B">
              <w:rPr>
                <w:rFonts w:ascii="Times New Roman" w:hAnsi="Times New Roman"/>
                <w:b/>
                <w:bCs/>
              </w:rPr>
              <w:t>Trisha Duncan</w:t>
            </w:r>
          </w:p>
        </w:tc>
        <w:tc>
          <w:tcPr>
            <w:tcW w:w="1260" w:type="dxa"/>
          </w:tcPr>
          <w:p w14:paraId="1C65D3EF" w14:textId="30F50F86" w:rsidR="00DC559B" w:rsidRPr="00DC559B" w:rsidRDefault="00F94008" w:rsidP="00422301">
            <w:pPr>
              <w:rPr>
                <w:rFonts w:ascii="Times New Roman" w:hAnsi="Times New Roman"/>
                <w:b/>
                <w:bCs/>
              </w:rPr>
            </w:pPr>
            <w:r w:rsidRPr="00DC559B">
              <w:rPr>
                <w:rFonts w:ascii="Times New Roman" w:hAnsi="Times New Roman"/>
                <w:b/>
                <w:bCs/>
                <w:shd w:val="clear" w:color="auto" w:fill="FFFFFF"/>
              </w:rPr>
              <w:t>Absent</w:t>
            </w:r>
          </w:p>
        </w:tc>
      </w:tr>
      <w:tr w:rsidR="00DC559B" w:rsidRPr="00DC559B" w14:paraId="520AEE27" w14:textId="77777777" w:rsidTr="00422301">
        <w:tc>
          <w:tcPr>
            <w:tcW w:w="6109" w:type="dxa"/>
          </w:tcPr>
          <w:p w14:paraId="18FAED41" w14:textId="77777777" w:rsidR="00DC559B" w:rsidRPr="00DC559B" w:rsidRDefault="00DC559B" w:rsidP="00422301">
            <w:pPr>
              <w:rPr>
                <w:rFonts w:ascii="Times New Roman" w:hAnsi="Times New Roman"/>
              </w:rPr>
            </w:pPr>
            <w:r w:rsidRPr="00DC559B">
              <w:rPr>
                <w:rFonts w:ascii="Times New Roman" w:hAnsi="Times New Roman"/>
                <w:shd w:val="clear" w:color="auto" w:fill="FFFFFF"/>
              </w:rPr>
              <w:t>Utilities that Operate an impacted Facility #2</w:t>
            </w:r>
          </w:p>
        </w:tc>
        <w:tc>
          <w:tcPr>
            <w:tcW w:w="2166" w:type="dxa"/>
          </w:tcPr>
          <w:p w14:paraId="6D6C94F4" w14:textId="77777777" w:rsidR="00DC559B" w:rsidRPr="00DC559B" w:rsidRDefault="00DC559B" w:rsidP="00422301">
            <w:pPr>
              <w:rPr>
                <w:rFonts w:ascii="Times New Roman" w:hAnsi="Times New Roman"/>
              </w:rPr>
            </w:pPr>
            <w:r w:rsidRPr="00DC559B">
              <w:rPr>
                <w:rFonts w:ascii="Times New Roman" w:hAnsi="Times New Roman"/>
                <w:b/>
                <w:bCs/>
              </w:rPr>
              <w:t>Joshua Skelton</w:t>
            </w:r>
          </w:p>
        </w:tc>
        <w:tc>
          <w:tcPr>
            <w:tcW w:w="1260" w:type="dxa"/>
          </w:tcPr>
          <w:p w14:paraId="799B3346" w14:textId="77777777" w:rsidR="00DC559B" w:rsidRPr="00DC559B" w:rsidRDefault="00DC559B" w:rsidP="00422301">
            <w:pPr>
              <w:rPr>
                <w:rFonts w:ascii="Times New Roman" w:hAnsi="Times New Roman"/>
                <w:b/>
                <w:bCs/>
              </w:rPr>
            </w:pPr>
            <w:r w:rsidRPr="00DC559B">
              <w:rPr>
                <w:rFonts w:ascii="Times New Roman" w:hAnsi="Times New Roman"/>
                <w:b/>
                <w:bCs/>
              </w:rPr>
              <w:t>Present</w:t>
            </w:r>
          </w:p>
        </w:tc>
      </w:tr>
      <w:tr w:rsidR="00DC559B" w:rsidRPr="00DC559B" w14:paraId="5E403275" w14:textId="77777777" w:rsidTr="00422301">
        <w:tc>
          <w:tcPr>
            <w:tcW w:w="6109" w:type="dxa"/>
          </w:tcPr>
          <w:p w14:paraId="085F3366" w14:textId="77777777" w:rsidR="00DC559B" w:rsidRPr="00DC559B" w:rsidRDefault="00DC559B" w:rsidP="00422301">
            <w:pPr>
              <w:shd w:val="clear" w:color="auto" w:fill="FFFFFF"/>
              <w:rPr>
                <w:rFonts w:ascii="Times New Roman" w:hAnsi="Times New Roman"/>
              </w:rPr>
            </w:pPr>
            <w:r w:rsidRPr="00DC559B">
              <w:rPr>
                <w:rFonts w:ascii="Times New Roman" w:hAnsi="Times New Roman"/>
                <w:shd w:val="clear" w:color="auto" w:fill="FFFFFF"/>
              </w:rPr>
              <w:t>Nonprofit Organization with expertise and experience delivering energy efficiency and conservation programs</w:t>
            </w:r>
          </w:p>
        </w:tc>
        <w:tc>
          <w:tcPr>
            <w:tcW w:w="2166" w:type="dxa"/>
          </w:tcPr>
          <w:p w14:paraId="474392BE" w14:textId="77777777" w:rsidR="00DC559B" w:rsidRPr="00DC559B" w:rsidRDefault="00DC559B" w:rsidP="00422301">
            <w:pPr>
              <w:rPr>
                <w:rFonts w:ascii="Times New Roman" w:hAnsi="Times New Roman"/>
              </w:rPr>
            </w:pPr>
            <w:r w:rsidRPr="00DC559B">
              <w:rPr>
                <w:rFonts w:ascii="Times New Roman" w:hAnsi="Times New Roman"/>
                <w:b/>
                <w:bCs/>
                <w:lang w:val="es-ES"/>
              </w:rPr>
              <w:t>Alyssa Eilers</w:t>
            </w:r>
          </w:p>
        </w:tc>
        <w:tc>
          <w:tcPr>
            <w:tcW w:w="1260" w:type="dxa"/>
          </w:tcPr>
          <w:p w14:paraId="06614FD4" w14:textId="44614798" w:rsidR="00DC559B" w:rsidRPr="00DC559B" w:rsidRDefault="00F94008" w:rsidP="00422301">
            <w:pPr>
              <w:rPr>
                <w:rFonts w:ascii="Times New Roman" w:hAnsi="Times New Roman"/>
                <w:b/>
                <w:bCs/>
                <w:lang w:val="es-ES"/>
              </w:rPr>
            </w:pPr>
            <w:r w:rsidRPr="00DC559B">
              <w:rPr>
                <w:rFonts w:ascii="Times New Roman" w:hAnsi="Times New Roman"/>
                <w:b/>
                <w:bCs/>
                <w:shd w:val="clear" w:color="auto" w:fill="FFFFFF"/>
              </w:rPr>
              <w:t>Absent</w:t>
            </w:r>
          </w:p>
        </w:tc>
      </w:tr>
      <w:tr w:rsidR="00DC559B" w:rsidRPr="00DC559B" w14:paraId="4B65BFE2" w14:textId="77777777" w:rsidTr="00422301">
        <w:tc>
          <w:tcPr>
            <w:tcW w:w="6109" w:type="dxa"/>
          </w:tcPr>
          <w:p w14:paraId="5FDCA66B" w14:textId="77777777" w:rsidR="00DC559B" w:rsidRPr="00DC559B" w:rsidRDefault="00DC559B" w:rsidP="00422301">
            <w:pPr>
              <w:rPr>
                <w:rFonts w:ascii="Times New Roman" w:hAnsi="Times New Roman"/>
              </w:rPr>
            </w:pPr>
            <w:r w:rsidRPr="00DC559B">
              <w:rPr>
                <w:rFonts w:ascii="Times New Roman" w:hAnsi="Times New Roman"/>
                <w:shd w:val="clear" w:color="auto" w:fill="FFFFFF"/>
              </w:rPr>
              <w:t>Coalition of Utility Cities Representative</w:t>
            </w:r>
          </w:p>
        </w:tc>
        <w:tc>
          <w:tcPr>
            <w:tcW w:w="2166" w:type="dxa"/>
          </w:tcPr>
          <w:p w14:paraId="2EE930A3" w14:textId="77777777" w:rsidR="00DC559B" w:rsidRPr="00DC559B" w:rsidRDefault="00DC559B" w:rsidP="00422301">
            <w:pPr>
              <w:rPr>
                <w:rFonts w:ascii="Times New Roman" w:hAnsi="Times New Roman"/>
              </w:rPr>
            </w:pPr>
            <w:r w:rsidRPr="00DC559B">
              <w:rPr>
                <w:rFonts w:ascii="Times New Roman" w:hAnsi="Times New Roman"/>
                <w:b/>
                <w:bCs/>
                <w:shd w:val="clear" w:color="auto" w:fill="FFFFFF"/>
              </w:rPr>
              <w:t>Shane Zahrt</w:t>
            </w:r>
          </w:p>
        </w:tc>
        <w:tc>
          <w:tcPr>
            <w:tcW w:w="1260" w:type="dxa"/>
          </w:tcPr>
          <w:p w14:paraId="42FBA7EB" w14:textId="77777777" w:rsidR="00DC559B" w:rsidRPr="00DC559B" w:rsidRDefault="00DC559B" w:rsidP="00422301">
            <w:pPr>
              <w:rPr>
                <w:rFonts w:ascii="Times New Roman" w:hAnsi="Times New Roman"/>
                <w:b/>
                <w:bCs/>
                <w:shd w:val="clear" w:color="auto" w:fill="FFFFFF"/>
              </w:rPr>
            </w:pPr>
            <w:r w:rsidRPr="00DC559B">
              <w:rPr>
                <w:rFonts w:ascii="Times New Roman" w:hAnsi="Times New Roman"/>
                <w:b/>
                <w:bCs/>
              </w:rPr>
              <w:t>Present</w:t>
            </w:r>
          </w:p>
        </w:tc>
      </w:tr>
      <w:tr w:rsidR="00DC559B" w:rsidRPr="00DC559B" w14:paraId="5261AE7A" w14:textId="77777777" w:rsidTr="00422301">
        <w:tc>
          <w:tcPr>
            <w:tcW w:w="6109" w:type="dxa"/>
            <w:shd w:val="clear" w:color="auto" w:fill="D9D9D9" w:themeFill="background1" w:themeFillShade="D9"/>
          </w:tcPr>
          <w:p w14:paraId="5F09A969" w14:textId="77777777" w:rsidR="00DC559B" w:rsidRPr="00DC559B" w:rsidRDefault="00DC559B" w:rsidP="00422301">
            <w:pPr>
              <w:rPr>
                <w:rFonts w:ascii="Times New Roman" w:hAnsi="Times New Roman"/>
                <w:b/>
                <w:bCs/>
              </w:rPr>
            </w:pPr>
            <w:r w:rsidRPr="00DC559B">
              <w:rPr>
                <w:rFonts w:ascii="Times New Roman" w:hAnsi="Times New Roman"/>
                <w:b/>
                <w:bCs/>
              </w:rPr>
              <w:lastRenderedPageBreak/>
              <w:t>Non-Voting</w:t>
            </w:r>
          </w:p>
        </w:tc>
        <w:tc>
          <w:tcPr>
            <w:tcW w:w="2166" w:type="dxa"/>
            <w:shd w:val="clear" w:color="auto" w:fill="D9D9D9" w:themeFill="background1" w:themeFillShade="D9"/>
          </w:tcPr>
          <w:p w14:paraId="10B51117" w14:textId="77777777" w:rsidR="00DC559B" w:rsidRPr="00DC559B" w:rsidRDefault="00DC559B" w:rsidP="00422301">
            <w:pPr>
              <w:rPr>
                <w:rFonts w:ascii="Times New Roman" w:hAnsi="Times New Roman"/>
              </w:rPr>
            </w:pPr>
          </w:p>
        </w:tc>
        <w:tc>
          <w:tcPr>
            <w:tcW w:w="1260" w:type="dxa"/>
            <w:shd w:val="clear" w:color="auto" w:fill="D9D9D9" w:themeFill="background1" w:themeFillShade="D9"/>
          </w:tcPr>
          <w:p w14:paraId="0D5D6112" w14:textId="77777777" w:rsidR="00DC559B" w:rsidRPr="00DC559B" w:rsidRDefault="00DC559B" w:rsidP="00422301">
            <w:pPr>
              <w:rPr>
                <w:rFonts w:ascii="Times New Roman" w:hAnsi="Times New Roman"/>
              </w:rPr>
            </w:pPr>
          </w:p>
        </w:tc>
      </w:tr>
      <w:tr w:rsidR="00DC559B" w:rsidRPr="00DC559B" w14:paraId="6341B86B" w14:textId="77777777" w:rsidTr="00422301">
        <w:tc>
          <w:tcPr>
            <w:tcW w:w="6109" w:type="dxa"/>
          </w:tcPr>
          <w:p w14:paraId="086F6E58" w14:textId="77777777" w:rsidR="00DC559B" w:rsidRPr="00DC559B" w:rsidRDefault="00DC559B" w:rsidP="00422301">
            <w:pPr>
              <w:rPr>
                <w:rFonts w:ascii="Times New Roman" w:hAnsi="Times New Roman"/>
              </w:rPr>
            </w:pPr>
            <w:r w:rsidRPr="00DC559B">
              <w:rPr>
                <w:rFonts w:ascii="Times New Roman" w:hAnsi="Times New Roman"/>
                <w:shd w:val="clear" w:color="auto" w:fill="FFFFFF"/>
              </w:rPr>
              <w:t>Commissioner - Department of Employment and Economic Development (or Designee)</w:t>
            </w:r>
          </w:p>
        </w:tc>
        <w:tc>
          <w:tcPr>
            <w:tcW w:w="2166" w:type="dxa"/>
          </w:tcPr>
          <w:p w14:paraId="35E8C849" w14:textId="77777777" w:rsidR="00DC559B" w:rsidRPr="00DC559B" w:rsidRDefault="00DC559B" w:rsidP="00422301">
            <w:pPr>
              <w:rPr>
                <w:rFonts w:ascii="Times New Roman" w:hAnsi="Times New Roman"/>
              </w:rPr>
            </w:pPr>
            <w:r w:rsidRPr="00DC559B">
              <w:rPr>
                <w:rFonts w:ascii="Times New Roman" w:hAnsi="Times New Roman"/>
                <w:b/>
                <w:bCs/>
                <w:shd w:val="clear" w:color="auto" w:fill="FFFFFF"/>
              </w:rPr>
              <w:t>Matt Varilek</w:t>
            </w:r>
          </w:p>
        </w:tc>
        <w:tc>
          <w:tcPr>
            <w:tcW w:w="1260" w:type="dxa"/>
          </w:tcPr>
          <w:p w14:paraId="3E5879B4" w14:textId="77777777" w:rsidR="00DC559B" w:rsidRPr="00DC559B" w:rsidRDefault="00DC559B" w:rsidP="00422301">
            <w:pPr>
              <w:rPr>
                <w:rFonts w:ascii="Times New Roman" w:hAnsi="Times New Roman"/>
                <w:b/>
                <w:bCs/>
                <w:shd w:val="clear" w:color="auto" w:fill="FFFFFF"/>
              </w:rPr>
            </w:pPr>
            <w:r w:rsidRPr="00DC559B">
              <w:rPr>
                <w:rFonts w:ascii="Times New Roman" w:hAnsi="Times New Roman"/>
                <w:b/>
                <w:bCs/>
              </w:rPr>
              <w:t>Present</w:t>
            </w:r>
          </w:p>
        </w:tc>
      </w:tr>
      <w:tr w:rsidR="00DC559B" w:rsidRPr="00DC559B" w14:paraId="56ECC0D3" w14:textId="77777777" w:rsidTr="00422301">
        <w:tc>
          <w:tcPr>
            <w:tcW w:w="6109" w:type="dxa"/>
          </w:tcPr>
          <w:p w14:paraId="6B4CCC64" w14:textId="77777777" w:rsidR="00DC559B" w:rsidRPr="00DC559B" w:rsidRDefault="00DC559B" w:rsidP="00422301">
            <w:pPr>
              <w:rPr>
                <w:rFonts w:ascii="Times New Roman" w:hAnsi="Times New Roman"/>
              </w:rPr>
            </w:pPr>
            <w:r w:rsidRPr="00DC559B">
              <w:rPr>
                <w:rFonts w:ascii="Times New Roman" w:hAnsi="Times New Roman"/>
                <w:shd w:val="clear" w:color="auto" w:fill="FFFFFF"/>
              </w:rPr>
              <w:t>Commissioner - Department of Commerce (or Designee)</w:t>
            </w:r>
          </w:p>
        </w:tc>
        <w:tc>
          <w:tcPr>
            <w:tcW w:w="2166" w:type="dxa"/>
          </w:tcPr>
          <w:p w14:paraId="7C4A0B44" w14:textId="77777777" w:rsidR="00DC559B" w:rsidRPr="00DC559B" w:rsidRDefault="00DC559B" w:rsidP="00422301">
            <w:pPr>
              <w:rPr>
                <w:rFonts w:ascii="Times New Roman" w:hAnsi="Times New Roman"/>
              </w:rPr>
            </w:pPr>
            <w:r w:rsidRPr="00DC559B">
              <w:rPr>
                <w:rFonts w:ascii="Times New Roman" w:hAnsi="Times New Roman"/>
                <w:b/>
                <w:bCs/>
                <w:shd w:val="clear" w:color="auto" w:fill="FFFFFF"/>
              </w:rPr>
              <w:t>Sydnie Lieb</w:t>
            </w:r>
          </w:p>
        </w:tc>
        <w:tc>
          <w:tcPr>
            <w:tcW w:w="1260" w:type="dxa"/>
          </w:tcPr>
          <w:p w14:paraId="3F9F221E" w14:textId="630469BC" w:rsidR="00DC559B" w:rsidRPr="00DC559B" w:rsidRDefault="00F94008" w:rsidP="00422301">
            <w:pPr>
              <w:rPr>
                <w:rFonts w:ascii="Times New Roman" w:hAnsi="Times New Roman"/>
                <w:b/>
                <w:bCs/>
                <w:shd w:val="clear" w:color="auto" w:fill="FFFFFF"/>
              </w:rPr>
            </w:pPr>
            <w:r w:rsidRPr="00DC559B">
              <w:rPr>
                <w:rFonts w:ascii="Times New Roman" w:hAnsi="Times New Roman"/>
                <w:b/>
                <w:bCs/>
                <w:shd w:val="clear" w:color="auto" w:fill="FFFFFF"/>
              </w:rPr>
              <w:t>Absent</w:t>
            </w:r>
          </w:p>
        </w:tc>
      </w:tr>
      <w:tr w:rsidR="00DC559B" w:rsidRPr="00DC559B" w14:paraId="1FBA6F5F" w14:textId="77777777" w:rsidTr="00422301">
        <w:tc>
          <w:tcPr>
            <w:tcW w:w="6109" w:type="dxa"/>
          </w:tcPr>
          <w:p w14:paraId="53AE3605" w14:textId="77777777" w:rsidR="00DC559B" w:rsidRPr="00DC559B" w:rsidRDefault="00DC559B" w:rsidP="00422301">
            <w:pPr>
              <w:rPr>
                <w:rFonts w:ascii="Times New Roman" w:hAnsi="Times New Roman"/>
              </w:rPr>
            </w:pPr>
            <w:r w:rsidRPr="00DC559B">
              <w:rPr>
                <w:rFonts w:ascii="Times New Roman" w:hAnsi="Times New Roman"/>
                <w:shd w:val="clear" w:color="auto" w:fill="FFFFFF"/>
              </w:rPr>
              <w:t>Commissioner - Department of Labor and Industry (or Designee)</w:t>
            </w:r>
          </w:p>
        </w:tc>
        <w:tc>
          <w:tcPr>
            <w:tcW w:w="2166" w:type="dxa"/>
          </w:tcPr>
          <w:p w14:paraId="5D5B2FB6" w14:textId="77777777" w:rsidR="00DC559B" w:rsidRPr="00DC559B" w:rsidRDefault="00DC559B" w:rsidP="00422301">
            <w:pPr>
              <w:rPr>
                <w:rFonts w:ascii="Times New Roman" w:hAnsi="Times New Roman"/>
              </w:rPr>
            </w:pPr>
            <w:r w:rsidRPr="00DC559B">
              <w:rPr>
                <w:rFonts w:ascii="Times New Roman" w:hAnsi="Times New Roman"/>
                <w:b/>
                <w:bCs/>
                <w:shd w:val="clear" w:color="auto" w:fill="FFFFFF"/>
              </w:rPr>
              <w:t>Jeremy Parker</w:t>
            </w:r>
          </w:p>
        </w:tc>
        <w:tc>
          <w:tcPr>
            <w:tcW w:w="1260" w:type="dxa"/>
          </w:tcPr>
          <w:p w14:paraId="0E42476A" w14:textId="3B593121" w:rsidR="00DC559B" w:rsidRPr="00DC559B" w:rsidRDefault="00F94008" w:rsidP="00422301">
            <w:pPr>
              <w:rPr>
                <w:rFonts w:ascii="Times New Roman" w:hAnsi="Times New Roman"/>
                <w:b/>
                <w:bCs/>
                <w:shd w:val="clear" w:color="auto" w:fill="FFFFFF"/>
              </w:rPr>
            </w:pPr>
            <w:r w:rsidRPr="00DC559B">
              <w:rPr>
                <w:rFonts w:ascii="Times New Roman" w:hAnsi="Times New Roman"/>
                <w:b/>
                <w:bCs/>
                <w:shd w:val="clear" w:color="auto" w:fill="FFFFFF"/>
              </w:rPr>
              <w:t>Absent</w:t>
            </w:r>
          </w:p>
        </w:tc>
      </w:tr>
      <w:tr w:rsidR="00DC559B" w:rsidRPr="00DC559B" w14:paraId="3AA46748" w14:textId="77777777" w:rsidTr="00422301">
        <w:tc>
          <w:tcPr>
            <w:tcW w:w="6109" w:type="dxa"/>
          </w:tcPr>
          <w:p w14:paraId="4E4F5C63" w14:textId="77777777" w:rsidR="00DC559B" w:rsidRPr="00DC559B" w:rsidRDefault="00DC559B" w:rsidP="00422301">
            <w:pPr>
              <w:rPr>
                <w:rFonts w:ascii="Times New Roman" w:hAnsi="Times New Roman"/>
              </w:rPr>
            </w:pPr>
            <w:r w:rsidRPr="00DC559B">
              <w:rPr>
                <w:rFonts w:ascii="Times New Roman" w:hAnsi="Times New Roman"/>
                <w:shd w:val="clear" w:color="auto" w:fill="FFFFFF"/>
              </w:rPr>
              <w:t>Commissioner - Department of Revenue (or Designee)</w:t>
            </w:r>
          </w:p>
        </w:tc>
        <w:tc>
          <w:tcPr>
            <w:tcW w:w="2166" w:type="dxa"/>
          </w:tcPr>
          <w:p w14:paraId="559829BD" w14:textId="55BA0F56" w:rsidR="00DC559B" w:rsidRPr="00DC559B" w:rsidRDefault="002C5E38" w:rsidP="00422301">
            <w:pPr>
              <w:rPr>
                <w:rFonts w:ascii="Times New Roman" w:hAnsi="Times New Roman"/>
              </w:rPr>
            </w:pPr>
            <w:r>
              <w:rPr>
                <w:rFonts w:ascii="Times New Roman" w:hAnsi="Times New Roman"/>
                <w:b/>
                <w:bCs/>
                <w:shd w:val="clear" w:color="auto" w:fill="FFFFFF"/>
              </w:rPr>
              <w:t>Holly Soderbeck</w:t>
            </w:r>
          </w:p>
        </w:tc>
        <w:tc>
          <w:tcPr>
            <w:tcW w:w="1260" w:type="dxa"/>
          </w:tcPr>
          <w:p w14:paraId="49862774" w14:textId="1C46FEE3" w:rsidR="00DC559B" w:rsidRPr="00DC559B" w:rsidRDefault="000605A0" w:rsidP="00422301">
            <w:pPr>
              <w:rPr>
                <w:rFonts w:ascii="Times New Roman" w:hAnsi="Times New Roman"/>
                <w:b/>
                <w:bCs/>
                <w:shd w:val="clear" w:color="auto" w:fill="FFFFFF"/>
              </w:rPr>
            </w:pPr>
            <w:r>
              <w:rPr>
                <w:rFonts w:ascii="Times New Roman" w:hAnsi="Times New Roman"/>
                <w:b/>
                <w:bCs/>
              </w:rPr>
              <w:t>Present</w:t>
            </w:r>
          </w:p>
        </w:tc>
      </w:tr>
      <w:tr w:rsidR="00DC559B" w:rsidRPr="00DC559B" w14:paraId="255EBC18" w14:textId="77777777" w:rsidTr="00422301">
        <w:tc>
          <w:tcPr>
            <w:tcW w:w="6109" w:type="dxa"/>
          </w:tcPr>
          <w:p w14:paraId="501AFC56" w14:textId="77777777" w:rsidR="00DC559B" w:rsidRPr="00DC559B" w:rsidRDefault="00DC559B" w:rsidP="00422301">
            <w:pPr>
              <w:rPr>
                <w:rFonts w:ascii="Times New Roman" w:hAnsi="Times New Roman"/>
              </w:rPr>
            </w:pPr>
            <w:r w:rsidRPr="00DC559B">
              <w:rPr>
                <w:rFonts w:ascii="Times New Roman" w:hAnsi="Times New Roman"/>
                <w:shd w:val="clear" w:color="auto" w:fill="FFFFFF"/>
              </w:rPr>
              <w:t>Executive Secretary of the Public Utilities Commission (or Designee)</w:t>
            </w:r>
          </w:p>
        </w:tc>
        <w:tc>
          <w:tcPr>
            <w:tcW w:w="2166" w:type="dxa"/>
          </w:tcPr>
          <w:p w14:paraId="364F5E83" w14:textId="77777777" w:rsidR="00DC559B" w:rsidRPr="00DC559B" w:rsidRDefault="00DC559B" w:rsidP="00422301">
            <w:pPr>
              <w:rPr>
                <w:rFonts w:ascii="Times New Roman" w:hAnsi="Times New Roman"/>
              </w:rPr>
            </w:pPr>
            <w:r w:rsidRPr="00DC559B">
              <w:rPr>
                <w:rFonts w:ascii="Times New Roman" w:hAnsi="Times New Roman"/>
                <w:b/>
                <w:bCs/>
                <w:shd w:val="clear" w:color="auto" w:fill="FFFFFF"/>
              </w:rPr>
              <w:t>William Seuffert</w:t>
            </w:r>
          </w:p>
        </w:tc>
        <w:tc>
          <w:tcPr>
            <w:tcW w:w="1260" w:type="dxa"/>
          </w:tcPr>
          <w:p w14:paraId="1DE99751" w14:textId="680A67AA" w:rsidR="00DC559B" w:rsidRPr="00DC559B" w:rsidRDefault="005653FA" w:rsidP="00422301">
            <w:pPr>
              <w:rPr>
                <w:rFonts w:ascii="Times New Roman" w:hAnsi="Times New Roman"/>
                <w:b/>
                <w:bCs/>
                <w:shd w:val="clear" w:color="auto" w:fill="FFFFFF"/>
              </w:rPr>
            </w:pPr>
            <w:r>
              <w:rPr>
                <w:rFonts w:ascii="Times New Roman" w:hAnsi="Times New Roman"/>
                <w:b/>
                <w:bCs/>
              </w:rPr>
              <w:t>Present</w:t>
            </w:r>
          </w:p>
        </w:tc>
      </w:tr>
      <w:tr w:rsidR="00DC559B" w:rsidRPr="00DC559B" w14:paraId="1A09E779" w14:textId="77777777" w:rsidTr="00422301">
        <w:tc>
          <w:tcPr>
            <w:tcW w:w="6109" w:type="dxa"/>
          </w:tcPr>
          <w:p w14:paraId="3E62AB00" w14:textId="77777777" w:rsidR="00DC559B" w:rsidRPr="00DC559B" w:rsidRDefault="00DC559B" w:rsidP="00422301">
            <w:pPr>
              <w:rPr>
                <w:rFonts w:ascii="Times New Roman" w:hAnsi="Times New Roman"/>
              </w:rPr>
            </w:pPr>
            <w:r w:rsidRPr="00DC559B">
              <w:rPr>
                <w:rFonts w:ascii="Times New Roman" w:hAnsi="Times New Roman"/>
                <w:shd w:val="clear" w:color="auto" w:fill="FFFFFF"/>
              </w:rPr>
              <w:t>Commissioner - Pollution Control Agency (or Designee)</w:t>
            </w:r>
          </w:p>
        </w:tc>
        <w:tc>
          <w:tcPr>
            <w:tcW w:w="2166" w:type="dxa"/>
          </w:tcPr>
          <w:p w14:paraId="6A47075F" w14:textId="77777777" w:rsidR="00DC559B" w:rsidRPr="00DC559B" w:rsidRDefault="00DC559B" w:rsidP="00422301">
            <w:pPr>
              <w:rPr>
                <w:rFonts w:ascii="Times New Roman" w:hAnsi="Times New Roman"/>
              </w:rPr>
            </w:pPr>
            <w:r w:rsidRPr="00DC559B">
              <w:rPr>
                <w:rFonts w:ascii="Times New Roman" w:hAnsi="Times New Roman"/>
                <w:b/>
                <w:bCs/>
                <w:shd w:val="clear" w:color="auto" w:fill="FFFFFF"/>
              </w:rPr>
              <w:t>Frank Kohlasch</w:t>
            </w:r>
          </w:p>
        </w:tc>
        <w:tc>
          <w:tcPr>
            <w:tcW w:w="1260" w:type="dxa"/>
          </w:tcPr>
          <w:p w14:paraId="41F2C8B0" w14:textId="77777777" w:rsidR="00DC559B" w:rsidRPr="00DC559B" w:rsidRDefault="00DC559B" w:rsidP="00422301">
            <w:pPr>
              <w:rPr>
                <w:rFonts w:ascii="Times New Roman" w:hAnsi="Times New Roman"/>
                <w:b/>
                <w:bCs/>
                <w:shd w:val="clear" w:color="auto" w:fill="FFFFFF"/>
              </w:rPr>
            </w:pPr>
            <w:r w:rsidRPr="00DC559B">
              <w:rPr>
                <w:rFonts w:ascii="Times New Roman" w:hAnsi="Times New Roman"/>
                <w:b/>
                <w:bCs/>
              </w:rPr>
              <w:t>Present</w:t>
            </w:r>
          </w:p>
        </w:tc>
      </w:tr>
      <w:tr w:rsidR="00DC559B" w:rsidRPr="00DC559B" w14:paraId="185CA336" w14:textId="77777777" w:rsidTr="00422301">
        <w:tc>
          <w:tcPr>
            <w:tcW w:w="6109" w:type="dxa"/>
          </w:tcPr>
          <w:p w14:paraId="0901D724" w14:textId="77777777" w:rsidR="00DC559B" w:rsidRPr="00DC559B" w:rsidRDefault="00DC559B" w:rsidP="00422301">
            <w:pPr>
              <w:rPr>
                <w:rFonts w:ascii="Times New Roman" w:hAnsi="Times New Roman"/>
              </w:rPr>
            </w:pPr>
            <w:r w:rsidRPr="00DC559B">
              <w:rPr>
                <w:rFonts w:ascii="Times New Roman" w:hAnsi="Times New Roman"/>
                <w:shd w:val="clear" w:color="auto" w:fill="FFFFFF"/>
              </w:rPr>
              <w:t>Chancellor - Minnesota State Colleges and Universities (or Designee)</w:t>
            </w:r>
          </w:p>
        </w:tc>
        <w:tc>
          <w:tcPr>
            <w:tcW w:w="2166" w:type="dxa"/>
          </w:tcPr>
          <w:p w14:paraId="26A72CD0" w14:textId="018830A9" w:rsidR="00DC559B" w:rsidRPr="00DC559B" w:rsidRDefault="002C5E38" w:rsidP="00422301">
            <w:pPr>
              <w:rPr>
                <w:rFonts w:ascii="Times New Roman" w:hAnsi="Times New Roman"/>
              </w:rPr>
            </w:pPr>
            <w:r>
              <w:rPr>
                <w:rFonts w:ascii="Times New Roman" w:hAnsi="Times New Roman"/>
                <w:b/>
                <w:bCs/>
                <w:shd w:val="clear" w:color="auto" w:fill="FFFFFF"/>
              </w:rPr>
              <w:t>Logan Schrader</w:t>
            </w:r>
          </w:p>
        </w:tc>
        <w:tc>
          <w:tcPr>
            <w:tcW w:w="1260" w:type="dxa"/>
          </w:tcPr>
          <w:p w14:paraId="766EEBE5" w14:textId="77777777" w:rsidR="00DC559B" w:rsidRPr="00DC559B" w:rsidRDefault="00DC559B" w:rsidP="00422301">
            <w:pPr>
              <w:rPr>
                <w:rFonts w:ascii="Times New Roman" w:hAnsi="Times New Roman"/>
                <w:b/>
                <w:bCs/>
                <w:shd w:val="clear" w:color="auto" w:fill="FFFFFF"/>
              </w:rPr>
            </w:pPr>
            <w:r w:rsidRPr="00DC559B">
              <w:rPr>
                <w:rFonts w:ascii="Times New Roman" w:hAnsi="Times New Roman"/>
                <w:b/>
                <w:bCs/>
              </w:rPr>
              <w:t>Present</w:t>
            </w:r>
          </w:p>
        </w:tc>
      </w:tr>
      <w:tr w:rsidR="00DC559B" w:rsidRPr="00DC559B" w14:paraId="7AD13369" w14:textId="77777777" w:rsidTr="00422301">
        <w:tc>
          <w:tcPr>
            <w:tcW w:w="6109" w:type="dxa"/>
          </w:tcPr>
          <w:p w14:paraId="34EDFB33" w14:textId="77777777" w:rsidR="00DC559B" w:rsidRPr="00DC559B" w:rsidRDefault="00DC559B" w:rsidP="00422301">
            <w:pPr>
              <w:rPr>
                <w:rFonts w:ascii="Times New Roman" w:hAnsi="Times New Roman"/>
              </w:rPr>
            </w:pPr>
            <w:r w:rsidRPr="00DC559B">
              <w:rPr>
                <w:rFonts w:ascii="Times New Roman" w:hAnsi="Times New Roman"/>
                <w:shd w:val="clear" w:color="auto" w:fill="FFFFFF"/>
              </w:rPr>
              <w:t>Governor (or Designee)</w:t>
            </w:r>
          </w:p>
        </w:tc>
        <w:tc>
          <w:tcPr>
            <w:tcW w:w="2166" w:type="dxa"/>
          </w:tcPr>
          <w:p w14:paraId="28CAB04A" w14:textId="77777777" w:rsidR="00DC559B" w:rsidRPr="00DC559B" w:rsidRDefault="00DC559B" w:rsidP="00422301">
            <w:pPr>
              <w:rPr>
                <w:rFonts w:ascii="Times New Roman" w:hAnsi="Times New Roman"/>
              </w:rPr>
            </w:pPr>
            <w:r w:rsidRPr="00DC559B">
              <w:rPr>
                <w:rFonts w:ascii="Times New Roman" w:hAnsi="Times New Roman"/>
                <w:b/>
                <w:bCs/>
              </w:rPr>
              <w:t>Nicauris Heredia Rosario</w:t>
            </w:r>
          </w:p>
        </w:tc>
        <w:tc>
          <w:tcPr>
            <w:tcW w:w="1260" w:type="dxa"/>
          </w:tcPr>
          <w:p w14:paraId="02D9DBC8" w14:textId="77777777" w:rsidR="00DC559B" w:rsidRPr="00DC559B" w:rsidRDefault="00DC559B" w:rsidP="00422301">
            <w:pPr>
              <w:rPr>
                <w:rFonts w:ascii="Times New Roman" w:hAnsi="Times New Roman"/>
                <w:b/>
                <w:bCs/>
              </w:rPr>
            </w:pPr>
            <w:r w:rsidRPr="00DC559B">
              <w:rPr>
                <w:rFonts w:ascii="Times New Roman" w:hAnsi="Times New Roman"/>
                <w:b/>
                <w:bCs/>
                <w:shd w:val="clear" w:color="auto" w:fill="FFFFFF"/>
              </w:rPr>
              <w:t>Absent</w:t>
            </w:r>
          </w:p>
        </w:tc>
      </w:tr>
    </w:tbl>
    <w:p w14:paraId="46AE4659" w14:textId="33859B57" w:rsidR="00DC559B" w:rsidRPr="006058CE" w:rsidRDefault="00DC559B" w:rsidP="00DC559B">
      <w:pPr>
        <w:spacing w:before="0" w:line="240" w:lineRule="auto"/>
        <w:jc w:val="both"/>
        <w:rPr>
          <w:rFonts w:ascii="Times New Roman" w:hAnsi="Times New Roman"/>
          <w:color w:val="0D0D0D" w:themeColor="text2" w:themeTint="F2"/>
          <w:sz w:val="24"/>
          <w:szCs w:val="24"/>
        </w:rPr>
      </w:pPr>
      <w:r w:rsidRPr="006058CE">
        <w:rPr>
          <w:rFonts w:ascii="Times New Roman" w:hAnsi="Times New Roman"/>
          <w:color w:val="0D0D0D" w:themeColor="text2" w:themeTint="F2"/>
          <w:sz w:val="24"/>
          <w:szCs w:val="24"/>
        </w:rPr>
        <w:t xml:space="preserve">DEED Staff also present: </w:t>
      </w:r>
      <w:r w:rsidR="00CD231D">
        <w:rPr>
          <w:rFonts w:ascii="Times New Roman" w:hAnsi="Times New Roman"/>
          <w:color w:val="0D0D0D" w:themeColor="text2" w:themeTint="F2"/>
          <w:sz w:val="24"/>
          <w:szCs w:val="24"/>
        </w:rPr>
        <w:t xml:space="preserve">Adesewa Adesiji, Colleen Eddy, Mike </w:t>
      </w:r>
      <w:r w:rsidR="00CD231D" w:rsidRPr="006058CE">
        <w:rPr>
          <w:rFonts w:ascii="Times New Roman" w:hAnsi="Times New Roman"/>
          <w:color w:val="0D0D0D" w:themeColor="text2" w:themeTint="F2"/>
          <w:sz w:val="24"/>
          <w:szCs w:val="24"/>
        </w:rPr>
        <w:t>McCrownsey</w:t>
      </w:r>
      <w:r w:rsidR="00CD231D">
        <w:rPr>
          <w:rFonts w:ascii="Times New Roman" w:hAnsi="Times New Roman"/>
          <w:color w:val="0D0D0D" w:themeColor="text2" w:themeTint="F2"/>
          <w:sz w:val="24"/>
          <w:szCs w:val="24"/>
        </w:rPr>
        <w:t>,</w:t>
      </w:r>
      <w:r w:rsidR="00CD231D" w:rsidRPr="006058CE">
        <w:rPr>
          <w:rFonts w:ascii="Times New Roman" w:hAnsi="Times New Roman"/>
          <w:color w:val="0D0D0D" w:themeColor="text2" w:themeTint="F2"/>
          <w:sz w:val="24"/>
          <w:szCs w:val="24"/>
        </w:rPr>
        <w:t xml:space="preserve"> </w:t>
      </w:r>
      <w:r w:rsidR="00CD231D">
        <w:rPr>
          <w:rFonts w:ascii="Times New Roman" w:hAnsi="Times New Roman"/>
          <w:color w:val="0D0D0D" w:themeColor="text2" w:themeTint="F2"/>
          <w:sz w:val="24"/>
          <w:szCs w:val="24"/>
        </w:rPr>
        <w:t xml:space="preserve">Kevin McKinnon, </w:t>
      </w:r>
      <w:r w:rsidRPr="006058CE">
        <w:rPr>
          <w:rFonts w:ascii="Times New Roman" w:hAnsi="Times New Roman"/>
          <w:color w:val="0D0D0D" w:themeColor="text2" w:themeTint="F2"/>
          <w:sz w:val="24"/>
          <w:szCs w:val="24"/>
        </w:rPr>
        <w:t>and Carla Vita</w:t>
      </w:r>
      <w:r w:rsidR="00242751">
        <w:rPr>
          <w:rFonts w:ascii="Times New Roman" w:hAnsi="Times New Roman"/>
          <w:color w:val="0D0D0D" w:themeColor="text2" w:themeTint="F2"/>
          <w:sz w:val="24"/>
          <w:szCs w:val="24"/>
        </w:rPr>
        <w:t>.</w:t>
      </w:r>
      <w:r w:rsidRPr="006058CE">
        <w:rPr>
          <w:rFonts w:ascii="Times New Roman" w:hAnsi="Times New Roman"/>
          <w:color w:val="0D0D0D" w:themeColor="text2" w:themeTint="F2"/>
          <w:sz w:val="24"/>
          <w:szCs w:val="24"/>
        </w:rPr>
        <w:t xml:space="preserve"> </w:t>
      </w:r>
    </w:p>
    <w:p w14:paraId="26CD90D6" w14:textId="77777777" w:rsidR="00DC559B" w:rsidRPr="006058CE" w:rsidRDefault="00DC559B" w:rsidP="00DC559B">
      <w:pPr>
        <w:spacing w:before="0" w:line="240" w:lineRule="auto"/>
        <w:rPr>
          <w:rFonts w:ascii="Times New Roman" w:hAnsi="Times New Roman"/>
          <w:color w:val="0D0D0D" w:themeColor="text2" w:themeTint="F2"/>
          <w:sz w:val="24"/>
          <w:szCs w:val="24"/>
        </w:rPr>
      </w:pPr>
    </w:p>
    <w:p w14:paraId="58CD93A2" w14:textId="59776A54" w:rsidR="00851FB3" w:rsidRPr="0085244F" w:rsidRDefault="006058CE" w:rsidP="00B96290">
      <w:pPr>
        <w:pStyle w:val="ListParagraph"/>
        <w:numPr>
          <w:ilvl w:val="0"/>
          <w:numId w:val="25"/>
        </w:numPr>
        <w:tabs>
          <w:tab w:val="left" w:pos="720"/>
        </w:tabs>
        <w:spacing w:before="0" w:line="240" w:lineRule="auto"/>
        <w:contextualSpacing w:val="0"/>
        <w:rPr>
          <w:rFonts w:ascii="Times New Roman" w:hAnsi="Times New Roman"/>
          <w:color w:val="0D0D0D" w:themeColor="text2" w:themeTint="F2"/>
          <w:sz w:val="24"/>
          <w:szCs w:val="24"/>
        </w:rPr>
      </w:pPr>
      <w:r w:rsidRPr="00242751">
        <w:rPr>
          <w:rFonts w:ascii="Times New Roman" w:hAnsi="Times New Roman"/>
          <w:color w:val="0D0D0D" w:themeColor="text2" w:themeTint="F2"/>
          <w:sz w:val="24"/>
          <w:szCs w:val="24"/>
        </w:rPr>
        <w:t xml:space="preserve">Welcome </w:t>
      </w:r>
      <w:r w:rsidR="00851FB3" w:rsidRPr="00851FB3">
        <w:rPr>
          <w:rFonts w:ascii="Times New Roman" w:hAnsi="Times New Roman"/>
          <w:color w:val="171715" w:themeColor="background2" w:themeShade="1A"/>
          <w:sz w:val="24"/>
          <w:szCs w:val="24"/>
        </w:rPr>
        <w:t xml:space="preserve">&amp; Transition Community Details by City of </w:t>
      </w:r>
      <w:r w:rsidR="00F94008">
        <w:rPr>
          <w:rFonts w:ascii="Times New Roman" w:hAnsi="Times New Roman"/>
          <w:color w:val="171715" w:themeColor="background2" w:themeShade="1A"/>
          <w:sz w:val="24"/>
          <w:szCs w:val="24"/>
        </w:rPr>
        <w:t>Oak Park Heights</w:t>
      </w:r>
    </w:p>
    <w:p w14:paraId="41E87894" w14:textId="769E9348" w:rsidR="00076308" w:rsidRDefault="00076308" w:rsidP="00B96290">
      <w:pPr>
        <w:pStyle w:val="ListParagraph"/>
        <w:tabs>
          <w:tab w:val="left" w:pos="720"/>
        </w:tabs>
        <w:spacing w:before="0" w:line="240" w:lineRule="auto"/>
        <w:ind w:left="0"/>
        <w:contextualSpacing w:val="0"/>
        <w:rPr>
          <w:rFonts w:ascii="Times New Roman" w:hAnsi="Times New Roman"/>
          <w:color w:val="171715" w:themeColor="background2" w:themeShade="1A"/>
          <w:sz w:val="24"/>
          <w:szCs w:val="24"/>
        </w:rPr>
      </w:pPr>
      <w:r>
        <w:rPr>
          <w:rFonts w:ascii="Times New Roman" w:hAnsi="Times New Roman"/>
          <w:color w:val="171715" w:themeColor="background2" w:themeShade="1A"/>
          <w:sz w:val="24"/>
          <w:szCs w:val="24"/>
        </w:rPr>
        <w:t>Assistant City Administrator</w:t>
      </w:r>
      <w:r w:rsidR="0004164C" w:rsidRPr="0085244F">
        <w:rPr>
          <w:rFonts w:ascii="Times New Roman" w:hAnsi="Times New Roman"/>
          <w:color w:val="171715" w:themeColor="background2" w:themeShade="1A"/>
          <w:sz w:val="24"/>
          <w:szCs w:val="24"/>
        </w:rPr>
        <w:t xml:space="preserve">, </w:t>
      </w:r>
      <w:r>
        <w:rPr>
          <w:rFonts w:ascii="Times New Roman" w:hAnsi="Times New Roman"/>
          <w:color w:val="171715" w:themeColor="background2" w:themeShade="1A"/>
          <w:sz w:val="24"/>
          <w:szCs w:val="24"/>
        </w:rPr>
        <w:t>Jennifer Pinski</w:t>
      </w:r>
      <w:r w:rsidR="0004164C" w:rsidRPr="0085244F">
        <w:rPr>
          <w:rFonts w:ascii="Times New Roman" w:hAnsi="Times New Roman"/>
          <w:color w:val="171715" w:themeColor="background2" w:themeShade="1A"/>
          <w:sz w:val="24"/>
          <w:szCs w:val="24"/>
        </w:rPr>
        <w:t xml:space="preserve">, thanked the Energy Transition Advisory Committee for </w:t>
      </w:r>
      <w:r>
        <w:rPr>
          <w:rFonts w:ascii="Times New Roman" w:hAnsi="Times New Roman"/>
          <w:color w:val="171715" w:themeColor="background2" w:themeShade="1A"/>
          <w:sz w:val="24"/>
          <w:szCs w:val="24"/>
        </w:rPr>
        <w:t xml:space="preserve">choosing Oak Park Heights for their meeting.  She discussed how important the work that ETAC is doing and the impacts to Oak Parks Heights.  </w:t>
      </w:r>
    </w:p>
    <w:p w14:paraId="17B498FC" w14:textId="77777777" w:rsidR="00B96290" w:rsidRPr="0085244F" w:rsidRDefault="00B96290" w:rsidP="00B96290">
      <w:pPr>
        <w:pStyle w:val="ListParagraph"/>
        <w:tabs>
          <w:tab w:val="left" w:pos="720"/>
        </w:tabs>
        <w:spacing w:before="0" w:line="240" w:lineRule="auto"/>
        <w:ind w:left="0"/>
        <w:contextualSpacing w:val="0"/>
        <w:rPr>
          <w:rFonts w:ascii="Times New Roman" w:hAnsi="Times New Roman"/>
          <w:color w:val="171715" w:themeColor="background2" w:themeShade="1A"/>
          <w:sz w:val="24"/>
          <w:szCs w:val="24"/>
        </w:rPr>
      </w:pPr>
    </w:p>
    <w:p w14:paraId="5E9F820C" w14:textId="553C6A13" w:rsidR="00747131" w:rsidRPr="00C02258" w:rsidRDefault="00DC559B" w:rsidP="00565A4B">
      <w:pPr>
        <w:pStyle w:val="ListParagraph"/>
        <w:numPr>
          <w:ilvl w:val="0"/>
          <w:numId w:val="25"/>
        </w:numPr>
        <w:tabs>
          <w:tab w:val="left" w:pos="720"/>
        </w:tabs>
        <w:spacing w:before="0" w:line="240" w:lineRule="auto"/>
        <w:contextualSpacing w:val="0"/>
        <w:rPr>
          <w:rFonts w:ascii="Times New Roman" w:eastAsiaTheme="majorEastAsia" w:hAnsi="Times New Roman"/>
          <w:color w:val="0D0D0D" w:themeColor="text2" w:themeTint="F2"/>
          <w:sz w:val="24"/>
          <w:szCs w:val="24"/>
        </w:rPr>
      </w:pPr>
      <w:r w:rsidRPr="00242751">
        <w:rPr>
          <w:rFonts w:ascii="Times New Roman" w:hAnsi="Times New Roman"/>
          <w:color w:val="0D0D0D" w:themeColor="text2" w:themeTint="F2"/>
          <w:sz w:val="24"/>
          <w:szCs w:val="24"/>
        </w:rPr>
        <w:t xml:space="preserve">Welcome </w:t>
      </w:r>
      <w:r w:rsidR="00A72A90">
        <w:rPr>
          <w:rFonts w:ascii="Times New Roman" w:hAnsi="Times New Roman"/>
          <w:color w:val="0D0D0D" w:themeColor="text2" w:themeTint="F2"/>
          <w:sz w:val="24"/>
          <w:szCs w:val="24"/>
        </w:rPr>
        <w:t xml:space="preserve">MN House </w:t>
      </w:r>
      <w:r w:rsidR="00A72A90" w:rsidRPr="00C02258">
        <w:rPr>
          <w:rFonts w:ascii="Times New Roman" w:hAnsi="Times New Roman"/>
          <w:color w:val="0D0D0D" w:themeColor="text2" w:themeTint="F2"/>
          <w:sz w:val="24"/>
          <w:szCs w:val="24"/>
        </w:rPr>
        <w:t>Representative Larry Kraft</w:t>
      </w:r>
      <w:r w:rsidR="00747131" w:rsidRPr="00C02258">
        <w:rPr>
          <w:rFonts w:ascii="Times New Roman" w:eastAsiaTheme="majorEastAsia" w:hAnsi="Times New Roman"/>
          <w:color w:val="0D0D0D" w:themeColor="text2" w:themeTint="F2"/>
          <w:sz w:val="24"/>
          <w:szCs w:val="24"/>
        </w:rPr>
        <w:t xml:space="preserve"> </w:t>
      </w:r>
    </w:p>
    <w:p w14:paraId="4F29C121" w14:textId="05F8E646" w:rsidR="00565A4B" w:rsidRPr="00C02258" w:rsidRDefault="006058CE" w:rsidP="00747131">
      <w:pPr>
        <w:pStyle w:val="ListParagraph"/>
        <w:tabs>
          <w:tab w:val="left" w:pos="720"/>
        </w:tabs>
        <w:spacing w:before="0" w:line="240" w:lineRule="auto"/>
        <w:ind w:left="0"/>
        <w:contextualSpacing w:val="0"/>
        <w:rPr>
          <w:rFonts w:ascii="Times New Roman" w:eastAsiaTheme="majorEastAsia" w:hAnsi="Times New Roman"/>
          <w:color w:val="0D0D0D" w:themeColor="text2" w:themeTint="F2"/>
          <w:sz w:val="24"/>
          <w:szCs w:val="24"/>
        </w:rPr>
      </w:pPr>
      <w:r w:rsidRPr="00C02258">
        <w:rPr>
          <w:rFonts w:ascii="Times New Roman" w:hAnsi="Times New Roman"/>
          <w:color w:val="0D0D0D" w:themeColor="text2" w:themeTint="F2"/>
          <w:sz w:val="24"/>
          <w:szCs w:val="24"/>
        </w:rPr>
        <w:t xml:space="preserve">Chair Lowney provided a welcome to </w:t>
      </w:r>
      <w:r w:rsidR="00C02258" w:rsidRPr="00C02258">
        <w:rPr>
          <w:rFonts w:ascii="Times New Roman" w:hAnsi="Times New Roman"/>
          <w:color w:val="0D0D0D" w:themeColor="text2" w:themeTint="F2"/>
          <w:sz w:val="24"/>
          <w:szCs w:val="24"/>
        </w:rPr>
        <w:t>MN House Representative Kraft.</w:t>
      </w:r>
      <w:r w:rsidRPr="00C02258">
        <w:rPr>
          <w:rFonts w:ascii="Times New Roman" w:hAnsi="Times New Roman"/>
          <w:color w:val="0D0D0D" w:themeColor="text2" w:themeTint="F2"/>
          <w:sz w:val="24"/>
          <w:szCs w:val="24"/>
        </w:rPr>
        <w:t xml:space="preserve"> </w:t>
      </w:r>
      <w:r w:rsidR="00C02258" w:rsidRPr="00C02258">
        <w:rPr>
          <w:rFonts w:ascii="Times New Roman" w:hAnsi="Times New Roman"/>
          <w:color w:val="0D0D0D" w:themeColor="text2" w:themeTint="F2"/>
          <w:sz w:val="24"/>
          <w:szCs w:val="24"/>
        </w:rPr>
        <w:t>She read Kraft’s bio.</w:t>
      </w:r>
    </w:p>
    <w:p w14:paraId="1177C2C2" w14:textId="77777777" w:rsidR="00565A4B" w:rsidRPr="00C02258" w:rsidRDefault="00565A4B" w:rsidP="00565A4B">
      <w:pPr>
        <w:pStyle w:val="ListParagraph"/>
        <w:tabs>
          <w:tab w:val="left" w:pos="720"/>
        </w:tabs>
        <w:spacing w:before="0" w:line="240" w:lineRule="auto"/>
        <w:ind w:left="0"/>
        <w:rPr>
          <w:rFonts w:ascii="Times New Roman" w:hAnsi="Times New Roman"/>
          <w:color w:val="0D0D0D" w:themeColor="text2" w:themeTint="F2"/>
          <w:sz w:val="24"/>
          <w:szCs w:val="24"/>
        </w:rPr>
      </w:pPr>
    </w:p>
    <w:p w14:paraId="3B04AD67" w14:textId="76904091" w:rsidR="00ED220D" w:rsidRPr="00092408" w:rsidRDefault="00ED220D" w:rsidP="00ED220D">
      <w:pPr>
        <w:pStyle w:val="ListParagraph"/>
        <w:numPr>
          <w:ilvl w:val="0"/>
          <w:numId w:val="25"/>
        </w:numPr>
        <w:tabs>
          <w:tab w:val="left" w:pos="720"/>
        </w:tabs>
        <w:spacing w:before="0" w:line="240" w:lineRule="auto"/>
        <w:rPr>
          <w:rFonts w:ascii="Times New Roman" w:hAnsi="Times New Roman"/>
          <w:color w:val="171715" w:themeColor="background2" w:themeShade="1A"/>
          <w:sz w:val="24"/>
          <w:szCs w:val="24"/>
        </w:rPr>
      </w:pPr>
      <w:r w:rsidRPr="00C02258">
        <w:rPr>
          <w:rFonts w:ascii="Times New Roman" w:hAnsi="Times New Roman"/>
          <w:color w:val="0D0D0D" w:themeColor="text2" w:themeTint="F2"/>
          <w:sz w:val="24"/>
          <w:szCs w:val="24"/>
        </w:rPr>
        <w:t xml:space="preserve">Welcome </w:t>
      </w:r>
      <w:r w:rsidR="00A72A90" w:rsidRPr="00C02258">
        <w:rPr>
          <w:rFonts w:ascii="Times New Roman" w:hAnsi="Times New Roman"/>
          <w:color w:val="0D0D0D" w:themeColor="text2" w:themeTint="F2"/>
          <w:sz w:val="24"/>
          <w:szCs w:val="24"/>
        </w:rPr>
        <w:t xml:space="preserve">MN House Representative Duane </w:t>
      </w:r>
      <w:r w:rsidR="00A72A90">
        <w:rPr>
          <w:rFonts w:ascii="Times New Roman" w:hAnsi="Times New Roman"/>
          <w:color w:val="171715" w:themeColor="background2" w:themeShade="1A"/>
          <w:sz w:val="24"/>
          <w:szCs w:val="24"/>
        </w:rPr>
        <w:t>Quam</w:t>
      </w:r>
    </w:p>
    <w:p w14:paraId="66714865" w14:textId="4E347D21" w:rsidR="00667DFE" w:rsidRPr="00092408" w:rsidRDefault="00667DFE" w:rsidP="00667DFE">
      <w:pPr>
        <w:pStyle w:val="ListParagraph"/>
        <w:tabs>
          <w:tab w:val="left" w:pos="720"/>
        </w:tabs>
        <w:spacing w:before="0" w:line="240" w:lineRule="auto"/>
        <w:ind w:left="0"/>
        <w:rPr>
          <w:rFonts w:ascii="Times New Roman" w:hAnsi="Times New Roman"/>
          <w:color w:val="171715" w:themeColor="background2" w:themeShade="1A"/>
          <w:sz w:val="24"/>
          <w:szCs w:val="24"/>
        </w:rPr>
      </w:pPr>
      <w:r w:rsidRPr="00092408">
        <w:rPr>
          <w:rFonts w:ascii="Times New Roman" w:hAnsi="Times New Roman"/>
          <w:color w:val="171715" w:themeColor="background2" w:themeShade="1A"/>
          <w:sz w:val="24"/>
          <w:szCs w:val="24"/>
        </w:rPr>
        <w:t xml:space="preserve">Chair Lowney </w:t>
      </w:r>
      <w:r w:rsidR="00092408" w:rsidRPr="00092408">
        <w:rPr>
          <w:rFonts w:ascii="Times New Roman" w:hAnsi="Times New Roman"/>
          <w:color w:val="171715" w:themeColor="background2" w:themeShade="1A"/>
          <w:sz w:val="24"/>
          <w:szCs w:val="24"/>
        </w:rPr>
        <w:t xml:space="preserve">welcomed </w:t>
      </w:r>
      <w:r w:rsidR="00C02258">
        <w:rPr>
          <w:rFonts w:ascii="Times New Roman" w:hAnsi="Times New Roman"/>
          <w:color w:val="171715" w:themeColor="background2" w:themeShade="1A"/>
          <w:sz w:val="24"/>
          <w:szCs w:val="24"/>
        </w:rPr>
        <w:t xml:space="preserve">Mn House Representative Duane Quam and read his bio.  </w:t>
      </w:r>
    </w:p>
    <w:p w14:paraId="3C3DA2A2" w14:textId="13A36FA0" w:rsidR="00DC559B" w:rsidRPr="00242751" w:rsidRDefault="00DC559B" w:rsidP="00DC559B">
      <w:pPr>
        <w:tabs>
          <w:tab w:val="left" w:pos="720"/>
        </w:tabs>
        <w:spacing w:before="0" w:line="240" w:lineRule="auto"/>
        <w:rPr>
          <w:rFonts w:ascii="Times New Roman" w:hAnsi="Times New Roman"/>
          <w:color w:val="0D0D0D" w:themeColor="text2" w:themeTint="F2"/>
          <w:sz w:val="24"/>
          <w:szCs w:val="24"/>
        </w:rPr>
      </w:pPr>
    </w:p>
    <w:p w14:paraId="21BAA17C" w14:textId="212A2CB6" w:rsidR="00ED220D" w:rsidRPr="00092408" w:rsidRDefault="00DC559B" w:rsidP="00ED220D">
      <w:pPr>
        <w:numPr>
          <w:ilvl w:val="0"/>
          <w:numId w:val="25"/>
        </w:numPr>
        <w:tabs>
          <w:tab w:val="left" w:pos="720"/>
        </w:tabs>
        <w:spacing w:before="0" w:line="240" w:lineRule="auto"/>
        <w:rPr>
          <w:rFonts w:ascii="Times New Roman" w:hAnsi="Times New Roman"/>
          <w:color w:val="171715" w:themeColor="background2" w:themeShade="1A"/>
          <w:sz w:val="24"/>
          <w:szCs w:val="24"/>
        </w:rPr>
      </w:pPr>
      <w:r w:rsidRPr="00092408">
        <w:rPr>
          <w:rFonts w:ascii="Times New Roman" w:hAnsi="Times New Roman"/>
          <w:color w:val="171715" w:themeColor="background2" w:themeShade="1A"/>
          <w:sz w:val="24"/>
          <w:szCs w:val="24"/>
        </w:rPr>
        <w:t xml:space="preserve">Approve </w:t>
      </w:r>
      <w:r w:rsidR="00A72A90">
        <w:rPr>
          <w:rFonts w:ascii="Times New Roman" w:hAnsi="Times New Roman"/>
          <w:color w:val="171715" w:themeColor="background2" w:themeShade="1A"/>
          <w:sz w:val="24"/>
          <w:szCs w:val="24"/>
        </w:rPr>
        <w:t>December</w:t>
      </w:r>
      <w:r w:rsidR="00ED220D" w:rsidRPr="00092408">
        <w:rPr>
          <w:rFonts w:ascii="Times New Roman" w:hAnsi="Times New Roman"/>
          <w:color w:val="171715" w:themeColor="background2" w:themeShade="1A"/>
          <w:sz w:val="24"/>
          <w:szCs w:val="24"/>
        </w:rPr>
        <w:t xml:space="preserve"> </w:t>
      </w:r>
      <w:r w:rsidR="00A72A90">
        <w:rPr>
          <w:rFonts w:ascii="Times New Roman" w:hAnsi="Times New Roman"/>
          <w:color w:val="171715" w:themeColor="background2" w:themeShade="1A"/>
          <w:sz w:val="24"/>
          <w:szCs w:val="24"/>
        </w:rPr>
        <w:t>4</w:t>
      </w:r>
      <w:r w:rsidR="00ED220D" w:rsidRPr="00092408">
        <w:rPr>
          <w:rFonts w:ascii="Times New Roman" w:hAnsi="Times New Roman"/>
          <w:color w:val="171715" w:themeColor="background2" w:themeShade="1A"/>
          <w:sz w:val="24"/>
          <w:szCs w:val="24"/>
        </w:rPr>
        <w:t xml:space="preserve">, </w:t>
      </w:r>
      <w:proofErr w:type="gramStart"/>
      <w:r w:rsidR="00ED220D" w:rsidRPr="00092408">
        <w:rPr>
          <w:rFonts w:ascii="Times New Roman" w:hAnsi="Times New Roman"/>
          <w:color w:val="171715" w:themeColor="background2" w:themeShade="1A"/>
          <w:sz w:val="24"/>
          <w:szCs w:val="24"/>
        </w:rPr>
        <w:t>2024</w:t>
      </w:r>
      <w:proofErr w:type="gramEnd"/>
      <w:r w:rsidR="00ED220D" w:rsidRPr="00092408">
        <w:rPr>
          <w:rFonts w:ascii="Times New Roman" w:hAnsi="Times New Roman"/>
          <w:color w:val="171715" w:themeColor="background2" w:themeShade="1A"/>
          <w:sz w:val="24"/>
          <w:szCs w:val="24"/>
        </w:rPr>
        <w:t xml:space="preserve"> Minutes – Roll Call Vote</w:t>
      </w:r>
      <w:r w:rsidR="00ED220D" w:rsidRPr="00092408">
        <w:rPr>
          <w:color w:val="171715" w:themeColor="background2" w:themeShade="1A"/>
        </w:rPr>
        <w:t xml:space="preserve">  </w:t>
      </w:r>
    </w:p>
    <w:p w14:paraId="57B6DD49" w14:textId="45510F6C" w:rsidR="00DC559B" w:rsidRPr="0073476F" w:rsidRDefault="00DC559B" w:rsidP="00DC559B">
      <w:pPr>
        <w:pStyle w:val="ListParagraph"/>
        <w:spacing w:before="0" w:line="240" w:lineRule="auto"/>
        <w:ind w:left="0"/>
        <w:rPr>
          <w:rFonts w:ascii="Times New Roman" w:hAnsi="Times New Roman"/>
          <w:color w:val="0D0D0D" w:themeColor="text2" w:themeTint="F2"/>
          <w:sz w:val="24"/>
          <w:szCs w:val="24"/>
        </w:rPr>
      </w:pPr>
      <w:r w:rsidRPr="0073476F">
        <w:rPr>
          <w:rFonts w:ascii="Times New Roman" w:hAnsi="Times New Roman"/>
          <w:color w:val="0D0D0D" w:themeColor="text2" w:themeTint="F2"/>
          <w:sz w:val="24"/>
          <w:szCs w:val="24"/>
        </w:rPr>
        <w:t xml:space="preserve">Motion by </w:t>
      </w:r>
      <w:r w:rsidR="0073476F" w:rsidRPr="0073476F">
        <w:rPr>
          <w:rFonts w:ascii="Times New Roman" w:hAnsi="Times New Roman"/>
          <w:color w:val="0D0D0D" w:themeColor="text2" w:themeTint="F2"/>
          <w:sz w:val="24"/>
          <w:szCs w:val="24"/>
        </w:rPr>
        <w:t>Childs</w:t>
      </w:r>
      <w:r w:rsidRPr="0073476F">
        <w:rPr>
          <w:rFonts w:ascii="Times New Roman" w:hAnsi="Times New Roman"/>
          <w:color w:val="0D0D0D" w:themeColor="text2" w:themeTint="F2"/>
          <w:sz w:val="24"/>
          <w:szCs w:val="24"/>
        </w:rPr>
        <w:t xml:space="preserve">, second by </w:t>
      </w:r>
      <w:r w:rsidR="0073476F" w:rsidRPr="0073476F">
        <w:rPr>
          <w:rFonts w:ascii="Times New Roman" w:hAnsi="Times New Roman"/>
          <w:color w:val="0D0D0D" w:themeColor="text2" w:themeTint="F2"/>
          <w:sz w:val="24"/>
          <w:szCs w:val="24"/>
        </w:rPr>
        <w:t>Sackett</w:t>
      </w:r>
      <w:r w:rsidRPr="0073476F">
        <w:rPr>
          <w:rFonts w:ascii="Times New Roman" w:hAnsi="Times New Roman"/>
          <w:color w:val="0D0D0D" w:themeColor="text2" w:themeTint="F2"/>
          <w:sz w:val="24"/>
          <w:szCs w:val="24"/>
        </w:rPr>
        <w:t xml:space="preserve"> to approve the </w:t>
      </w:r>
      <w:r w:rsidR="0073476F" w:rsidRPr="0073476F">
        <w:rPr>
          <w:rFonts w:ascii="Times New Roman" w:hAnsi="Times New Roman"/>
          <w:color w:val="0D0D0D" w:themeColor="text2" w:themeTint="F2"/>
          <w:sz w:val="24"/>
          <w:szCs w:val="24"/>
        </w:rPr>
        <w:t>December 4</w:t>
      </w:r>
      <w:r w:rsidRPr="0073476F">
        <w:rPr>
          <w:rFonts w:ascii="Times New Roman" w:hAnsi="Times New Roman"/>
          <w:color w:val="0D0D0D" w:themeColor="text2" w:themeTint="F2"/>
          <w:sz w:val="24"/>
          <w:szCs w:val="24"/>
        </w:rPr>
        <w:t xml:space="preserve">, 2024, minutes as presented. Roll Call vote passed unanimously.  </w:t>
      </w:r>
    </w:p>
    <w:p w14:paraId="4EDBBDE6" w14:textId="77777777" w:rsidR="00DC559B" w:rsidRPr="00242751" w:rsidRDefault="00DC559B" w:rsidP="00DC559B">
      <w:pPr>
        <w:pStyle w:val="ListParagraph"/>
        <w:spacing w:before="0" w:line="240" w:lineRule="auto"/>
        <w:ind w:left="0"/>
        <w:rPr>
          <w:rFonts w:ascii="Times New Roman" w:hAnsi="Times New Roman"/>
          <w:color w:val="0D0D0D" w:themeColor="text2" w:themeTint="F2"/>
          <w:sz w:val="24"/>
          <w:szCs w:val="24"/>
        </w:rPr>
      </w:pPr>
    </w:p>
    <w:p w14:paraId="1D5D8B74" w14:textId="2D3010CB" w:rsidR="009B39B8" w:rsidRPr="005B17FD" w:rsidRDefault="00DC559B" w:rsidP="009B39B8">
      <w:pPr>
        <w:pStyle w:val="ListParagraph"/>
        <w:numPr>
          <w:ilvl w:val="0"/>
          <w:numId w:val="25"/>
        </w:numPr>
        <w:spacing w:before="0" w:line="240" w:lineRule="auto"/>
        <w:contextualSpacing w:val="0"/>
        <w:rPr>
          <w:rFonts w:ascii="Times New Roman" w:hAnsi="Times New Roman"/>
          <w:color w:val="0D0D0D" w:themeColor="text2" w:themeTint="F2"/>
          <w:sz w:val="24"/>
          <w:szCs w:val="24"/>
        </w:rPr>
      </w:pPr>
      <w:r w:rsidRPr="00242751">
        <w:rPr>
          <w:rFonts w:ascii="Times New Roman" w:hAnsi="Times New Roman"/>
          <w:color w:val="0D0D0D" w:themeColor="text2" w:themeTint="F2"/>
          <w:sz w:val="24"/>
          <w:szCs w:val="24"/>
        </w:rPr>
        <w:t xml:space="preserve">Presentation </w:t>
      </w:r>
      <w:r w:rsidR="00A72A90">
        <w:rPr>
          <w:rFonts w:ascii="Times New Roman" w:hAnsi="Times New Roman"/>
          <w:color w:val="171715" w:themeColor="background2" w:themeShade="1A"/>
          <w:sz w:val="24"/>
          <w:szCs w:val="24"/>
        </w:rPr>
        <w:t xml:space="preserve">by Dr. Brian J. Anderson, Federal Interagency Working Group on Coal &amp; Power Plant Communities &amp; </w:t>
      </w:r>
      <w:r w:rsidR="00A72A90" w:rsidRPr="005B17FD">
        <w:rPr>
          <w:rFonts w:ascii="Times New Roman" w:hAnsi="Times New Roman"/>
          <w:color w:val="0D0D0D" w:themeColor="text2" w:themeTint="F2"/>
          <w:sz w:val="24"/>
          <w:szCs w:val="24"/>
        </w:rPr>
        <w:t>Economic Revitalization</w:t>
      </w:r>
      <w:r w:rsidR="009B39B8" w:rsidRPr="005B17FD">
        <w:rPr>
          <w:color w:val="0D0D0D" w:themeColor="text2" w:themeTint="F2"/>
        </w:rPr>
        <w:t xml:space="preserve"> </w:t>
      </w:r>
    </w:p>
    <w:p w14:paraId="73B4EF43" w14:textId="3EC92FC4" w:rsidR="00DC559B" w:rsidRPr="005B17FD" w:rsidRDefault="005B17FD" w:rsidP="00A72A90">
      <w:pPr>
        <w:spacing w:before="0" w:line="240" w:lineRule="auto"/>
        <w:rPr>
          <w:rFonts w:ascii="Times New Roman" w:hAnsi="Times New Roman"/>
          <w:color w:val="0D0D0D" w:themeColor="text2" w:themeTint="F2"/>
          <w:sz w:val="24"/>
          <w:szCs w:val="24"/>
        </w:rPr>
      </w:pPr>
      <w:r w:rsidRPr="005B17FD">
        <w:rPr>
          <w:rFonts w:ascii="Times New Roman" w:hAnsi="Times New Roman"/>
          <w:color w:val="0D0D0D" w:themeColor="text2" w:themeTint="F2"/>
          <w:sz w:val="24"/>
          <w:szCs w:val="24"/>
        </w:rPr>
        <w:t xml:space="preserve">Lowney welcomed Anderson.  Anderson stated that the Federal Government has a new administration that is looking at the investments and aligning with their goals.  </w:t>
      </w:r>
    </w:p>
    <w:p w14:paraId="1F3419D2" w14:textId="5C17E602" w:rsidR="005B17FD" w:rsidRPr="005B17FD" w:rsidRDefault="005B17FD" w:rsidP="00A72A90">
      <w:pPr>
        <w:spacing w:before="0" w:line="240" w:lineRule="auto"/>
        <w:rPr>
          <w:rFonts w:ascii="Times New Roman" w:hAnsi="Times New Roman"/>
          <w:color w:val="0D0D0D" w:themeColor="text2" w:themeTint="F2"/>
          <w:sz w:val="24"/>
          <w:szCs w:val="24"/>
        </w:rPr>
      </w:pPr>
      <w:r w:rsidRPr="005B17FD">
        <w:rPr>
          <w:rFonts w:ascii="Times New Roman" w:hAnsi="Times New Roman"/>
          <w:color w:val="0D0D0D" w:themeColor="text2" w:themeTint="F2"/>
          <w:sz w:val="24"/>
          <w:szCs w:val="24"/>
        </w:rPr>
        <w:br/>
        <w:t xml:space="preserve">Anderson stated that he works with DOE and is not sure how the IWG will look like in the future.  Currently the IWG is funded in a continuing resolution.  </w:t>
      </w:r>
    </w:p>
    <w:p w14:paraId="7424020C" w14:textId="77777777" w:rsidR="005B17FD" w:rsidRPr="005B17FD" w:rsidRDefault="005B17FD" w:rsidP="00A72A90">
      <w:pPr>
        <w:spacing w:before="0" w:line="240" w:lineRule="auto"/>
        <w:rPr>
          <w:rFonts w:ascii="Times New Roman" w:hAnsi="Times New Roman"/>
          <w:color w:val="0D0D0D" w:themeColor="text2" w:themeTint="F2"/>
          <w:sz w:val="24"/>
          <w:szCs w:val="24"/>
        </w:rPr>
      </w:pPr>
    </w:p>
    <w:p w14:paraId="62D83318" w14:textId="62BE34D6" w:rsidR="005B17FD" w:rsidRDefault="005B17FD" w:rsidP="00A72A90">
      <w:pPr>
        <w:spacing w:before="0" w:line="240" w:lineRule="auto"/>
        <w:rPr>
          <w:rFonts w:ascii="Times New Roman" w:hAnsi="Times New Roman"/>
          <w:color w:val="0D0D0D" w:themeColor="text2" w:themeTint="F2"/>
          <w:sz w:val="24"/>
          <w:szCs w:val="24"/>
        </w:rPr>
      </w:pPr>
      <w:r w:rsidRPr="005B17FD">
        <w:rPr>
          <w:rFonts w:ascii="Times New Roman" w:hAnsi="Times New Roman"/>
          <w:color w:val="0D0D0D" w:themeColor="text2" w:themeTint="F2"/>
          <w:sz w:val="24"/>
          <w:szCs w:val="24"/>
        </w:rPr>
        <w:t xml:space="preserve">Anderson stated that power demands are increasing.  The current administration is </w:t>
      </w:r>
      <w:r>
        <w:rPr>
          <w:rFonts w:ascii="Times New Roman" w:hAnsi="Times New Roman"/>
          <w:color w:val="0D0D0D" w:themeColor="text2" w:themeTint="F2"/>
          <w:sz w:val="24"/>
          <w:szCs w:val="24"/>
        </w:rPr>
        <w:t xml:space="preserve">working on energy exports, filling the petroleum reserve and leveraging existing grip assets.  </w:t>
      </w:r>
    </w:p>
    <w:p w14:paraId="6966E6E1" w14:textId="027F3B78" w:rsidR="005B17FD" w:rsidRPr="005B17FD" w:rsidRDefault="005B17FD" w:rsidP="00A72A90">
      <w:pPr>
        <w:spacing w:before="0" w:line="240" w:lineRule="auto"/>
        <w:rPr>
          <w:rFonts w:ascii="Times New Roman" w:hAnsi="Times New Roman"/>
          <w:color w:val="0D0D0D" w:themeColor="text2" w:themeTint="F2"/>
          <w:sz w:val="24"/>
          <w:szCs w:val="24"/>
        </w:rPr>
      </w:pPr>
      <w:r>
        <w:rPr>
          <w:rFonts w:ascii="Times New Roman" w:hAnsi="Times New Roman"/>
          <w:color w:val="0D0D0D" w:themeColor="text2" w:themeTint="F2"/>
          <w:sz w:val="24"/>
          <w:szCs w:val="24"/>
        </w:rPr>
        <w:lastRenderedPageBreak/>
        <w:t xml:space="preserve">Lowney inquired to funding pauses that have impacted her organization and others.  Anderson stated that a brief pause occurred in many grants as the new administration reviews them.  Anderson stated that if their grant pause was not lifted to let him know and he will work on identifying the situation.  Anderson stated that unawarded grants are being reviewed by program officers.    </w:t>
      </w:r>
    </w:p>
    <w:p w14:paraId="6A6AB022" w14:textId="77777777" w:rsidR="00AE5A7D" w:rsidRPr="005B17FD" w:rsidRDefault="00AE5A7D" w:rsidP="00D05ACF">
      <w:pPr>
        <w:spacing w:before="0" w:line="240" w:lineRule="auto"/>
        <w:rPr>
          <w:rFonts w:ascii="Times New Roman" w:hAnsi="Times New Roman"/>
          <w:color w:val="0D0D0D" w:themeColor="text2" w:themeTint="F2"/>
          <w:sz w:val="24"/>
          <w:szCs w:val="24"/>
        </w:rPr>
      </w:pPr>
    </w:p>
    <w:p w14:paraId="5C904374" w14:textId="76324064" w:rsidR="00991214" w:rsidRPr="005B17FD" w:rsidRDefault="00FB3D3B" w:rsidP="00991214">
      <w:pPr>
        <w:pStyle w:val="ListParagraph"/>
        <w:numPr>
          <w:ilvl w:val="0"/>
          <w:numId w:val="25"/>
        </w:numPr>
        <w:spacing w:before="0" w:line="240" w:lineRule="auto"/>
        <w:contextualSpacing w:val="0"/>
        <w:rPr>
          <w:rFonts w:ascii="Times New Roman" w:hAnsi="Times New Roman"/>
          <w:color w:val="0D0D0D" w:themeColor="text2" w:themeTint="F2"/>
          <w:sz w:val="24"/>
          <w:szCs w:val="24"/>
        </w:rPr>
      </w:pPr>
      <w:r w:rsidRPr="00D05ACF">
        <w:rPr>
          <w:rFonts w:ascii="Times New Roman" w:hAnsi="Times New Roman"/>
          <w:color w:val="0D0D0D" w:themeColor="text2" w:themeTint="F2"/>
          <w:sz w:val="24"/>
          <w:szCs w:val="24"/>
        </w:rPr>
        <w:t xml:space="preserve">Presentation </w:t>
      </w:r>
      <w:bookmarkStart w:id="0" w:name="_Hlk183065267"/>
      <w:r w:rsidR="00991214" w:rsidRPr="005B17FD">
        <w:rPr>
          <w:rFonts w:ascii="Times New Roman" w:hAnsi="Times New Roman"/>
          <w:color w:val="0D0D0D" w:themeColor="text2" w:themeTint="F2"/>
          <w:sz w:val="24"/>
          <w:szCs w:val="24"/>
        </w:rPr>
        <w:t xml:space="preserve">by </w:t>
      </w:r>
      <w:bookmarkEnd w:id="0"/>
      <w:r w:rsidR="00A72A90" w:rsidRPr="005B17FD">
        <w:rPr>
          <w:rFonts w:ascii="Times New Roman" w:hAnsi="Times New Roman"/>
          <w:color w:val="0D0D0D" w:themeColor="text2" w:themeTint="F2"/>
          <w:sz w:val="24"/>
          <w:szCs w:val="24"/>
        </w:rPr>
        <w:t>Nathan Ratner, DEED Legislative Liaison</w:t>
      </w:r>
    </w:p>
    <w:p w14:paraId="0C333DBF" w14:textId="1555E690" w:rsidR="004053DA" w:rsidRDefault="005B17FD" w:rsidP="005F61D8">
      <w:pPr>
        <w:spacing w:before="0" w:line="240" w:lineRule="auto"/>
        <w:rPr>
          <w:rFonts w:ascii="Times New Roman" w:hAnsi="Times New Roman"/>
          <w:color w:val="0D0D0D" w:themeColor="text2" w:themeTint="F2"/>
          <w:sz w:val="24"/>
          <w:szCs w:val="24"/>
        </w:rPr>
      </w:pPr>
      <w:r w:rsidRPr="005B17FD">
        <w:rPr>
          <w:rFonts w:ascii="Times New Roman" w:hAnsi="Times New Roman"/>
          <w:color w:val="0D0D0D" w:themeColor="text2" w:themeTint="F2"/>
          <w:sz w:val="24"/>
          <w:szCs w:val="24"/>
        </w:rPr>
        <w:t xml:space="preserve">Ratner thanked ETAC for inviting him to present.  Ratner stated that this session has been unique.  Many seats have </w:t>
      </w:r>
      <w:r w:rsidR="00B96290" w:rsidRPr="005B17FD">
        <w:rPr>
          <w:rFonts w:ascii="Times New Roman" w:hAnsi="Times New Roman"/>
          <w:color w:val="0D0D0D" w:themeColor="text2" w:themeTint="F2"/>
          <w:sz w:val="24"/>
          <w:szCs w:val="24"/>
        </w:rPr>
        <w:t>changed,</w:t>
      </w:r>
      <w:r w:rsidRPr="005B17FD">
        <w:rPr>
          <w:rFonts w:ascii="Times New Roman" w:hAnsi="Times New Roman"/>
          <w:color w:val="0D0D0D" w:themeColor="text2" w:themeTint="F2"/>
          <w:sz w:val="24"/>
          <w:szCs w:val="24"/>
        </w:rPr>
        <w:t xml:space="preserve"> and special elections were held.  </w:t>
      </w:r>
    </w:p>
    <w:p w14:paraId="56EA41BB" w14:textId="77777777" w:rsidR="005B17FD" w:rsidRDefault="005B17FD" w:rsidP="005F61D8">
      <w:pPr>
        <w:spacing w:before="0" w:line="240" w:lineRule="auto"/>
        <w:rPr>
          <w:rFonts w:ascii="Times New Roman" w:hAnsi="Times New Roman"/>
          <w:color w:val="0D0D0D" w:themeColor="text2" w:themeTint="F2"/>
          <w:sz w:val="24"/>
          <w:szCs w:val="24"/>
        </w:rPr>
      </w:pPr>
    </w:p>
    <w:p w14:paraId="3CC1DEAA" w14:textId="26A42545" w:rsidR="005B17FD" w:rsidRDefault="005B17FD" w:rsidP="005F61D8">
      <w:pPr>
        <w:spacing w:before="0" w:line="240" w:lineRule="auto"/>
        <w:rPr>
          <w:rFonts w:ascii="Times New Roman" w:hAnsi="Times New Roman"/>
          <w:color w:val="0D0D0D" w:themeColor="text2" w:themeTint="F2"/>
          <w:sz w:val="24"/>
          <w:szCs w:val="24"/>
        </w:rPr>
      </w:pPr>
      <w:r>
        <w:rPr>
          <w:rFonts w:ascii="Times New Roman" w:hAnsi="Times New Roman"/>
          <w:color w:val="0D0D0D" w:themeColor="text2" w:themeTint="F2"/>
          <w:sz w:val="24"/>
          <w:szCs w:val="24"/>
        </w:rPr>
        <w:t>May 19</w:t>
      </w:r>
      <w:r w:rsidRPr="005B17FD">
        <w:rPr>
          <w:rFonts w:ascii="Times New Roman" w:hAnsi="Times New Roman"/>
          <w:color w:val="0D0D0D" w:themeColor="text2" w:themeTint="F2"/>
          <w:sz w:val="24"/>
          <w:szCs w:val="24"/>
          <w:vertAlign w:val="superscript"/>
        </w:rPr>
        <w:t>th</w:t>
      </w:r>
      <w:r>
        <w:rPr>
          <w:rFonts w:ascii="Times New Roman" w:hAnsi="Times New Roman"/>
          <w:color w:val="0D0D0D" w:themeColor="text2" w:themeTint="F2"/>
          <w:sz w:val="24"/>
          <w:szCs w:val="24"/>
        </w:rPr>
        <w:t xml:space="preserve"> the legislative session ends.  This is a budget </w:t>
      </w:r>
      <w:r w:rsidR="00B96290">
        <w:rPr>
          <w:rFonts w:ascii="Times New Roman" w:hAnsi="Times New Roman"/>
          <w:color w:val="0D0D0D" w:themeColor="text2" w:themeTint="F2"/>
          <w:sz w:val="24"/>
          <w:szCs w:val="24"/>
        </w:rPr>
        <w:t>year,</w:t>
      </w:r>
      <w:r>
        <w:rPr>
          <w:rFonts w:ascii="Times New Roman" w:hAnsi="Times New Roman"/>
          <w:color w:val="0D0D0D" w:themeColor="text2" w:themeTint="F2"/>
          <w:sz w:val="24"/>
          <w:szCs w:val="24"/>
        </w:rPr>
        <w:t xml:space="preserve"> and the State is in a difficult fiscal situation.  </w:t>
      </w:r>
    </w:p>
    <w:p w14:paraId="2154E937" w14:textId="77777777" w:rsidR="005B17FD" w:rsidRDefault="005B17FD" w:rsidP="005F61D8">
      <w:pPr>
        <w:spacing w:before="0" w:line="240" w:lineRule="auto"/>
        <w:rPr>
          <w:rFonts w:ascii="Times New Roman" w:hAnsi="Times New Roman"/>
          <w:color w:val="0D0D0D" w:themeColor="text2" w:themeTint="F2"/>
          <w:sz w:val="24"/>
          <w:szCs w:val="24"/>
        </w:rPr>
      </w:pPr>
    </w:p>
    <w:p w14:paraId="4576DB65" w14:textId="1AD4D669" w:rsidR="005B17FD" w:rsidRDefault="005B17FD" w:rsidP="005F61D8">
      <w:pPr>
        <w:spacing w:before="0" w:line="240" w:lineRule="auto"/>
        <w:rPr>
          <w:rFonts w:ascii="Times New Roman" w:hAnsi="Times New Roman"/>
          <w:color w:val="0D0D0D" w:themeColor="text2" w:themeTint="F2"/>
          <w:sz w:val="24"/>
          <w:szCs w:val="24"/>
        </w:rPr>
      </w:pPr>
      <w:r>
        <w:rPr>
          <w:rFonts w:ascii="Times New Roman" w:hAnsi="Times New Roman"/>
          <w:color w:val="0D0D0D" w:themeColor="text2" w:themeTint="F2"/>
          <w:sz w:val="24"/>
          <w:szCs w:val="24"/>
        </w:rPr>
        <w:t xml:space="preserve">Ratner stated that in the Governor’s Budget, DEED saw some reductions. </w:t>
      </w:r>
      <w:r w:rsidR="00C718CE">
        <w:rPr>
          <w:rFonts w:ascii="Times New Roman" w:hAnsi="Times New Roman"/>
          <w:color w:val="0D0D0D" w:themeColor="text2" w:themeTint="F2"/>
          <w:sz w:val="24"/>
          <w:szCs w:val="24"/>
        </w:rPr>
        <w:t xml:space="preserve">He stated that the ETO office is funded, but not the grants. Ratner stated that the grants are listed in Statute and could be funded in the future.  </w:t>
      </w:r>
    </w:p>
    <w:p w14:paraId="0D1DBB22" w14:textId="08BC9EDE" w:rsidR="00C718CE" w:rsidRDefault="00C718CE" w:rsidP="005F61D8">
      <w:pPr>
        <w:spacing w:before="0" w:line="240" w:lineRule="auto"/>
        <w:rPr>
          <w:rFonts w:ascii="Times New Roman" w:hAnsi="Times New Roman"/>
          <w:color w:val="0D0D0D" w:themeColor="text2" w:themeTint="F2"/>
          <w:sz w:val="24"/>
          <w:szCs w:val="24"/>
        </w:rPr>
      </w:pPr>
    </w:p>
    <w:p w14:paraId="4EBFA75D" w14:textId="44C578AD" w:rsidR="00C718CE" w:rsidRDefault="00C718CE" w:rsidP="005F61D8">
      <w:pPr>
        <w:spacing w:before="0" w:line="240" w:lineRule="auto"/>
        <w:rPr>
          <w:rFonts w:ascii="Times New Roman" w:hAnsi="Times New Roman"/>
          <w:color w:val="0D0D0D" w:themeColor="text2" w:themeTint="F2"/>
          <w:sz w:val="24"/>
          <w:szCs w:val="24"/>
        </w:rPr>
      </w:pPr>
      <w:r>
        <w:rPr>
          <w:rFonts w:ascii="Times New Roman" w:hAnsi="Times New Roman"/>
          <w:color w:val="0D0D0D" w:themeColor="text2" w:themeTint="F2"/>
          <w:sz w:val="24"/>
          <w:szCs w:val="24"/>
        </w:rPr>
        <w:t xml:space="preserve">Ratner stated that the Governor’s budget does add a new DEED program – Service to Success.  This program would coordinate pathways into public service for people leaving other programs like AmeriCorps, 4H and education. Ratner educated that the Drive for Five program has more funding in the Governor’s budget.  The program has workforce development in the State’s top 5 industries.  </w:t>
      </w:r>
    </w:p>
    <w:p w14:paraId="0CDF399C" w14:textId="77777777" w:rsidR="00C718CE" w:rsidRDefault="00C718CE" w:rsidP="005F61D8">
      <w:pPr>
        <w:spacing w:before="0" w:line="240" w:lineRule="auto"/>
        <w:rPr>
          <w:rFonts w:ascii="Times New Roman" w:hAnsi="Times New Roman"/>
          <w:color w:val="0D0D0D" w:themeColor="text2" w:themeTint="F2"/>
          <w:sz w:val="24"/>
          <w:szCs w:val="24"/>
        </w:rPr>
      </w:pPr>
    </w:p>
    <w:p w14:paraId="41E04414" w14:textId="7DCB4DA1" w:rsidR="00C718CE" w:rsidRPr="005B17FD" w:rsidRDefault="00C718CE" w:rsidP="005F61D8">
      <w:pPr>
        <w:spacing w:before="0" w:line="240" w:lineRule="auto"/>
        <w:rPr>
          <w:rFonts w:ascii="Times New Roman" w:hAnsi="Times New Roman"/>
          <w:color w:val="0D0D0D" w:themeColor="text2" w:themeTint="F2"/>
          <w:sz w:val="24"/>
          <w:szCs w:val="24"/>
        </w:rPr>
      </w:pPr>
      <w:r>
        <w:rPr>
          <w:rFonts w:ascii="Times New Roman" w:hAnsi="Times New Roman"/>
          <w:color w:val="0D0D0D" w:themeColor="text2" w:themeTint="F2"/>
          <w:sz w:val="24"/>
          <w:szCs w:val="24"/>
        </w:rPr>
        <w:t xml:space="preserve">Ratner also discussed DEED’s BDPI program.  </w:t>
      </w:r>
    </w:p>
    <w:p w14:paraId="3DD4B178" w14:textId="77777777" w:rsidR="00991214" w:rsidRPr="005B17FD" w:rsidRDefault="00991214" w:rsidP="00D05ACF">
      <w:pPr>
        <w:spacing w:before="0" w:line="240" w:lineRule="auto"/>
        <w:rPr>
          <w:rFonts w:ascii="Times New Roman" w:hAnsi="Times New Roman"/>
          <w:color w:val="0D0D0D" w:themeColor="text2" w:themeTint="F2"/>
          <w:sz w:val="24"/>
          <w:szCs w:val="24"/>
        </w:rPr>
      </w:pPr>
    </w:p>
    <w:p w14:paraId="0B1F87DB" w14:textId="0C5743D5" w:rsidR="00C63E2B" w:rsidRPr="00C718CE" w:rsidRDefault="00FB3D3B" w:rsidP="000A259E">
      <w:pPr>
        <w:pStyle w:val="ListParagraph"/>
        <w:numPr>
          <w:ilvl w:val="0"/>
          <w:numId w:val="25"/>
        </w:numPr>
        <w:spacing w:before="0" w:line="240" w:lineRule="auto"/>
        <w:contextualSpacing w:val="0"/>
        <w:rPr>
          <w:rFonts w:ascii="Times New Roman" w:hAnsi="Times New Roman"/>
          <w:color w:val="0D0D0D" w:themeColor="text2" w:themeTint="F2"/>
          <w:sz w:val="24"/>
          <w:szCs w:val="24"/>
        </w:rPr>
      </w:pPr>
      <w:r w:rsidRPr="00C718CE">
        <w:rPr>
          <w:rFonts w:ascii="Times New Roman" w:hAnsi="Times New Roman"/>
          <w:color w:val="0D0D0D" w:themeColor="text2" w:themeTint="F2"/>
          <w:sz w:val="24"/>
          <w:szCs w:val="24"/>
        </w:rPr>
        <w:t xml:space="preserve">Presentation </w:t>
      </w:r>
      <w:r w:rsidR="00C63E2B" w:rsidRPr="00C718CE">
        <w:rPr>
          <w:rFonts w:ascii="Times New Roman" w:hAnsi="Times New Roman"/>
          <w:color w:val="0D0D0D" w:themeColor="text2" w:themeTint="F2"/>
          <w:sz w:val="24"/>
          <w:szCs w:val="24"/>
        </w:rPr>
        <w:t xml:space="preserve">by </w:t>
      </w:r>
      <w:r w:rsidR="00A72A90" w:rsidRPr="00C718CE">
        <w:rPr>
          <w:rFonts w:ascii="Times New Roman" w:hAnsi="Times New Roman"/>
          <w:color w:val="0D0D0D" w:themeColor="text2" w:themeTint="F2"/>
          <w:sz w:val="24"/>
          <w:szCs w:val="24"/>
        </w:rPr>
        <w:t>Shane Zahrt, Coalition of Utility Cities – Legislative Update</w:t>
      </w:r>
      <w:r w:rsidR="00C63E2B" w:rsidRPr="00C718CE">
        <w:rPr>
          <w:rFonts w:ascii="Times New Roman" w:hAnsi="Times New Roman"/>
          <w:color w:val="0D0D0D" w:themeColor="text2" w:themeTint="F2"/>
          <w:sz w:val="24"/>
          <w:szCs w:val="24"/>
        </w:rPr>
        <w:t xml:space="preserve"> </w:t>
      </w:r>
    </w:p>
    <w:p w14:paraId="64919812" w14:textId="15BCC891" w:rsidR="0046714E" w:rsidRDefault="00C718CE" w:rsidP="00A72A90">
      <w:pPr>
        <w:spacing w:before="0" w:line="240" w:lineRule="auto"/>
        <w:rPr>
          <w:rFonts w:ascii="Times New Roman" w:hAnsi="Times New Roman"/>
          <w:color w:val="0D0D0D" w:themeColor="text2" w:themeTint="F2"/>
          <w:sz w:val="24"/>
          <w:szCs w:val="24"/>
        </w:rPr>
      </w:pPr>
      <w:r>
        <w:rPr>
          <w:rFonts w:ascii="Times New Roman" w:hAnsi="Times New Roman"/>
          <w:color w:val="0D0D0D" w:themeColor="text2" w:themeTint="F2"/>
          <w:sz w:val="24"/>
          <w:szCs w:val="24"/>
        </w:rPr>
        <w:t xml:space="preserve">Zahrt gave the history of the Coalition of Utility Cities, its members, the history of ETO and the Community Energy Transition (CET) Grants.  </w:t>
      </w:r>
    </w:p>
    <w:p w14:paraId="5BC6C30A" w14:textId="77777777" w:rsidR="00C718CE" w:rsidRDefault="00C718CE" w:rsidP="00A72A90">
      <w:pPr>
        <w:spacing w:before="0" w:line="240" w:lineRule="auto"/>
        <w:rPr>
          <w:rFonts w:ascii="Times New Roman" w:hAnsi="Times New Roman"/>
          <w:color w:val="0D0D0D" w:themeColor="text2" w:themeTint="F2"/>
          <w:sz w:val="24"/>
          <w:szCs w:val="24"/>
        </w:rPr>
      </w:pPr>
    </w:p>
    <w:p w14:paraId="5F4E6D0D" w14:textId="3A1D3BA1" w:rsidR="00C718CE" w:rsidRDefault="00C718CE" w:rsidP="00A72A90">
      <w:pPr>
        <w:spacing w:before="0" w:line="240" w:lineRule="auto"/>
        <w:rPr>
          <w:rFonts w:ascii="Times New Roman" w:hAnsi="Times New Roman"/>
          <w:color w:val="0D0D0D" w:themeColor="text2" w:themeTint="F2"/>
          <w:sz w:val="24"/>
          <w:szCs w:val="24"/>
        </w:rPr>
      </w:pPr>
      <w:r>
        <w:rPr>
          <w:rFonts w:ascii="Times New Roman" w:hAnsi="Times New Roman"/>
          <w:color w:val="0D0D0D" w:themeColor="text2" w:themeTint="F2"/>
          <w:sz w:val="24"/>
          <w:szCs w:val="24"/>
        </w:rPr>
        <w:t xml:space="preserve">Zahrt informed that in FY 23 $10 million was allocated to the CET grants.  Most of the funds have been granted out and are performing impactful work throughout MN.  The CET grant is not in the Governor’s budget.  No changes for the ETO.  </w:t>
      </w:r>
    </w:p>
    <w:p w14:paraId="2F2F2CCD" w14:textId="77777777" w:rsidR="00C718CE" w:rsidRDefault="00C718CE" w:rsidP="00A72A90">
      <w:pPr>
        <w:spacing w:before="0" w:line="240" w:lineRule="auto"/>
        <w:rPr>
          <w:rFonts w:ascii="Times New Roman" w:hAnsi="Times New Roman"/>
          <w:color w:val="0D0D0D" w:themeColor="text2" w:themeTint="F2"/>
          <w:sz w:val="24"/>
          <w:szCs w:val="24"/>
        </w:rPr>
      </w:pPr>
    </w:p>
    <w:p w14:paraId="2332DADA" w14:textId="25DBE54A" w:rsidR="00C718CE" w:rsidRDefault="00C718CE" w:rsidP="00A72A90">
      <w:pPr>
        <w:spacing w:before="0" w:line="240" w:lineRule="auto"/>
        <w:rPr>
          <w:rFonts w:ascii="Times New Roman" w:hAnsi="Times New Roman"/>
          <w:color w:val="0D0D0D" w:themeColor="text2" w:themeTint="F2"/>
          <w:sz w:val="24"/>
          <w:szCs w:val="24"/>
        </w:rPr>
      </w:pPr>
      <w:r>
        <w:rPr>
          <w:rFonts w:ascii="Times New Roman" w:hAnsi="Times New Roman"/>
          <w:color w:val="0D0D0D" w:themeColor="text2" w:themeTint="F2"/>
          <w:sz w:val="24"/>
          <w:szCs w:val="24"/>
        </w:rPr>
        <w:t xml:space="preserve">Zahrt stated that the Governor’s budget for BDPI removes the base funding from within the budget.  This is important as BDPI has been impactful to impacted communities.  </w:t>
      </w:r>
    </w:p>
    <w:p w14:paraId="6AD9C2E8" w14:textId="77777777" w:rsidR="00C718CE" w:rsidRDefault="00C718CE" w:rsidP="00A72A90">
      <w:pPr>
        <w:spacing w:before="0" w:line="240" w:lineRule="auto"/>
        <w:rPr>
          <w:rFonts w:ascii="Times New Roman" w:hAnsi="Times New Roman"/>
          <w:color w:val="0D0D0D" w:themeColor="text2" w:themeTint="F2"/>
          <w:sz w:val="24"/>
          <w:szCs w:val="24"/>
        </w:rPr>
      </w:pPr>
    </w:p>
    <w:p w14:paraId="768ED1C7" w14:textId="15EC8B1B" w:rsidR="00C718CE" w:rsidRDefault="00C718CE" w:rsidP="00A72A90">
      <w:pPr>
        <w:spacing w:before="0" w:line="240" w:lineRule="auto"/>
        <w:rPr>
          <w:rFonts w:ascii="Times New Roman" w:hAnsi="Times New Roman"/>
          <w:color w:val="0D0D0D" w:themeColor="text2" w:themeTint="F2"/>
          <w:sz w:val="24"/>
          <w:szCs w:val="24"/>
        </w:rPr>
      </w:pPr>
      <w:r>
        <w:rPr>
          <w:rFonts w:ascii="Times New Roman" w:hAnsi="Times New Roman"/>
          <w:color w:val="0D0D0D" w:themeColor="text2" w:themeTint="F2"/>
          <w:sz w:val="24"/>
          <w:szCs w:val="24"/>
        </w:rPr>
        <w:t xml:space="preserve">Zahrt educated on the CET bills at the legislature.  As of the ETAC meeting, none of the bills have had a hearing which is important to the funding process.  Zahrt stated that he has sensed a </w:t>
      </w:r>
      <w:r w:rsidR="00B96290">
        <w:rPr>
          <w:rFonts w:ascii="Times New Roman" w:hAnsi="Times New Roman"/>
          <w:color w:val="0D0D0D" w:themeColor="text2" w:themeTint="F2"/>
          <w:sz w:val="24"/>
          <w:szCs w:val="24"/>
        </w:rPr>
        <w:t>reduced</w:t>
      </w:r>
      <w:r>
        <w:rPr>
          <w:rFonts w:ascii="Times New Roman" w:hAnsi="Times New Roman"/>
          <w:color w:val="0D0D0D" w:themeColor="text2" w:themeTint="F2"/>
          <w:sz w:val="24"/>
          <w:szCs w:val="24"/>
        </w:rPr>
        <w:t xml:space="preserve"> urgency by State Legislators</w:t>
      </w:r>
      <w:r w:rsidR="00B96290">
        <w:rPr>
          <w:rFonts w:ascii="Times New Roman" w:hAnsi="Times New Roman"/>
          <w:color w:val="0D0D0D" w:themeColor="text2" w:themeTint="F2"/>
          <w:sz w:val="24"/>
          <w:szCs w:val="24"/>
        </w:rPr>
        <w:t xml:space="preserve"> on </w:t>
      </w:r>
      <w:r w:rsidR="00116ABD">
        <w:rPr>
          <w:rFonts w:ascii="Times New Roman" w:hAnsi="Times New Roman"/>
          <w:color w:val="0D0D0D" w:themeColor="text2" w:themeTint="F2"/>
          <w:sz w:val="24"/>
          <w:szCs w:val="24"/>
        </w:rPr>
        <w:t>the power plant closures</w:t>
      </w:r>
      <w:r>
        <w:rPr>
          <w:rFonts w:ascii="Times New Roman" w:hAnsi="Times New Roman"/>
          <w:color w:val="0D0D0D" w:themeColor="text2" w:themeTint="F2"/>
          <w:sz w:val="24"/>
          <w:szCs w:val="24"/>
        </w:rPr>
        <w:t xml:space="preserve">.  He stated that when the </w:t>
      </w:r>
      <w:r w:rsidR="00116ABD">
        <w:rPr>
          <w:rFonts w:ascii="Times New Roman" w:hAnsi="Times New Roman"/>
          <w:color w:val="0D0D0D" w:themeColor="text2" w:themeTint="F2"/>
          <w:sz w:val="24"/>
          <w:szCs w:val="24"/>
        </w:rPr>
        <w:t xml:space="preserve">announcement occurred on the </w:t>
      </w:r>
      <w:r>
        <w:rPr>
          <w:rFonts w:ascii="Times New Roman" w:hAnsi="Times New Roman"/>
          <w:color w:val="0D0D0D" w:themeColor="text2" w:themeTint="F2"/>
          <w:sz w:val="24"/>
          <w:szCs w:val="24"/>
        </w:rPr>
        <w:t>King plant</w:t>
      </w:r>
      <w:r w:rsidR="00116ABD">
        <w:rPr>
          <w:rFonts w:ascii="Times New Roman" w:hAnsi="Times New Roman"/>
          <w:color w:val="0D0D0D" w:themeColor="text2" w:themeTint="F2"/>
          <w:sz w:val="24"/>
          <w:szCs w:val="24"/>
        </w:rPr>
        <w:t xml:space="preserve"> </w:t>
      </w:r>
      <w:r>
        <w:rPr>
          <w:rFonts w:ascii="Times New Roman" w:hAnsi="Times New Roman"/>
          <w:color w:val="0D0D0D" w:themeColor="text2" w:themeTint="F2"/>
          <w:sz w:val="24"/>
          <w:szCs w:val="24"/>
        </w:rPr>
        <w:t>clos</w:t>
      </w:r>
      <w:r w:rsidR="00116ABD">
        <w:rPr>
          <w:rFonts w:ascii="Times New Roman" w:hAnsi="Times New Roman"/>
          <w:color w:val="0D0D0D" w:themeColor="text2" w:themeTint="F2"/>
          <w:sz w:val="24"/>
          <w:szCs w:val="24"/>
        </w:rPr>
        <w:t>ing</w:t>
      </w:r>
      <w:r>
        <w:rPr>
          <w:rFonts w:ascii="Times New Roman" w:hAnsi="Times New Roman"/>
          <w:color w:val="0D0D0D" w:themeColor="text2" w:themeTint="F2"/>
          <w:sz w:val="24"/>
          <w:szCs w:val="24"/>
        </w:rPr>
        <w:t xml:space="preserve"> a huge </w:t>
      </w:r>
      <w:r w:rsidR="00B96290">
        <w:rPr>
          <w:rFonts w:ascii="Times New Roman" w:hAnsi="Times New Roman"/>
          <w:color w:val="0D0D0D" w:themeColor="text2" w:themeTint="F2"/>
          <w:sz w:val="24"/>
          <w:szCs w:val="24"/>
        </w:rPr>
        <w:t>sense</w:t>
      </w:r>
      <w:r>
        <w:rPr>
          <w:rFonts w:ascii="Times New Roman" w:hAnsi="Times New Roman"/>
          <w:color w:val="0D0D0D" w:themeColor="text2" w:themeTint="F2"/>
          <w:sz w:val="24"/>
          <w:szCs w:val="24"/>
        </w:rPr>
        <w:t xml:space="preserve"> of urgency</w:t>
      </w:r>
      <w:r w:rsidR="00116ABD">
        <w:rPr>
          <w:rFonts w:ascii="Times New Roman" w:hAnsi="Times New Roman"/>
          <w:color w:val="0D0D0D" w:themeColor="text2" w:themeTint="F2"/>
          <w:sz w:val="24"/>
          <w:szCs w:val="24"/>
        </w:rPr>
        <w:t xml:space="preserve"> existed</w:t>
      </w:r>
      <w:r>
        <w:rPr>
          <w:rFonts w:ascii="Times New Roman" w:hAnsi="Times New Roman"/>
          <w:color w:val="0D0D0D" w:themeColor="text2" w:themeTint="F2"/>
          <w:sz w:val="24"/>
          <w:szCs w:val="24"/>
        </w:rPr>
        <w:t xml:space="preserve">, but not now.  </w:t>
      </w:r>
      <w:r w:rsidR="00B71FC3">
        <w:rPr>
          <w:rFonts w:ascii="Times New Roman" w:hAnsi="Times New Roman"/>
          <w:color w:val="0D0D0D" w:themeColor="text2" w:themeTint="F2"/>
          <w:sz w:val="24"/>
          <w:szCs w:val="24"/>
        </w:rPr>
        <w:t xml:space="preserve">Zahrt stated that communities and workers need to tell their story to the legislators.  </w:t>
      </w:r>
    </w:p>
    <w:p w14:paraId="7CFD7526" w14:textId="77777777" w:rsidR="00B71FC3" w:rsidRDefault="00B71FC3" w:rsidP="00A72A90">
      <w:pPr>
        <w:spacing w:before="0" w:line="240" w:lineRule="auto"/>
        <w:rPr>
          <w:rFonts w:ascii="Times New Roman" w:hAnsi="Times New Roman"/>
          <w:color w:val="0D0D0D" w:themeColor="text2" w:themeTint="F2"/>
          <w:sz w:val="24"/>
          <w:szCs w:val="24"/>
        </w:rPr>
      </w:pPr>
    </w:p>
    <w:p w14:paraId="45FBB629" w14:textId="7D89A71B" w:rsidR="00B71FC3" w:rsidRDefault="00B71FC3" w:rsidP="00A72A90">
      <w:pPr>
        <w:spacing w:before="0" w:line="240" w:lineRule="auto"/>
        <w:rPr>
          <w:rFonts w:ascii="Times New Roman" w:hAnsi="Times New Roman"/>
          <w:color w:val="0D0D0D" w:themeColor="text2" w:themeTint="F2"/>
          <w:sz w:val="24"/>
          <w:szCs w:val="24"/>
        </w:rPr>
      </w:pPr>
      <w:r>
        <w:rPr>
          <w:rFonts w:ascii="Times New Roman" w:hAnsi="Times New Roman"/>
          <w:color w:val="0D0D0D" w:themeColor="text2" w:themeTint="F2"/>
          <w:sz w:val="24"/>
          <w:szCs w:val="24"/>
        </w:rPr>
        <w:t xml:space="preserve">Zahrt informed that many ETAC members have been interested in new electrical technologies.  Many bills to eliminate the nuclear moratorium are in place.  He stated that the Nuclear Alliance has signed on to support the removal.  Zahrt stated that legislators are interested in PIIC’s position on the nuclear moratorium removal.  Childs stated that PIIC is working with its members on their position.  He stated that he anticipated a position the early part of April.  </w:t>
      </w:r>
    </w:p>
    <w:p w14:paraId="3F01A6E5" w14:textId="77777777" w:rsidR="00B71FC3" w:rsidRDefault="00B71FC3" w:rsidP="00A72A90">
      <w:pPr>
        <w:spacing w:before="0" w:line="240" w:lineRule="auto"/>
        <w:rPr>
          <w:rFonts w:ascii="Times New Roman" w:hAnsi="Times New Roman"/>
          <w:color w:val="0D0D0D" w:themeColor="text2" w:themeTint="F2"/>
          <w:sz w:val="24"/>
          <w:szCs w:val="24"/>
        </w:rPr>
      </w:pPr>
    </w:p>
    <w:p w14:paraId="032FF351" w14:textId="52BE634A" w:rsidR="00B71FC3" w:rsidRDefault="00B71FC3" w:rsidP="00A72A90">
      <w:pPr>
        <w:spacing w:before="0" w:line="240" w:lineRule="auto"/>
        <w:rPr>
          <w:rFonts w:ascii="Times New Roman" w:hAnsi="Times New Roman"/>
          <w:color w:val="0D0D0D" w:themeColor="text2" w:themeTint="F2"/>
          <w:sz w:val="24"/>
          <w:szCs w:val="24"/>
        </w:rPr>
      </w:pPr>
      <w:r>
        <w:rPr>
          <w:rFonts w:ascii="Times New Roman" w:hAnsi="Times New Roman"/>
          <w:color w:val="0D0D0D" w:themeColor="text2" w:themeTint="F2"/>
          <w:sz w:val="24"/>
          <w:szCs w:val="24"/>
        </w:rPr>
        <w:lastRenderedPageBreak/>
        <w:t xml:space="preserve">Felber informed that Mekeland and Mathews have had conversations on waste to energy.  It does not appear that the bill will be introduced.  Felber stated that he was informed that the PUC is working on a similar matter.  </w:t>
      </w:r>
    </w:p>
    <w:p w14:paraId="637ADC79" w14:textId="77777777" w:rsidR="00B71FC3" w:rsidRDefault="00B71FC3" w:rsidP="00A72A90">
      <w:pPr>
        <w:spacing w:before="0" w:line="240" w:lineRule="auto"/>
        <w:rPr>
          <w:rFonts w:ascii="Times New Roman" w:hAnsi="Times New Roman"/>
          <w:color w:val="0D0D0D" w:themeColor="text2" w:themeTint="F2"/>
          <w:sz w:val="24"/>
          <w:szCs w:val="24"/>
        </w:rPr>
      </w:pPr>
    </w:p>
    <w:p w14:paraId="05432FBF" w14:textId="79DE7C70" w:rsidR="00B71FC3" w:rsidRDefault="00B71FC3" w:rsidP="00A72A90">
      <w:pPr>
        <w:spacing w:before="0" w:line="240" w:lineRule="auto"/>
        <w:rPr>
          <w:rFonts w:ascii="Times New Roman" w:hAnsi="Times New Roman"/>
          <w:color w:val="0D0D0D" w:themeColor="text2" w:themeTint="F2"/>
          <w:sz w:val="24"/>
          <w:szCs w:val="24"/>
        </w:rPr>
      </w:pPr>
      <w:r>
        <w:rPr>
          <w:rFonts w:ascii="Times New Roman" w:hAnsi="Times New Roman"/>
          <w:color w:val="0D0D0D" w:themeColor="text2" w:themeTint="F2"/>
          <w:sz w:val="24"/>
          <w:szCs w:val="24"/>
        </w:rPr>
        <w:t xml:space="preserve">Zahrt stated that paying attention to both the legislature and PUC is important.  PUC is looking at new and emerging issues, including data centers.  PUC wants more stakeholder discussions and is encouraging collaboration.  </w:t>
      </w:r>
    </w:p>
    <w:p w14:paraId="553CA88A" w14:textId="77777777" w:rsidR="00B71FC3" w:rsidRDefault="00B71FC3" w:rsidP="00A72A90">
      <w:pPr>
        <w:spacing w:before="0" w:line="240" w:lineRule="auto"/>
        <w:rPr>
          <w:rFonts w:ascii="Times New Roman" w:hAnsi="Times New Roman"/>
          <w:color w:val="0D0D0D" w:themeColor="text2" w:themeTint="F2"/>
          <w:sz w:val="24"/>
          <w:szCs w:val="24"/>
        </w:rPr>
      </w:pPr>
    </w:p>
    <w:p w14:paraId="7C853B76" w14:textId="3EC63BF7" w:rsidR="00B71FC3" w:rsidRPr="00294378" w:rsidRDefault="00B71FC3" w:rsidP="00A72A90">
      <w:pPr>
        <w:spacing w:before="0" w:line="240" w:lineRule="auto"/>
        <w:rPr>
          <w:rFonts w:ascii="Times New Roman" w:hAnsi="Times New Roman"/>
          <w:color w:val="0D0D0D" w:themeColor="text2" w:themeTint="F2"/>
          <w:sz w:val="24"/>
          <w:szCs w:val="24"/>
        </w:rPr>
      </w:pPr>
      <w:r>
        <w:rPr>
          <w:rFonts w:ascii="Times New Roman" w:hAnsi="Times New Roman"/>
          <w:color w:val="0D0D0D" w:themeColor="text2" w:themeTint="F2"/>
          <w:sz w:val="24"/>
          <w:szCs w:val="24"/>
        </w:rPr>
        <w:t xml:space="preserve">Lowney inquired </w:t>
      </w:r>
      <w:r w:rsidR="00116ABD">
        <w:rPr>
          <w:rFonts w:ascii="Times New Roman" w:hAnsi="Times New Roman"/>
          <w:color w:val="0D0D0D" w:themeColor="text2" w:themeTint="F2"/>
          <w:sz w:val="24"/>
          <w:szCs w:val="24"/>
        </w:rPr>
        <w:t xml:space="preserve">on the accuracy of </w:t>
      </w:r>
      <w:r>
        <w:rPr>
          <w:rFonts w:ascii="Times New Roman" w:hAnsi="Times New Roman"/>
          <w:color w:val="0D0D0D" w:themeColor="text2" w:themeTint="F2"/>
          <w:sz w:val="24"/>
          <w:szCs w:val="24"/>
        </w:rPr>
        <w:t>infor</w:t>
      </w:r>
      <w:r w:rsidR="00116ABD">
        <w:rPr>
          <w:rFonts w:ascii="Times New Roman" w:hAnsi="Times New Roman"/>
          <w:color w:val="0D0D0D" w:themeColor="text2" w:themeTint="F2"/>
          <w:sz w:val="24"/>
          <w:szCs w:val="24"/>
        </w:rPr>
        <w:t>mation she received</w:t>
      </w:r>
      <w:r>
        <w:rPr>
          <w:rFonts w:ascii="Times New Roman" w:hAnsi="Times New Roman"/>
          <w:color w:val="0D0D0D" w:themeColor="text2" w:themeTint="F2"/>
          <w:sz w:val="24"/>
          <w:szCs w:val="24"/>
        </w:rPr>
        <w:t xml:space="preserve"> that if a bill is not heard by the end of next week, it would not move forward.  Zahrt </w:t>
      </w:r>
      <w:r w:rsidRPr="00294378">
        <w:rPr>
          <w:rFonts w:ascii="Times New Roman" w:hAnsi="Times New Roman"/>
          <w:color w:val="0D0D0D" w:themeColor="text2" w:themeTint="F2"/>
          <w:sz w:val="24"/>
          <w:szCs w:val="24"/>
        </w:rPr>
        <w:t xml:space="preserve">educated on the bill reading deadlines. He stated that the legislature has a limited budget which has meant that many programs have not seen progress.  </w:t>
      </w:r>
    </w:p>
    <w:p w14:paraId="0DC9A20C" w14:textId="77777777" w:rsidR="00B71FC3" w:rsidRPr="00294378" w:rsidRDefault="00B71FC3" w:rsidP="00A72A90">
      <w:pPr>
        <w:spacing w:before="0" w:line="240" w:lineRule="auto"/>
        <w:rPr>
          <w:rFonts w:ascii="Times New Roman" w:hAnsi="Times New Roman"/>
          <w:color w:val="0D0D0D" w:themeColor="text2" w:themeTint="F2"/>
          <w:sz w:val="24"/>
          <w:szCs w:val="24"/>
        </w:rPr>
      </w:pPr>
    </w:p>
    <w:p w14:paraId="260CA335" w14:textId="1CD50885" w:rsidR="00B71FC3" w:rsidRPr="00294378" w:rsidRDefault="00B71FC3" w:rsidP="00A72A90">
      <w:pPr>
        <w:spacing w:before="0" w:line="240" w:lineRule="auto"/>
        <w:rPr>
          <w:rFonts w:ascii="Times New Roman" w:hAnsi="Times New Roman"/>
          <w:color w:val="0D0D0D" w:themeColor="text2" w:themeTint="F2"/>
          <w:sz w:val="24"/>
          <w:szCs w:val="24"/>
        </w:rPr>
      </w:pPr>
      <w:r w:rsidRPr="00294378">
        <w:rPr>
          <w:rFonts w:ascii="Times New Roman" w:hAnsi="Times New Roman"/>
          <w:color w:val="0D0D0D" w:themeColor="text2" w:themeTint="F2"/>
          <w:sz w:val="24"/>
          <w:szCs w:val="24"/>
        </w:rPr>
        <w:t xml:space="preserve">Zahrt stated that ETO is funded and using ETO resources is important for the impacted communities.  </w:t>
      </w:r>
    </w:p>
    <w:p w14:paraId="164806EE" w14:textId="77777777" w:rsidR="00FB3D3B" w:rsidRPr="00294378" w:rsidRDefault="00FB3D3B" w:rsidP="00D05ACF">
      <w:pPr>
        <w:pStyle w:val="ListParagraph"/>
        <w:spacing w:before="0" w:line="240" w:lineRule="auto"/>
        <w:ind w:left="0"/>
        <w:rPr>
          <w:rFonts w:ascii="Times New Roman" w:hAnsi="Times New Roman"/>
          <w:color w:val="0D0D0D" w:themeColor="text2" w:themeTint="F2"/>
          <w:sz w:val="24"/>
          <w:szCs w:val="24"/>
        </w:rPr>
      </w:pPr>
    </w:p>
    <w:p w14:paraId="363CA119" w14:textId="667EE322" w:rsidR="00C63E2B" w:rsidRPr="00294378" w:rsidRDefault="00A72A90" w:rsidP="00D84999">
      <w:pPr>
        <w:pStyle w:val="ListParagraph"/>
        <w:numPr>
          <w:ilvl w:val="0"/>
          <w:numId w:val="25"/>
        </w:numPr>
        <w:spacing w:before="0" w:line="240" w:lineRule="auto"/>
        <w:contextualSpacing w:val="0"/>
        <w:rPr>
          <w:rFonts w:ascii="Times New Roman" w:hAnsi="Times New Roman"/>
          <w:color w:val="0D0D0D" w:themeColor="text2" w:themeTint="F2"/>
          <w:sz w:val="24"/>
          <w:szCs w:val="24"/>
        </w:rPr>
      </w:pPr>
      <w:r w:rsidRPr="00294378">
        <w:rPr>
          <w:rFonts w:ascii="Times New Roman" w:hAnsi="Times New Roman"/>
          <w:color w:val="0D0D0D" w:themeColor="text2" w:themeTint="F2"/>
          <w:sz w:val="24"/>
          <w:szCs w:val="24"/>
        </w:rPr>
        <w:t>IRP Updates</w:t>
      </w:r>
    </w:p>
    <w:p w14:paraId="23E0D33E" w14:textId="612BE19F" w:rsidR="00A72A90" w:rsidRPr="00294378" w:rsidRDefault="00A72A90" w:rsidP="00A72A90">
      <w:pPr>
        <w:pStyle w:val="ListParagraph"/>
        <w:numPr>
          <w:ilvl w:val="1"/>
          <w:numId w:val="25"/>
        </w:numPr>
        <w:spacing w:before="0" w:line="240" w:lineRule="auto"/>
        <w:contextualSpacing w:val="0"/>
        <w:rPr>
          <w:rFonts w:ascii="Times New Roman" w:hAnsi="Times New Roman"/>
          <w:color w:val="0D0D0D" w:themeColor="text2" w:themeTint="F2"/>
          <w:sz w:val="24"/>
          <w:szCs w:val="24"/>
        </w:rPr>
      </w:pPr>
      <w:r w:rsidRPr="00294378">
        <w:rPr>
          <w:rFonts w:ascii="Times New Roman" w:hAnsi="Times New Roman"/>
          <w:color w:val="0D0D0D" w:themeColor="text2" w:themeTint="F2"/>
          <w:sz w:val="24"/>
          <w:szCs w:val="24"/>
        </w:rPr>
        <w:t>MN Power</w:t>
      </w:r>
    </w:p>
    <w:p w14:paraId="57E35C46" w14:textId="03A19E8A" w:rsidR="00294378" w:rsidRDefault="00294378" w:rsidP="00294378">
      <w:pPr>
        <w:pStyle w:val="ListParagraph"/>
        <w:spacing w:before="0"/>
        <w:ind w:left="1440"/>
        <w:rPr>
          <w:rFonts w:ascii="Times New Roman" w:hAnsi="Times New Roman"/>
          <w:color w:val="0D0D0D" w:themeColor="text2" w:themeTint="F2"/>
          <w:sz w:val="24"/>
          <w:szCs w:val="24"/>
        </w:rPr>
      </w:pPr>
      <w:r w:rsidRPr="00294378">
        <w:rPr>
          <w:rFonts w:ascii="Times New Roman" w:hAnsi="Times New Roman"/>
          <w:color w:val="0D0D0D" w:themeColor="text2" w:themeTint="F2"/>
          <w:sz w:val="24"/>
          <w:szCs w:val="24"/>
        </w:rPr>
        <w:t>Kuklenski, MN Power Regulatory Strategy and Policy Manager</w:t>
      </w:r>
      <w:r w:rsidR="00116ABD">
        <w:rPr>
          <w:rFonts w:ascii="Times New Roman" w:hAnsi="Times New Roman"/>
          <w:color w:val="0D0D0D" w:themeColor="text2" w:themeTint="F2"/>
          <w:sz w:val="24"/>
          <w:szCs w:val="24"/>
        </w:rPr>
        <w:t>,</w:t>
      </w:r>
      <w:r w:rsidRPr="00294378">
        <w:rPr>
          <w:rFonts w:ascii="Times New Roman" w:hAnsi="Times New Roman"/>
          <w:color w:val="0D0D0D" w:themeColor="text2" w:themeTint="F2"/>
          <w:sz w:val="24"/>
          <w:szCs w:val="24"/>
        </w:rPr>
        <w:t xml:space="preserve"> presented on the MN Power IRP that was submitted earlier in the month.  She discussed the history and usage of MN Power.  She informed of the unique customer mix for MN Power.  The</w:t>
      </w:r>
      <w:r w:rsidR="00116ABD">
        <w:rPr>
          <w:rFonts w:ascii="Times New Roman" w:hAnsi="Times New Roman"/>
          <w:color w:val="0D0D0D" w:themeColor="text2" w:themeTint="F2"/>
          <w:sz w:val="24"/>
          <w:szCs w:val="24"/>
        </w:rPr>
        <w:t xml:space="preserve"> </w:t>
      </w:r>
      <w:r w:rsidR="00820605">
        <w:rPr>
          <w:rFonts w:ascii="Times New Roman" w:hAnsi="Times New Roman"/>
          <w:color w:val="0D0D0D" w:themeColor="text2" w:themeTint="F2"/>
          <w:sz w:val="24"/>
          <w:szCs w:val="24"/>
        </w:rPr>
        <w:t xml:space="preserve">company </w:t>
      </w:r>
      <w:r w:rsidR="00820605" w:rsidRPr="00294378">
        <w:rPr>
          <w:rFonts w:ascii="Times New Roman" w:hAnsi="Times New Roman"/>
          <w:color w:val="0D0D0D" w:themeColor="text2" w:themeTint="F2"/>
          <w:sz w:val="24"/>
          <w:szCs w:val="24"/>
        </w:rPr>
        <w:t>has</w:t>
      </w:r>
      <w:r w:rsidRPr="00294378">
        <w:rPr>
          <w:rFonts w:ascii="Times New Roman" w:hAnsi="Times New Roman"/>
          <w:color w:val="0D0D0D" w:themeColor="text2" w:themeTint="F2"/>
          <w:sz w:val="24"/>
          <w:szCs w:val="24"/>
        </w:rPr>
        <w:t xml:space="preserve"> no peaks and valley o</w:t>
      </w:r>
      <w:r>
        <w:rPr>
          <w:rFonts w:ascii="Times New Roman" w:hAnsi="Times New Roman"/>
          <w:color w:val="0D0D0D" w:themeColor="text2" w:themeTint="F2"/>
          <w:sz w:val="24"/>
          <w:szCs w:val="24"/>
        </w:rPr>
        <w:t xml:space="preserve">f </w:t>
      </w:r>
      <w:r w:rsidRPr="00294378">
        <w:rPr>
          <w:rFonts w:ascii="Times New Roman" w:hAnsi="Times New Roman"/>
          <w:color w:val="0D0D0D" w:themeColor="text2" w:themeTint="F2"/>
          <w:sz w:val="24"/>
          <w:szCs w:val="24"/>
        </w:rPr>
        <w:t>usage</w:t>
      </w:r>
      <w:r w:rsidR="00116ABD">
        <w:rPr>
          <w:rFonts w:ascii="Times New Roman" w:hAnsi="Times New Roman"/>
          <w:color w:val="0D0D0D" w:themeColor="text2" w:themeTint="F2"/>
          <w:sz w:val="24"/>
          <w:szCs w:val="24"/>
        </w:rPr>
        <w:t xml:space="preserve">, which is normal for other electrical </w:t>
      </w:r>
      <w:r w:rsidR="00820605">
        <w:rPr>
          <w:rFonts w:ascii="Times New Roman" w:hAnsi="Times New Roman"/>
          <w:color w:val="0D0D0D" w:themeColor="text2" w:themeTint="F2"/>
          <w:sz w:val="24"/>
          <w:szCs w:val="24"/>
        </w:rPr>
        <w:t>providers</w:t>
      </w:r>
      <w:r w:rsidRPr="00294378">
        <w:rPr>
          <w:rFonts w:ascii="Times New Roman" w:hAnsi="Times New Roman"/>
          <w:color w:val="0D0D0D" w:themeColor="text2" w:themeTint="F2"/>
          <w:sz w:val="24"/>
          <w:szCs w:val="24"/>
        </w:rPr>
        <w:t xml:space="preserve">, but a consistent need.  She informed that MN Power has invested largely in renewable energy.  </w:t>
      </w:r>
    </w:p>
    <w:p w14:paraId="16A4EF1D" w14:textId="77777777" w:rsidR="00294378" w:rsidRPr="00294378" w:rsidRDefault="00294378" w:rsidP="00294378">
      <w:pPr>
        <w:pStyle w:val="ListParagraph"/>
        <w:spacing w:before="0"/>
        <w:ind w:left="1440"/>
        <w:rPr>
          <w:rFonts w:ascii="Times New Roman" w:hAnsi="Times New Roman"/>
          <w:color w:val="0D0D0D" w:themeColor="text2" w:themeTint="F2"/>
          <w:sz w:val="24"/>
          <w:szCs w:val="24"/>
        </w:rPr>
      </w:pPr>
    </w:p>
    <w:p w14:paraId="72D7567A" w14:textId="497C534D" w:rsidR="00294378" w:rsidRDefault="00294378" w:rsidP="00294378">
      <w:pPr>
        <w:pStyle w:val="ListParagraph"/>
        <w:spacing w:before="0" w:line="240" w:lineRule="auto"/>
        <w:ind w:left="1440"/>
        <w:contextualSpacing w:val="0"/>
        <w:rPr>
          <w:rFonts w:ascii="Times New Roman" w:hAnsi="Times New Roman"/>
          <w:color w:val="0D0D0D" w:themeColor="text2" w:themeTint="F2"/>
          <w:sz w:val="24"/>
          <w:szCs w:val="24"/>
        </w:rPr>
      </w:pPr>
      <w:r w:rsidRPr="00294378">
        <w:rPr>
          <w:rFonts w:ascii="Times New Roman" w:hAnsi="Times New Roman"/>
          <w:color w:val="0D0D0D" w:themeColor="text2" w:themeTint="F2"/>
          <w:sz w:val="24"/>
          <w:szCs w:val="24"/>
        </w:rPr>
        <w:t>Kuklenski</w:t>
      </w:r>
      <w:r>
        <w:rPr>
          <w:rFonts w:ascii="Times New Roman" w:hAnsi="Times New Roman"/>
          <w:color w:val="0D0D0D" w:themeColor="text2" w:themeTint="F2"/>
          <w:sz w:val="24"/>
          <w:szCs w:val="24"/>
        </w:rPr>
        <w:t xml:space="preserve"> stated that the newly submitted IRP is a continuation of the past IRP.  She stated that IRP’s have a </w:t>
      </w:r>
      <w:r w:rsidR="00116ABD">
        <w:rPr>
          <w:rFonts w:ascii="Times New Roman" w:hAnsi="Times New Roman"/>
          <w:color w:val="0D0D0D" w:themeColor="text2" w:themeTint="F2"/>
          <w:sz w:val="24"/>
          <w:szCs w:val="24"/>
        </w:rPr>
        <w:t>15-year</w:t>
      </w:r>
      <w:r>
        <w:rPr>
          <w:rFonts w:ascii="Times New Roman" w:hAnsi="Times New Roman"/>
          <w:color w:val="0D0D0D" w:themeColor="text2" w:themeTint="F2"/>
          <w:sz w:val="24"/>
          <w:szCs w:val="24"/>
        </w:rPr>
        <w:t xml:space="preserve"> outlook.  MN Power engages people in the decision making.  She informed on the carbon-free future and their plans to achieve their goal.  </w:t>
      </w:r>
    </w:p>
    <w:p w14:paraId="5C23B9EA" w14:textId="77777777" w:rsidR="00294378" w:rsidRDefault="00294378" w:rsidP="00294378">
      <w:pPr>
        <w:pStyle w:val="ListParagraph"/>
        <w:spacing w:before="0" w:line="240" w:lineRule="auto"/>
        <w:ind w:left="1440"/>
        <w:contextualSpacing w:val="0"/>
        <w:rPr>
          <w:rFonts w:ascii="Times New Roman" w:hAnsi="Times New Roman"/>
          <w:color w:val="0D0D0D" w:themeColor="text2" w:themeTint="F2"/>
          <w:sz w:val="24"/>
          <w:szCs w:val="24"/>
        </w:rPr>
      </w:pPr>
    </w:p>
    <w:p w14:paraId="5A709148" w14:textId="7AB51E32" w:rsidR="00294378" w:rsidRDefault="00294378" w:rsidP="00294378">
      <w:pPr>
        <w:pStyle w:val="ListParagraph"/>
        <w:spacing w:before="0" w:line="240" w:lineRule="auto"/>
        <w:ind w:left="1440"/>
        <w:contextualSpacing w:val="0"/>
        <w:rPr>
          <w:rFonts w:ascii="Times New Roman" w:hAnsi="Times New Roman"/>
          <w:color w:val="0D0D0D" w:themeColor="text2" w:themeTint="F2"/>
          <w:sz w:val="24"/>
          <w:szCs w:val="24"/>
        </w:rPr>
      </w:pPr>
      <w:r w:rsidRPr="00294378">
        <w:rPr>
          <w:rFonts w:ascii="Times New Roman" w:hAnsi="Times New Roman"/>
          <w:color w:val="0D0D0D" w:themeColor="text2" w:themeTint="F2"/>
          <w:sz w:val="24"/>
          <w:szCs w:val="24"/>
        </w:rPr>
        <w:t>Kuklenski</w:t>
      </w:r>
      <w:r>
        <w:rPr>
          <w:rFonts w:ascii="Times New Roman" w:hAnsi="Times New Roman"/>
          <w:color w:val="0D0D0D" w:themeColor="text2" w:themeTint="F2"/>
          <w:sz w:val="24"/>
          <w:szCs w:val="24"/>
        </w:rPr>
        <w:t xml:space="preserve"> informed that the IRP proposes natural gas at Boswell </w:t>
      </w:r>
      <w:r w:rsidR="00116ABD">
        <w:rPr>
          <w:rFonts w:ascii="Times New Roman" w:hAnsi="Times New Roman"/>
          <w:color w:val="0D0D0D" w:themeColor="text2" w:themeTint="F2"/>
          <w:sz w:val="24"/>
          <w:szCs w:val="24"/>
        </w:rPr>
        <w:t>U</w:t>
      </w:r>
      <w:r>
        <w:rPr>
          <w:rFonts w:ascii="Times New Roman" w:hAnsi="Times New Roman"/>
          <w:color w:val="0D0D0D" w:themeColor="text2" w:themeTint="F2"/>
          <w:sz w:val="24"/>
          <w:szCs w:val="24"/>
        </w:rPr>
        <w:t xml:space="preserve">nit 3.  They plan to cease coal and natural gas would replace the electric generation.  They are also looking at biomass and other options.  All options need to be reviewed to also on the economics of the option.  </w:t>
      </w:r>
    </w:p>
    <w:p w14:paraId="1E2CC112" w14:textId="77777777" w:rsidR="00294378" w:rsidRDefault="00294378" w:rsidP="00294378">
      <w:pPr>
        <w:pStyle w:val="ListParagraph"/>
        <w:spacing w:before="0" w:line="240" w:lineRule="auto"/>
        <w:ind w:left="1440"/>
        <w:contextualSpacing w:val="0"/>
        <w:rPr>
          <w:rFonts w:ascii="Times New Roman" w:hAnsi="Times New Roman"/>
          <w:color w:val="0D0D0D" w:themeColor="text2" w:themeTint="F2"/>
          <w:sz w:val="24"/>
          <w:szCs w:val="24"/>
        </w:rPr>
      </w:pPr>
    </w:p>
    <w:p w14:paraId="7707987B" w14:textId="3170CEB8" w:rsidR="00294378" w:rsidRDefault="00294378" w:rsidP="00294378">
      <w:pPr>
        <w:pStyle w:val="ListParagraph"/>
        <w:spacing w:before="0" w:line="240" w:lineRule="auto"/>
        <w:ind w:left="1440"/>
        <w:contextualSpacing w:val="0"/>
        <w:rPr>
          <w:rFonts w:ascii="Times New Roman" w:hAnsi="Times New Roman"/>
          <w:color w:val="0D0D0D" w:themeColor="text2" w:themeTint="F2"/>
          <w:sz w:val="24"/>
          <w:szCs w:val="24"/>
        </w:rPr>
      </w:pPr>
      <w:r>
        <w:rPr>
          <w:rFonts w:ascii="Times New Roman" w:hAnsi="Times New Roman"/>
          <w:color w:val="0D0D0D" w:themeColor="text2" w:themeTint="F2"/>
          <w:sz w:val="24"/>
          <w:szCs w:val="24"/>
        </w:rPr>
        <w:t xml:space="preserve">MN Power is planning for increased demand for electricity.  They have a growth contingency for the possible electrical growth.  </w:t>
      </w:r>
    </w:p>
    <w:p w14:paraId="41E283A3" w14:textId="77777777" w:rsidR="00294378" w:rsidRDefault="00294378" w:rsidP="00294378">
      <w:pPr>
        <w:pStyle w:val="ListParagraph"/>
        <w:spacing w:before="0" w:line="240" w:lineRule="auto"/>
        <w:ind w:left="1440"/>
        <w:contextualSpacing w:val="0"/>
        <w:rPr>
          <w:rFonts w:ascii="Times New Roman" w:hAnsi="Times New Roman"/>
          <w:color w:val="0D0D0D" w:themeColor="text2" w:themeTint="F2"/>
          <w:sz w:val="24"/>
          <w:szCs w:val="24"/>
        </w:rPr>
      </w:pPr>
    </w:p>
    <w:p w14:paraId="3409A15E" w14:textId="455C0F5A" w:rsidR="00294378" w:rsidRDefault="00294378" w:rsidP="00294378">
      <w:pPr>
        <w:pStyle w:val="ListParagraph"/>
        <w:spacing w:before="0" w:line="240" w:lineRule="auto"/>
        <w:ind w:left="1440"/>
        <w:contextualSpacing w:val="0"/>
        <w:rPr>
          <w:rFonts w:ascii="Times New Roman" w:hAnsi="Times New Roman"/>
          <w:color w:val="0D0D0D" w:themeColor="text2" w:themeTint="F2"/>
          <w:sz w:val="24"/>
          <w:szCs w:val="24"/>
        </w:rPr>
      </w:pPr>
      <w:r>
        <w:rPr>
          <w:rFonts w:ascii="Times New Roman" w:hAnsi="Times New Roman"/>
          <w:color w:val="0D0D0D" w:themeColor="text2" w:themeTint="F2"/>
          <w:sz w:val="24"/>
          <w:szCs w:val="24"/>
        </w:rPr>
        <w:t xml:space="preserve">Sacket inquired if MN Power is planning for PUC decision in 2026.  </w:t>
      </w:r>
      <w:r w:rsidRPr="00294378">
        <w:rPr>
          <w:rFonts w:ascii="Times New Roman" w:hAnsi="Times New Roman"/>
          <w:color w:val="0D0D0D" w:themeColor="text2" w:themeTint="F2"/>
          <w:sz w:val="24"/>
          <w:szCs w:val="24"/>
        </w:rPr>
        <w:t>Kuklenski</w:t>
      </w:r>
      <w:r>
        <w:rPr>
          <w:rFonts w:ascii="Times New Roman" w:hAnsi="Times New Roman"/>
          <w:color w:val="0D0D0D" w:themeColor="text2" w:themeTint="F2"/>
          <w:sz w:val="24"/>
          <w:szCs w:val="24"/>
        </w:rPr>
        <w:t xml:space="preserve"> stated that they are.  </w:t>
      </w:r>
    </w:p>
    <w:p w14:paraId="79784273" w14:textId="77777777" w:rsidR="00294378" w:rsidRDefault="00294378" w:rsidP="00294378">
      <w:pPr>
        <w:pStyle w:val="ListParagraph"/>
        <w:spacing w:before="0" w:line="240" w:lineRule="auto"/>
        <w:ind w:left="1440"/>
        <w:contextualSpacing w:val="0"/>
        <w:rPr>
          <w:rFonts w:ascii="Times New Roman" w:hAnsi="Times New Roman"/>
          <w:color w:val="0D0D0D" w:themeColor="text2" w:themeTint="F2"/>
          <w:sz w:val="24"/>
          <w:szCs w:val="24"/>
        </w:rPr>
      </w:pPr>
    </w:p>
    <w:p w14:paraId="542D5CEF" w14:textId="657CED55" w:rsidR="00294378" w:rsidRDefault="00294378" w:rsidP="00294378">
      <w:pPr>
        <w:pStyle w:val="ListParagraph"/>
        <w:spacing w:before="0" w:line="240" w:lineRule="auto"/>
        <w:ind w:left="1440"/>
        <w:contextualSpacing w:val="0"/>
        <w:rPr>
          <w:rFonts w:ascii="Times New Roman" w:hAnsi="Times New Roman"/>
          <w:color w:val="0D0D0D" w:themeColor="text2" w:themeTint="F2"/>
          <w:sz w:val="24"/>
          <w:szCs w:val="24"/>
        </w:rPr>
      </w:pPr>
      <w:r>
        <w:rPr>
          <w:rFonts w:ascii="Times New Roman" w:hAnsi="Times New Roman"/>
          <w:color w:val="0D0D0D" w:themeColor="text2" w:themeTint="F2"/>
          <w:sz w:val="24"/>
          <w:szCs w:val="24"/>
        </w:rPr>
        <w:t xml:space="preserve">Zahrt stated that the filing had many appendices.  He inquired if one </w:t>
      </w:r>
      <w:r w:rsidR="00116ABD">
        <w:rPr>
          <w:rFonts w:ascii="Times New Roman" w:hAnsi="Times New Roman"/>
          <w:color w:val="0D0D0D" w:themeColor="text2" w:themeTint="F2"/>
          <w:sz w:val="24"/>
          <w:szCs w:val="24"/>
        </w:rPr>
        <w:t>appendix</w:t>
      </w:r>
      <w:r>
        <w:rPr>
          <w:rFonts w:ascii="Times New Roman" w:hAnsi="Times New Roman"/>
          <w:color w:val="0D0D0D" w:themeColor="text2" w:themeTint="F2"/>
          <w:sz w:val="24"/>
          <w:szCs w:val="24"/>
        </w:rPr>
        <w:t xml:space="preserve"> is societal.  </w:t>
      </w:r>
      <w:r w:rsidRPr="00294378">
        <w:rPr>
          <w:rFonts w:ascii="Times New Roman" w:hAnsi="Times New Roman"/>
          <w:color w:val="0D0D0D" w:themeColor="text2" w:themeTint="F2"/>
          <w:sz w:val="24"/>
          <w:szCs w:val="24"/>
        </w:rPr>
        <w:t>Kuklenski</w:t>
      </w:r>
      <w:r>
        <w:rPr>
          <w:rFonts w:ascii="Times New Roman" w:hAnsi="Times New Roman"/>
          <w:color w:val="0D0D0D" w:themeColor="text2" w:themeTint="F2"/>
          <w:sz w:val="24"/>
          <w:szCs w:val="24"/>
        </w:rPr>
        <w:t xml:space="preserve"> said it is.  She stated that it was facilit</w:t>
      </w:r>
      <w:r w:rsidR="00A94051">
        <w:rPr>
          <w:rFonts w:ascii="Times New Roman" w:hAnsi="Times New Roman"/>
          <w:color w:val="0D0D0D" w:themeColor="text2" w:themeTint="F2"/>
          <w:sz w:val="24"/>
          <w:szCs w:val="24"/>
        </w:rPr>
        <w:t>at</w:t>
      </w:r>
      <w:r>
        <w:rPr>
          <w:rFonts w:ascii="Times New Roman" w:hAnsi="Times New Roman"/>
          <w:color w:val="0D0D0D" w:themeColor="text2" w:themeTint="F2"/>
          <w:sz w:val="24"/>
          <w:szCs w:val="24"/>
        </w:rPr>
        <w:t xml:space="preserve">ed by Great Plains Institute and that they would be filing their report.  </w:t>
      </w:r>
    </w:p>
    <w:p w14:paraId="08E76405" w14:textId="77777777" w:rsidR="00294378" w:rsidRDefault="00294378" w:rsidP="00294378">
      <w:pPr>
        <w:pStyle w:val="ListParagraph"/>
        <w:spacing w:before="0" w:line="240" w:lineRule="auto"/>
        <w:ind w:left="1440"/>
        <w:contextualSpacing w:val="0"/>
        <w:rPr>
          <w:rFonts w:ascii="Times New Roman" w:hAnsi="Times New Roman"/>
          <w:color w:val="0D0D0D" w:themeColor="text2" w:themeTint="F2"/>
          <w:sz w:val="24"/>
          <w:szCs w:val="24"/>
        </w:rPr>
      </w:pPr>
    </w:p>
    <w:p w14:paraId="5B57E7E2" w14:textId="335B2AC0" w:rsidR="00294378" w:rsidRDefault="00294378" w:rsidP="00294378">
      <w:pPr>
        <w:pStyle w:val="ListParagraph"/>
        <w:spacing w:before="0" w:line="240" w:lineRule="auto"/>
        <w:ind w:left="1440"/>
        <w:contextualSpacing w:val="0"/>
        <w:rPr>
          <w:rFonts w:ascii="Times New Roman" w:hAnsi="Times New Roman"/>
          <w:color w:val="0D0D0D" w:themeColor="text2" w:themeTint="F2"/>
          <w:sz w:val="24"/>
          <w:szCs w:val="24"/>
        </w:rPr>
      </w:pPr>
      <w:r w:rsidRPr="00294378">
        <w:rPr>
          <w:rFonts w:ascii="Times New Roman" w:hAnsi="Times New Roman"/>
          <w:color w:val="0D0D0D" w:themeColor="text2" w:themeTint="F2"/>
          <w:sz w:val="24"/>
          <w:szCs w:val="24"/>
        </w:rPr>
        <w:t>Kuklenski</w:t>
      </w:r>
      <w:r>
        <w:rPr>
          <w:rFonts w:ascii="Times New Roman" w:hAnsi="Times New Roman"/>
          <w:color w:val="0D0D0D" w:themeColor="text2" w:themeTint="F2"/>
          <w:sz w:val="24"/>
          <w:szCs w:val="24"/>
        </w:rPr>
        <w:t xml:space="preserve"> informed that they are planning for a workforce reduction.  They just do not know the numbers.  The workforce depends on refueling and the type of </w:t>
      </w:r>
      <w:r w:rsidR="00A94051">
        <w:rPr>
          <w:rFonts w:ascii="Times New Roman" w:hAnsi="Times New Roman"/>
          <w:color w:val="0D0D0D" w:themeColor="text2" w:themeTint="F2"/>
          <w:sz w:val="24"/>
          <w:szCs w:val="24"/>
        </w:rPr>
        <w:t>refueling</w:t>
      </w:r>
      <w:r>
        <w:rPr>
          <w:rFonts w:ascii="Times New Roman" w:hAnsi="Times New Roman"/>
          <w:color w:val="0D0D0D" w:themeColor="text2" w:themeTint="F2"/>
          <w:sz w:val="24"/>
          <w:szCs w:val="24"/>
        </w:rPr>
        <w:t xml:space="preserve">.  </w:t>
      </w:r>
    </w:p>
    <w:p w14:paraId="6147F4DE" w14:textId="77777777" w:rsidR="00294378" w:rsidRDefault="00294378" w:rsidP="00294378">
      <w:pPr>
        <w:pStyle w:val="ListParagraph"/>
        <w:spacing w:before="0" w:line="240" w:lineRule="auto"/>
        <w:ind w:left="1440"/>
        <w:contextualSpacing w:val="0"/>
        <w:rPr>
          <w:rFonts w:ascii="Times New Roman" w:hAnsi="Times New Roman"/>
          <w:color w:val="0D0D0D" w:themeColor="text2" w:themeTint="F2"/>
          <w:sz w:val="24"/>
          <w:szCs w:val="24"/>
        </w:rPr>
      </w:pPr>
    </w:p>
    <w:p w14:paraId="6266CB04" w14:textId="0AEA7AA4" w:rsidR="00294378" w:rsidRDefault="00294378" w:rsidP="00294378">
      <w:pPr>
        <w:pStyle w:val="ListParagraph"/>
        <w:spacing w:before="0" w:line="240" w:lineRule="auto"/>
        <w:ind w:left="1440"/>
        <w:contextualSpacing w:val="0"/>
        <w:rPr>
          <w:rFonts w:ascii="Times New Roman" w:hAnsi="Times New Roman"/>
          <w:color w:val="0D0D0D" w:themeColor="text2" w:themeTint="F2"/>
          <w:sz w:val="24"/>
          <w:szCs w:val="24"/>
        </w:rPr>
      </w:pPr>
      <w:r>
        <w:rPr>
          <w:rFonts w:ascii="Times New Roman" w:hAnsi="Times New Roman"/>
          <w:color w:val="0D0D0D" w:themeColor="text2" w:themeTint="F2"/>
          <w:sz w:val="24"/>
          <w:szCs w:val="24"/>
        </w:rPr>
        <w:t xml:space="preserve">Felber stated that he is happy to read that they are planning for 1000MW in their proposal.  </w:t>
      </w:r>
      <w:r w:rsidR="00A94051">
        <w:rPr>
          <w:rFonts w:ascii="Times New Roman" w:hAnsi="Times New Roman"/>
          <w:color w:val="0D0D0D" w:themeColor="text2" w:themeTint="F2"/>
          <w:sz w:val="24"/>
          <w:szCs w:val="24"/>
        </w:rPr>
        <w:t xml:space="preserve">Lowney stated she is concerned on pushback on natural gas.  </w:t>
      </w:r>
    </w:p>
    <w:p w14:paraId="7D50C84E" w14:textId="77777777" w:rsidR="00294378" w:rsidRPr="00294378" w:rsidRDefault="00294378" w:rsidP="00294378">
      <w:pPr>
        <w:pStyle w:val="ListParagraph"/>
        <w:spacing w:before="0" w:line="240" w:lineRule="auto"/>
        <w:ind w:left="1440"/>
        <w:contextualSpacing w:val="0"/>
        <w:rPr>
          <w:rFonts w:ascii="Times New Roman" w:hAnsi="Times New Roman"/>
          <w:color w:val="0D0D0D" w:themeColor="text2" w:themeTint="F2"/>
          <w:sz w:val="24"/>
          <w:szCs w:val="24"/>
        </w:rPr>
      </w:pPr>
    </w:p>
    <w:p w14:paraId="78EC0528" w14:textId="51B06B83" w:rsidR="00A72A90" w:rsidRPr="00294378" w:rsidRDefault="00A72A90" w:rsidP="00A72A90">
      <w:pPr>
        <w:pStyle w:val="ListParagraph"/>
        <w:numPr>
          <w:ilvl w:val="1"/>
          <w:numId w:val="25"/>
        </w:numPr>
        <w:spacing w:before="0" w:line="240" w:lineRule="auto"/>
        <w:contextualSpacing w:val="0"/>
        <w:rPr>
          <w:rFonts w:ascii="Times New Roman" w:hAnsi="Times New Roman"/>
          <w:color w:val="0D0D0D" w:themeColor="text2" w:themeTint="F2"/>
          <w:sz w:val="24"/>
          <w:szCs w:val="24"/>
        </w:rPr>
      </w:pPr>
      <w:r w:rsidRPr="00294378">
        <w:rPr>
          <w:rFonts w:ascii="Times New Roman" w:hAnsi="Times New Roman"/>
          <w:color w:val="0D0D0D" w:themeColor="text2" w:themeTint="F2"/>
          <w:sz w:val="24"/>
          <w:szCs w:val="24"/>
        </w:rPr>
        <w:t>Xcel Energy</w:t>
      </w:r>
    </w:p>
    <w:p w14:paraId="4E10A441" w14:textId="1CBE9D5F" w:rsidR="00B74A78" w:rsidRPr="00294378" w:rsidRDefault="00B74A78" w:rsidP="00B74A78">
      <w:pPr>
        <w:pStyle w:val="ListParagraph"/>
        <w:spacing w:before="0" w:line="240" w:lineRule="auto"/>
        <w:ind w:left="1080"/>
        <w:contextualSpacing w:val="0"/>
        <w:rPr>
          <w:rFonts w:ascii="Times New Roman" w:hAnsi="Times New Roman"/>
          <w:color w:val="0D0D0D" w:themeColor="text2" w:themeTint="F2"/>
          <w:sz w:val="24"/>
          <w:szCs w:val="24"/>
        </w:rPr>
      </w:pPr>
      <w:r w:rsidRPr="00294378">
        <w:rPr>
          <w:rFonts w:ascii="Times New Roman" w:hAnsi="Times New Roman"/>
          <w:color w:val="0D0D0D" w:themeColor="text2" w:themeTint="F2"/>
          <w:sz w:val="24"/>
          <w:szCs w:val="24"/>
        </w:rPr>
        <w:t xml:space="preserve">No presentation was provided.  </w:t>
      </w:r>
    </w:p>
    <w:p w14:paraId="14137E02" w14:textId="77777777" w:rsidR="00220872" w:rsidRPr="00294378" w:rsidRDefault="00220872" w:rsidP="00C63E2B">
      <w:pPr>
        <w:pStyle w:val="ListParagraph"/>
        <w:spacing w:before="0" w:line="240" w:lineRule="auto"/>
        <w:ind w:left="0"/>
        <w:rPr>
          <w:rFonts w:ascii="Times New Roman" w:hAnsi="Times New Roman"/>
          <w:color w:val="171715" w:themeColor="background2" w:themeShade="1A"/>
          <w:sz w:val="24"/>
          <w:szCs w:val="24"/>
        </w:rPr>
      </w:pPr>
    </w:p>
    <w:p w14:paraId="7F4BE40F" w14:textId="4351A6E4" w:rsidR="00DC559B" w:rsidRDefault="00A72A90" w:rsidP="00D05ACF">
      <w:pPr>
        <w:pStyle w:val="ListParagraph"/>
        <w:numPr>
          <w:ilvl w:val="0"/>
          <w:numId w:val="25"/>
        </w:numPr>
        <w:spacing w:before="0" w:line="240" w:lineRule="auto"/>
        <w:rPr>
          <w:rFonts w:ascii="Times New Roman" w:hAnsi="Times New Roman"/>
          <w:color w:val="0D0D0D" w:themeColor="text2" w:themeTint="F2"/>
          <w:sz w:val="24"/>
          <w:szCs w:val="24"/>
        </w:rPr>
      </w:pPr>
      <w:r w:rsidRPr="00294378">
        <w:rPr>
          <w:rFonts w:ascii="Times New Roman" w:hAnsi="Times New Roman"/>
          <w:color w:val="0D0D0D" w:themeColor="text2" w:themeTint="F2"/>
          <w:sz w:val="24"/>
          <w:szCs w:val="24"/>
        </w:rPr>
        <w:t>Presentation by Will</w:t>
      </w:r>
      <w:r>
        <w:rPr>
          <w:rFonts w:ascii="Times New Roman" w:hAnsi="Times New Roman"/>
          <w:color w:val="0D0D0D" w:themeColor="text2" w:themeTint="F2"/>
          <w:sz w:val="24"/>
          <w:szCs w:val="24"/>
        </w:rPr>
        <w:t xml:space="preserve"> Seuffert, Executive Secretary Public Utilities Commission </w:t>
      </w:r>
    </w:p>
    <w:p w14:paraId="6D0398A0" w14:textId="19898BFB" w:rsidR="00481E1C" w:rsidRDefault="00481E1C" w:rsidP="00481E1C">
      <w:pPr>
        <w:pStyle w:val="ListParagraph"/>
        <w:spacing w:before="0" w:line="240" w:lineRule="auto"/>
        <w:rPr>
          <w:rFonts w:ascii="Times New Roman" w:hAnsi="Times New Roman"/>
          <w:color w:val="0D0D0D" w:themeColor="text2" w:themeTint="F2"/>
          <w:sz w:val="24"/>
          <w:szCs w:val="24"/>
        </w:rPr>
      </w:pPr>
      <w:r>
        <w:rPr>
          <w:rFonts w:ascii="Times New Roman" w:hAnsi="Times New Roman"/>
          <w:color w:val="0D0D0D" w:themeColor="text2" w:themeTint="F2"/>
          <w:sz w:val="24"/>
          <w:szCs w:val="24"/>
        </w:rPr>
        <w:t>Seuffert provided a presentation on the PUC, the IRP (Integrated Resource Planning) process and public input opportunities.  He informed that the PUC is an independent regulatory body.  Commissioners are appointed by the Governor.  The PUC regulates a variety of areas as stated by State Statute.    They also work on resource and distribution planning, gas planning, approve large energy infrastructure, and new laws can add more proceedings for review.</w:t>
      </w:r>
    </w:p>
    <w:p w14:paraId="6C539E47" w14:textId="77777777" w:rsidR="00481E1C" w:rsidRDefault="00481E1C" w:rsidP="00481E1C">
      <w:pPr>
        <w:pStyle w:val="ListParagraph"/>
        <w:spacing w:before="0" w:line="240" w:lineRule="auto"/>
        <w:rPr>
          <w:rFonts w:ascii="Times New Roman" w:hAnsi="Times New Roman"/>
          <w:color w:val="0D0D0D" w:themeColor="text2" w:themeTint="F2"/>
          <w:sz w:val="24"/>
          <w:szCs w:val="24"/>
        </w:rPr>
      </w:pPr>
    </w:p>
    <w:p w14:paraId="5D6A319C" w14:textId="431B5C47" w:rsidR="00481E1C" w:rsidRDefault="00481E1C" w:rsidP="00481E1C">
      <w:pPr>
        <w:pStyle w:val="ListParagraph"/>
        <w:spacing w:before="0" w:line="240" w:lineRule="auto"/>
        <w:rPr>
          <w:rFonts w:ascii="Times New Roman" w:hAnsi="Times New Roman"/>
          <w:color w:val="0D0D0D" w:themeColor="text2" w:themeTint="F2"/>
          <w:sz w:val="24"/>
          <w:szCs w:val="24"/>
        </w:rPr>
      </w:pPr>
      <w:r>
        <w:rPr>
          <w:rFonts w:ascii="Times New Roman" w:hAnsi="Times New Roman"/>
          <w:color w:val="0D0D0D" w:themeColor="text2" w:themeTint="F2"/>
          <w:sz w:val="24"/>
          <w:szCs w:val="24"/>
        </w:rPr>
        <w:t xml:space="preserve">Seuffert educated that all decisions come from the application of state law.  All </w:t>
      </w:r>
      <w:r w:rsidR="00116ABD">
        <w:rPr>
          <w:rFonts w:ascii="Times New Roman" w:hAnsi="Times New Roman"/>
          <w:color w:val="0D0D0D" w:themeColor="text2" w:themeTint="F2"/>
          <w:sz w:val="24"/>
          <w:szCs w:val="24"/>
        </w:rPr>
        <w:t xml:space="preserve">PUC </w:t>
      </w:r>
      <w:r>
        <w:rPr>
          <w:rFonts w:ascii="Times New Roman" w:hAnsi="Times New Roman"/>
          <w:color w:val="0D0D0D" w:themeColor="text2" w:themeTint="F2"/>
          <w:sz w:val="24"/>
          <w:szCs w:val="24"/>
        </w:rPr>
        <w:t>meeting</w:t>
      </w:r>
      <w:r w:rsidR="00116ABD">
        <w:rPr>
          <w:rFonts w:ascii="Times New Roman" w:hAnsi="Times New Roman"/>
          <w:color w:val="0D0D0D" w:themeColor="text2" w:themeTint="F2"/>
          <w:sz w:val="24"/>
          <w:szCs w:val="24"/>
        </w:rPr>
        <w:t>s</w:t>
      </w:r>
      <w:r>
        <w:rPr>
          <w:rFonts w:ascii="Times New Roman" w:hAnsi="Times New Roman"/>
          <w:color w:val="0D0D0D" w:themeColor="text2" w:themeTint="F2"/>
          <w:sz w:val="24"/>
          <w:szCs w:val="24"/>
        </w:rPr>
        <w:t xml:space="preserve"> must meet open meet law rules.  Seuffert discussed ex parte rules, dashboards on the PUCs work, the planning process, and IRPs. In IRPs the Commission will approve or deny.  Software assists in the review of the plans.  The Xcel Energy past IRP was used as </w:t>
      </w:r>
      <w:r w:rsidR="00820605">
        <w:rPr>
          <w:rFonts w:ascii="Times New Roman" w:hAnsi="Times New Roman"/>
          <w:color w:val="0D0D0D" w:themeColor="text2" w:themeTint="F2"/>
          <w:sz w:val="24"/>
          <w:szCs w:val="24"/>
        </w:rPr>
        <w:t>an</w:t>
      </w:r>
      <w:r>
        <w:rPr>
          <w:rFonts w:ascii="Times New Roman" w:hAnsi="Times New Roman"/>
          <w:color w:val="0D0D0D" w:themeColor="text2" w:themeTint="F2"/>
          <w:sz w:val="24"/>
          <w:szCs w:val="24"/>
        </w:rPr>
        <w:t xml:space="preserve"> education on the process.  </w:t>
      </w:r>
    </w:p>
    <w:p w14:paraId="1EE8FD66" w14:textId="77777777" w:rsidR="00481E1C" w:rsidRDefault="00481E1C" w:rsidP="00481E1C">
      <w:pPr>
        <w:pStyle w:val="ListParagraph"/>
        <w:spacing w:before="0" w:line="240" w:lineRule="auto"/>
        <w:rPr>
          <w:rFonts w:ascii="Times New Roman" w:hAnsi="Times New Roman"/>
          <w:color w:val="0D0D0D" w:themeColor="text2" w:themeTint="F2"/>
          <w:sz w:val="24"/>
          <w:szCs w:val="24"/>
        </w:rPr>
      </w:pPr>
    </w:p>
    <w:p w14:paraId="2651853E" w14:textId="1BEF81CB" w:rsidR="00481E1C" w:rsidRDefault="00481E1C" w:rsidP="00481E1C">
      <w:pPr>
        <w:pStyle w:val="ListParagraph"/>
        <w:spacing w:before="0" w:line="240" w:lineRule="auto"/>
        <w:rPr>
          <w:rFonts w:ascii="Times New Roman" w:hAnsi="Times New Roman"/>
          <w:color w:val="0D0D0D" w:themeColor="text2" w:themeTint="F2"/>
          <w:sz w:val="24"/>
          <w:szCs w:val="24"/>
        </w:rPr>
      </w:pPr>
      <w:r>
        <w:rPr>
          <w:rFonts w:ascii="Times New Roman" w:hAnsi="Times New Roman"/>
          <w:color w:val="0D0D0D" w:themeColor="text2" w:themeTint="F2"/>
          <w:sz w:val="24"/>
          <w:szCs w:val="24"/>
        </w:rPr>
        <w:t xml:space="preserve">Seuffert informed that a new area of review for the IRPs is data centers.  The PUC is concerned on rate payer protection.  He informed that he anticipates that future IRPs will have data center </w:t>
      </w:r>
      <w:r w:rsidR="00116ABD">
        <w:rPr>
          <w:rFonts w:ascii="Times New Roman" w:hAnsi="Times New Roman"/>
          <w:color w:val="0D0D0D" w:themeColor="text2" w:themeTint="F2"/>
          <w:sz w:val="24"/>
          <w:szCs w:val="24"/>
        </w:rPr>
        <w:t>usage</w:t>
      </w:r>
      <w:r>
        <w:rPr>
          <w:rFonts w:ascii="Times New Roman" w:hAnsi="Times New Roman"/>
          <w:color w:val="0D0D0D" w:themeColor="text2" w:themeTint="F2"/>
          <w:sz w:val="24"/>
          <w:szCs w:val="24"/>
        </w:rPr>
        <w:t xml:space="preserve"> predictions within their modeling.  Seuffert informed that a </w:t>
      </w:r>
      <w:r w:rsidR="00116ABD">
        <w:rPr>
          <w:rFonts w:ascii="Times New Roman" w:hAnsi="Times New Roman"/>
          <w:color w:val="0D0D0D" w:themeColor="text2" w:themeTint="F2"/>
          <w:sz w:val="24"/>
          <w:szCs w:val="24"/>
        </w:rPr>
        <w:t>diesel</w:t>
      </w:r>
      <w:r>
        <w:rPr>
          <w:rFonts w:ascii="Times New Roman" w:hAnsi="Times New Roman"/>
          <w:color w:val="0D0D0D" w:themeColor="text2" w:themeTint="F2"/>
          <w:sz w:val="24"/>
          <w:szCs w:val="24"/>
        </w:rPr>
        <w:t xml:space="preserve"> generation back-up to a data center is currently being reviewed by the PUC.  </w:t>
      </w:r>
    </w:p>
    <w:p w14:paraId="3795E454" w14:textId="77777777" w:rsidR="00481E1C" w:rsidRDefault="00481E1C" w:rsidP="00481E1C">
      <w:pPr>
        <w:pStyle w:val="ListParagraph"/>
        <w:spacing w:before="0" w:line="240" w:lineRule="auto"/>
        <w:rPr>
          <w:rFonts w:ascii="Times New Roman" w:hAnsi="Times New Roman"/>
          <w:color w:val="0D0D0D" w:themeColor="text2" w:themeTint="F2"/>
          <w:sz w:val="24"/>
          <w:szCs w:val="24"/>
        </w:rPr>
      </w:pPr>
    </w:p>
    <w:p w14:paraId="2491A202" w14:textId="041F7F6F" w:rsidR="00481E1C" w:rsidRDefault="00481E1C" w:rsidP="00481E1C">
      <w:pPr>
        <w:pStyle w:val="ListParagraph"/>
        <w:spacing w:before="0" w:line="240" w:lineRule="auto"/>
        <w:rPr>
          <w:rFonts w:ascii="Times New Roman" w:hAnsi="Times New Roman"/>
          <w:color w:val="0D0D0D" w:themeColor="text2" w:themeTint="F2"/>
          <w:sz w:val="24"/>
          <w:szCs w:val="24"/>
        </w:rPr>
      </w:pPr>
      <w:r>
        <w:rPr>
          <w:rFonts w:ascii="Times New Roman" w:hAnsi="Times New Roman"/>
          <w:color w:val="0D0D0D" w:themeColor="text2" w:themeTint="F2"/>
          <w:sz w:val="24"/>
          <w:szCs w:val="24"/>
        </w:rPr>
        <w:t xml:space="preserve">Seuffert stated that on April 3 the MN Power IRP will be discussed at the PUC meeting.  </w:t>
      </w:r>
    </w:p>
    <w:p w14:paraId="0FFA4A9C" w14:textId="77777777" w:rsidR="00481E1C" w:rsidRDefault="00481E1C" w:rsidP="00481E1C">
      <w:pPr>
        <w:pStyle w:val="ListParagraph"/>
        <w:spacing w:before="0" w:line="240" w:lineRule="auto"/>
        <w:rPr>
          <w:rFonts w:ascii="Times New Roman" w:hAnsi="Times New Roman"/>
          <w:color w:val="0D0D0D" w:themeColor="text2" w:themeTint="F2"/>
          <w:sz w:val="24"/>
          <w:szCs w:val="24"/>
        </w:rPr>
      </w:pPr>
    </w:p>
    <w:p w14:paraId="5ECFC482" w14:textId="7FDD6CA8" w:rsidR="00481E1C" w:rsidRDefault="00481E1C" w:rsidP="00481E1C">
      <w:pPr>
        <w:pStyle w:val="ListParagraph"/>
        <w:spacing w:before="0" w:line="240" w:lineRule="auto"/>
        <w:rPr>
          <w:rFonts w:ascii="Times New Roman" w:hAnsi="Times New Roman"/>
          <w:color w:val="0D0D0D" w:themeColor="text2" w:themeTint="F2"/>
          <w:sz w:val="24"/>
          <w:szCs w:val="24"/>
        </w:rPr>
      </w:pPr>
      <w:r>
        <w:rPr>
          <w:rFonts w:ascii="Times New Roman" w:hAnsi="Times New Roman"/>
          <w:color w:val="0D0D0D" w:themeColor="text2" w:themeTint="F2"/>
          <w:sz w:val="24"/>
          <w:szCs w:val="24"/>
        </w:rPr>
        <w:t xml:space="preserve">Seuffert </w:t>
      </w:r>
      <w:r w:rsidR="00116ABD">
        <w:rPr>
          <w:rFonts w:ascii="Times New Roman" w:hAnsi="Times New Roman"/>
          <w:color w:val="0D0D0D" w:themeColor="text2" w:themeTint="F2"/>
          <w:sz w:val="24"/>
          <w:szCs w:val="24"/>
        </w:rPr>
        <w:t>educated</w:t>
      </w:r>
      <w:r>
        <w:rPr>
          <w:rFonts w:ascii="Times New Roman" w:hAnsi="Times New Roman"/>
          <w:color w:val="0D0D0D" w:themeColor="text2" w:themeTint="F2"/>
          <w:sz w:val="24"/>
          <w:szCs w:val="24"/>
        </w:rPr>
        <w:t xml:space="preserve"> that sola</w:t>
      </w:r>
      <w:r w:rsidR="00116ABD">
        <w:rPr>
          <w:rFonts w:ascii="Times New Roman" w:hAnsi="Times New Roman"/>
          <w:color w:val="0D0D0D" w:themeColor="text2" w:themeTint="F2"/>
          <w:sz w:val="24"/>
          <w:szCs w:val="24"/>
        </w:rPr>
        <w:t>r</w:t>
      </w:r>
      <w:r>
        <w:rPr>
          <w:rFonts w:ascii="Times New Roman" w:hAnsi="Times New Roman"/>
          <w:color w:val="0D0D0D" w:themeColor="text2" w:themeTint="F2"/>
          <w:sz w:val="24"/>
          <w:szCs w:val="24"/>
        </w:rPr>
        <w:t xml:space="preserve"> and transmission projects have increased.  The projects have a certificate of need and decommissioning plans.  </w:t>
      </w:r>
    </w:p>
    <w:p w14:paraId="57FA1AC0" w14:textId="77777777" w:rsidR="00481E1C" w:rsidRDefault="00481E1C" w:rsidP="00481E1C">
      <w:pPr>
        <w:pStyle w:val="ListParagraph"/>
        <w:spacing w:before="0" w:line="240" w:lineRule="auto"/>
        <w:rPr>
          <w:rFonts w:ascii="Times New Roman" w:hAnsi="Times New Roman"/>
          <w:color w:val="0D0D0D" w:themeColor="text2" w:themeTint="F2"/>
          <w:sz w:val="24"/>
          <w:szCs w:val="24"/>
        </w:rPr>
      </w:pPr>
    </w:p>
    <w:p w14:paraId="481BA09E" w14:textId="2D8D6E69" w:rsidR="00481E1C" w:rsidRDefault="00481E1C" w:rsidP="00481E1C">
      <w:pPr>
        <w:pStyle w:val="ListParagraph"/>
        <w:spacing w:before="0" w:line="240" w:lineRule="auto"/>
        <w:rPr>
          <w:rFonts w:ascii="Times New Roman" w:hAnsi="Times New Roman"/>
          <w:color w:val="0D0D0D" w:themeColor="text2" w:themeTint="F2"/>
          <w:sz w:val="24"/>
          <w:szCs w:val="24"/>
        </w:rPr>
      </w:pPr>
      <w:r>
        <w:rPr>
          <w:rFonts w:ascii="Times New Roman" w:hAnsi="Times New Roman"/>
          <w:color w:val="0D0D0D" w:themeColor="text2" w:themeTint="F2"/>
          <w:sz w:val="24"/>
          <w:szCs w:val="24"/>
        </w:rPr>
        <w:t xml:space="preserve">As the PUC has 800 unique filings yearly, </w:t>
      </w:r>
      <w:r w:rsidR="008A4975">
        <w:rPr>
          <w:rFonts w:ascii="Times New Roman" w:hAnsi="Times New Roman"/>
          <w:color w:val="0D0D0D" w:themeColor="text2" w:themeTint="F2"/>
          <w:sz w:val="24"/>
          <w:szCs w:val="24"/>
        </w:rPr>
        <w:t xml:space="preserve">Seuffert requested all stay informed by registering for the PUC’s newsletter and the online calendar is another great resource.  </w:t>
      </w:r>
    </w:p>
    <w:p w14:paraId="6E2B8B4F" w14:textId="77777777" w:rsidR="008A4975" w:rsidRDefault="008A4975" w:rsidP="00481E1C">
      <w:pPr>
        <w:pStyle w:val="ListParagraph"/>
        <w:spacing w:before="0" w:line="240" w:lineRule="auto"/>
        <w:rPr>
          <w:rFonts w:ascii="Times New Roman" w:hAnsi="Times New Roman"/>
          <w:color w:val="0D0D0D" w:themeColor="text2" w:themeTint="F2"/>
          <w:sz w:val="24"/>
          <w:szCs w:val="24"/>
        </w:rPr>
      </w:pPr>
    </w:p>
    <w:p w14:paraId="7C586137" w14:textId="36B94988" w:rsidR="008A4975" w:rsidRDefault="008A4975" w:rsidP="00481E1C">
      <w:pPr>
        <w:pStyle w:val="ListParagraph"/>
        <w:spacing w:before="0" w:line="240" w:lineRule="auto"/>
        <w:rPr>
          <w:rFonts w:ascii="Times New Roman" w:hAnsi="Times New Roman"/>
          <w:color w:val="0D0D0D" w:themeColor="text2" w:themeTint="F2"/>
          <w:sz w:val="24"/>
          <w:szCs w:val="24"/>
        </w:rPr>
      </w:pPr>
      <w:r>
        <w:rPr>
          <w:rFonts w:ascii="Times New Roman" w:hAnsi="Times New Roman"/>
          <w:color w:val="0D0D0D" w:themeColor="text2" w:themeTint="F2"/>
          <w:sz w:val="24"/>
          <w:szCs w:val="24"/>
        </w:rPr>
        <w:t xml:space="preserve">Sackett stated that the Becker coal plant is ceasing operation, but the community is also seeing a new data center.  He wondered if the data center has more than 100MW of electricity needs.  Seuffert stated that it </w:t>
      </w:r>
      <w:proofErr w:type="gramStart"/>
      <w:r>
        <w:rPr>
          <w:rFonts w:ascii="Times New Roman" w:hAnsi="Times New Roman"/>
          <w:color w:val="0D0D0D" w:themeColor="text2" w:themeTint="F2"/>
          <w:sz w:val="24"/>
          <w:szCs w:val="24"/>
        </w:rPr>
        <w:t>does</w:t>
      </w:r>
      <w:proofErr w:type="gramEnd"/>
      <w:r>
        <w:rPr>
          <w:rFonts w:ascii="Times New Roman" w:hAnsi="Times New Roman"/>
          <w:color w:val="0D0D0D" w:themeColor="text2" w:themeTint="F2"/>
          <w:sz w:val="24"/>
          <w:szCs w:val="24"/>
        </w:rPr>
        <w:t xml:space="preserve"> and some data centers might have even more electricity needs.  </w:t>
      </w:r>
    </w:p>
    <w:p w14:paraId="1B16C76B" w14:textId="77777777" w:rsidR="008A4975" w:rsidRDefault="008A4975" w:rsidP="00481E1C">
      <w:pPr>
        <w:pStyle w:val="ListParagraph"/>
        <w:spacing w:before="0" w:line="240" w:lineRule="auto"/>
        <w:rPr>
          <w:rFonts w:ascii="Times New Roman" w:hAnsi="Times New Roman"/>
          <w:color w:val="0D0D0D" w:themeColor="text2" w:themeTint="F2"/>
          <w:sz w:val="24"/>
          <w:szCs w:val="24"/>
        </w:rPr>
      </w:pPr>
    </w:p>
    <w:p w14:paraId="4ABACAEA" w14:textId="6EA3011D" w:rsidR="008A4975" w:rsidRDefault="008A4975" w:rsidP="00481E1C">
      <w:pPr>
        <w:pStyle w:val="ListParagraph"/>
        <w:spacing w:before="0" w:line="240" w:lineRule="auto"/>
        <w:rPr>
          <w:rFonts w:ascii="Times New Roman" w:hAnsi="Times New Roman"/>
          <w:color w:val="0D0D0D" w:themeColor="text2" w:themeTint="F2"/>
          <w:sz w:val="24"/>
          <w:szCs w:val="24"/>
        </w:rPr>
      </w:pPr>
      <w:r>
        <w:rPr>
          <w:rFonts w:ascii="Times New Roman" w:hAnsi="Times New Roman"/>
          <w:color w:val="0D0D0D" w:themeColor="text2" w:themeTint="F2"/>
          <w:sz w:val="24"/>
          <w:szCs w:val="24"/>
        </w:rPr>
        <w:t xml:space="preserve">Zahrt informed that PUC Commissioner Sullivan has an informational meeting on data centers.  He inquired if the informational meeting could be shared.  Seuffert informed he would send to Vita to send to the ETAC board.  </w:t>
      </w:r>
    </w:p>
    <w:p w14:paraId="75E34090" w14:textId="77777777" w:rsidR="008A4975" w:rsidRDefault="008A4975" w:rsidP="00481E1C">
      <w:pPr>
        <w:pStyle w:val="ListParagraph"/>
        <w:spacing w:before="0" w:line="240" w:lineRule="auto"/>
        <w:rPr>
          <w:rFonts w:ascii="Times New Roman" w:hAnsi="Times New Roman"/>
          <w:color w:val="0D0D0D" w:themeColor="text2" w:themeTint="F2"/>
          <w:sz w:val="24"/>
          <w:szCs w:val="24"/>
        </w:rPr>
      </w:pPr>
    </w:p>
    <w:p w14:paraId="2CC8EF8C" w14:textId="4CE8BADF" w:rsidR="008A4975" w:rsidRDefault="008A4975" w:rsidP="00481E1C">
      <w:pPr>
        <w:pStyle w:val="ListParagraph"/>
        <w:spacing w:before="0" w:line="240" w:lineRule="auto"/>
        <w:rPr>
          <w:rFonts w:ascii="Times New Roman" w:hAnsi="Times New Roman"/>
          <w:color w:val="0D0D0D" w:themeColor="text2" w:themeTint="F2"/>
          <w:sz w:val="24"/>
          <w:szCs w:val="24"/>
        </w:rPr>
      </w:pPr>
      <w:r>
        <w:rPr>
          <w:rFonts w:ascii="Times New Roman" w:hAnsi="Times New Roman"/>
          <w:color w:val="0D0D0D" w:themeColor="text2" w:themeTint="F2"/>
          <w:sz w:val="24"/>
          <w:szCs w:val="24"/>
        </w:rPr>
        <w:t xml:space="preserve">Childs informed that cannabis operations also have a large load.  Seuffert informed that electrification of homes and more is also impactful.  </w:t>
      </w:r>
    </w:p>
    <w:p w14:paraId="55E63AEC" w14:textId="77777777" w:rsidR="008A4975" w:rsidRDefault="008A4975" w:rsidP="00481E1C">
      <w:pPr>
        <w:pStyle w:val="ListParagraph"/>
        <w:spacing w:before="0" w:line="240" w:lineRule="auto"/>
        <w:rPr>
          <w:rFonts w:ascii="Times New Roman" w:hAnsi="Times New Roman"/>
          <w:color w:val="0D0D0D" w:themeColor="text2" w:themeTint="F2"/>
          <w:sz w:val="24"/>
          <w:szCs w:val="24"/>
        </w:rPr>
      </w:pPr>
    </w:p>
    <w:p w14:paraId="57041FF1" w14:textId="112A17B9" w:rsidR="008A4975" w:rsidRDefault="008A4975" w:rsidP="00481E1C">
      <w:pPr>
        <w:pStyle w:val="ListParagraph"/>
        <w:spacing w:before="0" w:line="240" w:lineRule="auto"/>
        <w:rPr>
          <w:rFonts w:ascii="Times New Roman" w:hAnsi="Times New Roman"/>
          <w:color w:val="0D0D0D" w:themeColor="text2" w:themeTint="F2"/>
          <w:sz w:val="24"/>
          <w:szCs w:val="24"/>
        </w:rPr>
      </w:pPr>
      <w:r>
        <w:rPr>
          <w:rFonts w:ascii="Times New Roman" w:hAnsi="Times New Roman"/>
          <w:color w:val="0D0D0D" w:themeColor="text2" w:themeTint="F2"/>
          <w:sz w:val="24"/>
          <w:szCs w:val="24"/>
        </w:rPr>
        <w:t xml:space="preserve">Lowney stated that it is important that the PUC gets the </w:t>
      </w:r>
      <w:r w:rsidR="00116ABD">
        <w:rPr>
          <w:rFonts w:ascii="Times New Roman" w:hAnsi="Times New Roman"/>
          <w:color w:val="0D0D0D" w:themeColor="text2" w:themeTint="F2"/>
          <w:sz w:val="24"/>
          <w:szCs w:val="24"/>
        </w:rPr>
        <w:t>word</w:t>
      </w:r>
      <w:r>
        <w:rPr>
          <w:rFonts w:ascii="Times New Roman" w:hAnsi="Times New Roman"/>
          <w:color w:val="0D0D0D" w:themeColor="text2" w:themeTint="F2"/>
          <w:sz w:val="24"/>
          <w:szCs w:val="24"/>
        </w:rPr>
        <w:t xml:space="preserve"> out that electricity needs is being worked on </w:t>
      </w:r>
      <w:proofErr w:type="gramStart"/>
      <w:r>
        <w:rPr>
          <w:rFonts w:ascii="Times New Roman" w:hAnsi="Times New Roman"/>
          <w:color w:val="0D0D0D" w:themeColor="text2" w:themeTint="F2"/>
          <w:sz w:val="24"/>
          <w:szCs w:val="24"/>
        </w:rPr>
        <w:t>in order to</w:t>
      </w:r>
      <w:proofErr w:type="gramEnd"/>
      <w:r>
        <w:rPr>
          <w:rFonts w:ascii="Times New Roman" w:hAnsi="Times New Roman"/>
          <w:color w:val="0D0D0D" w:themeColor="text2" w:themeTint="F2"/>
          <w:sz w:val="24"/>
          <w:szCs w:val="24"/>
        </w:rPr>
        <w:t xml:space="preserve"> educate the public.  Seuffert informed that the Department of Commerce can educate on data centers statewide.  </w:t>
      </w:r>
    </w:p>
    <w:p w14:paraId="086370B9" w14:textId="77777777" w:rsidR="008A4975" w:rsidRDefault="008A4975" w:rsidP="00481E1C">
      <w:pPr>
        <w:pStyle w:val="ListParagraph"/>
        <w:spacing w:before="0" w:line="240" w:lineRule="auto"/>
        <w:rPr>
          <w:rFonts w:ascii="Times New Roman" w:hAnsi="Times New Roman"/>
          <w:color w:val="0D0D0D" w:themeColor="text2" w:themeTint="F2"/>
          <w:sz w:val="24"/>
          <w:szCs w:val="24"/>
        </w:rPr>
      </w:pPr>
    </w:p>
    <w:p w14:paraId="06FD8A22" w14:textId="21598293" w:rsidR="008A4975" w:rsidRDefault="008A4975" w:rsidP="00481E1C">
      <w:pPr>
        <w:pStyle w:val="ListParagraph"/>
        <w:spacing w:before="0" w:line="240" w:lineRule="auto"/>
        <w:rPr>
          <w:rFonts w:ascii="Times New Roman" w:hAnsi="Times New Roman"/>
          <w:color w:val="0D0D0D" w:themeColor="text2" w:themeTint="F2"/>
          <w:sz w:val="24"/>
          <w:szCs w:val="24"/>
        </w:rPr>
      </w:pPr>
      <w:r>
        <w:rPr>
          <w:rFonts w:ascii="Times New Roman" w:hAnsi="Times New Roman"/>
          <w:color w:val="0D0D0D" w:themeColor="text2" w:themeTint="F2"/>
          <w:sz w:val="24"/>
          <w:szCs w:val="24"/>
        </w:rPr>
        <w:t xml:space="preserve">Schmidt inquired if large companies create their own energy.  Seuffert stated that some do, but the generation </w:t>
      </w:r>
      <w:proofErr w:type="gramStart"/>
      <w:r>
        <w:rPr>
          <w:rFonts w:ascii="Times New Roman" w:hAnsi="Times New Roman"/>
          <w:color w:val="0D0D0D" w:themeColor="text2" w:themeTint="F2"/>
          <w:sz w:val="24"/>
          <w:szCs w:val="24"/>
        </w:rPr>
        <w:t>has to</w:t>
      </w:r>
      <w:proofErr w:type="gramEnd"/>
      <w:r>
        <w:rPr>
          <w:rFonts w:ascii="Times New Roman" w:hAnsi="Times New Roman"/>
          <w:color w:val="0D0D0D" w:themeColor="text2" w:themeTint="F2"/>
          <w:sz w:val="24"/>
          <w:szCs w:val="24"/>
        </w:rPr>
        <w:t xml:space="preserve"> meet a certain threshold for the PUC to review, </w:t>
      </w:r>
      <w:r w:rsidR="00116ABD">
        <w:rPr>
          <w:rFonts w:ascii="Times New Roman" w:hAnsi="Times New Roman"/>
          <w:color w:val="0D0D0D" w:themeColor="text2" w:themeTint="F2"/>
          <w:sz w:val="24"/>
          <w:szCs w:val="24"/>
        </w:rPr>
        <w:t>many like</w:t>
      </w:r>
      <w:r w:rsidR="006974A9">
        <w:rPr>
          <w:rFonts w:ascii="Times New Roman" w:hAnsi="Times New Roman"/>
          <w:color w:val="0D0D0D" w:themeColor="text2" w:themeTint="F2"/>
          <w:sz w:val="24"/>
          <w:szCs w:val="24"/>
        </w:rPr>
        <w:t xml:space="preserve"> some solar is never seen by the PUC.  </w:t>
      </w:r>
    </w:p>
    <w:p w14:paraId="7BF42B12" w14:textId="3DB11862" w:rsidR="006974A9" w:rsidRPr="00481E1C" w:rsidRDefault="006974A9" w:rsidP="00481E1C">
      <w:pPr>
        <w:pStyle w:val="ListParagraph"/>
        <w:spacing w:before="0" w:line="240" w:lineRule="auto"/>
        <w:rPr>
          <w:rFonts w:ascii="Times New Roman" w:hAnsi="Times New Roman"/>
          <w:color w:val="0D0D0D" w:themeColor="text2" w:themeTint="F2"/>
          <w:sz w:val="24"/>
          <w:szCs w:val="24"/>
        </w:rPr>
      </w:pPr>
      <w:r>
        <w:rPr>
          <w:rFonts w:ascii="Times New Roman" w:hAnsi="Times New Roman"/>
          <w:color w:val="0D0D0D" w:themeColor="text2" w:themeTint="F2"/>
          <w:sz w:val="24"/>
          <w:szCs w:val="24"/>
        </w:rPr>
        <w:lastRenderedPageBreak/>
        <w:t xml:space="preserve">Zahrt stated that he understood from the MN Power presentation that they hope their IRP will have action in 12 months.  Seuffert stated that the PUC’s goal is to have decisions out within 1 year.  Changes can impact the deadline.  Seuffert informed that settlements between parties outside of the PUC process can move the process along.  </w:t>
      </w:r>
    </w:p>
    <w:p w14:paraId="1E61221B" w14:textId="77777777" w:rsidR="00DC559B" w:rsidRPr="00D05ACF" w:rsidRDefault="00DC559B" w:rsidP="00D05ACF">
      <w:pPr>
        <w:spacing w:before="0" w:line="240" w:lineRule="auto"/>
        <w:rPr>
          <w:rFonts w:ascii="Times New Roman" w:hAnsi="Times New Roman"/>
          <w:color w:val="0D0D0D" w:themeColor="text2" w:themeTint="F2"/>
          <w:sz w:val="24"/>
          <w:szCs w:val="24"/>
        </w:rPr>
      </w:pPr>
    </w:p>
    <w:p w14:paraId="0F661C96" w14:textId="77777777" w:rsidR="00DC559B" w:rsidRPr="00D05ACF" w:rsidRDefault="00DC559B" w:rsidP="00D05ACF">
      <w:pPr>
        <w:pStyle w:val="ListParagraph"/>
        <w:numPr>
          <w:ilvl w:val="0"/>
          <w:numId w:val="25"/>
        </w:numPr>
        <w:spacing w:before="0" w:line="240" w:lineRule="auto"/>
        <w:rPr>
          <w:rFonts w:ascii="Times New Roman" w:hAnsi="Times New Roman"/>
          <w:color w:val="0D0D0D" w:themeColor="text2" w:themeTint="F2"/>
          <w:sz w:val="24"/>
          <w:szCs w:val="24"/>
        </w:rPr>
      </w:pPr>
      <w:r w:rsidRPr="00D05ACF">
        <w:rPr>
          <w:rFonts w:ascii="Times New Roman" w:hAnsi="Times New Roman"/>
          <w:color w:val="0D0D0D" w:themeColor="text2" w:themeTint="F2"/>
          <w:sz w:val="24"/>
          <w:szCs w:val="24"/>
        </w:rPr>
        <w:t>Updates</w:t>
      </w:r>
    </w:p>
    <w:p w14:paraId="64B5123A" w14:textId="053707C7" w:rsidR="00C63E2B" w:rsidRPr="006974A9" w:rsidRDefault="00A72A90" w:rsidP="00C63E2B">
      <w:pPr>
        <w:pStyle w:val="ListParagraph"/>
        <w:numPr>
          <w:ilvl w:val="1"/>
          <w:numId w:val="25"/>
        </w:numPr>
        <w:spacing w:before="0" w:line="240" w:lineRule="auto"/>
        <w:rPr>
          <w:rFonts w:ascii="Times New Roman" w:hAnsi="Times New Roman"/>
          <w:color w:val="0D0D0D" w:themeColor="text2" w:themeTint="F2"/>
          <w:sz w:val="24"/>
          <w:szCs w:val="24"/>
        </w:rPr>
      </w:pPr>
      <w:r w:rsidRPr="006974A9">
        <w:rPr>
          <w:rFonts w:ascii="Times New Roman" w:hAnsi="Times New Roman"/>
          <w:color w:val="0D0D0D" w:themeColor="text2" w:themeTint="F2"/>
          <w:sz w:val="24"/>
          <w:szCs w:val="24"/>
        </w:rPr>
        <w:t>BRECC/NACO Update by Sherburne Commissioner Felber</w:t>
      </w:r>
    </w:p>
    <w:p w14:paraId="09A2DCFB" w14:textId="23C1D73B" w:rsidR="00EE2985" w:rsidRPr="006974A9" w:rsidRDefault="006974A9" w:rsidP="00D05ACF">
      <w:pPr>
        <w:pStyle w:val="ListParagraph"/>
        <w:spacing w:before="0" w:line="240" w:lineRule="auto"/>
        <w:ind w:left="1440"/>
        <w:rPr>
          <w:rFonts w:ascii="Times New Roman" w:hAnsi="Times New Roman"/>
          <w:color w:val="0D0D0D" w:themeColor="text2" w:themeTint="F2"/>
          <w:sz w:val="24"/>
          <w:szCs w:val="24"/>
        </w:rPr>
      </w:pPr>
      <w:r w:rsidRPr="006974A9">
        <w:rPr>
          <w:rFonts w:ascii="Times New Roman" w:hAnsi="Times New Roman"/>
          <w:color w:val="0D0D0D" w:themeColor="text2" w:themeTint="F2"/>
          <w:sz w:val="24"/>
          <w:szCs w:val="24"/>
        </w:rPr>
        <w:t xml:space="preserve">Felber informed that he and Vita attended the NACO (National Association of Counties) BRECC (Building Resilient Economies in Coal Communities) presentation in Washington DC. Felber informed that many impacted communities throughout the US are working to replace taxes and jobs lost from the power plant closures.  He informed that many are working on tourism to fill a part of the gap.  </w:t>
      </w:r>
      <w:r w:rsidR="00116ABD" w:rsidRPr="006974A9">
        <w:rPr>
          <w:rFonts w:ascii="Times New Roman" w:hAnsi="Times New Roman"/>
          <w:color w:val="0D0D0D" w:themeColor="text2" w:themeTint="F2"/>
          <w:sz w:val="24"/>
          <w:szCs w:val="24"/>
        </w:rPr>
        <w:t>Felber</w:t>
      </w:r>
      <w:r w:rsidRPr="006974A9">
        <w:rPr>
          <w:rFonts w:ascii="Times New Roman" w:hAnsi="Times New Roman"/>
          <w:color w:val="0D0D0D" w:themeColor="text2" w:themeTint="F2"/>
          <w:sz w:val="24"/>
          <w:szCs w:val="24"/>
        </w:rPr>
        <w:t xml:space="preserve"> informed that many are working to repurpose buildings – schools to apartments for example.  Lots of conversation on how the base load will be met with the power plant closures.  </w:t>
      </w:r>
    </w:p>
    <w:p w14:paraId="19815A10" w14:textId="77777777" w:rsidR="006974A9" w:rsidRPr="006974A9" w:rsidRDefault="006974A9" w:rsidP="00D05ACF">
      <w:pPr>
        <w:pStyle w:val="ListParagraph"/>
        <w:spacing w:before="0" w:line="240" w:lineRule="auto"/>
        <w:ind w:left="1440"/>
        <w:rPr>
          <w:rFonts w:ascii="Times New Roman" w:hAnsi="Times New Roman"/>
          <w:color w:val="0D0D0D" w:themeColor="text2" w:themeTint="F2"/>
          <w:sz w:val="24"/>
          <w:szCs w:val="24"/>
        </w:rPr>
      </w:pPr>
    </w:p>
    <w:p w14:paraId="588DF017" w14:textId="348BDD5A" w:rsidR="006974A9" w:rsidRPr="006974A9" w:rsidRDefault="006974A9" w:rsidP="00D05ACF">
      <w:pPr>
        <w:pStyle w:val="ListParagraph"/>
        <w:spacing w:before="0" w:line="240" w:lineRule="auto"/>
        <w:ind w:left="1440"/>
        <w:rPr>
          <w:rFonts w:ascii="Times New Roman" w:hAnsi="Times New Roman"/>
          <w:color w:val="0D0D0D" w:themeColor="text2" w:themeTint="F2"/>
          <w:sz w:val="24"/>
          <w:szCs w:val="24"/>
        </w:rPr>
      </w:pPr>
      <w:r w:rsidRPr="006974A9">
        <w:rPr>
          <w:rFonts w:ascii="Times New Roman" w:hAnsi="Times New Roman"/>
          <w:color w:val="0D0D0D" w:themeColor="text2" w:themeTint="F2"/>
          <w:sz w:val="24"/>
          <w:szCs w:val="24"/>
        </w:rPr>
        <w:t xml:space="preserve">Felber stated that his number one takeaway is that MN is not alone.  </w:t>
      </w:r>
    </w:p>
    <w:p w14:paraId="4134162D" w14:textId="77777777" w:rsidR="006974A9" w:rsidRPr="006974A9" w:rsidRDefault="006974A9" w:rsidP="00D05ACF">
      <w:pPr>
        <w:pStyle w:val="ListParagraph"/>
        <w:spacing w:before="0" w:line="240" w:lineRule="auto"/>
        <w:ind w:left="1440"/>
        <w:rPr>
          <w:rFonts w:ascii="Times New Roman" w:hAnsi="Times New Roman"/>
          <w:color w:val="0D0D0D" w:themeColor="text2" w:themeTint="F2"/>
          <w:sz w:val="24"/>
          <w:szCs w:val="24"/>
        </w:rPr>
      </w:pPr>
    </w:p>
    <w:p w14:paraId="6C01E8CB" w14:textId="02A98C03" w:rsidR="006974A9" w:rsidRPr="006974A9" w:rsidRDefault="006974A9" w:rsidP="00D05ACF">
      <w:pPr>
        <w:pStyle w:val="ListParagraph"/>
        <w:spacing w:before="0" w:line="240" w:lineRule="auto"/>
        <w:ind w:left="1440"/>
        <w:rPr>
          <w:rFonts w:ascii="Times New Roman" w:hAnsi="Times New Roman"/>
          <w:color w:val="0D0D0D" w:themeColor="text2" w:themeTint="F2"/>
          <w:sz w:val="24"/>
          <w:szCs w:val="24"/>
        </w:rPr>
      </w:pPr>
      <w:r w:rsidRPr="006974A9">
        <w:rPr>
          <w:rFonts w:ascii="Times New Roman" w:hAnsi="Times New Roman"/>
          <w:color w:val="0D0D0D" w:themeColor="text2" w:themeTint="F2"/>
          <w:sz w:val="24"/>
          <w:szCs w:val="24"/>
        </w:rPr>
        <w:t xml:space="preserve">Felber also informed that the funding for BRECC ended.  He stated that Vita convened a meeting to see how the conversation will continue and NACO stated that they will work to continue the conversation, but it will be more online than in person.  </w:t>
      </w:r>
    </w:p>
    <w:p w14:paraId="39626E49" w14:textId="77777777" w:rsidR="00FB3D3B" w:rsidRPr="006974A9" w:rsidRDefault="00FB3D3B" w:rsidP="00D05ACF">
      <w:pPr>
        <w:pStyle w:val="ListParagraph"/>
        <w:spacing w:before="0" w:line="240" w:lineRule="auto"/>
        <w:ind w:left="1440"/>
        <w:rPr>
          <w:rFonts w:ascii="Times New Roman" w:hAnsi="Times New Roman"/>
          <w:color w:val="0D0D0D" w:themeColor="text2" w:themeTint="F2"/>
          <w:sz w:val="24"/>
          <w:szCs w:val="24"/>
        </w:rPr>
      </w:pPr>
    </w:p>
    <w:p w14:paraId="5703A196" w14:textId="22C5D896" w:rsidR="00C63E2B" w:rsidRPr="00B83B6E" w:rsidRDefault="00A72A90" w:rsidP="00C63E2B">
      <w:pPr>
        <w:pStyle w:val="ListParagraph"/>
        <w:numPr>
          <w:ilvl w:val="1"/>
          <w:numId w:val="25"/>
        </w:numPr>
        <w:spacing w:before="0" w:line="240" w:lineRule="auto"/>
        <w:rPr>
          <w:rFonts w:ascii="Times New Roman" w:hAnsi="Times New Roman"/>
          <w:color w:val="0D0D0D" w:themeColor="text2" w:themeTint="F2"/>
          <w:sz w:val="24"/>
          <w:szCs w:val="24"/>
        </w:rPr>
      </w:pPr>
      <w:r w:rsidRPr="00B83B6E">
        <w:rPr>
          <w:rFonts w:ascii="Times New Roman" w:hAnsi="Times New Roman"/>
          <w:color w:val="0D0D0D" w:themeColor="text2" w:themeTint="F2"/>
          <w:sz w:val="24"/>
          <w:szCs w:val="24"/>
        </w:rPr>
        <w:t>Sparking Change Summit update – Tamara Lowney</w:t>
      </w:r>
    </w:p>
    <w:p w14:paraId="32EC7187" w14:textId="403D0159" w:rsidR="00B83B6E" w:rsidRPr="00B83B6E" w:rsidRDefault="001550E2" w:rsidP="00C63E2B">
      <w:pPr>
        <w:pStyle w:val="ListParagraph"/>
        <w:spacing w:before="0" w:line="240" w:lineRule="auto"/>
        <w:ind w:left="1440"/>
        <w:rPr>
          <w:rFonts w:ascii="Times New Roman" w:hAnsi="Times New Roman"/>
          <w:color w:val="0D0D0D" w:themeColor="text2" w:themeTint="F2"/>
          <w:sz w:val="24"/>
          <w:szCs w:val="24"/>
        </w:rPr>
      </w:pPr>
      <w:r w:rsidRPr="00B83B6E">
        <w:rPr>
          <w:rFonts w:ascii="Times New Roman" w:hAnsi="Times New Roman"/>
          <w:color w:val="0D0D0D" w:themeColor="text2" w:themeTint="F2"/>
          <w:sz w:val="24"/>
          <w:szCs w:val="24"/>
        </w:rPr>
        <w:t xml:space="preserve">Lowney </w:t>
      </w:r>
      <w:r w:rsidR="003B1CE4" w:rsidRPr="00B83B6E">
        <w:rPr>
          <w:rFonts w:ascii="Times New Roman" w:hAnsi="Times New Roman"/>
          <w:color w:val="0D0D0D" w:themeColor="text2" w:themeTint="F2"/>
          <w:sz w:val="24"/>
          <w:szCs w:val="24"/>
        </w:rPr>
        <w:t xml:space="preserve">educated on the event and the subsequent report.  She stated that the report is on their website for all to read. She informed that she brought in people from Colorado and Appalachia to inform on their transition process and for their community to learn.  She stated that bringing them in was fundamentally important to the </w:t>
      </w:r>
      <w:r w:rsidR="00116ABD">
        <w:rPr>
          <w:rFonts w:ascii="Times New Roman" w:hAnsi="Times New Roman"/>
          <w:color w:val="0D0D0D" w:themeColor="text2" w:themeTint="F2"/>
          <w:sz w:val="24"/>
          <w:szCs w:val="24"/>
        </w:rPr>
        <w:t>s</w:t>
      </w:r>
      <w:r w:rsidR="003B1CE4" w:rsidRPr="00B83B6E">
        <w:rPr>
          <w:rFonts w:ascii="Times New Roman" w:hAnsi="Times New Roman"/>
          <w:color w:val="0D0D0D" w:themeColor="text2" w:themeTint="F2"/>
          <w:sz w:val="24"/>
          <w:szCs w:val="24"/>
        </w:rPr>
        <w:t xml:space="preserve">ummit and people really appreciated the information, especially that MN is not alone.  </w:t>
      </w:r>
    </w:p>
    <w:p w14:paraId="371A8559" w14:textId="77777777" w:rsidR="00B83B6E" w:rsidRPr="00B83B6E" w:rsidRDefault="00B83B6E" w:rsidP="00C63E2B">
      <w:pPr>
        <w:pStyle w:val="ListParagraph"/>
        <w:spacing w:before="0" w:line="240" w:lineRule="auto"/>
        <w:ind w:left="1440"/>
        <w:rPr>
          <w:rFonts w:ascii="Times New Roman" w:hAnsi="Times New Roman"/>
          <w:color w:val="0D0D0D" w:themeColor="text2" w:themeTint="F2"/>
          <w:sz w:val="24"/>
          <w:szCs w:val="24"/>
        </w:rPr>
      </w:pPr>
    </w:p>
    <w:p w14:paraId="29D7CDEC" w14:textId="75648A60" w:rsidR="00C63E2B" w:rsidRPr="00B83B6E" w:rsidRDefault="00B83B6E" w:rsidP="00C63E2B">
      <w:pPr>
        <w:pStyle w:val="ListParagraph"/>
        <w:spacing w:before="0" w:line="240" w:lineRule="auto"/>
        <w:ind w:left="1440"/>
        <w:rPr>
          <w:rFonts w:ascii="Times New Roman" w:hAnsi="Times New Roman"/>
          <w:color w:val="0D0D0D" w:themeColor="text2" w:themeTint="F2"/>
          <w:sz w:val="24"/>
          <w:szCs w:val="24"/>
        </w:rPr>
      </w:pPr>
      <w:r w:rsidRPr="00B83B6E">
        <w:rPr>
          <w:rFonts w:ascii="Times New Roman" w:hAnsi="Times New Roman"/>
          <w:color w:val="0D0D0D" w:themeColor="text2" w:themeTint="F2"/>
          <w:sz w:val="24"/>
          <w:szCs w:val="24"/>
        </w:rPr>
        <w:t xml:space="preserve">Lowney informed that the funding for the </w:t>
      </w:r>
      <w:r w:rsidR="00116ABD" w:rsidRPr="00B83B6E">
        <w:rPr>
          <w:rFonts w:ascii="Times New Roman" w:hAnsi="Times New Roman"/>
          <w:color w:val="0D0D0D" w:themeColor="text2" w:themeTint="F2"/>
          <w:sz w:val="24"/>
          <w:szCs w:val="24"/>
        </w:rPr>
        <w:t>after-summit</w:t>
      </w:r>
      <w:r w:rsidRPr="00B83B6E">
        <w:rPr>
          <w:rFonts w:ascii="Times New Roman" w:hAnsi="Times New Roman"/>
          <w:color w:val="0D0D0D" w:themeColor="text2" w:themeTint="F2"/>
          <w:sz w:val="24"/>
          <w:szCs w:val="24"/>
        </w:rPr>
        <w:t xml:space="preserve"> work was frozen by the federal government.  She stated that work to apply for grants is significant and funding for applying for grants is important.  She informed that she is hopeful that the funds will be unfrozen.  </w:t>
      </w:r>
      <w:r w:rsidR="003B1CE4" w:rsidRPr="00B83B6E">
        <w:rPr>
          <w:rFonts w:ascii="Times New Roman" w:hAnsi="Times New Roman"/>
          <w:color w:val="0D0D0D" w:themeColor="text2" w:themeTint="F2"/>
          <w:sz w:val="24"/>
          <w:szCs w:val="24"/>
        </w:rPr>
        <w:t xml:space="preserve"> </w:t>
      </w:r>
      <w:r w:rsidR="001550E2" w:rsidRPr="00B83B6E">
        <w:rPr>
          <w:rFonts w:ascii="Times New Roman" w:hAnsi="Times New Roman"/>
          <w:color w:val="0D0D0D" w:themeColor="text2" w:themeTint="F2"/>
          <w:sz w:val="24"/>
          <w:szCs w:val="24"/>
        </w:rPr>
        <w:t xml:space="preserve">  </w:t>
      </w:r>
    </w:p>
    <w:p w14:paraId="7C00E656" w14:textId="77777777" w:rsidR="00FB3D3B" w:rsidRPr="00B83B6E" w:rsidRDefault="00FB3D3B" w:rsidP="00D05ACF">
      <w:pPr>
        <w:spacing w:before="0" w:line="240" w:lineRule="auto"/>
        <w:ind w:left="1440"/>
        <w:rPr>
          <w:rFonts w:ascii="Times New Roman" w:hAnsi="Times New Roman"/>
          <w:color w:val="0D0D0D" w:themeColor="text2" w:themeTint="F2"/>
          <w:sz w:val="24"/>
          <w:szCs w:val="24"/>
        </w:rPr>
      </w:pPr>
    </w:p>
    <w:p w14:paraId="4DA51322" w14:textId="50452D84" w:rsidR="00C63E2B" w:rsidRPr="00B83B6E" w:rsidRDefault="00C63E2B" w:rsidP="00C63E2B">
      <w:pPr>
        <w:pStyle w:val="ListParagraph"/>
        <w:numPr>
          <w:ilvl w:val="1"/>
          <w:numId w:val="25"/>
        </w:numPr>
        <w:spacing w:before="0" w:line="240" w:lineRule="auto"/>
        <w:rPr>
          <w:rFonts w:ascii="Times New Roman" w:hAnsi="Times New Roman"/>
          <w:color w:val="0D0D0D" w:themeColor="text2" w:themeTint="F2"/>
          <w:sz w:val="24"/>
          <w:szCs w:val="24"/>
        </w:rPr>
      </w:pPr>
      <w:r w:rsidRPr="00B83B6E">
        <w:rPr>
          <w:rFonts w:ascii="Times New Roman" w:hAnsi="Times New Roman"/>
          <w:color w:val="0D0D0D" w:themeColor="text2" w:themeTint="F2"/>
          <w:sz w:val="24"/>
          <w:szCs w:val="24"/>
        </w:rPr>
        <w:t>Emerging Issues Sub-Committee</w:t>
      </w:r>
    </w:p>
    <w:p w14:paraId="46487C56" w14:textId="6C4535FA" w:rsidR="00473483" w:rsidRPr="00B83B6E" w:rsidRDefault="00B83B6E" w:rsidP="00473483">
      <w:pPr>
        <w:spacing w:before="0" w:line="240" w:lineRule="auto"/>
        <w:ind w:left="1440"/>
        <w:rPr>
          <w:rFonts w:ascii="Times New Roman" w:hAnsi="Times New Roman"/>
          <w:color w:val="0D0D0D" w:themeColor="text2" w:themeTint="F2"/>
          <w:sz w:val="24"/>
          <w:szCs w:val="24"/>
        </w:rPr>
      </w:pPr>
      <w:r w:rsidRPr="00B83B6E">
        <w:rPr>
          <w:rFonts w:ascii="Times New Roman" w:hAnsi="Times New Roman"/>
          <w:color w:val="0D0D0D" w:themeColor="text2" w:themeTint="F2"/>
          <w:sz w:val="24"/>
          <w:szCs w:val="24"/>
        </w:rPr>
        <w:t xml:space="preserve">Vita informed that within the packet is a memo regarding the work.  It includes conversations on Federal Funding and other topics on envisioned within the ETAC plan.  Vita also stated that any topics to be reviewed can be sent to Vita for the sub-committee consideration.  </w:t>
      </w:r>
    </w:p>
    <w:p w14:paraId="13EEC271" w14:textId="77777777" w:rsidR="00DC559B" w:rsidRPr="00B83B6E" w:rsidRDefault="00DC559B" w:rsidP="00D05ACF">
      <w:pPr>
        <w:spacing w:before="0" w:line="240" w:lineRule="auto"/>
        <w:rPr>
          <w:rFonts w:ascii="Times New Roman" w:hAnsi="Times New Roman"/>
          <w:color w:val="0D0D0D" w:themeColor="text2" w:themeTint="F2"/>
          <w:sz w:val="24"/>
          <w:szCs w:val="24"/>
        </w:rPr>
      </w:pPr>
    </w:p>
    <w:p w14:paraId="5F30629E" w14:textId="77777777" w:rsidR="00C63E2B" w:rsidRPr="00B83B6E" w:rsidRDefault="00C63E2B" w:rsidP="00C63E2B">
      <w:pPr>
        <w:pStyle w:val="ListParagraph"/>
        <w:numPr>
          <w:ilvl w:val="1"/>
          <w:numId w:val="25"/>
        </w:numPr>
        <w:spacing w:before="0" w:line="240" w:lineRule="auto"/>
        <w:contextualSpacing w:val="0"/>
        <w:rPr>
          <w:rFonts w:ascii="Times New Roman" w:hAnsi="Times New Roman"/>
          <w:color w:val="0D0D0D" w:themeColor="text2" w:themeTint="F2"/>
          <w:sz w:val="24"/>
          <w:szCs w:val="24"/>
        </w:rPr>
      </w:pPr>
      <w:r w:rsidRPr="00B83B6E">
        <w:rPr>
          <w:rFonts w:ascii="Times New Roman" w:hAnsi="Times New Roman"/>
          <w:color w:val="0D0D0D" w:themeColor="text2" w:themeTint="F2"/>
          <w:sz w:val="24"/>
          <w:szCs w:val="24"/>
        </w:rPr>
        <w:t>Grants Update by Mike McCrownsey, ETO Grants Coordinator</w:t>
      </w:r>
    </w:p>
    <w:p w14:paraId="1738EDC6" w14:textId="77777777" w:rsidR="00B83B6E" w:rsidRPr="00B83B6E" w:rsidRDefault="00C63E2B" w:rsidP="00143B7E">
      <w:pPr>
        <w:pStyle w:val="ListParagraph"/>
        <w:spacing w:before="0" w:line="240" w:lineRule="auto"/>
        <w:ind w:left="1440"/>
        <w:rPr>
          <w:rFonts w:ascii="Times New Roman" w:hAnsi="Times New Roman"/>
          <w:color w:val="0D0D0D" w:themeColor="text2" w:themeTint="F2"/>
          <w:sz w:val="24"/>
          <w:szCs w:val="24"/>
        </w:rPr>
      </w:pPr>
      <w:r w:rsidRPr="00B83B6E">
        <w:rPr>
          <w:rFonts w:ascii="Times New Roman" w:hAnsi="Times New Roman"/>
          <w:color w:val="0D0D0D" w:themeColor="text2" w:themeTint="F2"/>
          <w:sz w:val="24"/>
          <w:szCs w:val="24"/>
        </w:rPr>
        <w:t xml:space="preserve">McCrownsey </w:t>
      </w:r>
      <w:r w:rsidR="00B83B6E" w:rsidRPr="00B83B6E">
        <w:rPr>
          <w:rFonts w:ascii="Times New Roman" w:hAnsi="Times New Roman"/>
          <w:color w:val="0D0D0D" w:themeColor="text2" w:themeTint="F2"/>
          <w:sz w:val="24"/>
          <w:szCs w:val="24"/>
        </w:rPr>
        <w:t xml:space="preserve">informed that the grants are rolling and a financial update.  </w:t>
      </w:r>
    </w:p>
    <w:p w14:paraId="5B1D6A3E" w14:textId="77777777" w:rsidR="00B83B6E" w:rsidRPr="00B83B6E" w:rsidRDefault="00B83B6E" w:rsidP="00143B7E">
      <w:pPr>
        <w:pStyle w:val="ListParagraph"/>
        <w:spacing w:before="0" w:line="240" w:lineRule="auto"/>
        <w:ind w:left="1440"/>
        <w:rPr>
          <w:rFonts w:ascii="Times New Roman" w:hAnsi="Times New Roman"/>
          <w:color w:val="0D0D0D" w:themeColor="text2" w:themeTint="F2"/>
          <w:sz w:val="24"/>
          <w:szCs w:val="24"/>
        </w:rPr>
      </w:pPr>
    </w:p>
    <w:p w14:paraId="2E30984B" w14:textId="77777777" w:rsidR="00B83B6E" w:rsidRPr="00B83B6E" w:rsidRDefault="00B83B6E" w:rsidP="00143B7E">
      <w:pPr>
        <w:pStyle w:val="ListParagraph"/>
        <w:spacing w:before="0" w:line="240" w:lineRule="auto"/>
        <w:ind w:left="1440"/>
        <w:rPr>
          <w:rFonts w:ascii="Times New Roman" w:hAnsi="Times New Roman"/>
          <w:color w:val="0D0D0D" w:themeColor="text2" w:themeTint="F2"/>
          <w:sz w:val="24"/>
          <w:szCs w:val="24"/>
        </w:rPr>
      </w:pPr>
      <w:r w:rsidRPr="00B83B6E">
        <w:rPr>
          <w:rFonts w:ascii="Times New Roman" w:hAnsi="Times New Roman"/>
          <w:color w:val="0D0D0D" w:themeColor="text2" w:themeTint="F2"/>
          <w:sz w:val="24"/>
          <w:szCs w:val="24"/>
        </w:rPr>
        <w:t xml:space="preserve">Sackett inquired if ETO is prepared for additional funds if the State Legislature allocated more funds.  Vita said that the ETO is not only </w:t>
      </w:r>
      <w:proofErr w:type="gramStart"/>
      <w:r w:rsidRPr="00B83B6E">
        <w:rPr>
          <w:rFonts w:ascii="Times New Roman" w:hAnsi="Times New Roman"/>
          <w:color w:val="0D0D0D" w:themeColor="text2" w:themeTint="F2"/>
          <w:sz w:val="24"/>
          <w:szCs w:val="24"/>
        </w:rPr>
        <w:t>prepared, but</w:t>
      </w:r>
      <w:proofErr w:type="gramEnd"/>
      <w:r w:rsidRPr="00B83B6E">
        <w:rPr>
          <w:rFonts w:ascii="Times New Roman" w:hAnsi="Times New Roman"/>
          <w:color w:val="0D0D0D" w:themeColor="text2" w:themeTint="F2"/>
          <w:sz w:val="24"/>
          <w:szCs w:val="24"/>
        </w:rPr>
        <w:t xml:space="preserve"> has been working with DEED’s online grant team to modernize and bring the entire granting process to an online portal.  This should be more efficient for the applicant and the ETO grants team.  </w:t>
      </w:r>
    </w:p>
    <w:p w14:paraId="0FB711E7" w14:textId="77777777" w:rsidR="00B83B6E" w:rsidRPr="00B83B6E" w:rsidRDefault="00B83B6E" w:rsidP="00143B7E">
      <w:pPr>
        <w:pStyle w:val="ListParagraph"/>
        <w:spacing w:before="0" w:line="240" w:lineRule="auto"/>
        <w:ind w:left="1440"/>
        <w:rPr>
          <w:rFonts w:ascii="Times New Roman" w:hAnsi="Times New Roman"/>
          <w:color w:val="0D0D0D" w:themeColor="text2" w:themeTint="F2"/>
          <w:sz w:val="24"/>
          <w:szCs w:val="24"/>
        </w:rPr>
      </w:pPr>
    </w:p>
    <w:p w14:paraId="01490E81" w14:textId="26543773" w:rsidR="00C63E2B" w:rsidRPr="00B83B6E" w:rsidRDefault="00B83B6E" w:rsidP="00143B7E">
      <w:pPr>
        <w:pStyle w:val="ListParagraph"/>
        <w:spacing w:before="0" w:line="240" w:lineRule="auto"/>
        <w:ind w:left="1440"/>
        <w:rPr>
          <w:rFonts w:ascii="Times New Roman" w:hAnsi="Times New Roman"/>
          <w:color w:val="0D0D0D" w:themeColor="text2" w:themeTint="F2"/>
          <w:sz w:val="24"/>
          <w:szCs w:val="24"/>
        </w:rPr>
      </w:pPr>
      <w:r w:rsidRPr="00B83B6E">
        <w:rPr>
          <w:rFonts w:ascii="Times New Roman" w:hAnsi="Times New Roman"/>
          <w:color w:val="0D0D0D" w:themeColor="text2" w:themeTint="F2"/>
          <w:sz w:val="24"/>
          <w:szCs w:val="24"/>
        </w:rPr>
        <w:lastRenderedPageBreak/>
        <w:t xml:space="preserve">Zahrt informed ETAC and impacted communities that funds are tight at the legislature, so informing them on the need for the grants is important.  </w:t>
      </w:r>
      <w:r w:rsidR="00C63E2B" w:rsidRPr="00B83B6E">
        <w:rPr>
          <w:rFonts w:ascii="Times New Roman" w:hAnsi="Times New Roman"/>
          <w:color w:val="0D0D0D" w:themeColor="text2" w:themeTint="F2"/>
          <w:sz w:val="24"/>
          <w:szCs w:val="24"/>
        </w:rPr>
        <w:t xml:space="preserve">  </w:t>
      </w:r>
    </w:p>
    <w:p w14:paraId="196B2F1E" w14:textId="77777777" w:rsidR="00C63E2B" w:rsidRPr="00B83B6E" w:rsidRDefault="00C63E2B" w:rsidP="00B83B6E">
      <w:pPr>
        <w:spacing w:before="0" w:line="240" w:lineRule="auto"/>
        <w:rPr>
          <w:rFonts w:ascii="Times New Roman" w:hAnsi="Times New Roman"/>
          <w:color w:val="0D0D0D" w:themeColor="text2" w:themeTint="F2"/>
          <w:sz w:val="24"/>
          <w:szCs w:val="24"/>
        </w:rPr>
      </w:pPr>
    </w:p>
    <w:p w14:paraId="49A62A3D" w14:textId="28C9F8CC" w:rsidR="00DC559B" w:rsidRPr="00B83B6E" w:rsidRDefault="00DC559B" w:rsidP="00D05ACF">
      <w:pPr>
        <w:pStyle w:val="ListParagraph"/>
        <w:numPr>
          <w:ilvl w:val="1"/>
          <w:numId w:val="25"/>
        </w:numPr>
        <w:spacing w:before="0" w:line="240" w:lineRule="auto"/>
        <w:rPr>
          <w:rFonts w:ascii="Times New Roman" w:hAnsi="Times New Roman"/>
          <w:color w:val="0D0D0D" w:themeColor="text2" w:themeTint="F2"/>
          <w:sz w:val="24"/>
          <w:szCs w:val="24"/>
        </w:rPr>
      </w:pPr>
      <w:r w:rsidRPr="00B83B6E">
        <w:rPr>
          <w:rFonts w:ascii="Times New Roman" w:hAnsi="Times New Roman"/>
          <w:color w:val="0D0D0D" w:themeColor="text2" w:themeTint="F2"/>
          <w:sz w:val="24"/>
          <w:szCs w:val="24"/>
        </w:rPr>
        <w:t xml:space="preserve">EQB </w:t>
      </w:r>
    </w:p>
    <w:p w14:paraId="06AF410D" w14:textId="77777777" w:rsidR="00DC559B" w:rsidRPr="00244515" w:rsidRDefault="00DC559B" w:rsidP="00D05ACF">
      <w:pPr>
        <w:pStyle w:val="ListParagraph"/>
        <w:spacing w:before="0" w:line="240" w:lineRule="auto"/>
        <w:ind w:left="1440"/>
        <w:rPr>
          <w:rFonts w:ascii="Times New Roman" w:hAnsi="Times New Roman"/>
          <w:color w:val="171715" w:themeColor="background2" w:themeShade="1A"/>
          <w:sz w:val="24"/>
          <w:szCs w:val="24"/>
        </w:rPr>
      </w:pPr>
      <w:r w:rsidRPr="00244515">
        <w:rPr>
          <w:rFonts w:ascii="Times New Roman" w:hAnsi="Times New Roman"/>
          <w:color w:val="171715" w:themeColor="background2" w:themeShade="1A"/>
          <w:sz w:val="24"/>
          <w:szCs w:val="24"/>
        </w:rPr>
        <w:t>Memo was provided.</w:t>
      </w:r>
    </w:p>
    <w:p w14:paraId="0C5F4FDD" w14:textId="77777777" w:rsidR="00DC559B" w:rsidRPr="00D05ACF" w:rsidRDefault="00DC559B" w:rsidP="00D05ACF">
      <w:pPr>
        <w:pStyle w:val="ListParagraph"/>
        <w:spacing w:before="0" w:line="240" w:lineRule="auto"/>
        <w:ind w:left="1440"/>
        <w:rPr>
          <w:rFonts w:ascii="Times New Roman" w:hAnsi="Times New Roman"/>
          <w:color w:val="0D0D0D" w:themeColor="text2" w:themeTint="F2"/>
          <w:sz w:val="24"/>
          <w:szCs w:val="24"/>
        </w:rPr>
      </w:pPr>
    </w:p>
    <w:p w14:paraId="3F879758" w14:textId="77777777" w:rsidR="00DC559B" w:rsidRPr="00244515" w:rsidRDefault="00DC559B" w:rsidP="00D05ACF">
      <w:pPr>
        <w:pStyle w:val="ListParagraph"/>
        <w:numPr>
          <w:ilvl w:val="1"/>
          <w:numId w:val="25"/>
        </w:numPr>
        <w:spacing w:before="0" w:line="240" w:lineRule="auto"/>
        <w:rPr>
          <w:rFonts w:ascii="Times New Roman" w:hAnsi="Times New Roman"/>
          <w:color w:val="171715" w:themeColor="background2" w:themeShade="1A"/>
          <w:sz w:val="24"/>
          <w:szCs w:val="24"/>
        </w:rPr>
      </w:pPr>
      <w:r w:rsidRPr="00D05ACF">
        <w:rPr>
          <w:rFonts w:ascii="Times New Roman" w:hAnsi="Times New Roman"/>
          <w:color w:val="0D0D0D" w:themeColor="text2" w:themeTint="F2"/>
          <w:sz w:val="24"/>
          <w:szCs w:val="24"/>
        </w:rPr>
        <w:t xml:space="preserve">MN State </w:t>
      </w:r>
      <w:r w:rsidRPr="00244515">
        <w:rPr>
          <w:rFonts w:ascii="Times New Roman" w:hAnsi="Times New Roman"/>
          <w:color w:val="171715" w:themeColor="background2" w:themeShade="1A"/>
          <w:sz w:val="24"/>
          <w:szCs w:val="24"/>
        </w:rPr>
        <w:t>Colleges and Universities</w:t>
      </w:r>
    </w:p>
    <w:p w14:paraId="4FC5DE70" w14:textId="78E6F94F" w:rsidR="00DC559B" w:rsidRPr="00244515" w:rsidRDefault="00244515" w:rsidP="00244515">
      <w:pPr>
        <w:pStyle w:val="ListParagraph"/>
        <w:spacing w:before="0" w:line="240" w:lineRule="auto"/>
        <w:ind w:left="1440"/>
        <w:rPr>
          <w:rFonts w:ascii="Times New Roman" w:hAnsi="Times New Roman"/>
          <w:color w:val="171715" w:themeColor="background2" w:themeShade="1A"/>
          <w:sz w:val="24"/>
          <w:szCs w:val="24"/>
        </w:rPr>
      </w:pPr>
      <w:r w:rsidRPr="00244515">
        <w:rPr>
          <w:rFonts w:ascii="Times New Roman" w:hAnsi="Times New Roman"/>
          <w:color w:val="171715" w:themeColor="background2" w:themeShade="1A"/>
          <w:sz w:val="24"/>
          <w:szCs w:val="24"/>
        </w:rPr>
        <w:t>Memo was provided.</w:t>
      </w:r>
      <w:r w:rsidR="00E60050">
        <w:rPr>
          <w:rFonts w:ascii="Times New Roman" w:hAnsi="Times New Roman"/>
          <w:color w:val="171715" w:themeColor="background2" w:themeShade="1A"/>
          <w:sz w:val="24"/>
          <w:szCs w:val="24"/>
        </w:rPr>
        <w:t xml:space="preserve">  Schrader information that earlier in the week his department held their summit.  They are focusing on the energy workforce, especially K-16.  </w:t>
      </w:r>
    </w:p>
    <w:p w14:paraId="74F355DC" w14:textId="77777777" w:rsidR="00DC559B" w:rsidRPr="00244515" w:rsidRDefault="00DC559B" w:rsidP="00D05ACF">
      <w:pPr>
        <w:pStyle w:val="ListParagraph"/>
        <w:spacing w:before="0" w:line="240" w:lineRule="auto"/>
        <w:ind w:left="1440"/>
        <w:rPr>
          <w:rFonts w:ascii="Times New Roman" w:hAnsi="Times New Roman"/>
          <w:color w:val="171715" w:themeColor="background2" w:themeShade="1A"/>
          <w:sz w:val="24"/>
          <w:szCs w:val="24"/>
        </w:rPr>
      </w:pPr>
    </w:p>
    <w:p w14:paraId="3631DDB2" w14:textId="77777777" w:rsidR="00DC559B" w:rsidRPr="00244515" w:rsidRDefault="00DC559B" w:rsidP="00D05ACF">
      <w:pPr>
        <w:pStyle w:val="ListParagraph"/>
        <w:numPr>
          <w:ilvl w:val="1"/>
          <w:numId w:val="25"/>
        </w:numPr>
        <w:spacing w:before="0" w:line="240" w:lineRule="auto"/>
        <w:rPr>
          <w:rFonts w:ascii="Times New Roman" w:hAnsi="Times New Roman"/>
          <w:color w:val="171715" w:themeColor="background2" w:themeShade="1A"/>
          <w:sz w:val="24"/>
          <w:szCs w:val="24"/>
        </w:rPr>
      </w:pPr>
      <w:r w:rsidRPr="00244515">
        <w:rPr>
          <w:rFonts w:ascii="Times New Roman" w:hAnsi="Times New Roman"/>
          <w:color w:val="171715" w:themeColor="background2" w:themeShade="1A"/>
          <w:sz w:val="24"/>
          <w:szCs w:val="24"/>
        </w:rPr>
        <w:t>Minnesota Pollution Control Agency</w:t>
      </w:r>
    </w:p>
    <w:p w14:paraId="3212CA69" w14:textId="6C307899" w:rsidR="00DC559B" w:rsidRPr="00116ABD" w:rsidRDefault="00A72A90" w:rsidP="00116ABD">
      <w:pPr>
        <w:pStyle w:val="ListParagraph"/>
        <w:spacing w:before="0" w:line="240" w:lineRule="auto"/>
        <w:ind w:left="1440"/>
        <w:rPr>
          <w:rFonts w:ascii="Times New Roman" w:hAnsi="Times New Roman"/>
          <w:color w:val="171715" w:themeColor="background2" w:themeShade="1A"/>
          <w:sz w:val="24"/>
          <w:szCs w:val="24"/>
        </w:rPr>
      </w:pPr>
      <w:r w:rsidRPr="00244515">
        <w:rPr>
          <w:rFonts w:ascii="Times New Roman" w:hAnsi="Times New Roman"/>
          <w:color w:val="171715" w:themeColor="background2" w:themeShade="1A"/>
          <w:sz w:val="24"/>
          <w:szCs w:val="24"/>
        </w:rPr>
        <w:t>Memo was provided.</w:t>
      </w:r>
    </w:p>
    <w:p w14:paraId="15EBE255" w14:textId="77777777" w:rsidR="00DC559B" w:rsidRPr="00244515" w:rsidRDefault="00DC559B" w:rsidP="00143B7E">
      <w:pPr>
        <w:spacing w:before="0" w:line="240" w:lineRule="auto"/>
        <w:rPr>
          <w:rFonts w:ascii="Times New Roman" w:hAnsi="Times New Roman"/>
          <w:color w:val="171715" w:themeColor="background2" w:themeShade="1A"/>
          <w:sz w:val="24"/>
          <w:szCs w:val="24"/>
        </w:rPr>
      </w:pPr>
    </w:p>
    <w:p w14:paraId="15569599" w14:textId="77777777" w:rsidR="00DC559B" w:rsidRPr="00D05ACF" w:rsidRDefault="00DC559B" w:rsidP="00D05ACF">
      <w:pPr>
        <w:pStyle w:val="ListParagraph"/>
        <w:numPr>
          <w:ilvl w:val="1"/>
          <w:numId w:val="25"/>
        </w:numPr>
        <w:spacing w:before="0" w:line="240" w:lineRule="auto"/>
        <w:rPr>
          <w:rFonts w:ascii="Times New Roman" w:hAnsi="Times New Roman"/>
          <w:color w:val="0D0D0D" w:themeColor="text2" w:themeTint="F2"/>
          <w:sz w:val="24"/>
          <w:szCs w:val="24"/>
        </w:rPr>
      </w:pPr>
      <w:r w:rsidRPr="00244515">
        <w:rPr>
          <w:rFonts w:ascii="Times New Roman" w:hAnsi="Times New Roman"/>
          <w:color w:val="171715" w:themeColor="background2" w:themeShade="1A"/>
          <w:sz w:val="24"/>
          <w:szCs w:val="24"/>
        </w:rPr>
        <w:t xml:space="preserve">Department of </w:t>
      </w:r>
      <w:r w:rsidRPr="00D05ACF">
        <w:rPr>
          <w:rFonts w:ascii="Times New Roman" w:hAnsi="Times New Roman"/>
          <w:color w:val="0D0D0D" w:themeColor="text2" w:themeTint="F2"/>
          <w:sz w:val="24"/>
          <w:szCs w:val="24"/>
        </w:rPr>
        <w:t>Revenue</w:t>
      </w:r>
    </w:p>
    <w:p w14:paraId="2167E2FE" w14:textId="38DAF9DE" w:rsidR="00244515" w:rsidRPr="00244515" w:rsidRDefault="00244515" w:rsidP="00244515">
      <w:pPr>
        <w:pStyle w:val="ListParagraph"/>
        <w:spacing w:before="0" w:line="240" w:lineRule="auto"/>
        <w:ind w:left="1440"/>
        <w:rPr>
          <w:rFonts w:ascii="Times New Roman" w:hAnsi="Times New Roman"/>
          <w:color w:val="171715" w:themeColor="background2" w:themeShade="1A"/>
          <w:sz w:val="24"/>
          <w:szCs w:val="24"/>
        </w:rPr>
      </w:pPr>
      <w:r w:rsidRPr="00244515">
        <w:rPr>
          <w:rFonts w:ascii="Times New Roman" w:hAnsi="Times New Roman"/>
          <w:color w:val="171715" w:themeColor="background2" w:themeShade="1A"/>
          <w:sz w:val="24"/>
          <w:szCs w:val="24"/>
        </w:rPr>
        <w:t>Memo was provided.</w:t>
      </w:r>
      <w:r w:rsidR="00E60050">
        <w:rPr>
          <w:rFonts w:ascii="Times New Roman" w:hAnsi="Times New Roman"/>
          <w:color w:val="171715" w:themeColor="background2" w:themeShade="1A"/>
          <w:sz w:val="24"/>
          <w:szCs w:val="24"/>
        </w:rPr>
        <w:t xml:space="preserve">  Soderbeck added that the Department of Revenue website has information on free tax preparation that impacted communities might have interest to educate their community.   </w:t>
      </w:r>
    </w:p>
    <w:p w14:paraId="191368ED" w14:textId="77777777" w:rsidR="00DC559B" w:rsidRPr="00E60050" w:rsidRDefault="00DC559B" w:rsidP="00E60050">
      <w:pPr>
        <w:spacing w:before="0" w:line="240" w:lineRule="auto"/>
        <w:rPr>
          <w:rFonts w:ascii="Times New Roman" w:hAnsi="Times New Roman"/>
          <w:color w:val="0D0D0D" w:themeColor="text2" w:themeTint="F2"/>
          <w:sz w:val="24"/>
          <w:szCs w:val="24"/>
        </w:rPr>
      </w:pPr>
    </w:p>
    <w:p w14:paraId="18AD05CC" w14:textId="77777777" w:rsidR="00DC559B" w:rsidRPr="00D05ACF" w:rsidRDefault="00DC559B" w:rsidP="00D05ACF">
      <w:pPr>
        <w:pStyle w:val="ListParagraph"/>
        <w:numPr>
          <w:ilvl w:val="1"/>
          <w:numId w:val="25"/>
        </w:numPr>
        <w:spacing w:before="0" w:line="240" w:lineRule="auto"/>
        <w:rPr>
          <w:rFonts w:ascii="Times New Roman" w:hAnsi="Times New Roman"/>
          <w:color w:val="0D0D0D" w:themeColor="text2" w:themeTint="F2"/>
          <w:sz w:val="24"/>
          <w:szCs w:val="24"/>
        </w:rPr>
      </w:pPr>
      <w:r w:rsidRPr="00D05ACF">
        <w:rPr>
          <w:rFonts w:ascii="Times New Roman" w:hAnsi="Times New Roman"/>
          <w:color w:val="0D0D0D" w:themeColor="text2" w:themeTint="F2"/>
          <w:sz w:val="24"/>
          <w:szCs w:val="24"/>
        </w:rPr>
        <w:t>Department of Labor and Industry</w:t>
      </w:r>
    </w:p>
    <w:p w14:paraId="56188A40" w14:textId="5934484E" w:rsidR="00244515" w:rsidRPr="00244515" w:rsidRDefault="00244515" w:rsidP="00244515">
      <w:pPr>
        <w:pStyle w:val="ListParagraph"/>
        <w:spacing w:before="0" w:line="240" w:lineRule="auto"/>
        <w:ind w:left="1440"/>
        <w:rPr>
          <w:rFonts w:ascii="Times New Roman" w:hAnsi="Times New Roman"/>
          <w:color w:val="171715" w:themeColor="background2" w:themeShade="1A"/>
          <w:sz w:val="24"/>
          <w:szCs w:val="24"/>
        </w:rPr>
      </w:pPr>
      <w:r w:rsidRPr="00244515">
        <w:rPr>
          <w:rFonts w:ascii="Times New Roman" w:hAnsi="Times New Roman"/>
          <w:color w:val="171715" w:themeColor="background2" w:themeShade="1A"/>
          <w:sz w:val="24"/>
          <w:szCs w:val="24"/>
        </w:rPr>
        <w:t>Memo was provided.</w:t>
      </w:r>
    </w:p>
    <w:p w14:paraId="3CDA1338" w14:textId="77777777" w:rsidR="00DC559B" w:rsidRPr="00244515" w:rsidRDefault="00DC559B" w:rsidP="00244515">
      <w:pPr>
        <w:spacing w:before="0" w:line="240" w:lineRule="auto"/>
        <w:rPr>
          <w:rFonts w:ascii="Times New Roman" w:hAnsi="Times New Roman"/>
          <w:color w:val="0D0D0D" w:themeColor="text2" w:themeTint="F2"/>
          <w:sz w:val="24"/>
          <w:szCs w:val="24"/>
        </w:rPr>
      </w:pPr>
    </w:p>
    <w:p w14:paraId="3A3DBFE2" w14:textId="73D6AC5C" w:rsidR="00FB3D3B" w:rsidRPr="00244515" w:rsidRDefault="00143B7E" w:rsidP="00143B7E">
      <w:pPr>
        <w:pStyle w:val="ListParagraph"/>
        <w:numPr>
          <w:ilvl w:val="1"/>
          <w:numId w:val="25"/>
        </w:numPr>
        <w:spacing w:before="0" w:line="240" w:lineRule="auto"/>
        <w:rPr>
          <w:rFonts w:ascii="Times New Roman" w:hAnsi="Times New Roman"/>
          <w:color w:val="171715" w:themeColor="background2" w:themeShade="1A"/>
          <w:sz w:val="24"/>
          <w:szCs w:val="24"/>
        </w:rPr>
      </w:pPr>
      <w:r w:rsidRPr="00244515">
        <w:rPr>
          <w:rFonts w:ascii="Times New Roman" w:hAnsi="Times New Roman"/>
          <w:color w:val="171715" w:themeColor="background2" w:themeShade="1A"/>
          <w:sz w:val="24"/>
          <w:szCs w:val="24"/>
        </w:rPr>
        <w:t>Department of Commerce</w:t>
      </w:r>
    </w:p>
    <w:p w14:paraId="4C7F8B86" w14:textId="30A8E688" w:rsidR="00303DA9" w:rsidRPr="00E60050" w:rsidRDefault="00E60050" w:rsidP="00E60050">
      <w:pPr>
        <w:pStyle w:val="ListParagraph"/>
        <w:spacing w:before="0" w:line="240" w:lineRule="auto"/>
        <w:ind w:left="1440"/>
        <w:rPr>
          <w:rFonts w:ascii="Times New Roman" w:hAnsi="Times New Roman"/>
          <w:color w:val="171715" w:themeColor="background2" w:themeShade="1A"/>
          <w:sz w:val="24"/>
          <w:szCs w:val="24"/>
        </w:rPr>
      </w:pPr>
      <w:r>
        <w:rPr>
          <w:rFonts w:ascii="Times New Roman" w:hAnsi="Times New Roman"/>
          <w:color w:val="171715" w:themeColor="background2" w:themeShade="1A"/>
          <w:sz w:val="24"/>
          <w:szCs w:val="24"/>
        </w:rPr>
        <w:t xml:space="preserve">No memo was provided.  </w:t>
      </w:r>
    </w:p>
    <w:p w14:paraId="69346A3C" w14:textId="77777777" w:rsidR="00030327" w:rsidRPr="00D05ACF" w:rsidRDefault="00030327" w:rsidP="00D05ACF">
      <w:pPr>
        <w:pStyle w:val="ListParagraph"/>
        <w:spacing w:before="0" w:line="240" w:lineRule="auto"/>
        <w:ind w:left="1440"/>
        <w:rPr>
          <w:rFonts w:ascii="Times New Roman" w:hAnsi="Times New Roman"/>
          <w:color w:val="0D0D0D" w:themeColor="text2" w:themeTint="F2"/>
          <w:sz w:val="24"/>
          <w:szCs w:val="24"/>
        </w:rPr>
      </w:pPr>
    </w:p>
    <w:p w14:paraId="47807E6D" w14:textId="1018392F" w:rsidR="00B24746" w:rsidRPr="00C02258" w:rsidRDefault="00FB3D3B" w:rsidP="00A72A90">
      <w:pPr>
        <w:pStyle w:val="ListParagraph"/>
        <w:numPr>
          <w:ilvl w:val="1"/>
          <w:numId w:val="25"/>
        </w:numPr>
        <w:spacing w:before="0" w:line="240" w:lineRule="auto"/>
        <w:rPr>
          <w:rFonts w:ascii="Times New Roman" w:hAnsi="Times New Roman"/>
          <w:color w:val="0D0D0D" w:themeColor="text2" w:themeTint="F2"/>
          <w:sz w:val="24"/>
          <w:szCs w:val="24"/>
        </w:rPr>
      </w:pPr>
      <w:r w:rsidRPr="00C02258">
        <w:rPr>
          <w:rFonts w:ascii="Times New Roman" w:hAnsi="Times New Roman"/>
          <w:color w:val="0D0D0D" w:themeColor="text2" w:themeTint="F2"/>
          <w:sz w:val="24"/>
          <w:szCs w:val="24"/>
        </w:rPr>
        <w:t xml:space="preserve">ETO updates </w:t>
      </w:r>
    </w:p>
    <w:p w14:paraId="4068D7F8" w14:textId="77777777" w:rsidR="00C02258" w:rsidRPr="00C02258" w:rsidRDefault="00D337CE" w:rsidP="00D05ACF">
      <w:pPr>
        <w:pStyle w:val="ListParagraph"/>
        <w:spacing w:before="0" w:line="240" w:lineRule="auto"/>
        <w:ind w:left="1440"/>
        <w:rPr>
          <w:rFonts w:ascii="Times New Roman" w:hAnsi="Times New Roman"/>
          <w:color w:val="0D0D0D" w:themeColor="text2" w:themeTint="F2"/>
          <w:sz w:val="24"/>
          <w:szCs w:val="24"/>
        </w:rPr>
      </w:pPr>
      <w:r w:rsidRPr="00C02258">
        <w:rPr>
          <w:rFonts w:ascii="Times New Roman" w:hAnsi="Times New Roman"/>
          <w:color w:val="0D0D0D" w:themeColor="text2" w:themeTint="F2"/>
          <w:sz w:val="24"/>
          <w:szCs w:val="24"/>
        </w:rPr>
        <w:t xml:space="preserve">Vita </w:t>
      </w:r>
      <w:r w:rsidR="00C02258" w:rsidRPr="00C02258">
        <w:rPr>
          <w:rFonts w:ascii="Times New Roman" w:hAnsi="Times New Roman"/>
          <w:color w:val="0D0D0D" w:themeColor="text2" w:themeTint="F2"/>
          <w:sz w:val="24"/>
          <w:szCs w:val="24"/>
        </w:rPr>
        <w:t xml:space="preserve">stated that her memo with details and the legislative report is attached.  </w:t>
      </w:r>
    </w:p>
    <w:p w14:paraId="4C1B7A03" w14:textId="77777777" w:rsidR="00C02258" w:rsidRPr="00C02258" w:rsidRDefault="00C02258" w:rsidP="00D05ACF">
      <w:pPr>
        <w:pStyle w:val="ListParagraph"/>
        <w:spacing w:before="0" w:line="240" w:lineRule="auto"/>
        <w:ind w:left="1440"/>
        <w:rPr>
          <w:rFonts w:ascii="Times New Roman" w:hAnsi="Times New Roman"/>
          <w:color w:val="0D0D0D" w:themeColor="text2" w:themeTint="F2"/>
          <w:sz w:val="24"/>
          <w:szCs w:val="24"/>
        </w:rPr>
      </w:pPr>
    </w:p>
    <w:p w14:paraId="462E9649" w14:textId="393F505E" w:rsidR="00244515" w:rsidRPr="00C02258" w:rsidRDefault="00C02258" w:rsidP="00D05ACF">
      <w:pPr>
        <w:pStyle w:val="ListParagraph"/>
        <w:spacing w:before="0" w:line="240" w:lineRule="auto"/>
        <w:ind w:left="1440"/>
        <w:rPr>
          <w:rFonts w:ascii="Times New Roman" w:hAnsi="Times New Roman"/>
          <w:color w:val="0D0D0D" w:themeColor="text2" w:themeTint="F2"/>
          <w:sz w:val="24"/>
          <w:szCs w:val="24"/>
        </w:rPr>
      </w:pPr>
      <w:r w:rsidRPr="00C02258">
        <w:rPr>
          <w:rFonts w:ascii="Times New Roman" w:hAnsi="Times New Roman"/>
          <w:color w:val="0D0D0D" w:themeColor="text2" w:themeTint="F2"/>
          <w:sz w:val="24"/>
          <w:szCs w:val="24"/>
        </w:rPr>
        <w:t xml:space="preserve">Vita informed that after the meeting a survey will be sent by her.  The survey is anonymous.  It is meant to educate ETAC’s Chair, Vice-Chair and Director on what is going well, what needs help and ideas for future meetings. ETAC will need to update its plan again this year, knowing topics to enhance the plan to ensure it is a timely document is important.  </w:t>
      </w:r>
    </w:p>
    <w:p w14:paraId="51AEDBF0" w14:textId="77777777" w:rsidR="00C02258" w:rsidRPr="00C02258" w:rsidRDefault="00C02258" w:rsidP="00D05ACF">
      <w:pPr>
        <w:pStyle w:val="ListParagraph"/>
        <w:spacing w:before="0" w:line="240" w:lineRule="auto"/>
        <w:ind w:left="1440"/>
        <w:rPr>
          <w:rFonts w:ascii="Times New Roman" w:hAnsi="Times New Roman"/>
          <w:color w:val="0D0D0D" w:themeColor="text2" w:themeTint="F2"/>
          <w:sz w:val="24"/>
          <w:szCs w:val="24"/>
        </w:rPr>
      </w:pPr>
    </w:p>
    <w:p w14:paraId="5BEDC583" w14:textId="5616DA32" w:rsidR="00C02258" w:rsidRPr="00C02258" w:rsidRDefault="00C02258" w:rsidP="00D05ACF">
      <w:pPr>
        <w:pStyle w:val="ListParagraph"/>
        <w:spacing w:before="0" w:line="240" w:lineRule="auto"/>
        <w:ind w:left="1440"/>
        <w:rPr>
          <w:rFonts w:ascii="Times New Roman" w:hAnsi="Times New Roman"/>
          <w:color w:val="0D0D0D" w:themeColor="text2" w:themeTint="F2"/>
          <w:sz w:val="24"/>
          <w:szCs w:val="24"/>
        </w:rPr>
      </w:pPr>
      <w:r w:rsidRPr="00C02258">
        <w:rPr>
          <w:rFonts w:ascii="Times New Roman" w:hAnsi="Times New Roman"/>
          <w:color w:val="0D0D0D" w:themeColor="text2" w:themeTint="F2"/>
          <w:sz w:val="24"/>
          <w:szCs w:val="24"/>
        </w:rPr>
        <w:t xml:space="preserve">Vita stated to also be thinking of the future ETAC plan update and if they have the bandwidth to take on the update.  Sackett informed that he is willing to assist.  </w:t>
      </w:r>
    </w:p>
    <w:p w14:paraId="4AD12059" w14:textId="62BB1DDC" w:rsidR="00C35BA7" w:rsidRPr="00C02258" w:rsidRDefault="00C35BA7" w:rsidP="00D05ACF">
      <w:pPr>
        <w:pStyle w:val="ListParagraph"/>
        <w:spacing w:before="0" w:line="240" w:lineRule="auto"/>
        <w:ind w:left="1440"/>
        <w:rPr>
          <w:rFonts w:ascii="Times New Roman" w:hAnsi="Times New Roman"/>
          <w:color w:val="0D0D0D" w:themeColor="text2" w:themeTint="F2"/>
          <w:sz w:val="24"/>
          <w:szCs w:val="24"/>
        </w:rPr>
      </w:pPr>
    </w:p>
    <w:p w14:paraId="56B8724C" w14:textId="016691DD" w:rsidR="00FB3D3B" w:rsidRPr="003814E7" w:rsidRDefault="00FB3D3B" w:rsidP="00D05ACF">
      <w:pPr>
        <w:pStyle w:val="ListParagraph"/>
        <w:numPr>
          <w:ilvl w:val="1"/>
          <w:numId w:val="25"/>
        </w:numPr>
        <w:spacing w:before="0" w:line="240" w:lineRule="auto"/>
        <w:rPr>
          <w:rFonts w:ascii="Times New Roman" w:hAnsi="Times New Roman"/>
          <w:color w:val="0D0D0D" w:themeColor="text2" w:themeTint="F2"/>
          <w:sz w:val="24"/>
          <w:szCs w:val="24"/>
        </w:rPr>
      </w:pPr>
      <w:r w:rsidRPr="00C02258">
        <w:rPr>
          <w:rFonts w:ascii="Times New Roman" w:hAnsi="Times New Roman"/>
          <w:color w:val="0D0D0D" w:themeColor="text2" w:themeTint="F2"/>
          <w:sz w:val="24"/>
          <w:szCs w:val="24"/>
        </w:rPr>
        <w:t xml:space="preserve">Next </w:t>
      </w:r>
      <w:r w:rsidRPr="003814E7">
        <w:rPr>
          <w:rFonts w:ascii="Times New Roman" w:hAnsi="Times New Roman"/>
          <w:color w:val="0D0D0D" w:themeColor="text2" w:themeTint="F2"/>
          <w:sz w:val="24"/>
          <w:szCs w:val="24"/>
        </w:rPr>
        <w:t>Meeting</w:t>
      </w:r>
    </w:p>
    <w:p w14:paraId="61145F15" w14:textId="277A89DC" w:rsidR="00DC559B" w:rsidRPr="003814E7" w:rsidRDefault="00C02258" w:rsidP="00D05ACF">
      <w:pPr>
        <w:spacing w:before="0" w:line="240" w:lineRule="auto"/>
        <w:ind w:left="1440"/>
        <w:rPr>
          <w:rFonts w:ascii="Times New Roman" w:hAnsi="Times New Roman"/>
          <w:color w:val="0D0D0D" w:themeColor="text2" w:themeTint="F2"/>
          <w:sz w:val="24"/>
          <w:szCs w:val="24"/>
        </w:rPr>
      </w:pPr>
      <w:r w:rsidRPr="003814E7">
        <w:rPr>
          <w:rFonts w:ascii="Times New Roman" w:hAnsi="Times New Roman"/>
          <w:color w:val="0D0D0D" w:themeColor="text2" w:themeTint="F2"/>
          <w:sz w:val="24"/>
          <w:szCs w:val="24"/>
        </w:rPr>
        <w:t xml:space="preserve">Vita educated that the next meeting will likely take place in June. Past locations </w:t>
      </w:r>
      <w:proofErr w:type="gramStart"/>
      <w:r w:rsidRPr="003814E7">
        <w:rPr>
          <w:rFonts w:ascii="Times New Roman" w:hAnsi="Times New Roman"/>
          <w:color w:val="0D0D0D" w:themeColor="text2" w:themeTint="F2"/>
          <w:sz w:val="24"/>
          <w:szCs w:val="24"/>
        </w:rPr>
        <w:t>was</w:t>
      </w:r>
      <w:proofErr w:type="gramEnd"/>
      <w:r w:rsidRPr="003814E7">
        <w:rPr>
          <w:rFonts w:ascii="Times New Roman" w:hAnsi="Times New Roman"/>
          <w:color w:val="0D0D0D" w:themeColor="text2" w:themeTint="F2"/>
          <w:sz w:val="24"/>
          <w:szCs w:val="24"/>
        </w:rPr>
        <w:t xml:space="preserve"> listed with the intent of ETAC member’s awareness as they determine a future location.  Lowney indicated that a doodle poll will be forthcoming regarding a date and time.  </w:t>
      </w:r>
    </w:p>
    <w:p w14:paraId="781FF6C4" w14:textId="77777777" w:rsidR="00DC559B" w:rsidRPr="003814E7" w:rsidRDefault="00DC559B" w:rsidP="00D05ACF">
      <w:pPr>
        <w:spacing w:before="0" w:line="240" w:lineRule="auto"/>
        <w:rPr>
          <w:rFonts w:ascii="Times New Roman" w:hAnsi="Times New Roman"/>
          <w:color w:val="0D0D0D" w:themeColor="text2" w:themeTint="F2"/>
          <w:sz w:val="24"/>
          <w:szCs w:val="24"/>
        </w:rPr>
      </w:pPr>
    </w:p>
    <w:p w14:paraId="7D4AB216" w14:textId="77777777" w:rsidR="00DC559B" w:rsidRPr="003814E7" w:rsidRDefault="00DC559B" w:rsidP="00D05ACF">
      <w:pPr>
        <w:pStyle w:val="ListParagraph"/>
        <w:numPr>
          <w:ilvl w:val="0"/>
          <w:numId w:val="25"/>
        </w:numPr>
        <w:spacing w:before="0" w:line="240" w:lineRule="auto"/>
        <w:rPr>
          <w:rFonts w:ascii="Times New Roman" w:hAnsi="Times New Roman"/>
          <w:color w:val="0D0D0D" w:themeColor="text2" w:themeTint="F2"/>
          <w:sz w:val="24"/>
          <w:szCs w:val="24"/>
        </w:rPr>
      </w:pPr>
      <w:r w:rsidRPr="003814E7">
        <w:rPr>
          <w:rFonts w:ascii="Times New Roman" w:hAnsi="Times New Roman"/>
          <w:color w:val="0D0D0D" w:themeColor="text2" w:themeTint="F2"/>
          <w:sz w:val="24"/>
          <w:szCs w:val="24"/>
        </w:rPr>
        <w:t>Adjourn – Roll Call Vote</w:t>
      </w:r>
    </w:p>
    <w:p w14:paraId="359F03FB" w14:textId="17F7D746" w:rsidR="00DC559B" w:rsidRPr="003814E7" w:rsidRDefault="00DC559B" w:rsidP="00D05ACF">
      <w:pPr>
        <w:pStyle w:val="ListParagraph"/>
        <w:spacing w:before="0" w:line="240" w:lineRule="auto"/>
        <w:ind w:left="0"/>
        <w:rPr>
          <w:rFonts w:ascii="Times New Roman" w:hAnsi="Times New Roman"/>
          <w:color w:val="0D0D0D" w:themeColor="text2" w:themeTint="F2"/>
          <w:sz w:val="24"/>
          <w:szCs w:val="24"/>
        </w:rPr>
      </w:pPr>
      <w:r w:rsidRPr="003814E7">
        <w:rPr>
          <w:rFonts w:ascii="Times New Roman" w:hAnsi="Times New Roman"/>
          <w:color w:val="0D0D0D" w:themeColor="text2" w:themeTint="F2"/>
          <w:sz w:val="24"/>
          <w:szCs w:val="24"/>
        </w:rPr>
        <w:t xml:space="preserve">Motion by </w:t>
      </w:r>
      <w:r w:rsidR="00B24746" w:rsidRPr="003814E7">
        <w:rPr>
          <w:rFonts w:ascii="Times New Roman" w:hAnsi="Times New Roman"/>
          <w:color w:val="0D0D0D" w:themeColor="text2" w:themeTint="F2"/>
          <w:sz w:val="24"/>
          <w:szCs w:val="24"/>
        </w:rPr>
        <w:t>Hoppe</w:t>
      </w:r>
      <w:r w:rsidRPr="003814E7">
        <w:rPr>
          <w:rFonts w:ascii="Times New Roman" w:hAnsi="Times New Roman"/>
          <w:color w:val="0D0D0D" w:themeColor="text2" w:themeTint="F2"/>
          <w:sz w:val="24"/>
          <w:szCs w:val="24"/>
        </w:rPr>
        <w:t xml:space="preserve">, second by </w:t>
      </w:r>
      <w:r w:rsidR="003814E7" w:rsidRPr="003814E7">
        <w:rPr>
          <w:rFonts w:ascii="Times New Roman" w:hAnsi="Times New Roman"/>
          <w:color w:val="0D0D0D" w:themeColor="text2" w:themeTint="F2"/>
          <w:sz w:val="24"/>
          <w:szCs w:val="24"/>
        </w:rPr>
        <w:t>Sackett</w:t>
      </w:r>
      <w:r w:rsidRPr="003814E7">
        <w:rPr>
          <w:rFonts w:ascii="Times New Roman" w:hAnsi="Times New Roman"/>
          <w:color w:val="0D0D0D" w:themeColor="text2" w:themeTint="F2"/>
          <w:sz w:val="24"/>
          <w:szCs w:val="24"/>
        </w:rPr>
        <w:t xml:space="preserve"> to adjourn the meeting. The motion carried unanimously by roll call vote.  </w:t>
      </w:r>
    </w:p>
    <w:p w14:paraId="63EC2240" w14:textId="1D963A0A" w:rsidR="006972B9" w:rsidRPr="00840E79" w:rsidRDefault="006972B9" w:rsidP="00DC559B">
      <w:pPr>
        <w:jc w:val="center"/>
        <w:rPr>
          <w:rFonts w:ascii="Times New Roman" w:hAnsi="Times New Roman"/>
          <w:color w:val="000000" w:themeColor="text2"/>
          <w:sz w:val="24"/>
          <w:szCs w:val="24"/>
          <w:lang w:val="es-ES"/>
        </w:rPr>
      </w:pPr>
    </w:p>
    <w:sectPr w:rsidR="006972B9" w:rsidRPr="00840E79" w:rsidSect="00622BB5">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1080" w:bottom="1080" w:left="1080" w:header="0" w:footer="50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0F93D" w14:textId="77777777" w:rsidR="00CA5274" w:rsidRDefault="00CA5274">
      <w:r>
        <w:separator/>
      </w:r>
    </w:p>
  </w:endnote>
  <w:endnote w:type="continuationSeparator" w:id="0">
    <w:p w14:paraId="2686BE08" w14:textId="77777777" w:rsidR="00CA5274" w:rsidRDefault="00CA5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dobe Caslon Pro">
    <w:charset w:val="00"/>
    <w:family w:val="roman"/>
    <w:pitch w:val="variable"/>
    <w:sig w:usb0="00000003" w:usb1="00000000" w:usb2="00000000" w:usb3="00000000" w:csb0="00000001"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9D5E2" w14:textId="77777777" w:rsidR="00B21CAB" w:rsidRDefault="00B21C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2488443"/>
      <w:docPartObj>
        <w:docPartGallery w:val="Page Numbers (Bottom of Page)"/>
        <w:docPartUnique/>
      </w:docPartObj>
    </w:sdtPr>
    <w:sdtEndPr>
      <w:rPr>
        <w:noProof/>
      </w:rPr>
    </w:sdtEndPr>
    <w:sdtContent>
      <w:p w14:paraId="764451F2" w14:textId="413366A7" w:rsidR="00DC559B" w:rsidRDefault="00DC559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80460F" w14:textId="77777777" w:rsidR="00DC559B" w:rsidRDefault="00DC55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E96FA" w14:textId="77777777" w:rsidR="00B21CAB" w:rsidRDefault="00B21C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AD919" w14:textId="77777777" w:rsidR="00CA5274" w:rsidRDefault="00CA5274">
      <w:r>
        <w:separator/>
      </w:r>
    </w:p>
  </w:footnote>
  <w:footnote w:type="continuationSeparator" w:id="0">
    <w:p w14:paraId="00B65691" w14:textId="77777777" w:rsidR="00CA5274" w:rsidRDefault="00CA52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8196E" w14:textId="2E5DBD72" w:rsidR="00B21CAB" w:rsidRDefault="00B21C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1F757" w14:textId="5D399AA6" w:rsidR="00B21CAB" w:rsidRDefault="00B21C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C1609" w14:textId="7B3B55F6" w:rsidR="00B21CAB" w:rsidRDefault="00B21C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2.9pt;height:24.45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9AE0E85E"/>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873B82"/>
    <w:multiLevelType w:val="hybridMultilevel"/>
    <w:tmpl w:val="4DA29A46"/>
    <w:lvl w:ilvl="0" w:tplc="21C0156C">
      <w:start w:val="1"/>
      <w:numFmt w:val="decimal"/>
      <w:suff w:val="space"/>
      <w:lvlText w:val="%1)"/>
      <w:lvlJc w:val="left"/>
      <w:pPr>
        <w:ind w:left="0" w:firstLine="0"/>
      </w:pPr>
      <w:rPr>
        <w:rFonts w:hint="default"/>
      </w:r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A31A0E"/>
    <w:multiLevelType w:val="multilevel"/>
    <w:tmpl w:val="7AF2294E"/>
    <w:lvl w:ilvl="0">
      <w:start w:val="1"/>
      <w:numFmt w:val="decimal"/>
      <w:pStyle w:val="Table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DE1BE5"/>
    <w:multiLevelType w:val="hybridMultilevel"/>
    <w:tmpl w:val="7656603C"/>
    <w:lvl w:ilvl="0" w:tplc="6406D7A2">
      <w:start w:val="1"/>
      <w:numFmt w:val="bullet"/>
      <w:pStyle w:val="Lis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E24F97"/>
    <w:multiLevelType w:val="hybridMultilevel"/>
    <w:tmpl w:val="C0CE41BA"/>
    <w:lvl w:ilvl="0" w:tplc="0EE6FCA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C9093C"/>
    <w:multiLevelType w:val="hybridMultilevel"/>
    <w:tmpl w:val="06F42A20"/>
    <w:lvl w:ilvl="0" w:tplc="70B09C5E">
      <w:start w:val="1"/>
      <w:numFmt w:val="decimal"/>
      <w:lvlText w:val="%1)"/>
      <w:lvlJc w:val="left"/>
      <w:pPr>
        <w:tabs>
          <w:tab w:val="num" w:pos="1620"/>
        </w:tabs>
        <w:ind w:left="1620" w:hanging="360"/>
      </w:pPr>
      <w:rPr>
        <w:rFonts w:ascii="Times New Roman" w:eastAsia="Times New Roman" w:hAnsi="Times New Roman" w:cs="Times New Roman"/>
        <w:b w:val="0"/>
        <w:bCs w:val="0"/>
      </w:rPr>
    </w:lvl>
    <w:lvl w:ilvl="1" w:tplc="04090017">
      <w:start w:val="1"/>
      <w:numFmt w:val="lowerLetter"/>
      <w:lvlText w:val="%2)"/>
      <w:lvlJc w:val="left"/>
      <w:pPr>
        <w:tabs>
          <w:tab w:val="num" w:pos="2340"/>
        </w:tabs>
        <w:ind w:left="2340" w:hanging="360"/>
      </w:pPr>
      <w:rPr>
        <w:rFonts w:hint="default"/>
      </w:rPr>
    </w:lvl>
    <w:lvl w:ilvl="2" w:tplc="D6A895A6">
      <w:start w:val="1"/>
      <w:numFmt w:val="bullet"/>
      <w:lvlText w:val="•"/>
      <w:lvlJc w:val="left"/>
      <w:pPr>
        <w:tabs>
          <w:tab w:val="num" w:pos="3060"/>
        </w:tabs>
        <w:ind w:left="3060" w:hanging="360"/>
      </w:pPr>
      <w:rPr>
        <w:rFonts w:ascii="Arial" w:hAnsi="Arial" w:hint="default"/>
      </w:rPr>
    </w:lvl>
    <w:lvl w:ilvl="3" w:tplc="B0B0F0B8">
      <w:start w:val="1"/>
      <w:numFmt w:val="bullet"/>
      <w:lvlText w:val="•"/>
      <w:lvlJc w:val="left"/>
      <w:pPr>
        <w:tabs>
          <w:tab w:val="num" w:pos="3780"/>
        </w:tabs>
        <w:ind w:left="3780" w:hanging="360"/>
      </w:pPr>
      <w:rPr>
        <w:rFonts w:ascii="Arial" w:hAnsi="Arial" w:hint="default"/>
      </w:rPr>
    </w:lvl>
    <w:lvl w:ilvl="4" w:tplc="61684F9A" w:tentative="1">
      <w:start w:val="1"/>
      <w:numFmt w:val="bullet"/>
      <w:lvlText w:val="•"/>
      <w:lvlJc w:val="left"/>
      <w:pPr>
        <w:tabs>
          <w:tab w:val="num" w:pos="4500"/>
        </w:tabs>
        <w:ind w:left="4500" w:hanging="360"/>
      </w:pPr>
      <w:rPr>
        <w:rFonts w:ascii="Arial" w:hAnsi="Arial" w:hint="default"/>
      </w:rPr>
    </w:lvl>
    <w:lvl w:ilvl="5" w:tplc="48E86B02" w:tentative="1">
      <w:start w:val="1"/>
      <w:numFmt w:val="bullet"/>
      <w:lvlText w:val="•"/>
      <w:lvlJc w:val="left"/>
      <w:pPr>
        <w:tabs>
          <w:tab w:val="num" w:pos="5220"/>
        </w:tabs>
        <w:ind w:left="5220" w:hanging="360"/>
      </w:pPr>
      <w:rPr>
        <w:rFonts w:ascii="Arial" w:hAnsi="Arial" w:hint="default"/>
      </w:rPr>
    </w:lvl>
    <w:lvl w:ilvl="6" w:tplc="A9E69066" w:tentative="1">
      <w:start w:val="1"/>
      <w:numFmt w:val="bullet"/>
      <w:lvlText w:val="•"/>
      <w:lvlJc w:val="left"/>
      <w:pPr>
        <w:tabs>
          <w:tab w:val="num" w:pos="5940"/>
        </w:tabs>
        <w:ind w:left="5940" w:hanging="360"/>
      </w:pPr>
      <w:rPr>
        <w:rFonts w:ascii="Arial" w:hAnsi="Arial" w:hint="default"/>
      </w:rPr>
    </w:lvl>
    <w:lvl w:ilvl="7" w:tplc="FD5C7C7E" w:tentative="1">
      <w:start w:val="1"/>
      <w:numFmt w:val="bullet"/>
      <w:lvlText w:val="•"/>
      <w:lvlJc w:val="left"/>
      <w:pPr>
        <w:tabs>
          <w:tab w:val="num" w:pos="6660"/>
        </w:tabs>
        <w:ind w:left="6660" w:hanging="360"/>
      </w:pPr>
      <w:rPr>
        <w:rFonts w:ascii="Arial" w:hAnsi="Arial" w:hint="default"/>
      </w:rPr>
    </w:lvl>
    <w:lvl w:ilvl="8" w:tplc="53A8E52E" w:tentative="1">
      <w:start w:val="1"/>
      <w:numFmt w:val="bullet"/>
      <w:lvlText w:val="•"/>
      <w:lvlJc w:val="left"/>
      <w:pPr>
        <w:tabs>
          <w:tab w:val="num" w:pos="7380"/>
        </w:tabs>
        <w:ind w:left="7380" w:hanging="360"/>
      </w:pPr>
      <w:rPr>
        <w:rFonts w:ascii="Arial" w:hAnsi="Arial" w:hint="default"/>
      </w:rPr>
    </w:lvl>
  </w:abstractNum>
  <w:num w:numId="1" w16cid:durableId="1351646499">
    <w:abstractNumId w:val="3"/>
  </w:num>
  <w:num w:numId="2" w16cid:durableId="96676316">
    <w:abstractNumId w:val="7"/>
  </w:num>
  <w:num w:numId="3" w16cid:durableId="252713266">
    <w:abstractNumId w:val="19"/>
  </w:num>
  <w:num w:numId="4" w16cid:durableId="1842237655">
    <w:abstractNumId w:val="16"/>
  </w:num>
  <w:num w:numId="5" w16cid:durableId="1798332259">
    <w:abstractNumId w:val="14"/>
  </w:num>
  <w:num w:numId="6" w16cid:durableId="1878156105">
    <w:abstractNumId w:val="4"/>
  </w:num>
  <w:num w:numId="7" w16cid:durableId="2037264799">
    <w:abstractNumId w:val="12"/>
  </w:num>
  <w:num w:numId="8" w16cid:durableId="223294434">
    <w:abstractNumId w:val="8"/>
  </w:num>
  <w:num w:numId="9" w16cid:durableId="707607571">
    <w:abstractNumId w:val="11"/>
  </w:num>
  <w:num w:numId="10" w16cid:durableId="4287026">
    <w:abstractNumId w:val="2"/>
  </w:num>
  <w:num w:numId="11" w16cid:durableId="1658223532">
    <w:abstractNumId w:val="2"/>
  </w:num>
  <w:num w:numId="12" w16cid:durableId="1214541275">
    <w:abstractNumId w:val="20"/>
  </w:num>
  <w:num w:numId="13" w16cid:durableId="1954047924">
    <w:abstractNumId w:val="21"/>
  </w:num>
  <w:num w:numId="14" w16cid:durableId="1878933231">
    <w:abstractNumId w:val="13"/>
  </w:num>
  <w:num w:numId="15" w16cid:durableId="1020231504">
    <w:abstractNumId w:val="2"/>
  </w:num>
  <w:num w:numId="16" w16cid:durableId="1828937866">
    <w:abstractNumId w:val="21"/>
  </w:num>
  <w:num w:numId="17" w16cid:durableId="1287197889">
    <w:abstractNumId w:val="13"/>
  </w:num>
  <w:num w:numId="18" w16cid:durableId="833303719">
    <w:abstractNumId w:val="10"/>
  </w:num>
  <w:num w:numId="19" w16cid:durableId="892886861">
    <w:abstractNumId w:val="6"/>
  </w:num>
  <w:num w:numId="20" w16cid:durableId="1939362104">
    <w:abstractNumId w:val="1"/>
  </w:num>
  <w:num w:numId="21" w16cid:durableId="1345325497">
    <w:abstractNumId w:val="0"/>
  </w:num>
  <w:num w:numId="22" w16cid:durableId="1147434496">
    <w:abstractNumId w:val="9"/>
  </w:num>
  <w:num w:numId="23" w16cid:durableId="1287659029">
    <w:abstractNumId w:val="15"/>
  </w:num>
  <w:num w:numId="24" w16cid:durableId="968169662">
    <w:abstractNumId w:val="17"/>
  </w:num>
  <w:num w:numId="25" w16cid:durableId="1720594330">
    <w:abstractNumId w:val="5"/>
  </w:num>
  <w:num w:numId="26" w16cid:durableId="2118481833">
    <w:abstractNumId w:val="22"/>
  </w:num>
  <w:num w:numId="27" w16cid:durableId="94634829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720"/>
  <w:doNotHyphenateCaps/>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062"/>
    <w:rsid w:val="00002DEC"/>
    <w:rsid w:val="000065AC"/>
    <w:rsid w:val="00006A0A"/>
    <w:rsid w:val="00030327"/>
    <w:rsid w:val="0004164C"/>
    <w:rsid w:val="000510B3"/>
    <w:rsid w:val="000605A0"/>
    <w:rsid w:val="00064B90"/>
    <w:rsid w:val="0007374A"/>
    <w:rsid w:val="00076308"/>
    <w:rsid w:val="00080404"/>
    <w:rsid w:val="00084742"/>
    <w:rsid w:val="00092408"/>
    <w:rsid w:val="000B0065"/>
    <w:rsid w:val="000B2E68"/>
    <w:rsid w:val="000C3708"/>
    <w:rsid w:val="000C3761"/>
    <w:rsid w:val="000C7373"/>
    <w:rsid w:val="000E313B"/>
    <w:rsid w:val="000E3E9D"/>
    <w:rsid w:val="000F3924"/>
    <w:rsid w:val="000F4BB1"/>
    <w:rsid w:val="00116ABD"/>
    <w:rsid w:val="00120386"/>
    <w:rsid w:val="00120830"/>
    <w:rsid w:val="00135082"/>
    <w:rsid w:val="00135DC7"/>
    <w:rsid w:val="00143B7E"/>
    <w:rsid w:val="00147ED1"/>
    <w:rsid w:val="001500D6"/>
    <w:rsid w:val="001550E2"/>
    <w:rsid w:val="00157C41"/>
    <w:rsid w:val="001661D9"/>
    <w:rsid w:val="001708EC"/>
    <w:rsid w:val="001925A8"/>
    <w:rsid w:val="0019673D"/>
    <w:rsid w:val="001A46BB"/>
    <w:rsid w:val="001C55E0"/>
    <w:rsid w:val="001E046D"/>
    <w:rsid w:val="001E32A6"/>
    <w:rsid w:val="001E5ECF"/>
    <w:rsid w:val="00211CA3"/>
    <w:rsid w:val="00211F09"/>
    <w:rsid w:val="00215A67"/>
    <w:rsid w:val="00220872"/>
    <w:rsid w:val="00222A49"/>
    <w:rsid w:val="00223725"/>
    <w:rsid w:val="0022552E"/>
    <w:rsid w:val="00242751"/>
    <w:rsid w:val="00244515"/>
    <w:rsid w:val="00261247"/>
    <w:rsid w:val="002619E1"/>
    <w:rsid w:val="00264652"/>
    <w:rsid w:val="00282084"/>
    <w:rsid w:val="00291052"/>
    <w:rsid w:val="00294378"/>
    <w:rsid w:val="002A49F0"/>
    <w:rsid w:val="002B5E79"/>
    <w:rsid w:val="002C0859"/>
    <w:rsid w:val="002C5E38"/>
    <w:rsid w:val="002F1947"/>
    <w:rsid w:val="00303DA9"/>
    <w:rsid w:val="00306D94"/>
    <w:rsid w:val="003125DF"/>
    <w:rsid w:val="0031490F"/>
    <w:rsid w:val="00335736"/>
    <w:rsid w:val="00352322"/>
    <w:rsid w:val="003563D2"/>
    <w:rsid w:val="00370390"/>
    <w:rsid w:val="00371231"/>
    <w:rsid w:val="00376FA5"/>
    <w:rsid w:val="003814E7"/>
    <w:rsid w:val="003A1479"/>
    <w:rsid w:val="003A1813"/>
    <w:rsid w:val="003B1CE4"/>
    <w:rsid w:val="003B7D82"/>
    <w:rsid w:val="003C4644"/>
    <w:rsid w:val="003C5BE3"/>
    <w:rsid w:val="003D7C12"/>
    <w:rsid w:val="004053DA"/>
    <w:rsid w:val="00413A7C"/>
    <w:rsid w:val="004141DD"/>
    <w:rsid w:val="00461804"/>
    <w:rsid w:val="00466810"/>
    <w:rsid w:val="0046714E"/>
    <w:rsid w:val="00467E8A"/>
    <w:rsid w:val="00473483"/>
    <w:rsid w:val="004816B5"/>
    <w:rsid w:val="00481E1C"/>
    <w:rsid w:val="00483DD2"/>
    <w:rsid w:val="00494E6F"/>
    <w:rsid w:val="004A1B4D"/>
    <w:rsid w:val="004A58DD"/>
    <w:rsid w:val="004A6119"/>
    <w:rsid w:val="004B07D6"/>
    <w:rsid w:val="004B47DC"/>
    <w:rsid w:val="004E61B9"/>
    <w:rsid w:val="004E75B3"/>
    <w:rsid w:val="004F04BA"/>
    <w:rsid w:val="004F0EFF"/>
    <w:rsid w:val="0050093F"/>
    <w:rsid w:val="00505A3D"/>
    <w:rsid w:val="00514788"/>
    <w:rsid w:val="005172C5"/>
    <w:rsid w:val="0054371B"/>
    <w:rsid w:val="00550D1A"/>
    <w:rsid w:val="005653FA"/>
    <w:rsid w:val="00565A4B"/>
    <w:rsid w:val="0056615E"/>
    <w:rsid w:val="005666F2"/>
    <w:rsid w:val="00572ECC"/>
    <w:rsid w:val="00583437"/>
    <w:rsid w:val="005A6207"/>
    <w:rsid w:val="005B17FD"/>
    <w:rsid w:val="005B2DDF"/>
    <w:rsid w:val="005B4AE7"/>
    <w:rsid w:val="005B53B0"/>
    <w:rsid w:val="005C7BEF"/>
    <w:rsid w:val="005D3DC0"/>
    <w:rsid w:val="005D4207"/>
    <w:rsid w:val="005D45B3"/>
    <w:rsid w:val="005F6005"/>
    <w:rsid w:val="005F61D8"/>
    <w:rsid w:val="00600EFD"/>
    <w:rsid w:val="00601B87"/>
    <w:rsid w:val="006058CE"/>
    <w:rsid w:val="006064AB"/>
    <w:rsid w:val="00622BB5"/>
    <w:rsid w:val="00655345"/>
    <w:rsid w:val="00667DFE"/>
    <w:rsid w:val="00672536"/>
    <w:rsid w:val="00681EDC"/>
    <w:rsid w:val="0068649F"/>
    <w:rsid w:val="00687189"/>
    <w:rsid w:val="006972B9"/>
    <w:rsid w:val="006974A9"/>
    <w:rsid w:val="00697CCC"/>
    <w:rsid w:val="006A4975"/>
    <w:rsid w:val="006B13B7"/>
    <w:rsid w:val="006B2942"/>
    <w:rsid w:val="006B3994"/>
    <w:rsid w:val="006C0E45"/>
    <w:rsid w:val="006D4829"/>
    <w:rsid w:val="006F3B38"/>
    <w:rsid w:val="00707C1E"/>
    <w:rsid w:val="007137A4"/>
    <w:rsid w:val="0073476F"/>
    <w:rsid w:val="00737A92"/>
    <w:rsid w:val="00747131"/>
    <w:rsid w:val="0074778B"/>
    <w:rsid w:val="00752F14"/>
    <w:rsid w:val="00760C7E"/>
    <w:rsid w:val="0077225E"/>
    <w:rsid w:val="007762BE"/>
    <w:rsid w:val="007848F6"/>
    <w:rsid w:val="00793F48"/>
    <w:rsid w:val="007B2219"/>
    <w:rsid w:val="007B35B2"/>
    <w:rsid w:val="007D1FFF"/>
    <w:rsid w:val="007D42A0"/>
    <w:rsid w:val="007E685C"/>
    <w:rsid w:val="007F6108"/>
    <w:rsid w:val="007F7097"/>
    <w:rsid w:val="008067A6"/>
    <w:rsid w:val="00820605"/>
    <w:rsid w:val="008251B3"/>
    <w:rsid w:val="00840E79"/>
    <w:rsid w:val="00844F1D"/>
    <w:rsid w:val="0084749F"/>
    <w:rsid w:val="00851FB3"/>
    <w:rsid w:val="0085244F"/>
    <w:rsid w:val="00861380"/>
    <w:rsid w:val="00864202"/>
    <w:rsid w:val="00875C55"/>
    <w:rsid w:val="008A4975"/>
    <w:rsid w:val="008B5443"/>
    <w:rsid w:val="008C0B29"/>
    <w:rsid w:val="008C2062"/>
    <w:rsid w:val="008C7EEB"/>
    <w:rsid w:val="008D0DEF"/>
    <w:rsid w:val="008D2256"/>
    <w:rsid w:val="008D2721"/>
    <w:rsid w:val="008D5E3D"/>
    <w:rsid w:val="008F7BFD"/>
    <w:rsid w:val="0090737A"/>
    <w:rsid w:val="009337CD"/>
    <w:rsid w:val="0096108C"/>
    <w:rsid w:val="00963BA0"/>
    <w:rsid w:val="00967764"/>
    <w:rsid w:val="00971F38"/>
    <w:rsid w:val="009810EE"/>
    <w:rsid w:val="00984B90"/>
    <w:rsid w:val="00984CC9"/>
    <w:rsid w:val="00991214"/>
    <w:rsid w:val="0099233F"/>
    <w:rsid w:val="009A0819"/>
    <w:rsid w:val="009B26BC"/>
    <w:rsid w:val="009B39B8"/>
    <w:rsid w:val="009B54A0"/>
    <w:rsid w:val="009C6405"/>
    <w:rsid w:val="009D305A"/>
    <w:rsid w:val="009F1191"/>
    <w:rsid w:val="00A01123"/>
    <w:rsid w:val="00A30799"/>
    <w:rsid w:val="00A57FE8"/>
    <w:rsid w:val="00A64ECE"/>
    <w:rsid w:val="00A66185"/>
    <w:rsid w:val="00A66996"/>
    <w:rsid w:val="00A71CAD"/>
    <w:rsid w:val="00A72A90"/>
    <w:rsid w:val="00A731A2"/>
    <w:rsid w:val="00A827C1"/>
    <w:rsid w:val="00A903E5"/>
    <w:rsid w:val="00A93F40"/>
    <w:rsid w:val="00A94051"/>
    <w:rsid w:val="00A96F93"/>
    <w:rsid w:val="00A972ED"/>
    <w:rsid w:val="00AC0D9A"/>
    <w:rsid w:val="00AE5772"/>
    <w:rsid w:val="00AE5A7D"/>
    <w:rsid w:val="00AF22AD"/>
    <w:rsid w:val="00AF5107"/>
    <w:rsid w:val="00B06264"/>
    <w:rsid w:val="00B07C8F"/>
    <w:rsid w:val="00B11B8E"/>
    <w:rsid w:val="00B150D6"/>
    <w:rsid w:val="00B21CAB"/>
    <w:rsid w:val="00B22B96"/>
    <w:rsid w:val="00B24746"/>
    <w:rsid w:val="00B275D4"/>
    <w:rsid w:val="00B71FC3"/>
    <w:rsid w:val="00B74A78"/>
    <w:rsid w:val="00B75051"/>
    <w:rsid w:val="00B83B6E"/>
    <w:rsid w:val="00B859DE"/>
    <w:rsid w:val="00B96290"/>
    <w:rsid w:val="00BD0E59"/>
    <w:rsid w:val="00BF5FB4"/>
    <w:rsid w:val="00BF65FC"/>
    <w:rsid w:val="00C0189B"/>
    <w:rsid w:val="00C02258"/>
    <w:rsid w:val="00C12D2F"/>
    <w:rsid w:val="00C209B8"/>
    <w:rsid w:val="00C240F2"/>
    <w:rsid w:val="00C277A8"/>
    <w:rsid w:val="00C309AE"/>
    <w:rsid w:val="00C358CA"/>
    <w:rsid w:val="00C35BA7"/>
    <w:rsid w:val="00C365CE"/>
    <w:rsid w:val="00C417EB"/>
    <w:rsid w:val="00C50864"/>
    <w:rsid w:val="00C528AE"/>
    <w:rsid w:val="00C618DC"/>
    <w:rsid w:val="00C63E2B"/>
    <w:rsid w:val="00C718CE"/>
    <w:rsid w:val="00C94285"/>
    <w:rsid w:val="00CA5274"/>
    <w:rsid w:val="00CA7853"/>
    <w:rsid w:val="00CD231D"/>
    <w:rsid w:val="00CE45B0"/>
    <w:rsid w:val="00CF0031"/>
    <w:rsid w:val="00D0014D"/>
    <w:rsid w:val="00D05ACF"/>
    <w:rsid w:val="00D22819"/>
    <w:rsid w:val="00D337CE"/>
    <w:rsid w:val="00D511F0"/>
    <w:rsid w:val="00D54EE5"/>
    <w:rsid w:val="00D63F82"/>
    <w:rsid w:val="00D640FC"/>
    <w:rsid w:val="00D70F7D"/>
    <w:rsid w:val="00D84999"/>
    <w:rsid w:val="00D9236F"/>
    <w:rsid w:val="00D92929"/>
    <w:rsid w:val="00D93C2E"/>
    <w:rsid w:val="00D970A5"/>
    <w:rsid w:val="00DB4967"/>
    <w:rsid w:val="00DC559B"/>
    <w:rsid w:val="00DE50CB"/>
    <w:rsid w:val="00DF3576"/>
    <w:rsid w:val="00E074DA"/>
    <w:rsid w:val="00E1073D"/>
    <w:rsid w:val="00E206AE"/>
    <w:rsid w:val="00E23397"/>
    <w:rsid w:val="00E32CD7"/>
    <w:rsid w:val="00E44EE1"/>
    <w:rsid w:val="00E5241D"/>
    <w:rsid w:val="00E5680C"/>
    <w:rsid w:val="00E60050"/>
    <w:rsid w:val="00E61A16"/>
    <w:rsid w:val="00E64018"/>
    <w:rsid w:val="00E76267"/>
    <w:rsid w:val="00E8044B"/>
    <w:rsid w:val="00E85D99"/>
    <w:rsid w:val="00EA535B"/>
    <w:rsid w:val="00EC579D"/>
    <w:rsid w:val="00EC5E2F"/>
    <w:rsid w:val="00ED220D"/>
    <w:rsid w:val="00ED5BDC"/>
    <w:rsid w:val="00ED7DAC"/>
    <w:rsid w:val="00EE2985"/>
    <w:rsid w:val="00EF22B3"/>
    <w:rsid w:val="00F067A6"/>
    <w:rsid w:val="00F20B25"/>
    <w:rsid w:val="00F42068"/>
    <w:rsid w:val="00F70C03"/>
    <w:rsid w:val="00F76C51"/>
    <w:rsid w:val="00F9084A"/>
    <w:rsid w:val="00F94008"/>
    <w:rsid w:val="00FB3D3B"/>
    <w:rsid w:val="00FB6E40"/>
    <w:rsid w:val="00FD1CCB"/>
    <w:rsid w:val="00FD5833"/>
    <w:rsid w:val="00FE4E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B8D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rsid w:val="001661D9"/>
  </w:style>
  <w:style w:type="paragraph" w:styleId="Heading1">
    <w:name w:val="heading 1"/>
    <w:next w:val="BodyText"/>
    <w:link w:val="Heading1Char"/>
    <w:uiPriority w:val="1"/>
    <w:qFormat/>
    <w:rsid w:val="00ED5BDC"/>
    <w:pPr>
      <w:keepNext/>
      <w:keepLines/>
      <w:tabs>
        <w:tab w:val="left" w:pos="3345"/>
      </w:tabs>
      <w:spacing w:before="240" w:after="120"/>
      <w:outlineLvl w:val="0"/>
    </w:pPr>
    <w:rPr>
      <w:b/>
      <w:color w:val="003865"/>
      <w:sz w:val="40"/>
      <w:szCs w:val="40"/>
    </w:rPr>
  </w:style>
  <w:style w:type="paragraph" w:styleId="Heading2">
    <w:name w:val="heading 2"/>
    <w:next w:val="BodyText"/>
    <w:link w:val="Heading2Char"/>
    <w:uiPriority w:val="1"/>
    <w:qFormat/>
    <w:rsid w:val="00ED5BDC"/>
    <w:pPr>
      <w:keepNext/>
      <w:keepLines/>
      <w:pBdr>
        <w:bottom w:val="single" w:sz="4" w:space="1" w:color="auto"/>
      </w:pBdr>
      <w:tabs>
        <w:tab w:val="left" w:pos="2400"/>
      </w:tabs>
      <w:spacing w:before="240" w:after="240"/>
      <w:outlineLvl w:val="1"/>
    </w:pPr>
    <w:rPr>
      <w:rFonts w:asciiTheme="minorHAnsi" w:eastAsiaTheme="majorEastAsia" w:hAnsiTheme="minorHAnsi" w:cstheme="majorBidi"/>
      <w:b/>
      <w:bCs/>
      <w:color w:val="003865"/>
      <w:sz w:val="32"/>
      <w:szCs w:val="32"/>
    </w:rPr>
  </w:style>
  <w:style w:type="paragraph" w:styleId="Heading3">
    <w:name w:val="heading 3"/>
    <w:next w:val="BodyText"/>
    <w:link w:val="Heading3Char"/>
    <w:uiPriority w:val="1"/>
    <w:qFormat/>
    <w:rsid w:val="00D970A5"/>
    <w:pPr>
      <w:keepNext/>
      <w:tabs>
        <w:tab w:val="left" w:pos="735"/>
      </w:tabs>
      <w:spacing w:before="240" w:after="120"/>
      <w:outlineLvl w:val="2"/>
    </w:pPr>
    <w:rPr>
      <w:rFonts w:asciiTheme="minorHAnsi" w:eastAsiaTheme="majorEastAsia" w:hAnsiTheme="minorHAnsi" w:cs="Arial"/>
      <w:b/>
      <w:color w:val="003865"/>
      <w:sz w:val="24"/>
      <w:szCs w:val="24"/>
    </w:rPr>
  </w:style>
  <w:style w:type="paragraph" w:styleId="Heading4">
    <w:name w:val="heading 4"/>
    <w:next w:val="BodyText"/>
    <w:link w:val="Heading4Char"/>
    <w:uiPriority w:val="1"/>
    <w:qFormat/>
    <w:rsid w:val="00ED5BDC"/>
    <w:pPr>
      <w:keepNext/>
      <w:tabs>
        <w:tab w:val="right" w:pos="9360"/>
      </w:tabs>
      <w:spacing w:before="240" w:after="120"/>
      <w:outlineLvl w:val="3"/>
    </w:pPr>
    <w:rPr>
      <w:rFonts w:eastAsiaTheme="majorEastAsia" w:cstheme="majorBidi"/>
      <w:i/>
      <w:sz w:val="24"/>
      <w:szCs w:val="24"/>
    </w:rPr>
  </w:style>
  <w:style w:type="paragraph" w:styleId="Heading5">
    <w:name w:val="heading 5"/>
    <w:basedOn w:val="Normal"/>
    <w:next w:val="Normal"/>
    <w:link w:val="Heading5Char"/>
    <w:uiPriority w:val="1"/>
    <w:semiHidden/>
    <w:unhideWhenUsed/>
    <w:qFormat/>
    <w:rsid w:val="001E5ECF"/>
    <w:pPr>
      <w:keepNext/>
      <w:keepLines/>
      <w:spacing w:before="200"/>
      <w:outlineLvl w:val="4"/>
    </w:pPr>
    <w:rPr>
      <w:rFonts w:asciiTheme="majorHAnsi" w:eastAsiaTheme="majorEastAsia" w:hAnsiTheme="majorHAnsi" w:cstheme="majorBidi"/>
      <w:color w:val="001B32" w:themeColor="accent1" w:themeShade="7F"/>
    </w:rPr>
  </w:style>
  <w:style w:type="paragraph" w:styleId="Heading6">
    <w:name w:val="heading 6"/>
    <w:basedOn w:val="Normal"/>
    <w:next w:val="Normal"/>
    <w:link w:val="Heading6Char"/>
    <w:uiPriority w:val="1"/>
    <w:semiHidden/>
    <w:unhideWhenUsed/>
    <w:qFormat/>
    <w:rsid w:val="001E5ECF"/>
    <w:pPr>
      <w:keepNext/>
      <w:keepLines/>
      <w:spacing w:before="200"/>
      <w:outlineLvl w:val="5"/>
    </w:pPr>
    <w:rPr>
      <w:rFonts w:asciiTheme="majorHAnsi" w:eastAsiaTheme="majorEastAsia" w:hAnsiTheme="majorHAnsi" w:cstheme="majorBidi"/>
      <w:i/>
      <w:iCs/>
      <w:color w:val="001B32" w:themeColor="accent1" w:themeShade="7F"/>
    </w:rPr>
  </w:style>
  <w:style w:type="paragraph" w:styleId="Heading7">
    <w:name w:val="heading 7"/>
    <w:basedOn w:val="Normal"/>
    <w:next w:val="Normal"/>
    <w:link w:val="Heading7Char"/>
    <w:uiPriority w:val="1"/>
    <w:semiHidden/>
    <w:unhideWhenUsed/>
    <w:qFormat/>
    <w:rsid w:val="001E5ECF"/>
    <w:pPr>
      <w:keepNext/>
      <w:keepLines/>
      <w:spacing w:before="200"/>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1E5ECF"/>
    <w:pPr>
      <w:keepNext/>
      <w:keepLines/>
      <w:spacing w:before="200"/>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1E5ECF"/>
    <w:pPr>
      <w:keepNext/>
      <w:keepLines/>
      <w:spacing w:before="200"/>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68649F"/>
    <w:pPr>
      <w:spacing w:before="200" w:after="200"/>
    </w:pPr>
    <w:rPr>
      <w:rFonts w:asciiTheme="minorHAnsi" w:hAnsiTheme="minorHAnsi"/>
    </w:rPr>
  </w:style>
  <w:style w:type="character" w:customStyle="1" w:styleId="BodyTextChar">
    <w:name w:val="Body Text Char"/>
    <w:basedOn w:val="DefaultParagraphFont"/>
    <w:link w:val="BodyText"/>
    <w:rsid w:val="0068649F"/>
    <w:rPr>
      <w:rFonts w:asciiTheme="minorHAnsi" w:hAnsiTheme="minorHAnsi"/>
      <w:sz w:val="22"/>
      <w:szCs w:val="22"/>
    </w:rPr>
  </w:style>
  <w:style w:type="character" w:customStyle="1" w:styleId="Heading1Char">
    <w:name w:val="Heading 1 Char"/>
    <w:basedOn w:val="DefaultParagraphFont"/>
    <w:link w:val="Heading1"/>
    <w:uiPriority w:val="1"/>
    <w:rsid w:val="00ED5BDC"/>
    <w:rPr>
      <w:rFonts w:ascii="Calibri" w:hAnsi="Calibri"/>
      <w:b/>
      <w:color w:val="003865"/>
      <w:sz w:val="40"/>
      <w:szCs w:val="40"/>
    </w:rPr>
  </w:style>
  <w:style w:type="character" w:customStyle="1" w:styleId="Heading2Char">
    <w:name w:val="Heading 2 Char"/>
    <w:basedOn w:val="DefaultParagraphFont"/>
    <w:link w:val="Heading2"/>
    <w:uiPriority w:val="1"/>
    <w:rsid w:val="00ED5BDC"/>
    <w:rPr>
      <w:rFonts w:asciiTheme="minorHAnsi" w:eastAsiaTheme="majorEastAsia" w:hAnsiTheme="minorHAnsi" w:cstheme="majorBidi"/>
      <w:b/>
      <w:bCs/>
      <w:color w:val="003865"/>
      <w:sz w:val="32"/>
      <w:szCs w:val="32"/>
    </w:rPr>
  </w:style>
  <w:style w:type="character" w:customStyle="1" w:styleId="Heading3Char">
    <w:name w:val="Heading 3 Char"/>
    <w:basedOn w:val="DefaultParagraphFont"/>
    <w:link w:val="Heading3"/>
    <w:uiPriority w:val="1"/>
    <w:rsid w:val="00D970A5"/>
    <w:rPr>
      <w:rFonts w:asciiTheme="minorHAnsi" w:eastAsiaTheme="majorEastAsia" w:hAnsiTheme="minorHAnsi" w:cs="Arial"/>
      <w:b/>
      <w:color w:val="003865"/>
      <w:sz w:val="24"/>
      <w:szCs w:val="24"/>
    </w:rPr>
  </w:style>
  <w:style w:type="character" w:customStyle="1" w:styleId="Heading4Char">
    <w:name w:val="Heading 4 Char"/>
    <w:basedOn w:val="DefaultParagraphFont"/>
    <w:link w:val="Heading4"/>
    <w:uiPriority w:val="1"/>
    <w:rsid w:val="00ED5BDC"/>
    <w:rPr>
      <w:rFonts w:ascii="Calibri" w:eastAsiaTheme="majorEastAsia" w:hAnsi="Calibri" w:cstheme="majorBidi"/>
      <w:i/>
      <w:sz w:val="24"/>
      <w:szCs w:val="24"/>
    </w:rPr>
  </w:style>
  <w:style w:type="character" w:customStyle="1" w:styleId="Heading5Char">
    <w:name w:val="Heading 5 Char"/>
    <w:basedOn w:val="DefaultParagraphFont"/>
    <w:link w:val="Heading5"/>
    <w:uiPriority w:val="1"/>
    <w:semiHidden/>
    <w:rsid w:val="001E5ECF"/>
    <w:rPr>
      <w:rFonts w:asciiTheme="majorHAnsi" w:eastAsiaTheme="majorEastAsia" w:hAnsiTheme="majorHAnsi" w:cstheme="majorBidi"/>
      <w:color w:val="001B32" w:themeColor="accent1" w:themeShade="7F"/>
    </w:rPr>
  </w:style>
  <w:style w:type="character" w:customStyle="1" w:styleId="Heading6Char">
    <w:name w:val="Heading 6 Char"/>
    <w:basedOn w:val="DefaultParagraphFont"/>
    <w:link w:val="Heading6"/>
    <w:uiPriority w:val="1"/>
    <w:semiHidden/>
    <w:rsid w:val="008D5E3D"/>
    <w:rPr>
      <w:rFonts w:asciiTheme="majorHAnsi" w:eastAsiaTheme="majorEastAsia" w:hAnsiTheme="majorHAnsi" w:cstheme="majorBidi"/>
      <w:i/>
      <w:iCs/>
      <w:color w:val="001B32" w:themeColor="accent1" w:themeShade="7F"/>
    </w:rPr>
  </w:style>
  <w:style w:type="character" w:customStyle="1" w:styleId="Heading7Char">
    <w:name w:val="Heading 7 Char"/>
    <w:basedOn w:val="DefaultParagraphFont"/>
    <w:link w:val="Heading7"/>
    <w:uiPriority w:val="1"/>
    <w:semiHidden/>
    <w:rsid w:val="008D5E3D"/>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8D5E3D"/>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8D5E3D"/>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asicParagraph">
    <w:name w:val="[Basic Paragraph]"/>
    <w:basedOn w:val="NoParagraphStyle"/>
    <w:uiPriority w:val="99"/>
    <w:semiHidden/>
    <w:rsid w:val="001E5ECF"/>
    <w:pPr>
      <w:spacing w:line="250" w:lineRule="atLeast"/>
    </w:pPr>
    <w:rPr>
      <w:rFonts w:ascii="Adobe Caslon Pro" w:hAnsi="Adobe Caslon Pro" w:cs="Adobe Caslon Pro"/>
      <w:sz w:val="22"/>
      <w:szCs w:val="22"/>
    </w:rPr>
  </w:style>
  <w:style w:type="character" w:styleId="Emphasis">
    <w:name w:val="Emphasis"/>
    <w:basedOn w:val="DefaultParagraphFont"/>
    <w:uiPriority w:val="3"/>
    <w:rsid w:val="002F1947"/>
    <w:rPr>
      <w:i/>
      <w:iCs/>
    </w:rPr>
  </w:style>
  <w:style w:type="paragraph" w:customStyle="1" w:styleId="EmphasisItalics">
    <w:name w:val="Emphasis Italics"/>
    <w:basedOn w:val="Normal"/>
    <w:uiPriority w:val="3"/>
    <w:rsid w:val="001E5ECF"/>
    <w:pPr>
      <w:spacing w:before="240" w:line="360" w:lineRule="auto"/>
    </w:pPr>
    <w:rPr>
      <w:rFonts w:ascii="Arial Bold" w:hAnsi="Arial Bold" w:cs="Arial"/>
      <w:b/>
      <w:i/>
      <w:color w:val="000000" w:themeColor="text2"/>
      <w:szCs w:val="16"/>
    </w:rPr>
  </w:style>
  <w:style w:type="character" w:styleId="FootnoteReference">
    <w:name w:val="footnote reference"/>
    <w:basedOn w:val="DefaultParagraphFont"/>
    <w:semiHidden/>
    <w:rsid w:val="001E5ECF"/>
    <w:rPr>
      <w:vertAlign w:val="superscript"/>
    </w:rPr>
  </w:style>
  <w:style w:type="paragraph" w:styleId="FootnoteText">
    <w:name w:val="footnote text"/>
    <w:basedOn w:val="Normal"/>
    <w:link w:val="FootnoteTextChar"/>
    <w:semiHidden/>
    <w:rsid w:val="001E5ECF"/>
    <w:pPr>
      <w:spacing w:before="0" w:line="240" w:lineRule="auto"/>
    </w:pPr>
  </w:style>
  <w:style w:type="character" w:customStyle="1" w:styleId="FootnoteTextChar">
    <w:name w:val="Footnote Text Char"/>
    <w:basedOn w:val="DefaultParagraphFont"/>
    <w:link w:val="FootnoteText"/>
    <w:semiHidden/>
    <w:rsid w:val="006C0E45"/>
    <w:rPr>
      <w:rFonts w:ascii="Arial" w:hAnsi="Arial"/>
      <w:sz w:val="20"/>
    </w:rPr>
  </w:style>
  <w:style w:type="character" w:styleId="Hyperlink">
    <w:name w:val="Hyperlink"/>
    <w:basedOn w:val="DefaultParagraphFont"/>
    <w:uiPriority w:val="99"/>
    <w:semiHidden/>
    <w:rsid w:val="001E5ECF"/>
    <w:rPr>
      <w:color w:val="00A3E2" w:themeColor="hyperlink"/>
      <w:u w:val="single"/>
    </w:rPr>
  </w:style>
  <w:style w:type="character" w:styleId="IntenseEmphasis">
    <w:name w:val="Intense Emphasis"/>
    <w:basedOn w:val="DefaultParagraphFont"/>
    <w:uiPriority w:val="3"/>
    <w:rsid w:val="002F1947"/>
    <w:rPr>
      <w:b/>
      <w:bCs/>
      <w:i/>
      <w:iCs/>
      <w:color w:val="auto"/>
    </w:rPr>
  </w:style>
  <w:style w:type="paragraph" w:styleId="IntenseQuote">
    <w:name w:val="Intense Quote"/>
    <w:basedOn w:val="BodyText"/>
    <w:next w:val="BodyText"/>
    <w:link w:val="IntenseQuoteChar"/>
    <w:uiPriority w:val="3"/>
    <w:rsid w:val="002F1947"/>
    <w:pPr>
      <w:pBdr>
        <w:bottom w:val="single" w:sz="4" w:space="4" w:color="003865" w:themeColor="accent1"/>
      </w:pBdr>
      <w:spacing w:after="280"/>
      <w:ind w:left="936" w:right="936"/>
    </w:pPr>
    <w:rPr>
      <w:b/>
      <w:bCs/>
      <w:i/>
      <w:iCs/>
    </w:rPr>
  </w:style>
  <w:style w:type="character" w:customStyle="1" w:styleId="IntenseQuoteChar">
    <w:name w:val="Intense Quote Char"/>
    <w:basedOn w:val="DefaultParagraphFont"/>
    <w:link w:val="IntenseQuote"/>
    <w:uiPriority w:val="3"/>
    <w:rsid w:val="002F1947"/>
    <w:rPr>
      <w:b/>
      <w:bCs/>
      <w:i/>
      <w:iCs/>
      <w:sz w:val="22"/>
    </w:rPr>
  </w:style>
  <w:style w:type="character" w:styleId="IntenseReference">
    <w:name w:val="Intense Reference"/>
    <w:uiPriority w:val="3"/>
    <w:rsid w:val="001E5ECF"/>
    <w:rPr>
      <w:smallCaps/>
      <w:spacing w:val="5"/>
      <w:u w:val="single"/>
    </w:rPr>
  </w:style>
  <w:style w:type="paragraph" w:styleId="Header">
    <w:name w:val="header"/>
    <w:basedOn w:val="Normal"/>
    <w:link w:val="HeaderChar"/>
    <w:uiPriority w:val="99"/>
    <w:rsid w:val="002F1947"/>
    <w:pPr>
      <w:tabs>
        <w:tab w:val="center" w:pos="4680"/>
        <w:tab w:val="right" w:pos="9360"/>
      </w:tabs>
      <w:spacing w:before="0" w:line="240" w:lineRule="auto"/>
    </w:pPr>
  </w:style>
  <w:style w:type="character" w:customStyle="1" w:styleId="HeaderChar">
    <w:name w:val="Header Char"/>
    <w:basedOn w:val="DefaultParagraphFont"/>
    <w:link w:val="Header"/>
    <w:uiPriority w:val="99"/>
    <w:rsid w:val="002F1947"/>
  </w:style>
  <w:style w:type="paragraph" w:styleId="ListNumber">
    <w:name w:val="List Number"/>
    <w:basedOn w:val="BodyText"/>
    <w:semiHidden/>
    <w:rsid w:val="001E5ECF"/>
    <w:pPr>
      <w:numPr>
        <w:numId w:val="15"/>
      </w:numPr>
    </w:pPr>
  </w:style>
  <w:style w:type="paragraph" w:styleId="Quote">
    <w:name w:val="Quote"/>
    <w:basedOn w:val="Normal"/>
    <w:next w:val="Normal"/>
    <w:link w:val="QuoteChar"/>
    <w:uiPriority w:val="3"/>
    <w:rsid w:val="001E5ECF"/>
    <w:pPr>
      <w:spacing w:before="200"/>
      <w:ind w:left="360" w:right="360"/>
    </w:pPr>
    <w:rPr>
      <w:rFonts w:asciiTheme="minorHAnsi" w:hAnsiTheme="minorHAnsi"/>
      <w:i/>
      <w:iCs/>
    </w:rPr>
  </w:style>
  <w:style w:type="character" w:customStyle="1" w:styleId="QuoteChar">
    <w:name w:val="Quote Char"/>
    <w:basedOn w:val="DefaultParagraphFont"/>
    <w:link w:val="Quote"/>
    <w:uiPriority w:val="3"/>
    <w:rsid w:val="002F1947"/>
    <w:rPr>
      <w:rFonts w:asciiTheme="minorHAnsi" w:hAnsiTheme="minorHAnsi"/>
      <w:i/>
      <w:iCs/>
      <w:sz w:val="22"/>
    </w:rPr>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character" w:styleId="SubtleEmphasis">
    <w:name w:val="Subtle Emphasis"/>
    <w:uiPriority w:val="3"/>
    <w:rsid w:val="001E5ECF"/>
    <w:rPr>
      <w:i/>
      <w:iCs/>
    </w:rPr>
  </w:style>
  <w:style w:type="character" w:styleId="SubtleReference">
    <w:name w:val="Subtle Reference"/>
    <w:uiPriority w:val="3"/>
    <w:rsid w:val="001E5ECF"/>
    <w:rPr>
      <w:smallCaps/>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D970A5"/>
    <w:pPr>
      <w:spacing w:line="240" w:lineRule="auto"/>
    </w:p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customStyle="1" w:styleId="Tableparagraph">
    <w:name w:val="Table paragraph"/>
    <w:next w:val="Normal"/>
    <w:rsid w:val="001E5ECF"/>
    <w:pPr>
      <w:tabs>
        <w:tab w:val="left" w:pos="3734"/>
      </w:tabs>
      <w:autoSpaceDE w:val="0"/>
      <w:autoSpaceDN w:val="0"/>
      <w:adjustRightInd w:val="0"/>
      <w:ind w:left="29"/>
      <w:textAlignment w:val="center"/>
    </w:pPr>
    <w:rPr>
      <w:rFonts w:cs="Arial"/>
      <w:color w:val="000000"/>
      <w:sz w:val="18"/>
      <w:szCs w:val="18"/>
    </w:rPr>
  </w:style>
  <w:style w:type="paragraph" w:customStyle="1" w:styleId="Tablelist">
    <w:name w:val="Table list"/>
    <w:basedOn w:val="Tableparagraph"/>
    <w:rsid w:val="001E5ECF"/>
    <w:pPr>
      <w:numPr>
        <w:numId w:val="17"/>
      </w:numPr>
      <w:spacing w:before="60"/>
    </w:pPr>
    <w:rPr>
      <w:lang w:bidi="ar-SA"/>
    </w:rPr>
  </w:style>
  <w:style w:type="paragraph" w:customStyle="1" w:styleId="TableFiguretitle">
    <w:name w:val="Table/Figure title"/>
    <w:basedOn w:val="Heading3"/>
    <w:next w:val="Normal"/>
    <w:qFormat/>
    <w:rsid w:val="008C2062"/>
    <w:pPr>
      <w:spacing w:line="240" w:lineRule="auto"/>
      <w:jc w:val="center"/>
    </w:pPr>
    <w:rPr>
      <w:rFonts w:eastAsia="Times New Roman"/>
      <w:iCs/>
      <w:szCs w:val="28"/>
    </w:rPr>
  </w:style>
  <w:style w:type="paragraph" w:styleId="Title">
    <w:name w:val="Title"/>
    <w:basedOn w:val="Normal"/>
    <w:next w:val="Normal"/>
    <w:link w:val="TitleChar"/>
    <w:rsid w:val="001E5ECF"/>
    <w:pPr>
      <w:spacing w:line="240" w:lineRule="auto"/>
      <w:contextualSpacing/>
      <w:jc w:val="right"/>
    </w:pPr>
    <w:rPr>
      <w:rFonts w:eastAsiaTheme="majorEastAsia" w:cstheme="majorBidi"/>
      <w:spacing w:val="5"/>
      <w:sz w:val="52"/>
      <w:szCs w:val="52"/>
    </w:rPr>
  </w:style>
  <w:style w:type="character" w:customStyle="1" w:styleId="TitleChar">
    <w:name w:val="Title Char"/>
    <w:basedOn w:val="DefaultParagraphFont"/>
    <w:link w:val="Title"/>
    <w:rsid w:val="001E5ECF"/>
    <w:rPr>
      <w:rFonts w:ascii="Arial" w:eastAsiaTheme="majorEastAsia" w:hAnsi="Arial" w:cstheme="majorBidi"/>
      <w:spacing w:val="5"/>
      <w:sz w:val="52"/>
      <w:szCs w:val="52"/>
    </w:rPr>
  </w:style>
  <w:style w:type="paragraph" w:styleId="TOC1">
    <w:name w:val="toc 1"/>
    <w:basedOn w:val="Normal"/>
    <w:uiPriority w:val="39"/>
    <w:unhideWhenUsed/>
    <w:rsid w:val="001E5ECF"/>
    <w:pPr>
      <w:autoSpaceDE w:val="0"/>
      <w:autoSpaceDN w:val="0"/>
      <w:adjustRightInd w:val="0"/>
      <w:spacing w:after="100" w:line="360" w:lineRule="auto"/>
      <w:textAlignment w:val="center"/>
    </w:pPr>
    <w:rPr>
      <w:rFonts w:cs="Arial"/>
      <w:b/>
      <w:bCs/>
    </w:rPr>
  </w:style>
  <w:style w:type="paragraph" w:styleId="TOC2">
    <w:name w:val="toc 2"/>
    <w:basedOn w:val="Normal"/>
    <w:next w:val="Normal"/>
    <w:uiPriority w:val="39"/>
    <w:unhideWhenUsed/>
    <w:rsid w:val="001E5ECF"/>
    <w:pPr>
      <w:spacing w:after="100"/>
      <w:ind w:left="200"/>
    </w:pPr>
  </w:style>
  <w:style w:type="paragraph" w:styleId="TOCHeading">
    <w:name w:val="TOC Heading"/>
    <w:next w:val="Normal"/>
    <w:uiPriority w:val="39"/>
    <w:semiHidden/>
    <w:unhideWhenUsed/>
    <w:qFormat/>
    <w:rsid w:val="001E5ECF"/>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Footer">
    <w:name w:val="footer"/>
    <w:basedOn w:val="Normal"/>
    <w:link w:val="FooterChar"/>
    <w:uiPriority w:val="99"/>
    <w:rsid w:val="002F1947"/>
    <w:pPr>
      <w:tabs>
        <w:tab w:val="center" w:pos="4320"/>
        <w:tab w:val="right" w:pos="8640"/>
      </w:tabs>
      <w:spacing w:before="0" w:line="336" w:lineRule="auto"/>
      <w:jc w:val="right"/>
    </w:pPr>
  </w:style>
  <w:style w:type="character" w:customStyle="1" w:styleId="FooterChar">
    <w:name w:val="Footer Char"/>
    <w:basedOn w:val="DefaultParagraphFont"/>
    <w:link w:val="Footer"/>
    <w:uiPriority w:val="99"/>
    <w:rsid w:val="002F1947"/>
  </w:style>
  <w:style w:type="paragraph" w:customStyle="1" w:styleId="Boldcharacter">
    <w:name w:val="Bold character"/>
    <w:basedOn w:val="Normal"/>
    <w:link w:val="BoldcharacterChar"/>
    <w:autoRedefine/>
    <w:semiHidden/>
    <w:qFormat/>
    <w:rsid w:val="002F1947"/>
    <w:pPr>
      <w:spacing w:line="280" w:lineRule="exact"/>
      <w:contextualSpacing/>
    </w:pPr>
    <w:rPr>
      <w:b/>
      <w:lang w:val="en-GB"/>
    </w:rPr>
  </w:style>
  <w:style w:type="character" w:customStyle="1" w:styleId="BoldcharacterChar">
    <w:name w:val="Bold character Char"/>
    <w:basedOn w:val="DefaultParagraphFont"/>
    <w:link w:val="Boldcharacter"/>
    <w:semiHidden/>
    <w:rsid w:val="002F1947"/>
    <w:rPr>
      <w:b/>
      <w:sz w:val="22"/>
      <w:szCs w:val="22"/>
      <w:lang w:val="en-GB"/>
    </w:rPr>
  </w:style>
  <w:style w:type="paragraph" w:customStyle="1" w:styleId="BodytextClosingname">
    <w:name w:val="Body text Closing name"/>
    <w:basedOn w:val="Normal"/>
    <w:semiHidden/>
    <w:qFormat/>
    <w:rsid w:val="002F1947"/>
    <w:pPr>
      <w:spacing w:before="1080" w:after="240"/>
      <w:contextualSpacing/>
    </w:pPr>
  </w:style>
  <w:style w:type="paragraph" w:customStyle="1" w:styleId="BodytextDate">
    <w:name w:val="Body text Date"/>
    <w:basedOn w:val="Normal"/>
    <w:semiHidden/>
    <w:qFormat/>
    <w:rsid w:val="002F1947"/>
    <w:pPr>
      <w:spacing w:before="0" w:after="480"/>
      <w:contextualSpacing/>
    </w:pPr>
  </w:style>
  <w:style w:type="paragraph" w:customStyle="1" w:styleId="BodytextSalutation">
    <w:name w:val="Body text Salutation"/>
    <w:basedOn w:val="Normal"/>
    <w:semiHidden/>
    <w:qFormat/>
    <w:rsid w:val="002F1947"/>
    <w:pPr>
      <w:spacing w:before="480" w:after="240"/>
      <w:contextualSpacing/>
    </w:pPr>
  </w:style>
  <w:style w:type="paragraph" w:styleId="List">
    <w:name w:val="List"/>
    <w:basedOn w:val="Normal"/>
    <w:qFormat/>
    <w:rsid w:val="005666F2"/>
    <w:pPr>
      <w:numPr>
        <w:numId w:val="24"/>
      </w:numPr>
      <w:spacing w:line="300" w:lineRule="auto"/>
      <w:contextualSpacing/>
    </w:pPr>
  </w:style>
  <w:style w:type="paragraph" w:styleId="Closing">
    <w:name w:val="Closing"/>
    <w:basedOn w:val="Normal"/>
    <w:link w:val="ClosingChar"/>
    <w:semiHidden/>
    <w:qFormat/>
    <w:rsid w:val="002F1947"/>
    <w:pPr>
      <w:spacing w:before="240"/>
    </w:pPr>
  </w:style>
  <w:style w:type="character" w:customStyle="1" w:styleId="ClosingChar">
    <w:name w:val="Closing Char"/>
    <w:basedOn w:val="DefaultParagraphFont"/>
    <w:link w:val="Closing"/>
    <w:semiHidden/>
    <w:rsid w:val="002F1947"/>
    <w:rPr>
      <w:sz w:val="22"/>
    </w:rPr>
  </w:style>
  <w:style w:type="paragraph" w:styleId="BodyText3">
    <w:name w:val="Body Text 3"/>
    <w:link w:val="BodyText3Char"/>
    <w:semiHidden/>
    <w:qFormat/>
    <w:rsid w:val="002F1947"/>
    <w:pPr>
      <w:widowControl w:val="0"/>
    </w:pPr>
    <w:rPr>
      <w:sz w:val="16"/>
      <w:szCs w:val="16"/>
    </w:rPr>
  </w:style>
  <w:style w:type="character" w:customStyle="1" w:styleId="BodyText3Char">
    <w:name w:val="Body Text 3 Char"/>
    <w:basedOn w:val="DefaultParagraphFont"/>
    <w:link w:val="BodyText3"/>
    <w:semiHidden/>
    <w:rsid w:val="002F1947"/>
    <w:rPr>
      <w:sz w:val="16"/>
      <w:szCs w:val="16"/>
    </w:rPr>
  </w:style>
  <w:style w:type="paragraph" w:styleId="BalloonText">
    <w:name w:val="Balloon Text"/>
    <w:basedOn w:val="Normal"/>
    <w:link w:val="BalloonTextChar"/>
    <w:semiHidden/>
    <w:rsid w:val="000F4BB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F4BB1"/>
    <w:rPr>
      <w:rFonts w:ascii="Tahoma" w:hAnsi="Tahoma" w:cs="Tahoma"/>
      <w:sz w:val="16"/>
      <w:szCs w:val="16"/>
    </w:rPr>
  </w:style>
  <w:style w:type="paragraph" w:customStyle="1" w:styleId="Tablebodytext">
    <w:name w:val="Table body text"/>
    <w:next w:val="Normal"/>
    <w:link w:val="TablebodytextChar"/>
    <w:uiPriority w:val="3"/>
    <w:rsid w:val="00D640FC"/>
    <w:pPr>
      <w:framePr w:hSpace="187" w:wrap="around" w:vAnchor="text" w:hAnchor="margin" w:x="170" w:y="132"/>
      <w:autoSpaceDE w:val="0"/>
      <w:autoSpaceDN w:val="0"/>
      <w:adjustRightInd w:val="0"/>
      <w:spacing w:line="240" w:lineRule="auto"/>
      <w:ind w:left="29"/>
      <w:suppressOverlap/>
      <w:jc w:val="center"/>
      <w:textAlignment w:val="center"/>
    </w:pPr>
    <w:rPr>
      <w:rFonts w:cs="Arial"/>
      <w:color w:val="000000"/>
      <w:szCs w:val="18"/>
    </w:rPr>
  </w:style>
  <w:style w:type="character" w:customStyle="1" w:styleId="TablebodytextChar">
    <w:name w:val="Table body text Char"/>
    <w:basedOn w:val="DefaultParagraphFont"/>
    <w:link w:val="Tablebodytext"/>
    <w:uiPriority w:val="3"/>
    <w:rsid w:val="00D640FC"/>
    <w:rPr>
      <w:rFonts w:ascii="Calibri" w:hAnsi="Calibri" w:cs="Arial"/>
      <w:color w:val="000000"/>
      <w:sz w:val="22"/>
      <w:szCs w:val="18"/>
    </w:rPr>
  </w:style>
  <w:style w:type="paragraph" w:customStyle="1" w:styleId="TableH1">
    <w:name w:val="Table H1"/>
    <w:next w:val="Normal"/>
    <w:link w:val="TableH1Char"/>
    <w:uiPriority w:val="3"/>
    <w:qFormat/>
    <w:rsid w:val="008C2062"/>
    <w:pPr>
      <w:tabs>
        <w:tab w:val="left" w:pos="360"/>
        <w:tab w:val="left" w:pos="720"/>
      </w:tabs>
      <w:autoSpaceDE w:val="0"/>
      <w:autoSpaceDN w:val="0"/>
      <w:adjustRightInd w:val="0"/>
      <w:spacing w:before="60" w:after="60" w:line="240" w:lineRule="auto"/>
      <w:jc w:val="center"/>
      <w:textAlignment w:val="center"/>
    </w:pPr>
    <w:rPr>
      <w:rFonts w:cs="Arial"/>
      <w:b/>
      <w:bCs/>
      <w:color w:val="000000"/>
      <w:szCs w:val="18"/>
    </w:rPr>
  </w:style>
  <w:style w:type="character" w:customStyle="1" w:styleId="TableH1Char">
    <w:name w:val="Table H1 Char"/>
    <w:basedOn w:val="TablebodytextChar"/>
    <w:link w:val="TableH1"/>
    <w:uiPriority w:val="3"/>
    <w:rsid w:val="008C2062"/>
    <w:rPr>
      <w:rFonts w:ascii="Calibri" w:hAnsi="Calibri" w:cs="Arial"/>
      <w:b/>
      <w:bCs/>
      <w:color w:val="000000"/>
      <w:sz w:val="22"/>
      <w:szCs w:val="18"/>
    </w:rPr>
  </w:style>
  <w:style w:type="character" w:styleId="PlaceholderText">
    <w:name w:val="Placeholder Text"/>
    <w:basedOn w:val="DefaultParagraphFont"/>
    <w:uiPriority w:val="99"/>
    <w:semiHidden/>
    <w:rsid w:val="00E76267"/>
    <w:rPr>
      <w:color w:val="808080"/>
    </w:rPr>
  </w:style>
  <w:style w:type="paragraph" w:styleId="NoSpacing">
    <w:name w:val="No Spacing"/>
    <w:uiPriority w:val="1"/>
    <w:rsid w:val="00D640FC"/>
    <w:pPr>
      <w:spacing w:before="0" w:line="240" w:lineRule="auto"/>
    </w:pPr>
    <w:rPr>
      <w:rFonts w:asciiTheme="minorHAnsi" w:eastAsiaTheme="minorHAnsi" w:hAnsiTheme="minorHAnsi" w:cstheme="minorBidi"/>
      <w:color w:val="000000" w:themeColor="text2"/>
      <w:lang w:bidi="ar-SA"/>
    </w:rPr>
  </w:style>
  <w:style w:type="paragraph" w:styleId="NormalWeb">
    <w:name w:val="Normal (Web)"/>
    <w:basedOn w:val="Normal"/>
    <w:uiPriority w:val="99"/>
    <w:semiHidden/>
    <w:unhideWhenUsed/>
    <w:rsid w:val="00963BA0"/>
    <w:pPr>
      <w:spacing w:before="100" w:beforeAutospacing="1" w:after="100" w:afterAutospacing="1" w:line="240" w:lineRule="auto"/>
    </w:pPr>
    <w:rPr>
      <w:rFonts w:ascii="Times New Roman" w:hAnsi="Times New Roman"/>
      <w:sz w:val="24"/>
      <w:szCs w:val="24"/>
      <w:lang w:bidi="ar-SA"/>
    </w:rPr>
  </w:style>
  <w:style w:type="paragraph" w:styleId="ListParagraph">
    <w:name w:val="List Paragraph"/>
    <w:basedOn w:val="Normal"/>
    <w:uiPriority w:val="34"/>
    <w:qFormat/>
    <w:rsid w:val="00D640FC"/>
    <w:pPr>
      <w:ind w:left="720"/>
      <w:contextualSpacing/>
    </w:pPr>
  </w:style>
  <w:style w:type="table" w:customStyle="1" w:styleId="PlainTable11">
    <w:name w:val="Plain Table 11"/>
    <w:aliases w:val="Light Gray Table"/>
    <w:basedOn w:val="TableNormal"/>
    <w:uiPriority w:val="41"/>
    <w:rsid w:val="001C55E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semiHidden/>
    <w:unhideWhenUsed/>
    <w:rsid w:val="00C240F2"/>
    <w:rPr>
      <w:sz w:val="16"/>
      <w:szCs w:val="16"/>
    </w:rPr>
  </w:style>
  <w:style w:type="paragraph" w:styleId="CommentText">
    <w:name w:val="annotation text"/>
    <w:basedOn w:val="Normal"/>
    <w:link w:val="CommentTextChar"/>
    <w:unhideWhenUsed/>
    <w:rsid w:val="00C240F2"/>
    <w:pPr>
      <w:spacing w:line="240" w:lineRule="auto"/>
    </w:pPr>
    <w:rPr>
      <w:sz w:val="20"/>
      <w:szCs w:val="20"/>
    </w:rPr>
  </w:style>
  <w:style w:type="character" w:customStyle="1" w:styleId="CommentTextChar">
    <w:name w:val="Comment Text Char"/>
    <w:basedOn w:val="DefaultParagraphFont"/>
    <w:link w:val="CommentText"/>
    <w:rsid w:val="00C240F2"/>
    <w:rPr>
      <w:sz w:val="20"/>
      <w:szCs w:val="20"/>
    </w:rPr>
  </w:style>
  <w:style w:type="paragraph" w:styleId="CommentSubject">
    <w:name w:val="annotation subject"/>
    <w:basedOn w:val="CommentText"/>
    <w:next w:val="CommentText"/>
    <w:link w:val="CommentSubjectChar"/>
    <w:semiHidden/>
    <w:unhideWhenUsed/>
    <w:rsid w:val="00C240F2"/>
    <w:rPr>
      <w:b/>
      <w:bCs/>
    </w:rPr>
  </w:style>
  <w:style w:type="character" w:customStyle="1" w:styleId="CommentSubjectChar">
    <w:name w:val="Comment Subject Char"/>
    <w:basedOn w:val="CommentTextChar"/>
    <w:link w:val="CommentSubject"/>
    <w:semiHidden/>
    <w:rsid w:val="00C240F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213854150">
      <w:bodyDiv w:val="1"/>
      <w:marLeft w:val="0"/>
      <w:marRight w:val="0"/>
      <w:marTop w:val="0"/>
      <w:marBottom w:val="0"/>
      <w:divBdr>
        <w:top w:val="none" w:sz="0" w:space="0" w:color="auto"/>
        <w:left w:val="none" w:sz="0" w:space="0" w:color="auto"/>
        <w:bottom w:val="none" w:sz="0" w:space="0" w:color="auto"/>
        <w:right w:val="none" w:sz="0" w:space="0" w:color="auto"/>
      </w:divBdr>
    </w:div>
    <w:div w:id="994645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Minnesota Brand Colors">
      <a:dk1>
        <a:srgbClr val="003865"/>
      </a:dk1>
      <a:lt1>
        <a:srgbClr val="FFFFFF"/>
      </a:lt1>
      <a:dk2>
        <a:srgbClr val="000000"/>
      </a:dk2>
      <a:lt2>
        <a:srgbClr val="DDDDDA"/>
      </a:lt2>
      <a:accent1>
        <a:srgbClr val="003865"/>
      </a:accent1>
      <a:accent2>
        <a:srgbClr val="78BE20"/>
      </a:accent2>
      <a:accent3>
        <a:srgbClr val="009BBB"/>
      </a:accent3>
      <a:accent4>
        <a:srgbClr val="8B422F"/>
      </a:accent4>
      <a:accent5>
        <a:srgbClr val="12525B"/>
      </a:accent5>
      <a:accent6>
        <a:srgbClr val="62295C"/>
      </a:accent6>
      <a:hlink>
        <a:srgbClr val="00A3E2"/>
      </a:hlink>
      <a:folHlink>
        <a:srgbClr val="007AA9"/>
      </a:folHlink>
    </a:clrScheme>
    <a:fontScheme name="MN Secondary Fonts">
      <a:majorFont>
        <a:latin typeface="Calibri"/>
        <a:ea typeface=""/>
        <a:cs typeface=""/>
      </a:majorFont>
      <a:minorFont>
        <a:latin typeface="Calibri"/>
        <a:ea typeface=""/>
        <a:cs typeface=""/>
      </a:minorFont>
    </a:fontScheme>
    <a:fmtScheme name="Frosted Glass">
      <a:fillStyleLst>
        <a:solidFill>
          <a:schemeClr val="phClr"/>
        </a:solidFill>
        <a:gradFill rotWithShape="1">
          <a:gsLst>
            <a:gs pos="0">
              <a:schemeClr val="phClr">
                <a:tint val="1000"/>
                <a:satMod val="100000"/>
              </a:schemeClr>
            </a:gs>
            <a:gs pos="68000">
              <a:schemeClr val="phClr">
                <a:tint val="77000"/>
                <a:satMod val="100000"/>
              </a:schemeClr>
            </a:gs>
            <a:gs pos="81000">
              <a:schemeClr val="phClr">
                <a:tint val="79000"/>
                <a:satMod val="100000"/>
              </a:schemeClr>
            </a:gs>
            <a:gs pos="86000">
              <a:schemeClr val="phClr">
                <a:tint val="73000"/>
                <a:satMod val="100000"/>
              </a:schemeClr>
            </a:gs>
            <a:gs pos="100000">
              <a:schemeClr val="phClr">
                <a:tint val="35000"/>
                <a:satMod val="100000"/>
              </a:schemeClr>
            </a:gs>
          </a:gsLst>
          <a:lin ang="5400000" scaled="0"/>
        </a:gradFill>
        <a:gradFill rotWithShape="1">
          <a:gsLst>
            <a:gs pos="0">
              <a:schemeClr val="phClr">
                <a:tint val="73000"/>
                <a:shade val="100000"/>
                <a:satMod val="150000"/>
              </a:schemeClr>
            </a:gs>
            <a:gs pos="25000">
              <a:schemeClr val="phClr">
                <a:tint val="96000"/>
                <a:shade val="80000"/>
                <a:satMod val="105000"/>
              </a:schemeClr>
            </a:gs>
            <a:gs pos="38000">
              <a:schemeClr val="phClr">
                <a:tint val="96000"/>
                <a:shade val="59000"/>
                <a:satMod val="120000"/>
              </a:schemeClr>
            </a:gs>
            <a:gs pos="55000">
              <a:schemeClr val="phClr">
                <a:tint val="100000"/>
                <a:shade val="57000"/>
                <a:satMod val="120000"/>
              </a:schemeClr>
            </a:gs>
            <a:gs pos="80000">
              <a:schemeClr val="phClr">
                <a:tint val="100000"/>
                <a:shade val="56000"/>
                <a:satMod val="145000"/>
              </a:schemeClr>
            </a:gs>
            <a:gs pos="88000">
              <a:schemeClr val="phClr">
                <a:tint val="100000"/>
                <a:shade val="63000"/>
                <a:satMod val="160000"/>
              </a:schemeClr>
            </a:gs>
            <a:gs pos="100000">
              <a:schemeClr val="phClr">
                <a:tint val="99000"/>
                <a:shade val="100000"/>
                <a:satMod val="155000"/>
              </a:schemeClr>
            </a:gs>
          </a:gsLst>
          <a:lin ang="54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scene3d>
            <a:camera prst="orthographicFront">
              <a:rot lat="0" lon="0" rev="0"/>
            </a:camera>
            <a:lightRig rig="glow" dir="tl">
              <a:rot lat="0" lon="0" rev="1800000"/>
            </a:lightRig>
          </a:scene3d>
          <a:sp3d contourW="10160" prstMaterial="dkEdge">
            <a:bevelT w="0" h="0" prst="angle"/>
            <a:contourClr>
              <a:schemeClr val="phClr">
                <a:shade val="30000"/>
                <a:satMod val="150000"/>
              </a:schemeClr>
            </a:contourClr>
          </a:sp3d>
        </a:effectStyle>
        <a:effectStyle>
          <a:effectLst>
            <a:glow rad="50800">
              <a:schemeClr val="phClr">
                <a:tint val="68000"/>
                <a:shade val="93000"/>
                <a:alpha val="37000"/>
                <a:satMod val="250000"/>
              </a:schemeClr>
            </a:glow>
          </a:effectLst>
          <a:scene3d>
            <a:camera prst="orthographicFront">
              <a:rot lat="0" lon="0" rev="0"/>
            </a:camera>
            <a:lightRig rig="glow" dir="t">
              <a:rot lat="0" lon="0" rev="1800000"/>
            </a:lightRig>
          </a:scene3d>
          <a:sp3d contourW="10160" prstMaterial="dkEdge">
            <a:bevelT w="20320" h="19050" prst="angle"/>
            <a:contourClr>
              <a:schemeClr val="phClr">
                <a:shade val="30000"/>
                <a:satMod val="15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1a27f72-aaa3-479a-8056-4d1f482f6428" xsi:nil="true"/>
    <lcf76f155ced4ddcb4097134ff3c332f xmlns="11b35ced-cbbd-4bb6-a753-082a779fefc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A8F766A8A5C4439D1F9E47463AE977" ma:contentTypeVersion="12" ma:contentTypeDescription="Create a new document." ma:contentTypeScope="" ma:versionID="c6eded261bb585ac884e3917fe6e4589">
  <xsd:schema xmlns:xsd="http://www.w3.org/2001/XMLSchema" xmlns:xs="http://www.w3.org/2001/XMLSchema" xmlns:p="http://schemas.microsoft.com/office/2006/metadata/properties" xmlns:ns2="11b35ced-cbbd-4bb6-a753-082a779fefc4" xmlns:ns3="91a27f72-aaa3-479a-8056-4d1f482f6428" targetNamespace="http://schemas.microsoft.com/office/2006/metadata/properties" ma:root="true" ma:fieldsID="68c8047b2e2cae5e4fdd5d2945075ea8" ns2:_="" ns3:_="">
    <xsd:import namespace="11b35ced-cbbd-4bb6-a753-082a779fefc4"/>
    <xsd:import namespace="91a27f72-aaa3-479a-8056-4d1f482f64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b35ced-cbbd-4bb6-a753-082a779fef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a27f72-aaa3-479a-8056-4d1f482f642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f6bc12-f1ad-477b-a311-a0c105f128e1}" ma:internalName="TaxCatchAll" ma:showField="CatchAllData" ma:web="91a27f72-aaa3-479a-8056-4d1f482f64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9A9003-B12D-4021-8C6C-63E939816530}">
  <ds:schemaRefs>
    <ds:schemaRef ds:uri="http://schemas.microsoft.com/office/2006/documentManagement/types"/>
    <ds:schemaRef ds:uri="11b35ced-cbbd-4bb6-a753-082a779fefc4"/>
    <ds:schemaRef ds:uri="http://purl.org/dc/elements/1.1/"/>
    <ds:schemaRef ds:uri="http://schemas.openxmlformats.org/package/2006/metadata/core-properties"/>
    <ds:schemaRef ds:uri="91a27f72-aaa3-479a-8056-4d1f482f6428"/>
    <ds:schemaRef ds:uri="http://schemas.microsoft.com/office/infopath/2007/PartnerControls"/>
    <ds:schemaRef ds:uri="http://purl.org/dc/term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FC7A361C-FD7C-4C78-A0B5-06021BB2BB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b35ced-cbbd-4bb6-a753-082a779fefc4"/>
    <ds:schemaRef ds:uri="91a27f72-aaa3-479a-8056-4d1f482f64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B65B90-ABBC-CB45-8FDB-09825CC5A9ED}">
  <ds:schemaRefs>
    <ds:schemaRef ds:uri="http://schemas.openxmlformats.org/officeDocument/2006/bibliography"/>
  </ds:schemaRefs>
</ds:datastoreItem>
</file>

<file path=customXml/itemProps4.xml><?xml version="1.0" encoding="utf-8"?>
<ds:datastoreItem xmlns:ds="http://schemas.openxmlformats.org/officeDocument/2006/customXml" ds:itemID="{6C0EEBB9-4CBA-44C9-AFC4-CB57150E4908}">
  <ds:schemaRefs>
    <ds:schemaRef ds:uri="http://schemas.microsoft.com/sharepoint/v3/contenttype/forms"/>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2733</Words>
  <Characters>14569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Memo template</vt:lpstr>
    </vt:vector>
  </TitlesOfParts>
  <Manager/>
  <Company/>
  <LinksUpToDate>false</LinksUpToDate>
  <CharactersWithSpaces>17268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 template</dc:title>
  <dc:subject>template</dc:subject>
  <dc:creator/>
  <cp:keywords>template memo</cp:keywords>
  <cp:lastModifiedBy/>
  <cp:revision>1</cp:revision>
  <dcterms:created xsi:type="dcterms:W3CDTF">2025-03-28T17:49:00Z</dcterms:created>
  <dcterms:modified xsi:type="dcterms:W3CDTF">2025-05-23T18:47:00Z</dcterms:modified>
  <cp:category>template</cp:category>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0x0101003FA8F766A8A5C4439D1F9E47463AE977</vt:lpwstr>
  </property>
</Properties>
</file>