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D3A5" w14:textId="77777777" w:rsidR="00904D56" w:rsidRDefault="00066E46">
      <w:pPr>
        <w:pStyle w:val="BodyText"/>
        <w:ind w:left="3709"/>
        <w:rPr>
          <w:rFonts w:ascii="Times New Roman"/>
          <w:sz w:val="20"/>
        </w:rPr>
      </w:pPr>
      <w:r>
        <w:rPr>
          <w:rFonts w:ascii="Times New Roman"/>
          <w:noProof/>
          <w:sz w:val="20"/>
        </w:rPr>
        <w:drawing>
          <wp:inline distT="0" distB="0" distL="0" distR="0" wp14:anchorId="4E3CD51B" wp14:editId="4E3CD51C">
            <wp:extent cx="4094666"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094666" cy="402335"/>
                    </a:xfrm>
                    <a:prstGeom prst="rect">
                      <a:avLst/>
                    </a:prstGeom>
                  </pic:spPr>
                </pic:pic>
              </a:graphicData>
            </a:graphic>
          </wp:inline>
        </w:drawing>
      </w:r>
    </w:p>
    <w:p w14:paraId="4E3CD3A6" w14:textId="77777777" w:rsidR="00904D56" w:rsidRDefault="00904D56">
      <w:pPr>
        <w:pStyle w:val="BodyText"/>
        <w:rPr>
          <w:rFonts w:ascii="Times New Roman"/>
          <w:sz w:val="20"/>
        </w:rPr>
      </w:pPr>
    </w:p>
    <w:p w14:paraId="4E3CD3A7" w14:textId="77777777" w:rsidR="00904D56" w:rsidRDefault="00904D56">
      <w:pPr>
        <w:pStyle w:val="BodyText"/>
        <w:rPr>
          <w:rFonts w:ascii="Times New Roman"/>
          <w:sz w:val="20"/>
        </w:rPr>
      </w:pPr>
    </w:p>
    <w:p w14:paraId="4E3CD3A8" w14:textId="77777777" w:rsidR="00904D56" w:rsidRDefault="00904D56">
      <w:pPr>
        <w:pStyle w:val="BodyText"/>
        <w:rPr>
          <w:rFonts w:ascii="Times New Roman"/>
          <w:sz w:val="20"/>
        </w:rPr>
      </w:pPr>
    </w:p>
    <w:p w14:paraId="4E3CD3A9" w14:textId="77777777" w:rsidR="00904D56" w:rsidRDefault="00904D56">
      <w:pPr>
        <w:pStyle w:val="BodyText"/>
        <w:spacing w:before="8"/>
        <w:rPr>
          <w:rFonts w:ascii="Times New Roman"/>
          <w:sz w:val="28"/>
        </w:rPr>
      </w:pPr>
    </w:p>
    <w:p w14:paraId="4E3CD3AB" w14:textId="0BFCBF93" w:rsidR="00904D56" w:rsidRDefault="00C7593D" w:rsidP="00643109">
      <w:pPr>
        <w:pStyle w:val="Title"/>
        <w:ind w:left="3633" w:firstLine="76"/>
        <w:rPr>
          <w:b w:val="0"/>
          <w:sz w:val="55"/>
        </w:rPr>
      </w:pPr>
      <w:r>
        <w:rPr>
          <w:noProof/>
        </w:rPr>
        <mc:AlternateContent>
          <mc:Choice Requires="wps">
            <w:drawing>
              <wp:anchor distT="0" distB="0" distL="114300" distR="114300" simplePos="0" relativeHeight="487589888" behindDoc="0" locked="0" layoutInCell="1" allowOverlap="1" wp14:anchorId="58705C3B" wp14:editId="698F2C7B">
                <wp:simplePos x="0" y="0"/>
                <wp:positionH relativeFrom="page">
                  <wp:posOffset>667385</wp:posOffset>
                </wp:positionH>
                <wp:positionV relativeFrom="paragraph">
                  <wp:posOffset>-232410</wp:posOffset>
                </wp:positionV>
                <wp:extent cx="6438900" cy="8890"/>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DA18A" id="docshape3" o:spid="_x0000_s1026" style="position:absolute;margin-left:52.55pt;margin-top:-18.3pt;width:507pt;height:.7pt;z-index:487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" fillcolor="black" stroked="f">
                <w10:wrap anchorx="page"/>
              </v:rect>
            </w:pict>
          </mc:Fallback>
        </mc:AlternateContent>
      </w:r>
      <w:r>
        <w:rPr>
          <w:color w:val="003864"/>
        </w:rPr>
        <w:t>202</w:t>
      </w:r>
      <w:r w:rsidR="00BE4B57">
        <w:rPr>
          <w:color w:val="003864"/>
        </w:rPr>
        <w:t>3 Border-to-Border Program</w:t>
      </w:r>
      <w:r>
        <w:rPr>
          <w:color w:val="003864"/>
          <w:spacing w:val="-5"/>
        </w:rPr>
        <w:t xml:space="preserve"> </w:t>
      </w:r>
    </w:p>
    <w:p w14:paraId="4E3CD3AC" w14:textId="77777777" w:rsidR="00904D56" w:rsidRDefault="00066E46">
      <w:pPr>
        <w:spacing w:before="1"/>
        <w:ind w:right="118"/>
        <w:jc w:val="right"/>
        <w:rPr>
          <w:sz w:val="28"/>
        </w:rPr>
      </w:pPr>
      <w:r>
        <w:rPr>
          <w:color w:val="003864"/>
          <w:sz w:val="28"/>
        </w:rPr>
        <w:t>Application</w:t>
      </w:r>
      <w:r>
        <w:rPr>
          <w:color w:val="003864"/>
          <w:spacing w:val="-7"/>
          <w:sz w:val="28"/>
        </w:rPr>
        <w:t xml:space="preserve"> </w:t>
      </w:r>
      <w:r>
        <w:rPr>
          <w:color w:val="003864"/>
          <w:sz w:val="28"/>
        </w:rPr>
        <w:t>Evaluation</w:t>
      </w:r>
      <w:r>
        <w:rPr>
          <w:color w:val="003864"/>
          <w:spacing w:val="-6"/>
          <w:sz w:val="28"/>
        </w:rPr>
        <w:t xml:space="preserve"> </w:t>
      </w:r>
      <w:r>
        <w:rPr>
          <w:color w:val="003864"/>
          <w:spacing w:val="-2"/>
          <w:sz w:val="28"/>
        </w:rPr>
        <w:t>Report</w:t>
      </w:r>
    </w:p>
    <w:p w14:paraId="4E3CD3AD" w14:textId="2C738B9A" w:rsidR="00904D56" w:rsidRDefault="00066E46">
      <w:pPr>
        <w:spacing w:before="242"/>
        <w:ind w:right="117"/>
        <w:jc w:val="right"/>
        <w:rPr>
          <w:sz w:val="28"/>
        </w:rPr>
      </w:pPr>
      <w:r>
        <w:rPr>
          <w:color w:val="003864"/>
          <w:spacing w:val="-2"/>
          <w:sz w:val="28"/>
        </w:rPr>
        <w:t>06/30/</w:t>
      </w:r>
      <w:r w:rsidR="00C7593D">
        <w:rPr>
          <w:color w:val="003864"/>
          <w:spacing w:val="-2"/>
          <w:sz w:val="28"/>
        </w:rPr>
        <w:t>24</w:t>
      </w:r>
    </w:p>
    <w:p w14:paraId="4E3CD3AE" w14:textId="77777777" w:rsidR="00904D56" w:rsidRDefault="00904D56">
      <w:pPr>
        <w:pStyle w:val="BodyText"/>
        <w:rPr>
          <w:sz w:val="20"/>
        </w:rPr>
      </w:pPr>
    </w:p>
    <w:p w14:paraId="4E3CD3AF" w14:textId="15B9AE7C" w:rsidR="00904D56" w:rsidRDefault="0033013C">
      <w:pPr>
        <w:pStyle w:val="BodyText"/>
        <w:spacing w:before="1"/>
        <w:rPr>
          <w:sz w:val="23"/>
        </w:rPr>
      </w:pPr>
      <w:r>
        <w:rPr>
          <w:noProof/>
        </w:rPr>
        <mc:AlternateContent>
          <mc:Choice Requires="wps">
            <w:drawing>
              <wp:anchor distT="0" distB="0" distL="0" distR="0" simplePos="0" relativeHeight="487587840" behindDoc="1" locked="0" layoutInCell="1" allowOverlap="1" wp14:anchorId="4E3CD51E" wp14:editId="53E1BA6C">
                <wp:simplePos x="0" y="0"/>
                <wp:positionH relativeFrom="page">
                  <wp:posOffset>685800</wp:posOffset>
                </wp:positionH>
                <wp:positionV relativeFrom="paragraph">
                  <wp:posOffset>194945</wp:posOffset>
                </wp:positionV>
                <wp:extent cx="6287770" cy="127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7770" cy="1270"/>
                        </a:xfrm>
                        <a:custGeom>
                          <a:avLst/>
                          <a:gdLst>
                            <a:gd name="T0" fmla="+- 0 1080 1080"/>
                            <a:gd name="T1" fmla="*/ T0 w 9902"/>
                            <a:gd name="T2" fmla="+- 0 10981 1080"/>
                            <a:gd name="T3" fmla="*/ T2 w 9902"/>
                          </a:gdLst>
                          <a:ahLst/>
                          <a:cxnLst>
                            <a:cxn ang="0">
                              <a:pos x="T1" y="0"/>
                            </a:cxn>
                            <a:cxn ang="0">
                              <a:pos x="T3" y="0"/>
                            </a:cxn>
                          </a:cxnLst>
                          <a:rect l="0" t="0" r="r" b="b"/>
                          <a:pathLst>
                            <a:path w="9902">
                              <a:moveTo>
                                <a:pt x="0" y="0"/>
                              </a:moveTo>
                              <a:lnTo>
                                <a:pt x="9901" y="0"/>
                              </a:lnTo>
                            </a:path>
                          </a:pathLst>
                        </a:custGeom>
                        <a:noFill/>
                        <a:ln w="9055">
                          <a:solidFill>
                            <a:srgbClr val="0037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16490" id="docshape4" o:spid="_x0000_s1026" style="position:absolute;margin-left:54pt;margin-top:15.35pt;width:495.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" path="m,l9901,e" filled="f" strokecolor="#003763" strokeweight=".25153mm">
                <v:path arrowok="t" o:connecttype="custom" o:connectlocs="0,0;6287135,0" o:connectangles="0,0"/>
                <w10:wrap type="topAndBottom" anchorx="page"/>
              </v:shape>
            </w:pict>
          </mc:Fallback>
        </mc:AlternateContent>
      </w:r>
    </w:p>
    <w:p w14:paraId="4E3CD3B0" w14:textId="77777777" w:rsidR="00904D56" w:rsidRDefault="00904D56">
      <w:pPr>
        <w:pStyle w:val="BodyText"/>
        <w:rPr>
          <w:sz w:val="20"/>
        </w:rPr>
      </w:pPr>
    </w:p>
    <w:p w14:paraId="4E3CD3B1" w14:textId="77777777" w:rsidR="00904D56" w:rsidRDefault="00904D56">
      <w:pPr>
        <w:pStyle w:val="BodyText"/>
        <w:rPr>
          <w:sz w:val="20"/>
        </w:rPr>
      </w:pPr>
    </w:p>
    <w:p w14:paraId="4E3CD3B2" w14:textId="77777777" w:rsidR="00904D56" w:rsidRDefault="00904D56">
      <w:pPr>
        <w:pStyle w:val="BodyText"/>
        <w:rPr>
          <w:sz w:val="20"/>
        </w:rPr>
      </w:pPr>
    </w:p>
    <w:p w14:paraId="4E3CD3B3" w14:textId="77777777" w:rsidR="00904D56" w:rsidRDefault="00904D56">
      <w:pPr>
        <w:pStyle w:val="BodyText"/>
        <w:rPr>
          <w:sz w:val="20"/>
        </w:rPr>
      </w:pPr>
    </w:p>
    <w:p w14:paraId="4E3CD3B4" w14:textId="77777777" w:rsidR="00904D56" w:rsidRDefault="00904D56">
      <w:pPr>
        <w:pStyle w:val="BodyText"/>
        <w:rPr>
          <w:sz w:val="20"/>
        </w:rPr>
      </w:pPr>
    </w:p>
    <w:p w14:paraId="4E3CD3B5" w14:textId="77777777" w:rsidR="00904D56" w:rsidRDefault="00904D56">
      <w:pPr>
        <w:pStyle w:val="BodyText"/>
        <w:rPr>
          <w:sz w:val="20"/>
        </w:rPr>
      </w:pPr>
    </w:p>
    <w:p w14:paraId="4E3CD3B6" w14:textId="77777777" w:rsidR="00904D56" w:rsidRDefault="00904D56">
      <w:pPr>
        <w:pStyle w:val="BodyText"/>
        <w:rPr>
          <w:sz w:val="20"/>
        </w:rPr>
      </w:pPr>
    </w:p>
    <w:p w14:paraId="4E3CD3B7" w14:textId="77777777" w:rsidR="00904D56" w:rsidRDefault="00904D56">
      <w:pPr>
        <w:pStyle w:val="BodyText"/>
        <w:rPr>
          <w:sz w:val="20"/>
        </w:rPr>
      </w:pPr>
    </w:p>
    <w:p w14:paraId="4E3CD3B8" w14:textId="77777777" w:rsidR="00904D56" w:rsidRDefault="00904D56">
      <w:pPr>
        <w:pStyle w:val="BodyText"/>
        <w:rPr>
          <w:sz w:val="20"/>
        </w:rPr>
      </w:pPr>
    </w:p>
    <w:p w14:paraId="4E3CD3B9" w14:textId="77777777" w:rsidR="00904D56" w:rsidRDefault="00904D56">
      <w:pPr>
        <w:pStyle w:val="BodyText"/>
        <w:rPr>
          <w:sz w:val="20"/>
        </w:rPr>
      </w:pPr>
    </w:p>
    <w:p w14:paraId="4E3CD3BA" w14:textId="77777777" w:rsidR="00904D56" w:rsidRDefault="00904D56">
      <w:pPr>
        <w:pStyle w:val="BodyText"/>
        <w:rPr>
          <w:sz w:val="20"/>
        </w:rPr>
      </w:pPr>
    </w:p>
    <w:p w14:paraId="4E3CD3BB" w14:textId="77777777" w:rsidR="00904D56" w:rsidRDefault="00904D56">
      <w:pPr>
        <w:pStyle w:val="BodyText"/>
        <w:rPr>
          <w:sz w:val="20"/>
        </w:rPr>
      </w:pPr>
    </w:p>
    <w:p w14:paraId="4E3CD3BC" w14:textId="77777777" w:rsidR="00904D56" w:rsidRDefault="00904D56">
      <w:pPr>
        <w:pStyle w:val="BodyText"/>
        <w:rPr>
          <w:sz w:val="20"/>
        </w:rPr>
      </w:pPr>
    </w:p>
    <w:p w14:paraId="4E3CD3BD" w14:textId="77777777" w:rsidR="00904D56" w:rsidRDefault="00904D56">
      <w:pPr>
        <w:pStyle w:val="BodyText"/>
        <w:rPr>
          <w:sz w:val="20"/>
        </w:rPr>
      </w:pPr>
    </w:p>
    <w:p w14:paraId="4E3CD3BE" w14:textId="77777777" w:rsidR="00904D56" w:rsidRDefault="00904D56">
      <w:pPr>
        <w:pStyle w:val="BodyText"/>
        <w:rPr>
          <w:sz w:val="20"/>
        </w:rPr>
      </w:pPr>
    </w:p>
    <w:p w14:paraId="4E3CD3BF" w14:textId="77777777" w:rsidR="00904D56" w:rsidRDefault="00904D56">
      <w:pPr>
        <w:pStyle w:val="BodyText"/>
        <w:rPr>
          <w:sz w:val="20"/>
        </w:rPr>
      </w:pPr>
    </w:p>
    <w:p w14:paraId="4E3CD3C0" w14:textId="77777777" w:rsidR="00904D56" w:rsidRDefault="00904D56">
      <w:pPr>
        <w:pStyle w:val="BodyText"/>
        <w:rPr>
          <w:sz w:val="20"/>
        </w:rPr>
      </w:pPr>
    </w:p>
    <w:p w14:paraId="4E3CD3C1" w14:textId="77777777" w:rsidR="00904D56" w:rsidRDefault="00904D56">
      <w:pPr>
        <w:pStyle w:val="BodyText"/>
        <w:spacing w:before="2"/>
        <w:rPr>
          <w:sz w:val="18"/>
        </w:rPr>
      </w:pPr>
    </w:p>
    <w:p w14:paraId="6FFAA458" w14:textId="77777777" w:rsidR="00481C8C" w:rsidRDefault="0033013C">
      <w:pPr>
        <w:pStyle w:val="BodyText"/>
        <w:spacing w:line="271" w:lineRule="auto"/>
        <w:ind w:left="125" w:right="4162"/>
      </w:pPr>
      <w:r>
        <w:rPr>
          <w:noProof/>
        </w:rPr>
        <mc:AlternateContent>
          <mc:Choice Requires="wps">
            <w:drawing>
              <wp:anchor distT="0" distB="0" distL="114300" distR="114300" simplePos="0" relativeHeight="15729664" behindDoc="0" locked="0" layoutInCell="1" allowOverlap="1" wp14:anchorId="4E3CD51F" wp14:editId="52BD7BD8">
                <wp:simplePos x="0" y="0"/>
                <wp:positionH relativeFrom="page">
                  <wp:posOffset>667385</wp:posOffset>
                </wp:positionH>
                <wp:positionV relativeFrom="paragraph">
                  <wp:posOffset>-199390</wp:posOffset>
                </wp:positionV>
                <wp:extent cx="6438900" cy="825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F1E3D" id="docshape5" o:spid="_x0000_s1026" style="position:absolute;margin-left:52.55pt;margin-top:-15.7pt;width:507pt;height:.6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" fillcolor="black" stroked="f">
                <w10:wrap anchorx="page"/>
              </v:rect>
            </w:pict>
          </mc:Fallback>
        </mc:AlternateContent>
      </w:r>
      <w:r w:rsidR="00066E46">
        <w:t>MN</w:t>
      </w:r>
      <w:r w:rsidR="00066E46">
        <w:rPr>
          <w:spacing w:val="-6"/>
        </w:rPr>
        <w:t xml:space="preserve"> </w:t>
      </w:r>
      <w:r w:rsidR="00066E46">
        <w:t>Department</w:t>
      </w:r>
      <w:r w:rsidR="00066E46">
        <w:rPr>
          <w:spacing w:val="-6"/>
        </w:rPr>
        <w:t xml:space="preserve"> </w:t>
      </w:r>
      <w:r w:rsidR="00066E46">
        <w:t>of</w:t>
      </w:r>
      <w:r w:rsidR="00066E46">
        <w:rPr>
          <w:spacing w:val="-6"/>
        </w:rPr>
        <w:t xml:space="preserve"> </w:t>
      </w:r>
      <w:r w:rsidR="00066E46">
        <w:t>Employment</w:t>
      </w:r>
      <w:r w:rsidR="00066E46">
        <w:rPr>
          <w:spacing w:val="-6"/>
        </w:rPr>
        <w:t xml:space="preserve"> </w:t>
      </w:r>
      <w:r w:rsidR="00066E46">
        <w:t>and</w:t>
      </w:r>
      <w:r w:rsidR="00066E46">
        <w:rPr>
          <w:spacing w:val="-6"/>
        </w:rPr>
        <w:t xml:space="preserve"> </w:t>
      </w:r>
      <w:r w:rsidR="00066E46">
        <w:t>Economic</w:t>
      </w:r>
      <w:r w:rsidR="00066E46">
        <w:rPr>
          <w:spacing w:val="-6"/>
        </w:rPr>
        <w:t xml:space="preserve"> </w:t>
      </w:r>
      <w:r w:rsidR="00066E46">
        <w:t>Development</w:t>
      </w:r>
    </w:p>
    <w:p w14:paraId="4E3CD3C2" w14:textId="254555D5" w:rsidR="00904D56" w:rsidRDefault="00066E46">
      <w:pPr>
        <w:pStyle w:val="BodyText"/>
        <w:spacing w:line="271" w:lineRule="auto"/>
        <w:ind w:left="125" w:right="4162"/>
      </w:pPr>
      <w:r>
        <w:t>Office of Broadband Development</w:t>
      </w:r>
    </w:p>
    <w:p w14:paraId="4E3CD3C3" w14:textId="340CDDC2" w:rsidR="00904D56" w:rsidRDefault="001B1C83">
      <w:pPr>
        <w:pStyle w:val="BodyText"/>
        <w:spacing w:before="1" w:line="271" w:lineRule="auto"/>
        <w:ind w:left="125" w:right="7437"/>
      </w:pPr>
      <w:r w:rsidRPr="001B1C83">
        <w:t>180 E 5th St Suite 1200</w:t>
      </w:r>
      <w:r w:rsidR="00DD7815">
        <w:br/>
      </w:r>
      <w:r w:rsidR="00066E46">
        <w:t>St. Paul, MN 55101</w:t>
      </w:r>
    </w:p>
    <w:p w14:paraId="4E3CD3C4" w14:textId="77777777" w:rsidR="00904D56" w:rsidRDefault="00904D56">
      <w:pPr>
        <w:pStyle w:val="BodyText"/>
        <w:spacing w:before="4"/>
        <w:rPr>
          <w:sz w:val="16"/>
        </w:rPr>
      </w:pPr>
    </w:p>
    <w:p w14:paraId="4E3CD3C5" w14:textId="77777777" w:rsidR="00904D56" w:rsidRDefault="00066E46">
      <w:pPr>
        <w:pStyle w:val="BodyText"/>
        <w:ind w:left="125"/>
      </w:pPr>
      <w:r>
        <w:rPr>
          <w:spacing w:val="-2"/>
        </w:rPr>
        <w:t>651-259-</w:t>
      </w:r>
      <w:r>
        <w:rPr>
          <w:spacing w:val="-4"/>
        </w:rPr>
        <w:t>7610</w:t>
      </w:r>
    </w:p>
    <w:p w14:paraId="1EB7AED1" w14:textId="1414EEBC" w:rsidR="00FD3EB0" w:rsidRDefault="00754261">
      <w:pPr>
        <w:pStyle w:val="BodyText"/>
        <w:spacing w:before="27" w:line="266" w:lineRule="auto"/>
        <w:ind w:left="135" w:right="7437"/>
      </w:pPr>
      <w:hyperlink r:id="rId10" w:history="1">
        <w:r w:rsidR="00FD3EB0" w:rsidRPr="00665FC9">
          <w:rPr>
            <w:rStyle w:val="Hyperlink"/>
            <w:spacing w:val="-2"/>
            <w:sz w:val="20"/>
            <w:szCs w:val="20"/>
          </w:rPr>
          <w:t>deed.broadband@state.mn.u</w:t>
        </w:r>
        <w:r w:rsidR="00FD3EB0" w:rsidRPr="00665FC9">
          <w:rPr>
            <w:rStyle w:val="Hyperlink"/>
            <w:sz w:val="20"/>
            <w:szCs w:val="20"/>
          </w:rPr>
          <w:t>s</w:t>
        </w:r>
      </w:hyperlink>
    </w:p>
    <w:p w14:paraId="25400FA7" w14:textId="77777777" w:rsidR="00481C8C" w:rsidRDefault="00481C8C" w:rsidP="00481C8C">
      <w:pPr>
        <w:pStyle w:val="BodyText"/>
        <w:spacing w:line="271" w:lineRule="auto"/>
        <w:ind w:left="125" w:right="4162"/>
      </w:pPr>
    </w:p>
    <w:p w14:paraId="4E3CD3C7" w14:textId="7D7FA73F" w:rsidR="00904D56" w:rsidRDefault="00754261" w:rsidP="00481C8C">
      <w:pPr>
        <w:pStyle w:val="BodyText"/>
        <w:spacing w:line="271" w:lineRule="auto"/>
        <w:ind w:left="125" w:right="4162"/>
        <w:rPr>
          <w:sz w:val="12"/>
        </w:rPr>
      </w:pPr>
      <w:hyperlink r:id="rId11" w:history="1">
        <w:r w:rsidR="00481C8C">
          <w:rPr>
            <w:rStyle w:val="Hyperlink"/>
          </w:rPr>
          <w:t>Office of Broadband Development / Minnesota Department of Employment and Economic Development (mn.gov)</w:t>
        </w:r>
      </w:hyperlink>
    </w:p>
    <w:p w14:paraId="4E3CD3C8" w14:textId="4DDD0CFB" w:rsidR="00904D56" w:rsidRDefault="00066E46" w:rsidP="00FD3EB0">
      <w:pPr>
        <w:pStyle w:val="BodyText"/>
        <w:spacing w:before="57" w:line="266" w:lineRule="auto"/>
        <w:ind w:left="135" w:right="97"/>
      </w:pPr>
      <w:r>
        <w:t>As</w:t>
      </w:r>
      <w:r>
        <w:rPr>
          <w:spacing w:val="-2"/>
        </w:rPr>
        <w:t xml:space="preserve"> </w:t>
      </w:r>
      <w:r>
        <w:t>required</w:t>
      </w:r>
      <w:r>
        <w:rPr>
          <w:spacing w:val="-3"/>
        </w:rPr>
        <w:t xml:space="preserve"> </w:t>
      </w:r>
      <w:r>
        <w:t>by</w:t>
      </w:r>
      <w:r>
        <w:rPr>
          <w:spacing w:val="-2"/>
        </w:rPr>
        <w:t xml:space="preserve"> </w:t>
      </w:r>
      <w:r>
        <w:t>Minnesota</w:t>
      </w:r>
      <w:r>
        <w:rPr>
          <w:spacing w:val="-4"/>
        </w:rPr>
        <w:t xml:space="preserve"> </w:t>
      </w:r>
      <w:r>
        <w:t>Statute</w:t>
      </w:r>
      <w:r>
        <w:rPr>
          <w:spacing w:val="-4"/>
        </w:rPr>
        <w:t xml:space="preserve"> </w:t>
      </w:r>
      <w:r>
        <w:t>3.197:</w:t>
      </w:r>
      <w:r>
        <w:rPr>
          <w:spacing w:val="-2"/>
        </w:rPr>
        <w:t xml:space="preserve"> </w:t>
      </w:r>
      <w:r>
        <w:t>This</w:t>
      </w:r>
      <w:r>
        <w:rPr>
          <w:spacing w:val="-5"/>
        </w:rPr>
        <w:t xml:space="preserve"> </w:t>
      </w:r>
      <w:r>
        <w:t>report</w:t>
      </w:r>
      <w:r>
        <w:rPr>
          <w:spacing w:val="-2"/>
        </w:rPr>
        <w:t xml:space="preserve"> </w:t>
      </w:r>
      <w:r>
        <w:t xml:space="preserve">cost </w:t>
      </w:r>
      <w:r w:rsidRPr="00D84350">
        <w:t>approximately</w:t>
      </w:r>
      <w:r w:rsidRPr="00D84350">
        <w:rPr>
          <w:spacing w:val="-4"/>
        </w:rPr>
        <w:t xml:space="preserve"> </w:t>
      </w:r>
      <w:r w:rsidRPr="00754261">
        <w:rPr>
          <w:highlight w:val="yellow"/>
        </w:rPr>
        <w:t>$</w:t>
      </w:r>
      <w:proofErr w:type="spellStart"/>
      <w:r w:rsidR="00754261" w:rsidRPr="00754261">
        <w:rPr>
          <w:highlight w:val="yellow"/>
        </w:rPr>
        <w:t>X,XXX.XX</w:t>
      </w:r>
      <w:proofErr w:type="spellEnd"/>
      <w:r w:rsidR="00754261">
        <w:t xml:space="preserve"> </w:t>
      </w:r>
      <w:r w:rsidRPr="00D84350">
        <w:t>to</w:t>
      </w:r>
      <w:r>
        <w:t xml:space="preserve"> prepare,</w:t>
      </w:r>
      <w:r>
        <w:rPr>
          <w:spacing w:val="-1"/>
        </w:rPr>
        <w:t xml:space="preserve"> </w:t>
      </w:r>
      <w:r>
        <w:t>including</w:t>
      </w:r>
      <w:r>
        <w:rPr>
          <w:spacing w:val="-3"/>
        </w:rPr>
        <w:t xml:space="preserve"> </w:t>
      </w:r>
      <w:r>
        <w:t>staff time, printing and mailing expenses.</w:t>
      </w:r>
    </w:p>
    <w:p w14:paraId="4E3CD3C9" w14:textId="77777777" w:rsidR="00904D56" w:rsidRDefault="00904D56">
      <w:pPr>
        <w:pStyle w:val="BodyText"/>
        <w:spacing w:before="7"/>
        <w:rPr>
          <w:sz w:val="16"/>
        </w:rPr>
      </w:pPr>
    </w:p>
    <w:p w14:paraId="4E3CD3CA" w14:textId="4D8A5E81" w:rsidR="00904D56" w:rsidRDefault="00066E46">
      <w:pPr>
        <w:spacing w:line="268" w:lineRule="auto"/>
        <w:ind w:left="140"/>
        <w:rPr>
          <w:i/>
        </w:rPr>
      </w:pPr>
      <w:r>
        <w:rPr>
          <w:i/>
        </w:rPr>
        <w:t>Upon</w:t>
      </w:r>
      <w:r>
        <w:rPr>
          <w:i/>
          <w:spacing w:val="-3"/>
        </w:rPr>
        <w:t xml:space="preserve"> </w:t>
      </w:r>
      <w:r>
        <w:rPr>
          <w:i/>
        </w:rPr>
        <w:t>request,</w:t>
      </w:r>
      <w:r>
        <w:rPr>
          <w:i/>
          <w:spacing w:val="-2"/>
        </w:rPr>
        <w:t xml:space="preserve"> </w:t>
      </w:r>
      <w:r>
        <w:rPr>
          <w:i/>
        </w:rPr>
        <w:t>this</w:t>
      </w:r>
      <w:r>
        <w:rPr>
          <w:i/>
          <w:spacing w:val="-5"/>
        </w:rPr>
        <w:t xml:space="preserve"> </w:t>
      </w:r>
      <w:r>
        <w:rPr>
          <w:i/>
        </w:rPr>
        <w:t>material</w:t>
      </w:r>
      <w:r>
        <w:rPr>
          <w:i/>
          <w:spacing w:val="-5"/>
        </w:rPr>
        <w:t xml:space="preserve"> </w:t>
      </w:r>
      <w:r>
        <w:rPr>
          <w:i/>
        </w:rPr>
        <w:t>will</w:t>
      </w:r>
      <w:r>
        <w:rPr>
          <w:i/>
          <w:spacing w:val="-2"/>
        </w:rPr>
        <w:t xml:space="preserve"> </w:t>
      </w:r>
      <w:r>
        <w:rPr>
          <w:i/>
        </w:rPr>
        <w:t>be</w:t>
      </w:r>
      <w:r>
        <w:rPr>
          <w:i/>
          <w:spacing w:val="-5"/>
        </w:rPr>
        <w:t xml:space="preserve"> </w:t>
      </w:r>
      <w:r>
        <w:rPr>
          <w:i/>
        </w:rPr>
        <w:t>made</w:t>
      </w:r>
      <w:r>
        <w:rPr>
          <w:i/>
          <w:spacing w:val="-2"/>
        </w:rPr>
        <w:t xml:space="preserve"> </w:t>
      </w:r>
      <w:r>
        <w:rPr>
          <w:i/>
        </w:rPr>
        <w:t>available</w:t>
      </w:r>
      <w:r>
        <w:rPr>
          <w:i/>
          <w:spacing w:val="-2"/>
        </w:rPr>
        <w:t xml:space="preserve"> </w:t>
      </w:r>
      <w:r>
        <w:rPr>
          <w:i/>
        </w:rPr>
        <w:t>in</w:t>
      </w:r>
      <w:r>
        <w:rPr>
          <w:i/>
          <w:spacing w:val="-3"/>
        </w:rPr>
        <w:t xml:space="preserve"> </w:t>
      </w:r>
      <w:r>
        <w:rPr>
          <w:i/>
        </w:rPr>
        <w:t>an</w:t>
      </w:r>
      <w:r>
        <w:rPr>
          <w:i/>
          <w:spacing w:val="-3"/>
        </w:rPr>
        <w:t xml:space="preserve"> </w:t>
      </w:r>
      <w:r>
        <w:rPr>
          <w:i/>
        </w:rPr>
        <w:t>alternative</w:t>
      </w:r>
      <w:r>
        <w:rPr>
          <w:i/>
          <w:spacing w:val="-5"/>
        </w:rPr>
        <w:t xml:space="preserve"> </w:t>
      </w:r>
      <w:r>
        <w:rPr>
          <w:i/>
        </w:rPr>
        <w:t>format</w:t>
      </w:r>
      <w:r>
        <w:rPr>
          <w:i/>
          <w:spacing w:val="-2"/>
        </w:rPr>
        <w:t xml:space="preserve"> </w:t>
      </w:r>
      <w:r>
        <w:rPr>
          <w:i/>
        </w:rPr>
        <w:t>such</w:t>
      </w:r>
      <w:r>
        <w:rPr>
          <w:i/>
          <w:spacing w:val="-3"/>
        </w:rPr>
        <w:t xml:space="preserve"> </w:t>
      </w:r>
      <w:r>
        <w:rPr>
          <w:i/>
        </w:rPr>
        <w:t>as</w:t>
      </w:r>
      <w:r>
        <w:rPr>
          <w:i/>
          <w:spacing w:val="-2"/>
        </w:rPr>
        <w:t xml:space="preserve"> </w:t>
      </w:r>
      <w:r>
        <w:rPr>
          <w:i/>
        </w:rPr>
        <w:t>large</w:t>
      </w:r>
      <w:r>
        <w:rPr>
          <w:i/>
          <w:spacing w:val="-2"/>
        </w:rPr>
        <w:t xml:space="preserve"> </w:t>
      </w:r>
      <w:r>
        <w:rPr>
          <w:i/>
        </w:rPr>
        <w:t>print,</w:t>
      </w:r>
      <w:r>
        <w:rPr>
          <w:i/>
          <w:spacing w:val="-2"/>
        </w:rPr>
        <w:t xml:space="preserve"> </w:t>
      </w:r>
      <w:r w:rsidR="00ED10E1">
        <w:rPr>
          <w:i/>
        </w:rPr>
        <w:t>Braille,</w:t>
      </w:r>
      <w:r>
        <w:rPr>
          <w:i/>
          <w:spacing w:val="-2"/>
        </w:rPr>
        <w:t xml:space="preserve"> </w:t>
      </w:r>
      <w:r>
        <w:rPr>
          <w:i/>
        </w:rPr>
        <w:t>or</w:t>
      </w:r>
      <w:r>
        <w:rPr>
          <w:i/>
          <w:spacing w:val="-1"/>
        </w:rPr>
        <w:t xml:space="preserve"> </w:t>
      </w:r>
      <w:r>
        <w:rPr>
          <w:i/>
        </w:rPr>
        <w:t>audio recording. Printed on recycled paper.</w:t>
      </w:r>
    </w:p>
    <w:p w14:paraId="4E3CD3CB" w14:textId="77777777" w:rsidR="00904D56" w:rsidRDefault="00904D56">
      <w:pPr>
        <w:spacing w:line="268" w:lineRule="auto"/>
        <w:sectPr w:rsidR="00904D56">
          <w:footerReference w:type="default" r:id="rId12"/>
          <w:type w:val="continuous"/>
          <w:pgSz w:w="12240" w:h="15840"/>
          <w:pgMar w:top="1440" w:right="1080" w:bottom="840" w:left="940" w:header="0" w:footer="657" w:gutter="0"/>
          <w:pgNumType w:start="1"/>
          <w:cols w:space="720"/>
        </w:sectPr>
      </w:pPr>
    </w:p>
    <w:p w14:paraId="4E3CD3CC" w14:textId="77777777" w:rsidR="00904D56" w:rsidRDefault="00904D56">
      <w:pPr>
        <w:pStyle w:val="BodyText"/>
        <w:spacing w:before="2"/>
        <w:rPr>
          <w:i/>
          <w:sz w:val="14"/>
        </w:rPr>
      </w:pPr>
    </w:p>
    <w:p w14:paraId="4589DCE1" w14:textId="77777777" w:rsidR="009541D4" w:rsidRDefault="009541D4">
      <w:pPr>
        <w:spacing w:before="35"/>
        <w:ind w:left="140"/>
        <w:rPr>
          <w:b/>
          <w:color w:val="003864"/>
          <w:sz w:val="32"/>
        </w:rPr>
      </w:pPr>
    </w:p>
    <w:p w14:paraId="686E71BF" w14:textId="77777777" w:rsidR="009541D4" w:rsidRDefault="009541D4">
      <w:pPr>
        <w:spacing w:before="35"/>
        <w:ind w:left="140"/>
        <w:rPr>
          <w:b/>
          <w:color w:val="003864"/>
          <w:sz w:val="32"/>
        </w:rPr>
      </w:pPr>
    </w:p>
    <w:p w14:paraId="4E3CD3CD" w14:textId="54EB782E" w:rsidR="00904D56" w:rsidRDefault="00066E46">
      <w:pPr>
        <w:spacing w:before="35"/>
        <w:ind w:left="140"/>
        <w:rPr>
          <w:b/>
          <w:sz w:val="32"/>
        </w:rPr>
      </w:pPr>
      <w:r>
        <w:rPr>
          <w:b/>
          <w:color w:val="003864"/>
          <w:sz w:val="32"/>
        </w:rPr>
        <w:lastRenderedPageBreak/>
        <w:t>Application</w:t>
      </w:r>
      <w:r>
        <w:rPr>
          <w:b/>
          <w:color w:val="003864"/>
          <w:spacing w:val="-17"/>
          <w:sz w:val="32"/>
        </w:rPr>
        <w:t xml:space="preserve"> </w:t>
      </w:r>
      <w:r>
        <w:rPr>
          <w:b/>
          <w:color w:val="003864"/>
          <w:sz w:val="32"/>
        </w:rPr>
        <w:t>Evaluation</w:t>
      </w:r>
      <w:r>
        <w:rPr>
          <w:b/>
          <w:color w:val="003864"/>
          <w:spacing w:val="-17"/>
          <w:sz w:val="32"/>
        </w:rPr>
        <w:t xml:space="preserve"> </w:t>
      </w:r>
      <w:r>
        <w:rPr>
          <w:b/>
          <w:color w:val="003864"/>
          <w:spacing w:val="-2"/>
          <w:sz w:val="32"/>
        </w:rPr>
        <w:t>Report</w:t>
      </w:r>
    </w:p>
    <w:p w14:paraId="4E3CD3CE" w14:textId="07F7F27C" w:rsidR="00904D56" w:rsidRDefault="00066E46">
      <w:pPr>
        <w:pStyle w:val="BodyText"/>
        <w:spacing w:before="197" w:line="266" w:lineRule="auto"/>
        <w:ind w:left="135" w:right="165" w:hanging="10"/>
      </w:pPr>
      <w:r>
        <w:t>Minn. Stat. §116J.395, subd. 8 requires the Office of Broadband Development to publish an application evaluation report by June 30 of each year. The report is to contain a list of all Border</w:t>
      </w:r>
      <w:r w:rsidR="006D37BC">
        <w:t>-</w:t>
      </w:r>
      <w:r>
        <w:t>to</w:t>
      </w:r>
      <w:r w:rsidR="006D37BC">
        <w:t>-</w:t>
      </w:r>
      <w:r>
        <w:t>Border Broadband Development</w:t>
      </w:r>
      <w:r>
        <w:rPr>
          <w:spacing w:val="-2"/>
        </w:rPr>
        <w:t xml:space="preserve"> </w:t>
      </w:r>
      <w:r>
        <w:t>Grant</w:t>
      </w:r>
      <w:r>
        <w:rPr>
          <w:spacing w:val="-5"/>
        </w:rPr>
        <w:t xml:space="preserve"> </w:t>
      </w:r>
      <w:r>
        <w:t>applications</w:t>
      </w:r>
      <w:r>
        <w:rPr>
          <w:spacing w:val="-2"/>
        </w:rPr>
        <w:t xml:space="preserve"> </w:t>
      </w:r>
      <w:r>
        <w:t>received</w:t>
      </w:r>
      <w:r>
        <w:rPr>
          <w:spacing w:val="-2"/>
        </w:rPr>
        <w:t xml:space="preserve"> </w:t>
      </w:r>
      <w:r>
        <w:t>during</w:t>
      </w:r>
      <w:r>
        <w:rPr>
          <w:spacing w:val="-3"/>
        </w:rPr>
        <w:t xml:space="preserve"> </w:t>
      </w:r>
      <w:r>
        <w:t>the</w:t>
      </w:r>
      <w:r>
        <w:rPr>
          <w:spacing w:val="-4"/>
        </w:rPr>
        <w:t xml:space="preserve"> </w:t>
      </w:r>
      <w:r>
        <w:t>previous</w:t>
      </w:r>
      <w:r>
        <w:rPr>
          <w:spacing w:val="-2"/>
        </w:rPr>
        <w:t xml:space="preserve"> </w:t>
      </w:r>
      <w:r>
        <w:t>year</w:t>
      </w:r>
      <w:r>
        <w:rPr>
          <w:spacing w:val="-2"/>
        </w:rPr>
        <w:t xml:space="preserve"> </w:t>
      </w:r>
      <w:r>
        <w:t>and,</w:t>
      </w:r>
      <w:r>
        <w:rPr>
          <w:spacing w:val="-2"/>
        </w:rPr>
        <w:t xml:space="preserve"> </w:t>
      </w:r>
      <w:r>
        <w:t>for</w:t>
      </w:r>
      <w:r>
        <w:rPr>
          <w:spacing w:val="-4"/>
        </w:rPr>
        <w:t xml:space="preserve"> </w:t>
      </w:r>
      <w:r>
        <w:t>each</w:t>
      </w:r>
      <w:r>
        <w:rPr>
          <w:spacing w:val="-4"/>
        </w:rPr>
        <w:t xml:space="preserve"> </w:t>
      </w:r>
      <w:r>
        <w:t>application,</w:t>
      </w:r>
      <w:r>
        <w:rPr>
          <w:spacing w:val="-2"/>
        </w:rPr>
        <w:t xml:space="preserve"> </w:t>
      </w:r>
      <w:r>
        <w:t>the</w:t>
      </w:r>
      <w:r>
        <w:rPr>
          <w:spacing w:val="-1"/>
        </w:rPr>
        <w:t xml:space="preserve"> </w:t>
      </w:r>
      <w:r>
        <w:t>results</w:t>
      </w:r>
      <w:r>
        <w:rPr>
          <w:spacing w:val="-4"/>
        </w:rPr>
        <w:t xml:space="preserve"> </w:t>
      </w:r>
      <w:r>
        <w:t>of</w:t>
      </w:r>
      <w:r>
        <w:rPr>
          <w:spacing w:val="-2"/>
        </w:rPr>
        <w:t xml:space="preserve"> </w:t>
      </w:r>
      <w:r>
        <w:t>any quantitative weighting scheme or scoring system used to award the grants or to rank the applications, the grant amount requested, and the grant amount awarded, if any. The report is to be published on the</w:t>
      </w:r>
    </w:p>
    <w:p w14:paraId="4E3CD3CF" w14:textId="1623E62D" w:rsidR="00904D56" w:rsidRDefault="00066E46">
      <w:pPr>
        <w:pStyle w:val="BodyText"/>
        <w:spacing w:line="264" w:lineRule="auto"/>
        <w:ind w:left="135"/>
      </w:pPr>
      <w:r>
        <w:t>Department of Employment and Economic Development’s website and provided to the chairs and ranking minority</w:t>
      </w:r>
      <w:r>
        <w:rPr>
          <w:spacing w:val="-3"/>
        </w:rPr>
        <w:t xml:space="preserve"> </w:t>
      </w:r>
      <w:r>
        <w:t>members</w:t>
      </w:r>
      <w:r>
        <w:rPr>
          <w:spacing w:val="-4"/>
        </w:rPr>
        <w:t xml:space="preserve"> </w:t>
      </w:r>
      <w:r>
        <w:t>of</w:t>
      </w:r>
      <w:r>
        <w:rPr>
          <w:spacing w:val="-3"/>
        </w:rPr>
        <w:t xml:space="preserve"> </w:t>
      </w:r>
      <w:r>
        <w:t>the</w:t>
      </w:r>
      <w:r>
        <w:rPr>
          <w:spacing w:val="-4"/>
        </w:rPr>
        <w:t xml:space="preserve"> </w:t>
      </w:r>
      <w:r>
        <w:t>senate</w:t>
      </w:r>
      <w:r>
        <w:rPr>
          <w:spacing w:val="-2"/>
        </w:rPr>
        <w:t xml:space="preserve"> </w:t>
      </w:r>
      <w:r>
        <w:t>and</w:t>
      </w:r>
      <w:r>
        <w:rPr>
          <w:spacing w:val="-3"/>
        </w:rPr>
        <w:t xml:space="preserve"> </w:t>
      </w:r>
      <w:r>
        <w:t>house</w:t>
      </w:r>
      <w:r>
        <w:rPr>
          <w:spacing w:val="-4"/>
        </w:rPr>
        <w:t xml:space="preserve"> </w:t>
      </w:r>
      <w:r>
        <w:t>committees</w:t>
      </w:r>
      <w:r>
        <w:rPr>
          <w:spacing w:val="-2"/>
        </w:rPr>
        <w:t xml:space="preserve"> </w:t>
      </w:r>
      <w:r>
        <w:t>with</w:t>
      </w:r>
      <w:r>
        <w:rPr>
          <w:spacing w:val="-3"/>
        </w:rPr>
        <w:t xml:space="preserve"> </w:t>
      </w:r>
      <w:r>
        <w:t>primary jurisdiction</w:t>
      </w:r>
      <w:r>
        <w:rPr>
          <w:spacing w:val="-6"/>
        </w:rPr>
        <w:t xml:space="preserve"> </w:t>
      </w:r>
      <w:r>
        <w:t>over</w:t>
      </w:r>
      <w:r>
        <w:rPr>
          <w:spacing w:val="-3"/>
        </w:rPr>
        <w:t xml:space="preserve"> </w:t>
      </w:r>
      <w:r>
        <w:t>broadband</w:t>
      </w:r>
      <w:r w:rsidRPr="00BE4B57">
        <w:t>.</w:t>
      </w:r>
      <w:r w:rsidRPr="00BE4B57">
        <w:rPr>
          <w:spacing w:val="-3"/>
        </w:rPr>
        <w:t xml:space="preserve"> </w:t>
      </w:r>
      <w:r w:rsidRPr="00BE4B57">
        <w:t>This</w:t>
      </w:r>
      <w:r w:rsidRPr="00BE4B57">
        <w:rPr>
          <w:spacing w:val="-3"/>
        </w:rPr>
        <w:t xml:space="preserve"> </w:t>
      </w:r>
      <w:r w:rsidRPr="00BE4B57">
        <w:t>report covers the projects funded with the FY2</w:t>
      </w:r>
      <w:r w:rsidR="000913DA" w:rsidRPr="00BE4B57">
        <w:t>2-23</w:t>
      </w:r>
      <w:r w:rsidRPr="00BE4B57">
        <w:t xml:space="preserve"> appropriation</w:t>
      </w:r>
      <w:r w:rsidR="00073928">
        <w:t xml:space="preserve"> for the</w:t>
      </w:r>
      <w:r w:rsidR="00045741">
        <w:t xml:space="preserve"> Border-to-Border </w:t>
      </w:r>
      <w:r w:rsidR="00073928">
        <w:t xml:space="preserve">Grant </w:t>
      </w:r>
      <w:r w:rsidR="00045741">
        <w:t>Program.</w:t>
      </w:r>
    </w:p>
    <w:p w14:paraId="4E30DD74" w14:textId="77777777" w:rsidR="00045741" w:rsidRDefault="00045741">
      <w:pPr>
        <w:pStyle w:val="BodyText"/>
        <w:spacing w:line="264" w:lineRule="auto"/>
        <w:ind w:left="135"/>
      </w:pPr>
    </w:p>
    <w:p w14:paraId="35119064" w14:textId="77777777" w:rsidR="00045741" w:rsidRPr="00045741" w:rsidRDefault="00045741" w:rsidP="00045741">
      <w:pPr>
        <w:pStyle w:val="BodyText"/>
        <w:spacing w:line="264" w:lineRule="auto"/>
        <w:ind w:left="135"/>
        <w:rPr>
          <w:b/>
          <w:bCs/>
          <w:color w:val="365F91" w:themeColor="accent1" w:themeShade="BF"/>
          <w:sz w:val="28"/>
          <w:szCs w:val="28"/>
        </w:rPr>
      </w:pPr>
      <w:r w:rsidRPr="00045741">
        <w:rPr>
          <w:b/>
          <w:bCs/>
          <w:color w:val="365F91" w:themeColor="accent1" w:themeShade="BF"/>
          <w:sz w:val="28"/>
          <w:szCs w:val="28"/>
        </w:rPr>
        <w:t>Border-to-Border Application Evaluation</w:t>
      </w:r>
    </w:p>
    <w:p w14:paraId="78969F8D" w14:textId="700EA1F2" w:rsidR="007371EB" w:rsidRDefault="00045741" w:rsidP="00045741">
      <w:pPr>
        <w:pStyle w:val="BodyText"/>
        <w:spacing w:line="264" w:lineRule="auto"/>
        <w:ind w:left="135"/>
      </w:pPr>
      <w:r w:rsidRPr="00045741">
        <w:t>The information below is provided in compliance with Minn. Stat. §116J.395, subd. 8. In addition to the total score as a factor in determining which projects were funded, those projects which were found to be credibly challenged were not funded (Frontier-Chisago</w:t>
      </w:r>
      <w:r w:rsidR="00761197">
        <w:t xml:space="preserve"> </w:t>
      </w:r>
      <w:r w:rsidRPr="00045741">
        <w:t>County, Frontier-Wright</w:t>
      </w:r>
      <w:r w:rsidR="00761197">
        <w:t xml:space="preserve"> </w:t>
      </w:r>
      <w:r w:rsidRPr="00045741">
        <w:t>County</w:t>
      </w:r>
      <w:r w:rsidR="00761197">
        <w:t xml:space="preserve"> </w:t>
      </w:r>
      <w:r w:rsidRPr="00045741">
        <w:t>City</w:t>
      </w:r>
      <w:r w:rsidR="00761197">
        <w:t xml:space="preserve"> </w:t>
      </w:r>
      <w:r w:rsidRPr="00045741">
        <w:t>of</w:t>
      </w:r>
      <w:r w:rsidR="00761197">
        <w:t xml:space="preserve"> </w:t>
      </w:r>
      <w:r w:rsidRPr="00045741">
        <w:t>Delano,  Federated</w:t>
      </w:r>
      <w:r w:rsidR="00761197">
        <w:t xml:space="preserve"> </w:t>
      </w:r>
      <w:r w:rsidRPr="00045741">
        <w:t>REA-Northrup, Meeker-Southside</w:t>
      </w:r>
      <w:r w:rsidR="00761197">
        <w:t xml:space="preserve"> </w:t>
      </w:r>
      <w:r w:rsidRPr="00045741">
        <w:t>Twp, Spectrum-Charter</w:t>
      </w:r>
      <w:r w:rsidR="00761197">
        <w:t xml:space="preserve"> </w:t>
      </w:r>
      <w:r w:rsidRPr="00045741">
        <w:t>Lyon, Spectrum-Charter</w:t>
      </w:r>
      <w:r w:rsidR="00761197">
        <w:t xml:space="preserve"> </w:t>
      </w:r>
      <w:r w:rsidRPr="00045741">
        <w:t>Morrison, Spectrum-Charter</w:t>
      </w:r>
      <w:r w:rsidR="00761197">
        <w:t xml:space="preserve"> </w:t>
      </w:r>
      <w:r w:rsidRPr="00045741">
        <w:t xml:space="preserve">Sherburne.). Other factors that may have resulted in a higher scoring project not being funded was the requirement that the grants be awarded to all areas of the state [Minn. Stat. 116J.395, subd. 6.(c)]; another project for the same or overlapping area was funded instead; there was insufficient funding available to award a </w:t>
      </w:r>
      <w:proofErr w:type="gramStart"/>
      <w:r w:rsidRPr="00045741">
        <w:t>project</w:t>
      </w:r>
      <w:proofErr w:type="gramEnd"/>
      <w:r w:rsidRPr="00045741">
        <w:t xml:space="preserve"> so the next smaller project(s) were funded; or a project area became ineligible by a broadband infrastructure award made in overlapping application areas by a federal agency. If our review of a project indicated it included substantially served areas, or substantial areas were credibly challenged, or if the project included areas on tribal lands without evidence of tribal support, the application was not scored and is marked as n</w:t>
      </w:r>
      <w:r w:rsidR="00DD7815">
        <w:t>ot applicable.</w:t>
      </w:r>
    </w:p>
    <w:p w14:paraId="0F62383E" w14:textId="77777777" w:rsidR="007371EB" w:rsidRDefault="007371EB" w:rsidP="00045741">
      <w:pPr>
        <w:pStyle w:val="BodyText"/>
        <w:spacing w:line="264" w:lineRule="auto"/>
        <w:ind w:left="135"/>
      </w:pPr>
    </w:p>
    <w:p w14:paraId="186FEA6E" w14:textId="77777777" w:rsidR="007371EB" w:rsidRDefault="007371EB" w:rsidP="00045741">
      <w:pPr>
        <w:pStyle w:val="BodyText"/>
        <w:spacing w:line="264" w:lineRule="auto"/>
        <w:ind w:left="13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6"/>
        <w:gridCol w:w="900"/>
        <w:gridCol w:w="1530"/>
        <w:gridCol w:w="1440"/>
      </w:tblGrid>
      <w:tr w:rsidR="007371EB" w:rsidRPr="001C7F8F" w14:paraId="58E1029C"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3DB6F" w14:textId="77777777" w:rsidR="007371EB" w:rsidRPr="001C7F8F" w:rsidRDefault="007371EB" w:rsidP="00B050B9">
            <w:pPr>
              <w:pStyle w:val="TableParagraph"/>
              <w:jc w:val="center"/>
              <w:rPr>
                <w:b/>
              </w:rPr>
            </w:pPr>
            <w:r w:rsidRPr="001C7F8F">
              <w:rPr>
                <w:b/>
              </w:rPr>
              <w:t>2023 (Round 8) Applications Received</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60ADE" w14:textId="77777777" w:rsidR="007371EB" w:rsidRPr="001C7F8F" w:rsidRDefault="007371EB" w:rsidP="00B050B9">
            <w:pPr>
              <w:pStyle w:val="TableParagraph"/>
              <w:jc w:val="center"/>
              <w:rPr>
                <w:b/>
                <w:spacing w:val="-2"/>
              </w:rPr>
            </w:pPr>
            <w:r w:rsidRPr="001C7F8F">
              <w:rPr>
                <w:b/>
                <w:spacing w:val="-2"/>
              </w:rPr>
              <w:t>Score</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CB9C72" w14:textId="77777777" w:rsidR="007371EB" w:rsidRPr="001C7F8F" w:rsidRDefault="007371EB" w:rsidP="00B050B9">
            <w:pPr>
              <w:pStyle w:val="TableParagraph"/>
              <w:jc w:val="center"/>
              <w:rPr>
                <w:b/>
              </w:rPr>
            </w:pPr>
            <w:r>
              <w:rPr>
                <w:b/>
              </w:rPr>
              <w:t xml:space="preserve">Amount </w:t>
            </w:r>
            <w:r w:rsidRPr="001C7F8F">
              <w:rPr>
                <w:b/>
              </w:rPr>
              <w:t>Requested</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DAB4B" w14:textId="77777777" w:rsidR="007371EB" w:rsidRPr="001C7F8F" w:rsidRDefault="007371EB" w:rsidP="00B050B9">
            <w:pPr>
              <w:pStyle w:val="TableParagraph"/>
              <w:jc w:val="center"/>
              <w:rPr>
                <w:b/>
              </w:rPr>
            </w:pPr>
            <w:r>
              <w:rPr>
                <w:b/>
              </w:rPr>
              <w:t xml:space="preserve">Amount </w:t>
            </w:r>
            <w:r w:rsidRPr="001C7F8F">
              <w:rPr>
                <w:b/>
              </w:rPr>
              <w:t>Received</w:t>
            </w:r>
          </w:p>
        </w:tc>
      </w:tr>
      <w:tr w:rsidR="007371EB" w:rsidRPr="00F85DF8" w14:paraId="1155C995"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B2DF483" w14:textId="77777777" w:rsidR="007371EB" w:rsidRPr="00F85DF8" w:rsidRDefault="007371EB" w:rsidP="00B050B9">
            <w:pPr>
              <w:pStyle w:val="TableParagraph"/>
              <w:rPr>
                <w:bCs/>
              </w:rPr>
            </w:pPr>
            <w:r w:rsidRPr="00F85DF8">
              <w:rPr>
                <w:bCs/>
              </w:rPr>
              <w:t>AlbanyTel-Stearns2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D0A25A6" w14:textId="77777777" w:rsidR="007371EB" w:rsidRPr="00F85DF8" w:rsidRDefault="007371EB" w:rsidP="00B050B9">
            <w:pPr>
              <w:pStyle w:val="TableParagraph"/>
              <w:jc w:val="center"/>
              <w:rPr>
                <w:bCs/>
                <w:spacing w:val="-2"/>
              </w:rPr>
            </w:pPr>
            <w:r w:rsidRPr="00F85DF8">
              <w:rPr>
                <w:bCs/>
                <w:spacing w:val="-2"/>
              </w:rPr>
              <w:t>53.45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95325E6" w14:textId="77777777" w:rsidR="007371EB" w:rsidRPr="00F85DF8" w:rsidRDefault="007371EB" w:rsidP="00B050B9">
            <w:pPr>
              <w:pStyle w:val="TableParagraph"/>
              <w:jc w:val="center"/>
              <w:rPr>
                <w:bCs/>
              </w:rPr>
            </w:pPr>
            <w:r w:rsidRPr="00F85DF8">
              <w:rPr>
                <w:bCs/>
              </w:rPr>
              <w:t>$4,750,000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5E1C52B" w14:textId="77777777" w:rsidR="007371EB" w:rsidRPr="00F85DF8" w:rsidRDefault="007371EB" w:rsidP="00B050B9">
            <w:pPr>
              <w:pStyle w:val="TableParagraph"/>
              <w:jc w:val="center"/>
              <w:rPr>
                <w:bCs/>
              </w:rPr>
            </w:pPr>
            <w:r w:rsidRPr="00F85DF8">
              <w:rPr>
                <w:bCs/>
              </w:rPr>
              <w:t>$0</w:t>
            </w:r>
          </w:p>
        </w:tc>
      </w:tr>
      <w:tr w:rsidR="007371EB" w:rsidRPr="00F85DF8" w14:paraId="0149D9D4"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23230D22" w14:textId="77777777" w:rsidR="007371EB" w:rsidRPr="00F85DF8" w:rsidRDefault="007371EB" w:rsidP="00B050B9">
            <w:pPr>
              <w:pStyle w:val="TableParagraph"/>
              <w:rPr>
                <w:bCs/>
              </w:rPr>
            </w:pPr>
            <w:proofErr w:type="spellStart"/>
            <w:r w:rsidRPr="00F85DF8">
              <w:rPr>
                <w:bCs/>
              </w:rPr>
              <w:t>Arvig-TekstarBattleLake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2BB8714" w14:textId="77777777" w:rsidR="007371EB" w:rsidRPr="00F85DF8" w:rsidRDefault="007371EB" w:rsidP="00B050B9">
            <w:pPr>
              <w:pStyle w:val="TableParagraph"/>
              <w:jc w:val="center"/>
              <w:rPr>
                <w:bCs/>
                <w:spacing w:val="-2"/>
              </w:rPr>
            </w:pPr>
            <w:r w:rsidRPr="00F85DF8">
              <w:rPr>
                <w:bCs/>
                <w:spacing w:val="-2"/>
              </w:rPr>
              <w:t>88.80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F39C6CF" w14:textId="77777777" w:rsidR="007371EB" w:rsidRPr="00F85DF8" w:rsidRDefault="007371EB" w:rsidP="00B050B9">
            <w:pPr>
              <w:pStyle w:val="TableParagraph"/>
              <w:jc w:val="center"/>
              <w:rPr>
                <w:bCs/>
              </w:rPr>
            </w:pPr>
            <w:r w:rsidRPr="00F85DF8">
              <w:rPr>
                <w:bCs/>
              </w:rPr>
              <w:t>$1,234,369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68CC40C" w14:textId="77777777" w:rsidR="007371EB" w:rsidRPr="00F85DF8" w:rsidRDefault="007371EB" w:rsidP="00B050B9">
            <w:pPr>
              <w:pStyle w:val="TableParagraph"/>
              <w:jc w:val="center"/>
              <w:rPr>
                <w:bCs/>
              </w:rPr>
            </w:pPr>
            <w:r w:rsidRPr="00F85DF8">
              <w:rPr>
                <w:bCs/>
              </w:rPr>
              <w:t>$0</w:t>
            </w:r>
          </w:p>
        </w:tc>
      </w:tr>
      <w:tr w:rsidR="007371EB" w:rsidRPr="00F85DF8" w14:paraId="41DBB0DF"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93648D9" w14:textId="77777777" w:rsidR="007371EB" w:rsidRPr="00F85DF8" w:rsidRDefault="007371EB" w:rsidP="00B050B9">
            <w:pPr>
              <w:pStyle w:val="TableParagraph"/>
              <w:rPr>
                <w:bCs/>
              </w:rPr>
            </w:pPr>
            <w:proofErr w:type="spellStart"/>
            <w:r w:rsidRPr="00F85DF8">
              <w:rPr>
                <w:bCs/>
              </w:rPr>
              <w:t>Arvig-TekstarCarlos</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957478" w14:textId="77777777" w:rsidR="007371EB" w:rsidRPr="00F85DF8" w:rsidRDefault="007371EB" w:rsidP="00B050B9">
            <w:pPr>
              <w:pStyle w:val="TableParagraph"/>
              <w:jc w:val="center"/>
              <w:rPr>
                <w:bCs/>
                <w:spacing w:val="-2"/>
              </w:rPr>
            </w:pPr>
            <w:r w:rsidRPr="00F85DF8">
              <w:rPr>
                <w:bCs/>
                <w:spacing w:val="-2"/>
              </w:rPr>
              <w:t>83.75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AA1D116" w14:textId="77777777" w:rsidR="007371EB" w:rsidRPr="00F85DF8" w:rsidRDefault="007371EB" w:rsidP="00B050B9">
            <w:pPr>
              <w:pStyle w:val="TableParagraph"/>
              <w:jc w:val="center"/>
              <w:rPr>
                <w:bCs/>
              </w:rPr>
            </w:pPr>
            <w:r w:rsidRPr="00F85DF8">
              <w:rPr>
                <w:bCs/>
              </w:rPr>
              <w:t>$1,057,165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CDEFEA3" w14:textId="77777777" w:rsidR="007371EB" w:rsidRPr="00F85DF8" w:rsidRDefault="007371EB" w:rsidP="00B050B9">
            <w:pPr>
              <w:pStyle w:val="TableParagraph"/>
              <w:jc w:val="center"/>
              <w:rPr>
                <w:bCs/>
              </w:rPr>
            </w:pPr>
            <w:r w:rsidRPr="00F85DF8">
              <w:rPr>
                <w:bCs/>
              </w:rPr>
              <w:t>$0</w:t>
            </w:r>
          </w:p>
        </w:tc>
      </w:tr>
      <w:tr w:rsidR="007371EB" w:rsidRPr="00F85DF8" w14:paraId="3449979D"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241D2604" w14:textId="77777777" w:rsidR="007371EB" w:rsidRPr="00F85DF8" w:rsidRDefault="007371EB" w:rsidP="00B050B9">
            <w:pPr>
              <w:pStyle w:val="TableParagraph"/>
              <w:rPr>
                <w:bCs/>
              </w:rPr>
            </w:pPr>
            <w:proofErr w:type="spellStart"/>
            <w:r w:rsidRPr="00F85DF8">
              <w:rPr>
                <w:bCs/>
              </w:rPr>
              <w:t>Arvig-TekstarDetroitLakes</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D483A7A" w14:textId="77777777" w:rsidR="007371EB" w:rsidRPr="00F85DF8" w:rsidRDefault="007371EB" w:rsidP="00B050B9">
            <w:pPr>
              <w:pStyle w:val="TableParagraph"/>
              <w:jc w:val="center"/>
              <w:rPr>
                <w:bCs/>
                <w:spacing w:val="-2"/>
              </w:rPr>
            </w:pPr>
            <w:r w:rsidRPr="00F85DF8">
              <w:rPr>
                <w:bCs/>
                <w:spacing w:val="-2"/>
              </w:rPr>
              <w:t>83.78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6F817B0" w14:textId="77777777" w:rsidR="007371EB" w:rsidRPr="00F85DF8" w:rsidRDefault="007371EB" w:rsidP="00B050B9">
            <w:pPr>
              <w:pStyle w:val="TableParagraph"/>
              <w:jc w:val="center"/>
              <w:rPr>
                <w:bCs/>
              </w:rPr>
            </w:pPr>
            <w:r w:rsidRPr="00F85DF8">
              <w:rPr>
                <w:bCs/>
              </w:rPr>
              <w:t>$948,133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B18BB7" w14:textId="77777777" w:rsidR="007371EB" w:rsidRPr="00F85DF8" w:rsidRDefault="007371EB" w:rsidP="00B050B9">
            <w:pPr>
              <w:pStyle w:val="TableParagraph"/>
              <w:jc w:val="center"/>
              <w:rPr>
                <w:bCs/>
              </w:rPr>
            </w:pPr>
            <w:r w:rsidRPr="00F85DF8">
              <w:rPr>
                <w:bCs/>
              </w:rPr>
              <w:t>$0</w:t>
            </w:r>
          </w:p>
        </w:tc>
      </w:tr>
      <w:tr w:rsidR="007371EB" w:rsidRPr="00F85DF8" w14:paraId="5EA06CFD"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64A3B5B" w14:textId="77777777" w:rsidR="007371EB" w:rsidRPr="00F85DF8" w:rsidRDefault="007371EB" w:rsidP="00B050B9">
            <w:pPr>
              <w:pStyle w:val="TableParagraph"/>
              <w:rPr>
                <w:bCs/>
              </w:rPr>
            </w:pPr>
            <w:proofErr w:type="spellStart"/>
            <w:r w:rsidRPr="00F85DF8">
              <w:rPr>
                <w:bCs/>
              </w:rPr>
              <w:t>Arvig-TekstarNaytahwaush</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8D3B2F3" w14:textId="77777777" w:rsidR="007371EB" w:rsidRPr="00F85DF8" w:rsidRDefault="007371EB" w:rsidP="00B050B9">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C850A84" w14:textId="77777777" w:rsidR="007371EB" w:rsidRPr="00F85DF8" w:rsidRDefault="007371EB" w:rsidP="00B050B9">
            <w:pPr>
              <w:pStyle w:val="TableParagraph"/>
              <w:jc w:val="center"/>
              <w:rPr>
                <w:bCs/>
              </w:rPr>
            </w:pPr>
            <w:r w:rsidRPr="00F85DF8">
              <w:rPr>
                <w:bCs/>
              </w:rPr>
              <w:t>$249,513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F1358F" w14:textId="77777777" w:rsidR="007371EB" w:rsidRPr="00F85DF8" w:rsidRDefault="007371EB" w:rsidP="00B050B9">
            <w:pPr>
              <w:pStyle w:val="TableParagraph"/>
              <w:jc w:val="center"/>
              <w:rPr>
                <w:bCs/>
              </w:rPr>
            </w:pPr>
            <w:r w:rsidRPr="00F85DF8">
              <w:rPr>
                <w:bCs/>
              </w:rPr>
              <w:t>$0</w:t>
            </w:r>
          </w:p>
        </w:tc>
      </w:tr>
      <w:tr w:rsidR="007371EB" w:rsidRPr="00F85DF8" w14:paraId="3387F9B9"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B820F09" w14:textId="77777777" w:rsidR="007371EB" w:rsidRPr="00F85DF8" w:rsidRDefault="007371EB" w:rsidP="00B050B9">
            <w:pPr>
              <w:pStyle w:val="TableParagraph"/>
              <w:rPr>
                <w:bCs/>
              </w:rPr>
            </w:pPr>
            <w:proofErr w:type="spellStart"/>
            <w:r w:rsidRPr="00F85DF8">
              <w:rPr>
                <w:bCs/>
              </w:rPr>
              <w:t>Arvig-TekstarSherburne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787A00A" w14:textId="77777777" w:rsidR="007371EB" w:rsidRPr="00F85DF8" w:rsidRDefault="007371EB" w:rsidP="00B050B9">
            <w:pPr>
              <w:pStyle w:val="TableParagraph"/>
              <w:jc w:val="center"/>
              <w:rPr>
                <w:bCs/>
                <w:spacing w:val="-2"/>
              </w:rPr>
            </w:pPr>
            <w:r w:rsidRPr="00F85DF8">
              <w:rPr>
                <w:bCs/>
                <w:spacing w:val="-2"/>
              </w:rPr>
              <w:t>90.00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9137C53" w14:textId="77777777" w:rsidR="007371EB" w:rsidRPr="00F85DF8" w:rsidRDefault="007371EB" w:rsidP="00B050B9">
            <w:pPr>
              <w:pStyle w:val="TableParagraph"/>
              <w:jc w:val="center"/>
              <w:rPr>
                <w:bCs/>
              </w:rPr>
            </w:pPr>
            <w:r w:rsidRPr="00F85DF8">
              <w:rPr>
                <w:bCs/>
              </w:rPr>
              <w:t>$182,576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B9523B7" w14:textId="77777777" w:rsidR="007371EB" w:rsidRPr="00F85DF8" w:rsidRDefault="007371EB" w:rsidP="00B050B9">
            <w:pPr>
              <w:pStyle w:val="TableParagraph"/>
              <w:jc w:val="center"/>
              <w:rPr>
                <w:bCs/>
              </w:rPr>
            </w:pPr>
            <w:r w:rsidRPr="00F85DF8">
              <w:rPr>
                <w:bCs/>
              </w:rPr>
              <w:t>$182,576</w:t>
            </w:r>
          </w:p>
        </w:tc>
      </w:tr>
      <w:tr w:rsidR="007371EB" w:rsidRPr="00F85DF8" w14:paraId="604B9EB4"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2840AAC" w14:textId="77777777" w:rsidR="007371EB" w:rsidRPr="00F85DF8" w:rsidRDefault="007371EB" w:rsidP="00B050B9">
            <w:pPr>
              <w:pStyle w:val="TableParagraph"/>
              <w:rPr>
                <w:bCs/>
              </w:rPr>
            </w:pPr>
            <w:proofErr w:type="spellStart"/>
            <w:r w:rsidRPr="00F85DF8">
              <w:rPr>
                <w:bCs/>
              </w:rPr>
              <w:t>Arvig-TekstarWright</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E9A2182" w14:textId="77777777" w:rsidR="007371EB" w:rsidRPr="00F85DF8" w:rsidRDefault="007371EB" w:rsidP="00B050B9">
            <w:pPr>
              <w:pStyle w:val="TableParagraph"/>
              <w:jc w:val="center"/>
              <w:rPr>
                <w:bCs/>
                <w:spacing w:val="-2"/>
              </w:rPr>
            </w:pPr>
            <w:r w:rsidRPr="00F85DF8">
              <w:rPr>
                <w:bCs/>
                <w:spacing w:val="-2"/>
              </w:rPr>
              <w:t>87.13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A043479" w14:textId="77777777" w:rsidR="007371EB" w:rsidRPr="00F85DF8" w:rsidRDefault="007371EB" w:rsidP="00B050B9">
            <w:pPr>
              <w:pStyle w:val="TableParagraph"/>
              <w:jc w:val="center"/>
              <w:rPr>
                <w:bCs/>
              </w:rPr>
            </w:pPr>
            <w:r w:rsidRPr="00F85DF8">
              <w:rPr>
                <w:bCs/>
              </w:rPr>
              <w:t>$1,528,912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E5DD1F0" w14:textId="77777777" w:rsidR="007371EB" w:rsidRPr="00F85DF8" w:rsidRDefault="007371EB" w:rsidP="00B050B9">
            <w:pPr>
              <w:pStyle w:val="TableParagraph"/>
              <w:jc w:val="center"/>
              <w:rPr>
                <w:bCs/>
              </w:rPr>
            </w:pPr>
            <w:r w:rsidRPr="00F85DF8">
              <w:rPr>
                <w:bCs/>
              </w:rPr>
              <w:t>$879,747</w:t>
            </w:r>
          </w:p>
        </w:tc>
      </w:tr>
      <w:tr w:rsidR="007371EB" w:rsidRPr="00F85DF8" w14:paraId="5BD0C6AB"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0145A46" w14:textId="77777777" w:rsidR="007371EB" w:rsidRPr="00F85DF8" w:rsidRDefault="007371EB" w:rsidP="00B050B9">
            <w:pPr>
              <w:pStyle w:val="TableParagraph"/>
              <w:rPr>
                <w:bCs/>
              </w:rPr>
            </w:pPr>
            <w:proofErr w:type="spellStart"/>
            <w:r w:rsidRPr="00F85DF8">
              <w:rPr>
                <w:bCs/>
              </w:rPr>
              <w:t>Arvig-TekstarYellowMedicine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7D80513" w14:textId="77777777" w:rsidR="007371EB" w:rsidRPr="00F85DF8" w:rsidRDefault="007371EB" w:rsidP="00B050B9">
            <w:pPr>
              <w:pStyle w:val="TableParagraph"/>
              <w:jc w:val="center"/>
              <w:rPr>
                <w:bCs/>
                <w:spacing w:val="-2"/>
              </w:rPr>
            </w:pPr>
            <w:r w:rsidRPr="00F85DF8">
              <w:rPr>
                <w:bCs/>
                <w:spacing w:val="-2"/>
              </w:rPr>
              <w:t>76.45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54774FA" w14:textId="77777777" w:rsidR="007371EB" w:rsidRPr="00F85DF8" w:rsidRDefault="007371EB" w:rsidP="00B050B9">
            <w:pPr>
              <w:pStyle w:val="TableParagraph"/>
              <w:jc w:val="center"/>
              <w:rPr>
                <w:bCs/>
              </w:rPr>
            </w:pPr>
            <w:r w:rsidRPr="00F85DF8">
              <w:rPr>
                <w:bCs/>
              </w:rPr>
              <w:t>$535,654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15F9B2C" w14:textId="77777777" w:rsidR="007371EB" w:rsidRPr="00F85DF8" w:rsidRDefault="007371EB" w:rsidP="00B050B9">
            <w:pPr>
              <w:pStyle w:val="TableParagraph"/>
              <w:jc w:val="center"/>
              <w:rPr>
                <w:bCs/>
              </w:rPr>
            </w:pPr>
            <w:r w:rsidRPr="00F85DF8">
              <w:rPr>
                <w:bCs/>
              </w:rPr>
              <w:t>$0</w:t>
            </w:r>
          </w:p>
        </w:tc>
      </w:tr>
      <w:tr w:rsidR="007371EB" w:rsidRPr="00F85DF8" w14:paraId="4B1238F0"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7362663C" w14:textId="77777777" w:rsidR="007371EB" w:rsidRPr="00F85DF8" w:rsidRDefault="007371EB" w:rsidP="00B050B9">
            <w:pPr>
              <w:pStyle w:val="TableParagraph"/>
              <w:rPr>
                <w:bCs/>
              </w:rPr>
            </w:pPr>
            <w:r w:rsidRPr="00F85DF8">
              <w:rPr>
                <w:bCs/>
              </w:rPr>
              <w:t>Benton-</w:t>
            </w:r>
            <w:proofErr w:type="spellStart"/>
            <w:r w:rsidRPr="00F85DF8">
              <w:rPr>
                <w:bCs/>
              </w:rPr>
              <w:t>BentonSouth</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F8FD04" w14:textId="77777777" w:rsidR="007371EB" w:rsidRPr="00F85DF8" w:rsidRDefault="007371EB" w:rsidP="00B050B9">
            <w:pPr>
              <w:pStyle w:val="TableParagraph"/>
              <w:jc w:val="center"/>
              <w:rPr>
                <w:bCs/>
                <w:spacing w:val="-2"/>
              </w:rPr>
            </w:pPr>
            <w:r w:rsidRPr="00F85DF8">
              <w:rPr>
                <w:bCs/>
                <w:spacing w:val="-2"/>
              </w:rPr>
              <w:t>100.79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B0F479E" w14:textId="77777777" w:rsidR="007371EB" w:rsidRPr="00F85DF8" w:rsidRDefault="007371EB" w:rsidP="00B050B9">
            <w:pPr>
              <w:pStyle w:val="TableParagraph"/>
              <w:jc w:val="center"/>
              <w:rPr>
                <w:bCs/>
              </w:rPr>
            </w:pPr>
            <w:r w:rsidRPr="00F85DF8">
              <w:rPr>
                <w:bCs/>
              </w:rPr>
              <w:t>$3,025,530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43B1E9C" w14:textId="77777777" w:rsidR="007371EB" w:rsidRPr="00F85DF8" w:rsidRDefault="007371EB" w:rsidP="00B050B9">
            <w:pPr>
              <w:pStyle w:val="TableParagraph"/>
              <w:jc w:val="center"/>
              <w:rPr>
                <w:bCs/>
              </w:rPr>
            </w:pPr>
            <w:r w:rsidRPr="00F85DF8">
              <w:rPr>
                <w:bCs/>
              </w:rPr>
              <w:t>$2,988,275</w:t>
            </w:r>
          </w:p>
        </w:tc>
      </w:tr>
      <w:tr w:rsidR="007371EB" w:rsidRPr="00F85DF8" w14:paraId="3B4775C8"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151F291B" w14:textId="77777777" w:rsidR="007371EB" w:rsidRPr="00F85DF8" w:rsidRDefault="007371EB" w:rsidP="00B050B9">
            <w:pPr>
              <w:pStyle w:val="TableParagraph"/>
              <w:rPr>
                <w:bCs/>
              </w:rPr>
            </w:pPr>
            <w:proofErr w:type="spellStart"/>
            <w:r w:rsidRPr="00F85DF8">
              <w:rPr>
                <w:bCs/>
              </w:rPr>
              <w:t>Bevcomm-Faribault&amp;Waseca</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778A315" w14:textId="77777777" w:rsidR="007371EB" w:rsidRPr="00F85DF8" w:rsidRDefault="007371EB" w:rsidP="00B050B9">
            <w:pPr>
              <w:pStyle w:val="TableParagraph"/>
              <w:jc w:val="center"/>
              <w:rPr>
                <w:bCs/>
                <w:spacing w:val="-2"/>
              </w:rPr>
            </w:pPr>
            <w:r w:rsidRPr="00F85DF8">
              <w:rPr>
                <w:bCs/>
                <w:spacing w:val="-2"/>
              </w:rPr>
              <w:t>93.08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A155843" w14:textId="77777777" w:rsidR="007371EB" w:rsidRPr="00F85DF8" w:rsidRDefault="007371EB" w:rsidP="00B050B9">
            <w:pPr>
              <w:pStyle w:val="TableParagraph"/>
              <w:jc w:val="center"/>
              <w:rPr>
                <w:bCs/>
              </w:rPr>
            </w:pPr>
            <w:r w:rsidRPr="00F85DF8">
              <w:rPr>
                <w:bCs/>
              </w:rPr>
              <w:t>$4,999,999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FE7D0F1" w14:textId="77777777" w:rsidR="007371EB" w:rsidRPr="00F85DF8" w:rsidRDefault="007371EB" w:rsidP="00B050B9">
            <w:pPr>
              <w:pStyle w:val="TableParagraph"/>
              <w:jc w:val="center"/>
              <w:rPr>
                <w:bCs/>
              </w:rPr>
            </w:pPr>
            <w:r w:rsidRPr="00F85DF8">
              <w:rPr>
                <w:bCs/>
              </w:rPr>
              <w:t>$0</w:t>
            </w:r>
          </w:p>
        </w:tc>
      </w:tr>
      <w:tr w:rsidR="007371EB" w:rsidRPr="00F85DF8" w14:paraId="3A1D3171"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F7E5764" w14:textId="77777777" w:rsidR="007371EB" w:rsidRPr="00F85DF8" w:rsidRDefault="007371EB" w:rsidP="00B050B9">
            <w:pPr>
              <w:pStyle w:val="TableParagraph"/>
              <w:rPr>
                <w:bCs/>
              </w:rPr>
            </w:pPr>
            <w:r w:rsidRPr="00F85DF8">
              <w:rPr>
                <w:bCs/>
              </w:rPr>
              <w:t>Comcast-Xfinity-</w:t>
            </w:r>
            <w:proofErr w:type="spellStart"/>
            <w:r w:rsidRPr="00F85DF8">
              <w:rPr>
                <w:bCs/>
              </w:rPr>
              <w:t>CityofNowthen</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CEB7A15" w14:textId="77777777" w:rsidR="007371EB" w:rsidRPr="00F85DF8" w:rsidRDefault="007371EB" w:rsidP="00B050B9">
            <w:pPr>
              <w:pStyle w:val="TableParagraph"/>
              <w:jc w:val="center"/>
              <w:rPr>
                <w:bCs/>
                <w:spacing w:val="-2"/>
              </w:rPr>
            </w:pPr>
            <w:r w:rsidRPr="00F85DF8">
              <w:rPr>
                <w:bCs/>
                <w:spacing w:val="-2"/>
              </w:rPr>
              <w:t>94.16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0B760E8" w14:textId="77777777" w:rsidR="007371EB" w:rsidRPr="00F85DF8" w:rsidRDefault="007371EB" w:rsidP="00B050B9">
            <w:pPr>
              <w:pStyle w:val="TableParagraph"/>
              <w:jc w:val="center"/>
              <w:rPr>
                <w:bCs/>
              </w:rPr>
            </w:pPr>
            <w:r w:rsidRPr="00F85DF8">
              <w:rPr>
                <w:bCs/>
              </w:rPr>
              <w:t>$2,549,413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0D5FB3" w14:textId="77777777" w:rsidR="007371EB" w:rsidRPr="00F85DF8" w:rsidRDefault="007371EB" w:rsidP="00B050B9">
            <w:pPr>
              <w:pStyle w:val="TableParagraph"/>
              <w:jc w:val="center"/>
              <w:rPr>
                <w:bCs/>
              </w:rPr>
            </w:pPr>
            <w:r w:rsidRPr="00F85DF8">
              <w:rPr>
                <w:bCs/>
              </w:rPr>
              <w:t>$2,549,413</w:t>
            </w:r>
          </w:p>
        </w:tc>
      </w:tr>
      <w:tr w:rsidR="007371EB" w:rsidRPr="00F85DF8" w14:paraId="70CFCA90"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CFE869C" w14:textId="77777777" w:rsidR="007371EB" w:rsidRPr="00F85DF8" w:rsidRDefault="007371EB" w:rsidP="00B050B9">
            <w:pPr>
              <w:pStyle w:val="TableParagraph"/>
              <w:rPr>
                <w:bCs/>
              </w:rPr>
            </w:pPr>
            <w:r w:rsidRPr="00F85DF8">
              <w:rPr>
                <w:bCs/>
              </w:rPr>
              <w:t>Comcast-Xfinity-</w:t>
            </w:r>
            <w:proofErr w:type="spellStart"/>
            <w:r w:rsidRPr="00F85DF8">
              <w:rPr>
                <w:bCs/>
              </w:rPr>
              <w:t>WashingtonCounty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B7EB7E3" w14:textId="77777777" w:rsidR="007371EB" w:rsidRPr="00F85DF8" w:rsidRDefault="007371EB" w:rsidP="00B050B9">
            <w:pPr>
              <w:pStyle w:val="TableParagraph"/>
              <w:jc w:val="center"/>
              <w:rPr>
                <w:bCs/>
                <w:spacing w:val="-2"/>
              </w:rPr>
            </w:pPr>
            <w:r w:rsidRPr="00F85DF8">
              <w:rPr>
                <w:bCs/>
                <w:spacing w:val="-2"/>
              </w:rPr>
              <w:t>91.55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7612F31" w14:textId="77777777" w:rsidR="007371EB" w:rsidRPr="00F85DF8" w:rsidRDefault="007371EB" w:rsidP="00B050B9">
            <w:pPr>
              <w:pStyle w:val="TableParagraph"/>
              <w:jc w:val="center"/>
              <w:rPr>
                <w:bCs/>
              </w:rPr>
            </w:pPr>
            <w:r w:rsidRPr="00F85DF8">
              <w:rPr>
                <w:bCs/>
              </w:rPr>
              <w:t>$4,778,021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5C5FB1" w14:textId="77777777" w:rsidR="007371EB" w:rsidRPr="00F85DF8" w:rsidRDefault="007371EB" w:rsidP="00B050B9">
            <w:pPr>
              <w:pStyle w:val="TableParagraph"/>
              <w:jc w:val="center"/>
              <w:rPr>
                <w:bCs/>
              </w:rPr>
            </w:pPr>
            <w:r w:rsidRPr="00F85DF8">
              <w:rPr>
                <w:bCs/>
              </w:rPr>
              <w:t>$2,908,829</w:t>
            </w:r>
          </w:p>
        </w:tc>
      </w:tr>
      <w:tr w:rsidR="007371EB" w:rsidRPr="00F85DF8" w14:paraId="30F0FE51"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6E9AD82B" w14:textId="77777777" w:rsidR="007371EB" w:rsidRPr="00F85DF8" w:rsidRDefault="007371EB" w:rsidP="00B050B9">
            <w:pPr>
              <w:pStyle w:val="TableParagraph"/>
              <w:rPr>
                <w:bCs/>
              </w:rPr>
            </w:pPr>
            <w:proofErr w:type="spellStart"/>
            <w:r w:rsidRPr="00F85DF8">
              <w:rPr>
                <w:bCs/>
              </w:rPr>
              <w:t>ECE-IsantiSouth</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63CC27" w14:textId="77777777" w:rsidR="007371EB" w:rsidRPr="00F85DF8" w:rsidRDefault="007371EB" w:rsidP="00B050B9">
            <w:pPr>
              <w:pStyle w:val="TableParagraph"/>
              <w:jc w:val="center"/>
              <w:rPr>
                <w:bCs/>
                <w:spacing w:val="-2"/>
              </w:rPr>
            </w:pPr>
            <w:r w:rsidRPr="00F85DF8">
              <w:rPr>
                <w:bCs/>
                <w:spacing w:val="-2"/>
              </w:rPr>
              <w:t>101.10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09BC89D" w14:textId="77777777" w:rsidR="007371EB" w:rsidRPr="00F85DF8" w:rsidRDefault="007371EB" w:rsidP="00B050B9">
            <w:pPr>
              <w:pStyle w:val="TableParagraph"/>
              <w:jc w:val="center"/>
              <w:rPr>
                <w:bCs/>
              </w:rPr>
            </w:pPr>
            <w:r w:rsidRPr="00F85DF8">
              <w:rPr>
                <w:bCs/>
              </w:rPr>
              <w:t>$4,900,000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36BFDB7" w14:textId="77777777" w:rsidR="007371EB" w:rsidRPr="00F85DF8" w:rsidRDefault="007371EB" w:rsidP="00B050B9">
            <w:pPr>
              <w:pStyle w:val="TableParagraph"/>
              <w:jc w:val="center"/>
              <w:rPr>
                <w:bCs/>
              </w:rPr>
            </w:pPr>
            <w:r w:rsidRPr="00F85DF8">
              <w:rPr>
                <w:bCs/>
              </w:rPr>
              <w:t>$4,900,000</w:t>
            </w:r>
          </w:p>
        </w:tc>
      </w:tr>
      <w:tr w:rsidR="007371EB" w:rsidRPr="00F85DF8" w14:paraId="48880D69"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C399FAA" w14:textId="1FA4F51B" w:rsidR="007371EB" w:rsidRPr="00F85DF8" w:rsidRDefault="007371EB" w:rsidP="007371EB">
            <w:pPr>
              <w:pStyle w:val="TableParagraph"/>
              <w:rPr>
                <w:bCs/>
              </w:rPr>
            </w:pPr>
            <w:proofErr w:type="spellStart"/>
            <w:r w:rsidRPr="00F85DF8">
              <w:rPr>
                <w:bCs/>
              </w:rPr>
              <w:t>ECE-PineCentral</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9AF2117" w14:textId="7006A038" w:rsidR="007371EB" w:rsidRPr="00F85DF8" w:rsidRDefault="00073928" w:rsidP="007371EB">
            <w:pPr>
              <w:pStyle w:val="TableParagraph"/>
              <w:jc w:val="center"/>
              <w:rPr>
                <w:bCs/>
                <w:spacing w:val="-2"/>
              </w:rPr>
            </w:pPr>
            <w:r>
              <w:rPr>
                <w:bCs/>
                <w:spacing w:val="-2"/>
              </w:rPr>
              <w:t>95.75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E954227" w14:textId="1AAF878E" w:rsidR="007371EB" w:rsidRPr="00F85DF8" w:rsidRDefault="007371EB" w:rsidP="007371EB">
            <w:pPr>
              <w:pStyle w:val="TableParagraph"/>
              <w:jc w:val="center"/>
              <w:rPr>
                <w:bCs/>
              </w:rPr>
            </w:pPr>
            <w:r w:rsidRPr="00F85DF8">
              <w:rPr>
                <w:bCs/>
              </w:rPr>
              <w:t>$4,417,745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17A0FD" w14:textId="5AF0107A" w:rsidR="007371EB" w:rsidRPr="00F85DF8" w:rsidRDefault="007371EB" w:rsidP="007371EB">
            <w:pPr>
              <w:pStyle w:val="TableParagraph"/>
              <w:jc w:val="center"/>
              <w:rPr>
                <w:bCs/>
              </w:rPr>
            </w:pPr>
            <w:r w:rsidRPr="00F85DF8">
              <w:rPr>
                <w:bCs/>
              </w:rPr>
              <w:t>$0</w:t>
            </w:r>
          </w:p>
        </w:tc>
      </w:tr>
    </w:tbl>
    <w:p w14:paraId="09FA51F4" w14:textId="230D5226" w:rsidR="009C717A" w:rsidRDefault="009C717A" w:rsidP="00045741">
      <w:pPr>
        <w:pStyle w:val="BodyText"/>
        <w:spacing w:line="264" w:lineRule="auto"/>
        <w:ind w:left="13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6"/>
        <w:gridCol w:w="900"/>
        <w:gridCol w:w="1530"/>
        <w:gridCol w:w="1440"/>
      </w:tblGrid>
      <w:tr w:rsidR="007371EB" w:rsidRPr="001C7F8F" w14:paraId="5FCC0AB1"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2E49EF" w14:textId="4F934103" w:rsidR="007371EB" w:rsidRPr="001C7F8F" w:rsidRDefault="007371EB" w:rsidP="007371EB">
            <w:pPr>
              <w:pStyle w:val="TableParagraph"/>
              <w:jc w:val="center"/>
              <w:rPr>
                <w:b/>
              </w:rPr>
            </w:pPr>
            <w:r w:rsidRPr="001C7F8F">
              <w:rPr>
                <w:b/>
              </w:rPr>
              <w:lastRenderedPageBreak/>
              <w:t>2023 (Round 8) Applications Received</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735F4" w14:textId="5F320174" w:rsidR="007371EB" w:rsidRPr="001C7F8F" w:rsidRDefault="007371EB" w:rsidP="007371EB">
            <w:pPr>
              <w:pStyle w:val="TableParagraph"/>
              <w:jc w:val="center"/>
              <w:rPr>
                <w:b/>
                <w:spacing w:val="-2"/>
              </w:rPr>
            </w:pPr>
            <w:r w:rsidRPr="001C7F8F">
              <w:rPr>
                <w:b/>
                <w:spacing w:val="-2"/>
              </w:rPr>
              <w:t>Score</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3DD391" w14:textId="1C6EB887" w:rsidR="007371EB" w:rsidRPr="001C7F8F" w:rsidRDefault="007371EB" w:rsidP="007371EB">
            <w:pPr>
              <w:pStyle w:val="TableParagraph"/>
              <w:jc w:val="center"/>
              <w:rPr>
                <w:b/>
              </w:rPr>
            </w:pPr>
            <w:r>
              <w:rPr>
                <w:b/>
              </w:rPr>
              <w:t xml:space="preserve">Amount </w:t>
            </w:r>
            <w:r w:rsidRPr="001C7F8F">
              <w:rPr>
                <w:b/>
              </w:rPr>
              <w:t>Requested</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EA3A51" w14:textId="5EA9D068" w:rsidR="007371EB" w:rsidRPr="001C7F8F" w:rsidRDefault="007371EB" w:rsidP="007371EB">
            <w:pPr>
              <w:pStyle w:val="TableParagraph"/>
              <w:jc w:val="center"/>
              <w:rPr>
                <w:b/>
              </w:rPr>
            </w:pPr>
            <w:r>
              <w:rPr>
                <w:b/>
              </w:rPr>
              <w:t xml:space="preserve">Amount </w:t>
            </w:r>
            <w:r w:rsidRPr="001C7F8F">
              <w:rPr>
                <w:b/>
              </w:rPr>
              <w:t>Received</w:t>
            </w:r>
          </w:p>
        </w:tc>
      </w:tr>
      <w:tr w:rsidR="007371EB" w:rsidRPr="001C7F8F" w14:paraId="043B85AB"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74E80EE9" w14:textId="77777777" w:rsidR="007371EB" w:rsidRPr="00F85DF8" w:rsidRDefault="007371EB" w:rsidP="007371EB">
            <w:pPr>
              <w:pStyle w:val="TableParagraph"/>
              <w:rPr>
                <w:bCs/>
              </w:rPr>
            </w:pPr>
            <w:r w:rsidRPr="00F85DF8">
              <w:rPr>
                <w:bCs/>
              </w:rPr>
              <w:t>ECTC-</w:t>
            </w:r>
            <w:proofErr w:type="spellStart"/>
            <w:r w:rsidRPr="00F85DF8">
              <w:rPr>
                <w:bCs/>
              </w:rPr>
              <w:t>CrowWing</w:t>
            </w:r>
            <w:proofErr w:type="spellEnd"/>
            <w:r w:rsidRPr="00F85DF8">
              <w:rPr>
                <w:bCs/>
              </w:rPr>
              <w:t>-Cass</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90E700" w14:textId="77777777" w:rsidR="007371EB" w:rsidRPr="00F85DF8" w:rsidRDefault="007371EB" w:rsidP="007371EB">
            <w:pPr>
              <w:pStyle w:val="TableParagraph"/>
              <w:jc w:val="center"/>
              <w:rPr>
                <w:bCs/>
                <w:spacing w:val="-2"/>
              </w:rPr>
            </w:pPr>
            <w:r w:rsidRPr="00F85DF8">
              <w:rPr>
                <w:bCs/>
                <w:spacing w:val="-2"/>
              </w:rPr>
              <w:t>82.09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2FAA346" w14:textId="77777777" w:rsidR="007371EB" w:rsidRPr="00F85DF8" w:rsidRDefault="007371EB" w:rsidP="007371EB">
            <w:pPr>
              <w:pStyle w:val="TableParagraph"/>
              <w:jc w:val="center"/>
              <w:rPr>
                <w:bCs/>
              </w:rPr>
            </w:pPr>
            <w:r w:rsidRPr="00F85DF8">
              <w:rPr>
                <w:bCs/>
              </w:rPr>
              <w:t>$3,442,785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45677B8" w14:textId="77777777" w:rsidR="007371EB" w:rsidRPr="00F85DF8" w:rsidRDefault="007371EB" w:rsidP="007371EB">
            <w:pPr>
              <w:pStyle w:val="TableParagraph"/>
              <w:jc w:val="center"/>
              <w:rPr>
                <w:bCs/>
              </w:rPr>
            </w:pPr>
            <w:r w:rsidRPr="00F85DF8">
              <w:rPr>
                <w:bCs/>
              </w:rPr>
              <w:t>$0</w:t>
            </w:r>
          </w:p>
        </w:tc>
      </w:tr>
      <w:tr w:rsidR="007371EB" w:rsidRPr="001C7F8F" w14:paraId="08987863"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7A83B0F5" w14:textId="77777777" w:rsidR="007371EB" w:rsidRPr="00F85DF8" w:rsidRDefault="007371EB" w:rsidP="007371EB">
            <w:pPr>
              <w:pStyle w:val="TableParagraph"/>
              <w:rPr>
                <w:bCs/>
              </w:rPr>
            </w:pPr>
            <w:proofErr w:type="spellStart"/>
            <w:r w:rsidRPr="00F85DF8">
              <w:rPr>
                <w:bCs/>
              </w:rPr>
              <w:t>FederatedREA</w:t>
            </w:r>
            <w:proofErr w:type="spellEnd"/>
            <w:r w:rsidRPr="00F85DF8">
              <w:rPr>
                <w:bCs/>
              </w:rPr>
              <w:t>-Northrop</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9289DEB" w14:textId="77777777" w:rsidR="007371EB" w:rsidRPr="00F85DF8" w:rsidRDefault="007371EB" w:rsidP="007371EB">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63EFE0A" w14:textId="77777777" w:rsidR="007371EB" w:rsidRPr="00F85DF8" w:rsidRDefault="007371EB" w:rsidP="007371EB">
            <w:pPr>
              <w:pStyle w:val="TableParagraph"/>
              <w:jc w:val="center"/>
              <w:rPr>
                <w:bCs/>
              </w:rPr>
            </w:pPr>
            <w:r w:rsidRPr="00F85DF8">
              <w:rPr>
                <w:bCs/>
              </w:rPr>
              <w:t>$198,360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9A48BEB" w14:textId="77777777" w:rsidR="007371EB" w:rsidRPr="00F85DF8" w:rsidRDefault="007371EB" w:rsidP="007371EB">
            <w:pPr>
              <w:pStyle w:val="TableParagraph"/>
              <w:jc w:val="center"/>
              <w:rPr>
                <w:bCs/>
              </w:rPr>
            </w:pPr>
            <w:r w:rsidRPr="00F85DF8">
              <w:rPr>
                <w:bCs/>
              </w:rPr>
              <w:t>$0</w:t>
            </w:r>
          </w:p>
        </w:tc>
      </w:tr>
      <w:tr w:rsidR="007371EB" w:rsidRPr="001C7F8F" w14:paraId="282E02D3"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C4F226A" w14:textId="77777777" w:rsidR="007371EB" w:rsidRPr="00F85DF8" w:rsidRDefault="007371EB" w:rsidP="007371EB">
            <w:pPr>
              <w:pStyle w:val="TableParagraph"/>
              <w:rPr>
                <w:bCs/>
              </w:rPr>
            </w:pPr>
            <w:r w:rsidRPr="00F85DF8">
              <w:rPr>
                <w:bCs/>
              </w:rPr>
              <w:t>Frontier-Chisago</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2E81C0A" w14:textId="77777777" w:rsidR="007371EB" w:rsidRPr="00F85DF8" w:rsidRDefault="007371EB" w:rsidP="007371EB">
            <w:pPr>
              <w:pStyle w:val="TableParagraph"/>
              <w:jc w:val="center"/>
              <w:rPr>
                <w:bCs/>
                <w:spacing w:val="-2"/>
              </w:rPr>
            </w:pPr>
            <w:r w:rsidRPr="00594EEA">
              <w:rPr>
                <w:bCs/>
                <w:spacing w:val="-2"/>
              </w:rPr>
              <w:t>91.00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D889C2C" w14:textId="77777777" w:rsidR="007371EB" w:rsidRPr="00F85DF8" w:rsidRDefault="007371EB" w:rsidP="007371EB">
            <w:pPr>
              <w:pStyle w:val="TableParagraph"/>
              <w:jc w:val="center"/>
              <w:rPr>
                <w:bCs/>
              </w:rPr>
            </w:pPr>
            <w:r w:rsidRPr="00F85DF8">
              <w:rPr>
                <w:bCs/>
              </w:rPr>
              <w:t>$784,611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DC3D71" w14:textId="77777777" w:rsidR="007371EB" w:rsidRPr="00F85DF8" w:rsidRDefault="007371EB" w:rsidP="007371EB">
            <w:pPr>
              <w:pStyle w:val="TableParagraph"/>
              <w:jc w:val="center"/>
              <w:rPr>
                <w:bCs/>
              </w:rPr>
            </w:pPr>
            <w:r w:rsidRPr="00F85DF8">
              <w:rPr>
                <w:bCs/>
              </w:rPr>
              <w:t>$0</w:t>
            </w:r>
          </w:p>
        </w:tc>
      </w:tr>
      <w:tr w:rsidR="007371EB" w:rsidRPr="001C7F8F" w14:paraId="0B683D50"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82F2C5A" w14:textId="77777777" w:rsidR="007371EB" w:rsidRPr="00F85DF8" w:rsidRDefault="007371EB" w:rsidP="007371EB">
            <w:pPr>
              <w:pStyle w:val="TableParagraph"/>
              <w:rPr>
                <w:bCs/>
              </w:rPr>
            </w:pPr>
            <w:r w:rsidRPr="00F85DF8">
              <w:rPr>
                <w:bCs/>
              </w:rPr>
              <w:t>Frontier-</w:t>
            </w:r>
            <w:proofErr w:type="spellStart"/>
            <w:r w:rsidRPr="00F85DF8">
              <w:rPr>
                <w:bCs/>
              </w:rPr>
              <w:t>DakotaCounty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4C5280E" w14:textId="77777777" w:rsidR="007371EB" w:rsidRPr="00F85DF8" w:rsidRDefault="007371EB" w:rsidP="007371EB">
            <w:pPr>
              <w:pStyle w:val="TableParagraph"/>
              <w:jc w:val="center"/>
              <w:rPr>
                <w:bCs/>
                <w:spacing w:val="-2"/>
              </w:rPr>
            </w:pPr>
            <w:r w:rsidRPr="00F85DF8">
              <w:rPr>
                <w:bCs/>
                <w:spacing w:val="-2"/>
              </w:rPr>
              <w:t>81.34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A9E4CC4" w14:textId="77777777" w:rsidR="007371EB" w:rsidRPr="00F85DF8" w:rsidRDefault="007371EB" w:rsidP="007371EB">
            <w:pPr>
              <w:pStyle w:val="TableParagraph"/>
              <w:jc w:val="center"/>
              <w:rPr>
                <w:bCs/>
              </w:rPr>
            </w:pPr>
            <w:r w:rsidRPr="00F85DF8">
              <w:rPr>
                <w:bCs/>
              </w:rPr>
              <w:t>$394,129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5F3F76F" w14:textId="77777777" w:rsidR="007371EB" w:rsidRPr="00F85DF8" w:rsidRDefault="007371EB" w:rsidP="007371EB">
            <w:pPr>
              <w:pStyle w:val="TableParagraph"/>
              <w:jc w:val="center"/>
              <w:rPr>
                <w:bCs/>
              </w:rPr>
            </w:pPr>
            <w:r w:rsidRPr="00F85DF8">
              <w:rPr>
                <w:bCs/>
              </w:rPr>
              <w:t>$0</w:t>
            </w:r>
          </w:p>
        </w:tc>
      </w:tr>
      <w:tr w:rsidR="007371EB" w:rsidRPr="001C7F8F" w14:paraId="4EA74D4A"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904CD53" w14:textId="77777777" w:rsidR="007371EB" w:rsidRPr="00F85DF8" w:rsidRDefault="007371EB" w:rsidP="007371EB">
            <w:pPr>
              <w:pStyle w:val="TableParagraph"/>
              <w:rPr>
                <w:bCs/>
              </w:rPr>
            </w:pPr>
            <w:r w:rsidRPr="00F85DF8">
              <w:rPr>
                <w:bCs/>
              </w:rPr>
              <w:t>Frontier-</w:t>
            </w:r>
            <w:proofErr w:type="spellStart"/>
            <w:r w:rsidRPr="00F85DF8">
              <w:rPr>
                <w:bCs/>
              </w:rPr>
              <w:t>LeSueurCounty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845C9E3" w14:textId="77777777" w:rsidR="007371EB" w:rsidRPr="00F85DF8" w:rsidRDefault="007371EB" w:rsidP="007371EB">
            <w:pPr>
              <w:pStyle w:val="TableParagraph"/>
              <w:jc w:val="center"/>
              <w:rPr>
                <w:bCs/>
                <w:spacing w:val="-2"/>
              </w:rPr>
            </w:pPr>
            <w:r w:rsidRPr="00F85DF8">
              <w:rPr>
                <w:bCs/>
                <w:spacing w:val="-2"/>
              </w:rPr>
              <w:t>81.73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85ED00B" w14:textId="77777777" w:rsidR="007371EB" w:rsidRPr="00F85DF8" w:rsidRDefault="007371EB" w:rsidP="007371EB">
            <w:pPr>
              <w:pStyle w:val="TableParagraph"/>
              <w:jc w:val="center"/>
              <w:rPr>
                <w:bCs/>
              </w:rPr>
            </w:pPr>
            <w:r w:rsidRPr="00F85DF8">
              <w:rPr>
                <w:bCs/>
              </w:rPr>
              <w:t>$364,000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8603A3E" w14:textId="77777777" w:rsidR="007371EB" w:rsidRPr="00F85DF8" w:rsidRDefault="007371EB" w:rsidP="007371EB">
            <w:pPr>
              <w:pStyle w:val="TableParagraph"/>
              <w:jc w:val="center"/>
              <w:rPr>
                <w:bCs/>
              </w:rPr>
            </w:pPr>
            <w:r w:rsidRPr="00F85DF8">
              <w:rPr>
                <w:bCs/>
              </w:rPr>
              <w:t>$0</w:t>
            </w:r>
          </w:p>
        </w:tc>
      </w:tr>
      <w:tr w:rsidR="007371EB" w:rsidRPr="001C7F8F" w14:paraId="17FA06C6"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34CF7E3" w14:textId="77777777" w:rsidR="007371EB" w:rsidRPr="00F85DF8" w:rsidRDefault="007371EB" w:rsidP="007371EB">
            <w:pPr>
              <w:pStyle w:val="TableParagraph"/>
              <w:rPr>
                <w:bCs/>
              </w:rPr>
            </w:pPr>
            <w:r w:rsidRPr="00F85DF8">
              <w:rPr>
                <w:bCs/>
              </w:rPr>
              <w:t>Frontier-</w:t>
            </w:r>
            <w:proofErr w:type="spellStart"/>
            <w:r w:rsidRPr="00F85DF8">
              <w:rPr>
                <w:bCs/>
              </w:rPr>
              <w:t>MartinCounty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ACE7770" w14:textId="77777777" w:rsidR="007371EB" w:rsidRPr="00F85DF8" w:rsidRDefault="007371EB" w:rsidP="007371EB">
            <w:pPr>
              <w:pStyle w:val="TableParagraph"/>
              <w:jc w:val="center"/>
              <w:rPr>
                <w:bCs/>
                <w:spacing w:val="-2"/>
              </w:rPr>
            </w:pPr>
            <w:r w:rsidRPr="00F85DF8">
              <w:rPr>
                <w:bCs/>
                <w:spacing w:val="-2"/>
              </w:rPr>
              <w:t>81.33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DC8D178" w14:textId="77777777" w:rsidR="007371EB" w:rsidRPr="00F85DF8" w:rsidRDefault="007371EB" w:rsidP="007371EB">
            <w:pPr>
              <w:pStyle w:val="TableParagraph"/>
              <w:jc w:val="center"/>
              <w:rPr>
                <w:bCs/>
              </w:rPr>
            </w:pPr>
            <w:r w:rsidRPr="00F85DF8">
              <w:rPr>
                <w:bCs/>
              </w:rPr>
              <w:t>$238,000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C18A18A" w14:textId="77777777" w:rsidR="007371EB" w:rsidRPr="00F85DF8" w:rsidRDefault="007371EB" w:rsidP="007371EB">
            <w:pPr>
              <w:pStyle w:val="TableParagraph"/>
              <w:jc w:val="center"/>
              <w:rPr>
                <w:bCs/>
              </w:rPr>
            </w:pPr>
            <w:r w:rsidRPr="00F85DF8">
              <w:rPr>
                <w:bCs/>
              </w:rPr>
              <w:t>$0</w:t>
            </w:r>
          </w:p>
        </w:tc>
      </w:tr>
      <w:tr w:rsidR="007371EB" w:rsidRPr="001C7F8F" w14:paraId="7D941B2A"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6DE29306" w14:textId="77777777" w:rsidR="007371EB" w:rsidRPr="00F85DF8" w:rsidRDefault="007371EB" w:rsidP="007371EB">
            <w:pPr>
              <w:pStyle w:val="TableParagraph"/>
              <w:rPr>
                <w:bCs/>
              </w:rPr>
            </w:pPr>
            <w:r w:rsidRPr="00F85DF8">
              <w:rPr>
                <w:bCs/>
              </w:rPr>
              <w:t>Frontier-</w:t>
            </w:r>
            <w:proofErr w:type="spellStart"/>
            <w:r w:rsidRPr="00F85DF8">
              <w:rPr>
                <w:bCs/>
              </w:rPr>
              <w:t>ScottCounty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82F36C1" w14:textId="77777777" w:rsidR="007371EB" w:rsidRPr="00F85DF8" w:rsidRDefault="007371EB" w:rsidP="007371EB">
            <w:pPr>
              <w:pStyle w:val="TableParagraph"/>
              <w:jc w:val="center"/>
              <w:rPr>
                <w:bCs/>
                <w:spacing w:val="-2"/>
              </w:rPr>
            </w:pPr>
            <w:r w:rsidRPr="00F85DF8">
              <w:rPr>
                <w:bCs/>
                <w:spacing w:val="-2"/>
              </w:rPr>
              <w:t>76.19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6546168" w14:textId="77777777" w:rsidR="007371EB" w:rsidRPr="00F85DF8" w:rsidRDefault="007371EB" w:rsidP="007371EB">
            <w:pPr>
              <w:pStyle w:val="TableParagraph"/>
              <w:jc w:val="center"/>
              <w:rPr>
                <w:bCs/>
              </w:rPr>
            </w:pPr>
            <w:r w:rsidRPr="00F85DF8">
              <w:rPr>
                <w:bCs/>
              </w:rPr>
              <w:t>$245,000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E299DB5" w14:textId="77777777" w:rsidR="007371EB" w:rsidRPr="00F85DF8" w:rsidRDefault="007371EB" w:rsidP="007371EB">
            <w:pPr>
              <w:pStyle w:val="TableParagraph"/>
              <w:jc w:val="center"/>
              <w:rPr>
                <w:bCs/>
              </w:rPr>
            </w:pPr>
            <w:r w:rsidRPr="00F85DF8">
              <w:rPr>
                <w:bCs/>
              </w:rPr>
              <w:t>$0</w:t>
            </w:r>
          </w:p>
        </w:tc>
      </w:tr>
      <w:tr w:rsidR="007371EB" w:rsidRPr="001C7F8F" w14:paraId="76385570"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5E32879" w14:textId="77777777" w:rsidR="007371EB" w:rsidRPr="00F85DF8" w:rsidRDefault="007371EB" w:rsidP="007371EB">
            <w:pPr>
              <w:pStyle w:val="TableParagraph"/>
              <w:rPr>
                <w:bCs/>
              </w:rPr>
            </w:pPr>
            <w:r w:rsidRPr="00F85DF8">
              <w:rPr>
                <w:bCs/>
              </w:rPr>
              <w:t>Frontier-</w:t>
            </w:r>
            <w:proofErr w:type="spellStart"/>
            <w:r w:rsidRPr="00F85DF8">
              <w:rPr>
                <w:bCs/>
              </w:rPr>
              <w:t>WrightCountyCityofClearwater</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6947A81" w14:textId="77777777" w:rsidR="007371EB" w:rsidRPr="00F85DF8" w:rsidRDefault="007371EB" w:rsidP="007371EB">
            <w:pPr>
              <w:pStyle w:val="TableParagraph"/>
              <w:jc w:val="center"/>
              <w:rPr>
                <w:bCs/>
                <w:spacing w:val="-2"/>
              </w:rPr>
            </w:pPr>
            <w:r w:rsidRPr="00F85DF8">
              <w:rPr>
                <w:bCs/>
                <w:spacing w:val="-2"/>
              </w:rPr>
              <w:t>96.95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2C8AD1" w14:textId="77777777" w:rsidR="007371EB" w:rsidRPr="00F85DF8" w:rsidRDefault="007371EB" w:rsidP="007371EB">
            <w:pPr>
              <w:pStyle w:val="TableParagraph"/>
              <w:jc w:val="center"/>
              <w:rPr>
                <w:bCs/>
              </w:rPr>
            </w:pPr>
            <w:r w:rsidRPr="00F85DF8">
              <w:rPr>
                <w:bCs/>
              </w:rPr>
              <w:t>$829,800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CD6599A" w14:textId="77777777" w:rsidR="007371EB" w:rsidRPr="00F85DF8" w:rsidRDefault="007371EB" w:rsidP="007371EB">
            <w:pPr>
              <w:pStyle w:val="TableParagraph"/>
              <w:jc w:val="center"/>
              <w:rPr>
                <w:bCs/>
              </w:rPr>
            </w:pPr>
            <w:r w:rsidRPr="00F85DF8">
              <w:rPr>
                <w:bCs/>
              </w:rPr>
              <w:t>$829,800</w:t>
            </w:r>
          </w:p>
        </w:tc>
      </w:tr>
      <w:tr w:rsidR="007371EB" w:rsidRPr="001C7F8F" w14:paraId="7CDEC8FD"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6A32AA7D" w14:textId="77777777" w:rsidR="007371EB" w:rsidRPr="00F85DF8" w:rsidRDefault="007371EB" w:rsidP="007371EB">
            <w:pPr>
              <w:pStyle w:val="TableParagraph"/>
              <w:rPr>
                <w:bCs/>
              </w:rPr>
            </w:pPr>
            <w:r w:rsidRPr="00F85DF8">
              <w:rPr>
                <w:bCs/>
              </w:rPr>
              <w:t>Frontier-</w:t>
            </w:r>
            <w:proofErr w:type="spellStart"/>
            <w:r w:rsidRPr="00F85DF8">
              <w:rPr>
                <w:bCs/>
              </w:rPr>
              <w:t>WrightCountyCityofDelano</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C3608B" w14:textId="77777777" w:rsidR="007371EB" w:rsidRPr="00F85DF8" w:rsidRDefault="007371EB" w:rsidP="007371EB">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65B73E3" w14:textId="77777777" w:rsidR="007371EB" w:rsidRPr="00F85DF8" w:rsidRDefault="007371EB" w:rsidP="007371EB">
            <w:pPr>
              <w:pStyle w:val="TableParagraph"/>
              <w:jc w:val="center"/>
              <w:rPr>
                <w:bCs/>
              </w:rPr>
            </w:pPr>
            <w:r w:rsidRPr="00F85DF8">
              <w:rPr>
                <w:bCs/>
              </w:rPr>
              <w:t>$403,800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D799891" w14:textId="77777777" w:rsidR="007371EB" w:rsidRPr="00F85DF8" w:rsidRDefault="007371EB" w:rsidP="007371EB">
            <w:pPr>
              <w:pStyle w:val="TableParagraph"/>
              <w:jc w:val="center"/>
              <w:rPr>
                <w:bCs/>
              </w:rPr>
            </w:pPr>
            <w:r w:rsidRPr="00F85DF8">
              <w:rPr>
                <w:bCs/>
              </w:rPr>
              <w:t>$0</w:t>
            </w:r>
          </w:p>
        </w:tc>
      </w:tr>
      <w:tr w:rsidR="007371EB" w:rsidRPr="001C7F8F" w14:paraId="540E42E2"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9D19BB5" w14:textId="77777777" w:rsidR="007371EB" w:rsidRPr="00F85DF8" w:rsidRDefault="007371EB" w:rsidP="007371EB">
            <w:pPr>
              <w:pStyle w:val="TableParagraph"/>
              <w:rPr>
                <w:bCs/>
              </w:rPr>
            </w:pPr>
            <w:proofErr w:type="spellStart"/>
            <w:r w:rsidRPr="00F85DF8">
              <w:rPr>
                <w:bCs/>
              </w:rPr>
              <w:t>Gardonville</w:t>
            </w:r>
            <w:proofErr w:type="spellEnd"/>
            <w:r w:rsidRPr="00F85DF8">
              <w:rPr>
                <w:bCs/>
              </w:rPr>
              <w:t>-Buckskin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94F23BA" w14:textId="77777777" w:rsidR="007371EB" w:rsidRPr="00F85DF8" w:rsidRDefault="007371EB" w:rsidP="007371EB">
            <w:pPr>
              <w:pStyle w:val="TableParagraph"/>
              <w:jc w:val="center"/>
              <w:rPr>
                <w:bCs/>
                <w:spacing w:val="-2"/>
              </w:rPr>
            </w:pPr>
            <w:r w:rsidRPr="00F85DF8">
              <w:rPr>
                <w:bCs/>
                <w:spacing w:val="-2"/>
              </w:rPr>
              <w:t>96.20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C1A8084" w14:textId="77777777" w:rsidR="007371EB" w:rsidRPr="00F85DF8" w:rsidRDefault="007371EB" w:rsidP="007371EB">
            <w:pPr>
              <w:pStyle w:val="TableParagraph"/>
              <w:jc w:val="center"/>
              <w:rPr>
                <w:bCs/>
              </w:rPr>
            </w:pPr>
            <w:r w:rsidRPr="00F85DF8">
              <w:rPr>
                <w:bCs/>
              </w:rPr>
              <w:t>$1,149,358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FC14203" w14:textId="77777777" w:rsidR="007371EB" w:rsidRPr="00F85DF8" w:rsidRDefault="007371EB" w:rsidP="007371EB">
            <w:pPr>
              <w:pStyle w:val="TableParagraph"/>
              <w:jc w:val="center"/>
              <w:rPr>
                <w:bCs/>
              </w:rPr>
            </w:pPr>
            <w:r w:rsidRPr="00F85DF8">
              <w:rPr>
                <w:bCs/>
              </w:rPr>
              <w:t>$857,013</w:t>
            </w:r>
          </w:p>
        </w:tc>
      </w:tr>
      <w:tr w:rsidR="007371EB" w:rsidRPr="001C7F8F" w14:paraId="08DC4A65"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228B11E" w14:textId="77777777" w:rsidR="007371EB" w:rsidRPr="00F85DF8" w:rsidRDefault="007371EB" w:rsidP="007371EB">
            <w:pPr>
              <w:pStyle w:val="TableParagraph"/>
              <w:rPr>
                <w:bCs/>
              </w:rPr>
            </w:pPr>
            <w:proofErr w:type="spellStart"/>
            <w:r w:rsidRPr="00F85DF8">
              <w:rPr>
                <w:bCs/>
              </w:rPr>
              <w:t>Gardonville</w:t>
            </w:r>
            <w:proofErr w:type="spellEnd"/>
            <w:r w:rsidRPr="00F85DF8">
              <w:rPr>
                <w:bCs/>
              </w:rPr>
              <w:t>-Carlos</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E1F9DA6" w14:textId="77777777" w:rsidR="007371EB" w:rsidRPr="00F85DF8" w:rsidRDefault="007371EB" w:rsidP="007371EB">
            <w:pPr>
              <w:pStyle w:val="TableParagraph"/>
              <w:jc w:val="center"/>
              <w:rPr>
                <w:bCs/>
                <w:spacing w:val="-2"/>
              </w:rPr>
            </w:pPr>
            <w:r w:rsidRPr="00F85DF8">
              <w:rPr>
                <w:bCs/>
                <w:spacing w:val="-2"/>
              </w:rPr>
              <w:t>96.40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DEFA34D" w14:textId="77777777" w:rsidR="007371EB" w:rsidRPr="00F85DF8" w:rsidRDefault="007371EB" w:rsidP="007371EB">
            <w:pPr>
              <w:pStyle w:val="TableParagraph"/>
              <w:jc w:val="center"/>
              <w:rPr>
                <w:bCs/>
              </w:rPr>
            </w:pPr>
            <w:r w:rsidRPr="00F85DF8">
              <w:rPr>
                <w:bCs/>
              </w:rPr>
              <w:t>$671,409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D588B14" w14:textId="77777777" w:rsidR="007371EB" w:rsidRPr="00F85DF8" w:rsidRDefault="007371EB" w:rsidP="007371EB">
            <w:pPr>
              <w:pStyle w:val="TableParagraph"/>
              <w:jc w:val="center"/>
              <w:rPr>
                <w:bCs/>
              </w:rPr>
            </w:pPr>
            <w:r w:rsidRPr="00F85DF8">
              <w:rPr>
                <w:bCs/>
              </w:rPr>
              <w:t>$665,950</w:t>
            </w:r>
          </w:p>
        </w:tc>
      </w:tr>
      <w:tr w:rsidR="007371EB" w:rsidRPr="001C7F8F" w14:paraId="5E4D861F"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61ECD27" w14:textId="77777777" w:rsidR="007371EB" w:rsidRPr="00F85DF8" w:rsidRDefault="007371EB" w:rsidP="007371EB">
            <w:pPr>
              <w:pStyle w:val="TableParagraph"/>
              <w:rPr>
                <w:bCs/>
              </w:rPr>
            </w:pPr>
            <w:r w:rsidRPr="00F85DF8">
              <w:rPr>
                <w:bCs/>
              </w:rPr>
              <w:t>Hanson-Comfrey</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6B0F714" w14:textId="77777777" w:rsidR="007371EB" w:rsidRPr="00F85DF8" w:rsidRDefault="007371EB" w:rsidP="007371EB">
            <w:pPr>
              <w:pStyle w:val="TableParagraph"/>
              <w:jc w:val="center"/>
              <w:rPr>
                <w:bCs/>
                <w:spacing w:val="-2"/>
              </w:rPr>
            </w:pPr>
            <w:r w:rsidRPr="00F85DF8">
              <w:rPr>
                <w:bCs/>
                <w:spacing w:val="-2"/>
              </w:rPr>
              <w:t>86.63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E03B706" w14:textId="77777777" w:rsidR="007371EB" w:rsidRPr="00F85DF8" w:rsidRDefault="007371EB" w:rsidP="007371EB">
            <w:pPr>
              <w:pStyle w:val="TableParagraph"/>
              <w:jc w:val="center"/>
              <w:rPr>
                <w:bCs/>
              </w:rPr>
            </w:pPr>
            <w:r w:rsidRPr="00F85DF8">
              <w:rPr>
                <w:bCs/>
              </w:rPr>
              <w:t>$379,891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F912537" w14:textId="77777777" w:rsidR="007371EB" w:rsidRPr="00F85DF8" w:rsidRDefault="007371EB" w:rsidP="007371EB">
            <w:pPr>
              <w:pStyle w:val="TableParagraph"/>
              <w:jc w:val="center"/>
              <w:rPr>
                <w:bCs/>
              </w:rPr>
            </w:pPr>
            <w:r w:rsidRPr="00F85DF8">
              <w:rPr>
                <w:bCs/>
              </w:rPr>
              <w:t>$0</w:t>
            </w:r>
          </w:p>
        </w:tc>
      </w:tr>
      <w:tr w:rsidR="007371EB" w:rsidRPr="001C7F8F" w14:paraId="3DF86ECA"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F1F369D" w14:textId="77777777" w:rsidR="007371EB" w:rsidRPr="00F85DF8" w:rsidRDefault="007371EB" w:rsidP="007371EB">
            <w:pPr>
              <w:pStyle w:val="TableParagraph"/>
              <w:rPr>
                <w:bCs/>
              </w:rPr>
            </w:pPr>
            <w:proofErr w:type="spellStart"/>
            <w:r w:rsidRPr="00F85DF8">
              <w:rPr>
                <w:bCs/>
              </w:rPr>
              <w:t>Harmonytel-NorthFountainFTTP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7F1FB1" w14:textId="77777777" w:rsidR="007371EB" w:rsidRPr="00F85DF8" w:rsidRDefault="007371EB" w:rsidP="007371EB">
            <w:pPr>
              <w:pStyle w:val="TableParagraph"/>
              <w:jc w:val="center"/>
              <w:rPr>
                <w:bCs/>
                <w:spacing w:val="-2"/>
              </w:rPr>
            </w:pPr>
            <w:r w:rsidRPr="00F85DF8">
              <w:rPr>
                <w:bCs/>
                <w:spacing w:val="-2"/>
              </w:rPr>
              <w:t>96.38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6EFB066" w14:textId="77777777" w:rsidR="007371EB" w:rsidRPr="00F85DF8" w:rsidRDefault="007371EB" w:rsidP="007371EB">
            <w:pPr>
              <w:pStyle w:val="TableParagraph"/>
              <w:jc w:val="center"/>
              <w:rPr>
                <w:bCs/>
              </w:rPr>
            </w:pPr>
            <w:r w:rsidRPr="00F85DF8">
              <w:rPr>
                <w:bCs/>
              </w:rPr>
              <w:t>$2,991,038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44F36DD" w14:textId="77777777" w:rsidR="007371EB" w:rsidRPr="00F85DF8" w:rsidRDefault="007371EB" w:rsidP="007371EB">
            <w:pPr>
              <w:pStyle w:val="TableParagraph"/>
              <w:jc w:val="center"/>
              <w:rPr>
                <w:bCs/>
              </w:rPr>
            </w:pPr>
            <w:r w:rsidRPr="00F85DF8">
              <w:rPr>
                <w:bCs/>
              </w:rPr>
              <w:t>$2,991,038</w:t>
            </w:r>
          </w:p>
        </w:tc>
      </w:tr>
      <w:tr w:rsidR="007371EB" w:rsidRPr="001C7F8F" w14:paraId="7AC74922"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7EBEFF30" w14:textId="77777777" w:rsidR="007371EB" w:rsidRPr="00F85DF8" w:rsidRDefault="007371EB" w:rsidP="007371EB">
            <w:pPr>
              <w:pStyle w:val="TableParagraph"/>
              <w:rPr>
                <w:bCs/>
              </w:rPr>
            </w:pPr>
            <w:proofErr w:type="spellStart"/>
            <w:r w:rsidRPr="00F85DF8">
              <w:rPr>
                <w:bCs/>
              </w:rPr>
              <w:t>Harmonytel-RuralPrestonFTTP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50E368" w14:textId="77777777" w:rsidR="007371EB" w:rsidRPr="00F85DF8" w:rsidRDefault="007371EB" w:rsidP="007371EB">
            <w:pPr>
              <w:pStyle w:val="TableParagraph"/>
              <w:jc w:val="center"/>
              <w:rPr>
                <w:bCs/>
                <w:spacing w:val="-2"/>
              </w:rPr>
            </w:pPr>
            <w:r w:rsidRPr="00F85DF8">
              <w:rPr>
                <w:bCs/>
                <w:spacing w:val="-2"/>
              </w:rPr>
              <w:t>91.25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A30AFC6" w14:textId="77777777" w:rsidR="007371EB" w:rsidRPr="00F85DF8" w:rsidRDefault="007371EB" w:rsidP="007371EB">
            <w:pPr>
              <w:pStyle w:val="TableParagraph"/>
              <w:jc w:val="center"/>
              <w:rPr>
                <w:bCs/>
              </w:rPr>
            </w:pPr>
            <w:r w:rsidRPr="00F85DF8">
              <w:rPr>
                <w:bCs/>
              </w:rPr>
              <w:t>$1,044,436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8D41219" w14:textId="77777777" w:rsidR="007371EB" w:rsidRPr="00F85DF8" w:rsidRDefault="007371EB" w:rsidP="007371EB">
            <w:pPr>
              <w:pStyle w:val="TableParagraph"/>
              <w:jc w:val="center"/>
              <w:rPr>
                <w:bCs/>
              </w:rPr>
            </w:pPr>
            <w:r w:rsidRPr="00F85DF8">
              <w:rPr>
                <w:bCs/>
              </w:rPr>
              <w:t>$1,044,436</w:t>
            </w:r>
          </w:p>
        </w:tc>
      </w:tr>
      <w:tr w:rsidR="007371EB" w:rsidRPr="001C7F8F" w14:paraId="336B0B59"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A4D8786" w14:textId="77777777" w:rsidR="007371EB" w:rsidRPr="00F85DF8" w:rsidRDefault="007371EB" w:rsidP="007371EB">
            <w:pPr>
              <w:pStyle w:val="TableParagraph"/>
              <w:rPr>
                <w:bCs/>
              </w:rPr>
            </w:pPr>
            <w:proofErr w:type="spellStart"/>
            <w:r w:rsidRPr="00F85DF8">
              <w:rPr>
                <w:bCs/>
              </w:rPr>
              <w:t>KMTelcom-ByronSalem</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B55085B" w14:textId="77777777" w:rsidR="007371EB" w:rsidRPr="00F85DF8" w:rsidRDefault="007371EB" w:rsidP="007371EB">
            <w:pPr>
              <w:pStyle w:val="TableParagraph"/>
              <w:jc w:val="center"/>
              <w:rPr>
                <w:bCs/>
                <w:spacing w:val="-2"/>
              </w:rPr>
            </w:pPr>
            <w:r w:rsidRPr="00F85DF8">
              <w:rPr>
                <w:bCs/>
                <w:spacing w:val="-2"/>
              </w:rPr>
              <w:t>89.82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82E5B62" w14:textId="77777777" w:rsidR="007371EB" w:rsidRPr="00F85DF8" w:rsidRDefault="007371EB" w:rsidP="007371EB">
            <w:pPr>
              <w:pStyle w:val="TableParagraph"/>
              <w:jc w:val="center"/>
              <w:rPr>
                <w:bCs/>
              </w:rPr>
            </w:pPr>
            <w:r w:rsidRPr="00F85DF8">
              <w:rPr>
                <w:bCs/>
              </w:rPr>
              <w:t>$1,931,046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5748DA7" w14:textId="77777777" w:rsidR="007371EB" w:rsidRPr="00F85DF8" w:rsidRDefault="007371EB" w:rsidP="007371EB">
            <w:pPr>
              <w:pStyle w:val="TableParagraph"/>
              <w:jc w:val="center"/>
              <w:rPr>
                <w:bCs/>
              </w:rPr>
            </w:pPr>
            <w:r w:rsidRPr="00F85DF8">
              <w:rPr>
                <w:bCs/>
              </w:rPr>
              <w:t>$1,931,046</w:t>
            </w:r>
          </w:p>
        </w:tc>
      </w:tr>
      <w:tr w:rsidR="007371EB" w:rsidRPr="001C7F8F" w14:paraId="031D84EA"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2C9F1A58" w14:textId="77777777" w:rsidR="007371EB" w:rsidRPr="00F85DF8" w:rsidRDefault="007371EB" w:rsidP="007371EB">
            <w:pPr>
              <w:pStyle w:val="TableParagraph"/>
              <w:rPr>
                <w:bCs/>
              </w:rPr>
            </w:pPr>
            <w:r w:rsidRPr="00F85DF8">
              <w:rPr>
                <w:bCs/>
              </w:rPr>
              <w:t>Koochiching County</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EC2609B" w14:textId="77777777" w:rsidR="007371EB" w:rsidRPr="00F85DF8" w:rsidRDefault="007371EB" w:rsidP="007371EB">
            <w:pPr>
              <w:pStyle w:val="TableParagraph"/>
              <w:jc w:val="center"/>
              <w:rPr>
                <w:bCs/>
                <w:spacing w:val="-2"/>
              </w:rPr>
            </w:pPr>
            <w:r w:rsidRPr="00F85DF8">
              <w:rPr>
                <w:bCs/>
                <w:spacing w:val="-2"/>
              </w:rPr>
              <w:t>97.75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20114D1" w14:textId="77777777" w:rsidR="007371EB" w:rsidRPr="00F85DF8" w:rsidRDefault="007371EB" w:rsidP="007371EB">
            <w:pPr>
              <w:pStyle w:val="TableParagraph"/>
              <w:jc w:val="center"/>
              <w:rPr>
                <w:bCs/>
              </w:rPr>
            </w:pPr>
            <w:r w:rsidRPr="00F85DF8">
              <w:rPr>
                <w:bCs/>
              </w:rPr>
              <w:t>$77,300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886F2A" w14:textId="77777777" w:rsidR="007371EB" w:rsidRPr="00F85DF8" w:rsidRDefault="007371EB" w:rsidP="007371EB">
            <w:pPr>
              <w:pStyle w:val="TableParagraph"/>
              <w:jc w:val="center"/>
              <w:rPr>
                <w:bCs/>
              </w:rPr>
            </w:pPr>
            <w:r w:rsidRPr="00F85DF8">
              <w:rPr>
                <w:bCs/>
              </w:rPr>
              <w:t>$77,300</w:t>
            </w:r>
          </w:p>
        </w:tc>
      </w:tr>
      <w:tr w:rsidR="007371EB" w:rsidRPr="001C7F8F" w14:paraId="05D5DC53"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1E80B2CB" w14:textId="77777777" w:rsidR="007371EB" w:rsidRPr="00F85DF8" w:rsidRDefault="007371EB" w:rsidP="007371EB">
            <w:pPr>
              <w:pStyle w:val="TableParagraph"/>
              <w:rPr>
                <w:bCs/>
              </w:rPr>
            </w:pPr>
            <w:r w:rsidRPr="00F85DF8">
              <w:rPr>
                <w:bCs/>
              </w:rPr>
              <w:t>Meeker-</w:t>
            </w:r>
            <w:proofErr w:type="spellStart"/>
            <w:r w:rsidRPr="00F85DF8">
              <w:rPr>
                <w:bCs/>
              </w:rPr>
              <w:t>FrenchTwp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57C88D" w14:textId="77777777" w:rsidR="007371EB" w:rsidRPr="00F85DF8" w:rsidRDefault="007371EB" w:rsidP="007371EB">
            <w:pPr>
              <w:pStyle w:val="TableParagraph"/>
              <w:jc w:val="center"/>
              <w:rPr>
                <w:bCs/>
                <w:spacing w:val="-2"/>
              </w:rPr>
            </w:pPr>
            <w:r w:rsidRPr="00F85DF8">
              <w:rPr>
                <w:bCs/>
                <w:spacing w:val="-2"/>
              </w:rPr>
              <w:t>94.01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4B5998C" w14:textId="77777777" w:rsidR="007371EB" w:rsidRPr="00F85DF8" w:rsidRDefault="007371EB" w:rsidP="007371EB">
            <w:pPr>
              <w:pStyle w:val="TableParagraph"/>
              <w:jc w:val="center"/>
              <w:rPr>
                <w:bCs/>
              </w:rPr>
            </w:pPr>
            <w:r w:rsidRPr="00F85DF8">
              <w:rPr>
                <w:bCs/>
              </w:rPr>
              <w:t>$1,270,132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5D05EE8" w14:textId="77777777" w:rsidR="007371EB" w:rsidRPr="00F85DF8" w:rsidRDefault="007371EB" w:rsidP="007371EB">
            <w:pPr>
              <w:pStyle w:val="TableParagraph"/>
              <w:jc w:val="center"/>
              <w:rPr>
                <w:bCs/>
              </w:rPr>
            </w:pPr>
            <w:r w:rsidRPr="00F85DF8">
              <w:rPr>
                <w:bCs/>
              </w:rPr>
              <w:t>$1,270,132</w:t>
            </w:r>
          </w:p>
        </w:tc>
      </w:tr>
      <w:tr w:rsidR="007371EB" w:rsidRPr="001C7F8F" w14:paraId="4561B47C"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78722128" w14:textId="77777777" w:rsidR="007371EB" w:rsidRPr="00F85DF8" w:rsidRDefault="007371EB" w:rsidP="007371EB">
            <w:pPr>
              <w:pStyle w:val="TableParagraph"/>
              <w:rPr>
                <w:bCs/>
              </w:rPr>
            </w:pPr>
            <w:r w:rsidRPr="00F85DF8">
              <w:rPr>
                <w:bCs/>
              </w:rPr>
              <w:t>Meeker-</w:t>
            </w:r>
            <w:proofErr w:type="spellStart"/>
            <w:r w:rsidRPr="00F85DF8">
              <w:rPr>
                <w:bCs/>
              </w:rPr>
              <w:t>HarrisonTownship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D6F06E6" w14:textId="77777777" w:rsidR="007371EB" w:rsidRPr="00F85DF8" w:rsidRDefault="007371EB" w:rsidP="007371EB">
            <w:pPr>
              <w:pStyle w:val="TableParagraph"/>
              <w:jc w:val="center"/>
              <w:rPr>
                <w:bCs/>
                <w:spacing w:val="-2"/>
              </w:rPr>
            </w:pPr>
            <w:r w:rsidRPr="00F85DF8">
              <w:rPr>
                <w:bCs/>
                <w:spacing w:val="-2"/>
              </w:rPr>
              <w:t>94.20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76879B3" w14:textId="77777777" w:rsidR="007371EB" w:rsidRPr="00F85DF8" w:rsidRDefault="007371EB" w:rsidP="007371EB">
            <w:pPr>
              <w:pStyle w:val="TableParagraph"/>
              <w:jc w:val="center"/>
              <w:rPr>
                <w:bCs/>
              </w:rPr>
            </w:pPr>
            <w:r w:rsidRPr="00F85DF8">
              <w:rPr>
                <w:bCs/>
              </w:rPr>
              <w:t>$539,746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E11A131" w14:textId="77777777" w:rsidR="007371EB" w:rsidRPr="00F85DF8" w:rsidRDefault="007371EB" w:rsidP="007371EB">
            <w:pPr>
              <w:pStyle w:val="TableParagraph"/>
              <w:jc w:val="center"/>
              <w:rPr>
                <w:bCs/>
              </w:rPr>
            </w:pPr>
            <w:r w:rsidRPr="00F85DF8">
              <w:rPr>
                <w:bCs/>
              </w:rPr>
              <w:t>$533,959</w:t>
            </w:r>
          </w:p>
        </w:tc>
      </w:tr>
      <w:tr w:rsidR="007371EB" w:rsidRPr="001C7F8F" w14:paraId="3BAB7589"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055D129" w14:textId="77777777" w:rsidR="007371EB" w:rsidRPr="00F85DF8" w:rsidRDefault="007371EB" w:rsidP="007371EB">
            <w:pPr>
              <w:pStyle w:val="TableParagraph"/>
              <w:rPr>
                <w:bCs/>
              </w:rPr>
            </w:pPr>
            <w:r w:rsidRPr="00F85DF8">
              <w:rPr>
                <w:bCs/>
              </w:rPr>
              <w:t>Meeker-</w:t>
            </w:r>
            <w:proofErr w:type="spellStart"/>
            <w:r w:rsidRPr="00F85DF8">
              <w:rPr>
                <w:bCs/>
              </w:rPr>
              <w:t>SouthsideTwp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746031D" w14:textId="77777777" w:rsidR="007371EB" w:rsidRPr="00F85DF8" w:rsidRDefault="007371EB" w:rsidP="007371EB">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3F2349F" w14:textId="77777777" w:rsidR="007371EB" w:rsidRPr="00F85DF8" w:rsidRDefault="007371EB" w:rsidP="007371EB">
            <w:pPr>
              <w:pStyle w:val="TableParagraph"/>
              <w:jc w:val="center"/>
              <w:rPr>
                <w:bCs/>
              </w:rPr>
            </w:pPr>
            <w:r w:rsidRPr="00F85DF8">
              <w:rPr>
                <w:bCs/>
              </w:rPr>
              <w:t>$716,652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DD97D5F" w14:textId="77777777" w:rsidR="007371EB" w:rsidRPr="00F85DF8" w:rsidRDefault="007371EB" w:rsidP="007371EB">
            <w:pPr>
              <w:pStyle w:val="TableParagraph"/>
              <w:jc w:val="center"/>
              <w:rPr>
                <w:bCs/>
              </w:rPr>
            </w:pPr>
            <w:r w:rsidRPr="00F85DF8">
              <w:rPr>
                <w:bCs/>
              </w:rPr>
              <w:t>$0</w:t>
            </w:r>
          </w:p>
        </w:tc>
      </w:tr>
      <w:tr w:rsidR="007371EB" w:rsidRPr="001C7F8F" w14:paraId="697EB694"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BC8E24F" w14:textId="77777777" w:rsidR="007371EB" w:rsidRPr="00F85DF8" w:rsidRDefault="007371EB" w:rsidP="007371EB">
            <w:pPr>
              <w:pStyle w:val="TableParagraph"/>
              <w:rPr>
                <w:bCs/>
              </w:rPr>
            </w:pPr>
            <w:r w:rsidRPr="00F85DF8">
              <w:rPr>
                <w:bCs/>
              </w:rPr>
              <w:t>Midco-</w:t>
            </w:r>
            <w:proofErr w:type="spellStart"/>
            <w:r w:rsidRPr="00F85DF8">
              <w:rPr>
                <w:bCs/>
              </w:rPr>
              <w:t>MayTownship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49ECCDD" w14:textId="77777777" w:rsidR="007371EB" w:rsidRPr="00F85DF8" w:rsidRDefault="007371EB" w:rsidP="007371EB">
            <w:pPr>
              <w:pStyle w:val="TableParagraph"/>
              <w:jc w:val="center"/>
              <w:rPr>
                <w:bCs/>
                <w:spacing w:val="-2"/>
              </w:rPr>
            </w:pPr>
            <w:r w:rsidRPr="00F85DF8">
              <w:rPr>
                <w:bCs/>
                <w:spacing w:val="-2"/>
              </w:rPr>
              <w:t>100.62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B25FDCB" w14:textId="77777777" w:rsidR="007371EB" w:rsidRPr="00F85DF8" w:rsidRDefault="007371EB" w:rsidP="007371EB">
            <w:pPr>
              <w:pStyle w:val="TableParagraph"/>
              <w:jc w:val="center"/>
              <w:rPr>
                <w:bCs/>
              </w:rPr>
            </w:pPr>
            <w:r w:rsidRPr="00F85DF8">
              <w:rPr>
                <w:bCs/>
              </w:rPr>
              <w:t>$1,580,300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B8647D5" w14:textId="77777777" w:rsidR="007371EB" w:rsidRPr="00F85DF8" w:rsidRDefault="007371EB" w:rsidP="007371EB">
            <w:pPr>
              <w:pStyle w:val="TableParagraph"/>
              <w:jc w:val="center"/>
              <w:rPr>
                <w:bCs/>
              </w:rPr>
            </w:pPr>
            <w:r w:rsidRPr="00F85DF8">
              <w:rPr>
                <w:bCs/>
              </w:rPr>
              <w:t>$1,580,300</w:t>
            </w:r>
          </w:p>
        </w:tc>
      </w:tr>
      <w:tr w:rsidR="007371EB" w:rsidRPr="001C7F8F" w14:paraId="0AA74052"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D2F43E0" w14:textId="77777777" w:rsidR="007371EB" w:rsidRPr="00F85DF8" w:rsidRDefault="007371EB" w:rsidP="007371EB">
            <w:pPr>
              <w:pStyle w:val="TableParagraph"/>
              <w:rPr>
                <w:bCs/>
              </w:rPr>
            </w:pPr>
            <w:r w:rsidRPr="00F85DF8">
              <w:rPr>
                <w:bCs/>
              </w:rPr>
              <w:t>Midco-</w:t>
            </w:r>
            <w:proofErr w:type="spellStart"/>
            <w:r w:rsidRPr="00F85DF8">
              <w:rPr>
                <w:bCs/>
              </w:rPr>
              <w:t>RuralIndependence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94BC8BB" w14:textId="77777777" w:rsidR="007371EB" w:rsidRPr="00F85DF8" w:rsidRDefault="007371EB" w:rsidP="007371EB">
            <w:pPr>
              <w:pStyle w:val="TableParagraph"/>
              <w:jc w:val="center"/>
              <w:rPr>
                <w:bCs/>
                <w:spacing w:val="-2"/>
              </w:rPr>
            </w:pPr>
            <w:r w:rsidRPr="00F85DF8">
              <w:rPr>
                <w:bCs/>
                <w:spacing w:val="-2"/>
              </w:rPr>
              <w:t>96.26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B609E67" w14:textId="77777777" w:rsidR="007371EB" w:rsidRPr="00F85DF8" w:rsidRDefault="007371EB" w:rsidP="007371EB">
            <w:pPr>
              <w:pStyle w:val="TableParagraph"/>
              <w:jc w:val="center"/>
              <w:rPr>
                <w:bCs/>
              </w:rPr>
            </w:pPr>
            <w:r w:rsidRPr="00F85DF8">
              <w:rPr>
                <w:bCs/>
              </w:rPr>
              <w:t>$1,519,500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4A9A18B" w14:textId="77777777" w:rsidR="007371EB" w:rsidRPr="00F85DF8" w:rsidRDefault="007371EB" w:rsidP="007371EB">
            <w:pPr>
              <w:pStyle w:val="TableParagraph"/>
              <w:jc w:val="center"/>
              <w:rPr>
                <w:bCs/>
              </w:rPr>
            </w:pPr>
            <w:r w:rsidRPr="00F85DF8">
              <w:rPr>
                <w:bCs/>
              </w:rPr>
              <w:t>$1,519,500</w:t>
            </w:r>
          </w:p>
        </w:tc>
      </w:tr>
      <w:tr w:rsidR="007371EB" w:rsidRPr="001C7F8F" w14:paraId="783F696C"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D5B2FB4" w14:textId="77777777" w:rsidR="007371EB" w:rsidRPr="00F85DF8" w:rsidRDefault="007371EB" w:rsidP="007371EB">
            <w:pPr>
              <w:pStyle w:val="TableParagraph"/>
              <w:rPr>
                <w:bCs/>
              </w:rPr>
            </w:pPr>
            <w:proofErr w:type="spellStart"/>
            <w:r w:rsidRPr="00F85DF8">
              <w:rPr>
                <w:bCs/>
              </w:rPr>
              <w:t>Nuvera-HutchinsonS</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E41E2C9" w14:textId="77777777" w:rsidR="007371EB" w:rsidRPr="00F85DF8" w:rsidRDefault="007371EB" w:rsidP="007371EB">
            <w:pPr>
              <w:pStyle w:val="TableParagraph"/>
              <w:jc w:val="center"/>
              <w:rPr>
                <w:bCs/>
                <w:spacing w:val="-2"/>
              </w:rPr>
            </w:pPr>
            <w:r w:rsidRPr="00F85DF8">
              <w:rPr>
                <w:bCs/>
                <w:spacing w:val="-2"/>
              </w:rPr>
              <w:t>86.98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A5FD0F" w14:textId="77777777" w:rsidR="007371EB" w:rsidRPr="00F85DF8" w:rsidRDefault="007371EB" w:rsidP="007371EB">
            <w:pPr>
              <w:pStyle w:val="TableParagraph"/>
              <w:jc w:val="center"/>
              <w:rPr>
                <w:bCs/>
              </w:rPr>
            </w:pPr>
            <w:r w:rsidRPr="00F85DF8">
              <w:rPr>
                <w:bCs/>
              </w:rPr>
              <w:t>$1,277,614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E9D939" w14:textId="77777777" w:rsidR="007371EB" w:rsidRPr="00F85DF8" w:rsidRDefault="007371EB" w:rsidP="007371EB">
            <w:pPr>
              <w:pStyle w:val="TableParagraph"/>
              <w:jc w:val="center"/>
              <w:rPr>
                <w:bCs/>
              </w:rPr>
            </w:pPr>
            <w:r w:rsidRPr="00F85DF8">
              <w:rPr>
                <w:bCs/>
              </w:rPr>
              <w:t>$0</w:t>
            </w:r>
          </w:p>
        </w:tc>
      </w:tr>
      <w:tr w:rsidR="007371EB" w:rsidRPr="001C7F8F" w14:paraId="7E9DEBDB"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3BC5A6F" w14:textId="77777777" w:rsidR="007371EB" w:rsidRPr="00F85DF8" w:rsidRDefault="007371EB" w:rsidP="007371EB">
            <w:pPr>
              <w:pStyle w:val="TableParagraph"/>
              <w:rPr>
                <w:bCs/>
              </w:rPr>
            </w:pPr>
            <w:proofErr w:type="spellStart"/>
            <w:r w:rsidRPr="00F85DF8">
              <w:rPr>
                <w:bCs/>
              </w:rPr>
              <w:t>Nuvera-SearlesFTTP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E61416" w14:textId="77777777" w:rsidR="007371EB" w:rsidRPr="00F85DF8" w:rsidRDefault="007371EB" w:rsidP="007371EB">
            <w:pPr>
              <w:pStyle w:val="TableParagraph"/>
              <w:jc w:val="center"/>
              <w:rPr>
                <w:bCs/>
                <w:spacing w:val="-2"/>
              </w:rPr>
            </w:pPr>
            <w:r w:rsidRPr="00F85DF8">
              <w:rPr>
                <w:bCs/>
                <w:spacing w:val="-2"/>
              </w:rPr>
              <w:t>86.83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49D7FF0" w14:textId="77777777" w:rsidR="007371EB" w:rsidRPr="00F85DF8" w:rsidRDefault="007371EB" w:rsidP="007371EB">
            <w:pPr>
              <w:pStyle w:val="TableParagraph"/>
              <w:jc w:val="center"/>
              <w:rPr>
                <w:bCs/>
              </w:rPr>
            </w:pPr>
            <w:r w:rsidRPr="00F85DF8">
              <w:rPr>
                <w:bCs/>
              </w:rPr>
              <w:t>$854,379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41DBE6" w14:textId="77777777" w:rsidR="007371EB" w:rsidRPr="00F85DF8" w:rsidRDefault="007371EB" w:rsidP="007371EB">
            <w:pPr>
              <w:pStyle w:val="TableParagraph"/>
              <w:jc w:val="center"/>
              <w:rPr>
                <w:bCs/>
              </w:rPr>
            </w:pPr>
            <w:r w:rsidRPr="00F85DF8">
              <w:rPr>
                <w:bCs/>
              </w:rPr>
              <w:t>$0</w:t>
            </w:r>
          </w:p>
        </w:tc>
      </w:tr>
      <w:tr w:rsidR="007371EB" w:rsidRPr="001C7F8F" w14:paraId="785F2B65"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B6E2094" w14:textId="77777777" w:rsidR="007371EB" w:rsidRPr="00F85DF8" w:rsidRDefault="007371EB" w:rsidP="007371EB">
            <w:pPr>
              <w:pStyle w:val="TableParagraph"/>
              <w:rPr>
                <w:bCs/>
              </w:rPr>
            </w:pPr>
            <w:proofErr w:type="spellStart"/>
            <w:r w:rsidRPr="00F85DF8">
              <w:rPr>
                <w:bCs/>
              </w:rPr>
              <w:t>Nuvera-SleepyW</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AE49686" w14:textId="77777777" w:rsidR="007371EB" w:rsidRPr="00F85DF8" w:rsidRDefault="007371EB" w:rsidP="007371EB">
            <w:pPr>
              <w:pStyle w:val="TableParagraph"/>
              <w:jc w:val="center"/>
              <w:rPr>
                <w:bCs/>
                <w:spacing w:val="-2"/>
              </w:rPr>
            </w:pPr>
            <w:r w:rsidRPr="00F85DF8">
              <w:rPr>
                <w:bCs/>
                <w:spacing w:val="-2"/>
              </w:rPr>
              <w:t>86.95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E6F5477" w14:textId="77777777" w:rsidR="007371EB" w:rsidRPr="00F85DF8" w:rsidRDefault="007371EB" w:rsidP="007371EB">
            <w:pPr>
              <w:pStyle w:val="TableParagraph"/>
              <w:jc w:val="center"/>
              <w:rPr>
                <w:bCs/>
              </w:rPr>
            </w:pPr>
            <w:r w:rsidRPr="00F85DF8">
              <w:rPr>
                <w:bCs/>
              </w:rPr>
              <w:t>$1,041,950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0084581" w14:textId="77777777" w:rsidR="007371EB" w:rsidRPr="00F85DF8" w:rsidRDefault="007371EB" w:rsidP="007371EB">
            <w:pPr>
              <w:pStyle w:val="TableParagraph"/>
              <w:jc w:val="center"/>
              <w:rPr>
                <w:bCs/>
              </w:rPr>
            </w:pPr>
            <w:r w:rsidRPr="00F85DF8">
              <w:rPr>
                <w:bCs/>
              </w:rPr>
              <w:t>$0</w:t>
            </w:r>
          </w:p>
        </w:tc>
      </w:tr>
      <w:tr w:rsidR="007371EB" w:rsidRPr="001C7F8F" w14:paraId="0DFEE4F8"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7610B11B" w14:textId="77777777" w:rsidR="007371EB" w:rsidRPr="00F85DF8" w:rsidRDefault="007371EB" w:rsidP="007371EB">
            <w:pPr>
              <w:pStyle w:val="TableParagraph"/>
              <w:rPr>
                <w:bCs/>
              </w:rPr>
            </w:pPr>
            <w:proofErr w:type="spellStart"/>
            <w:r w:rsidRPr="00F85DF8">
              <w:rPr>
                <w:bCs/>
              </w:rPr>
              <w:t>OtterTail-XBattleLake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9675CE7" w14:textId="77777777" w:rsidR="007371EB" w:rsidRPr="00F85DF8" w:rsidRDefault="007371EB" w:rsidP="007371EB">
            <w:pPr>
              <w:pStyle w:val="TableParagraph"/>
              <w:jc w:val="center"/>
              <w:rPr>
                <w:bCs/>
                <w:spacing w:val="-2"/>
              </w:rPr>
            </w:pPr>
            <w:r w:rsidRPr="00F85DF8">
              <w:rPr>
                <w:bCs/>
                <w:spacing w:val="-2"/>
              </w:rPr>
              <w:t>90.01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D64131D" w14:textId="77777777" w:rsidR="007371EB" w:rsidRPr="00F85DF8" w:rsidRDefault="007371EB" w:rsidP="007371EB">
            <w:pPr>
              <w:pStyle w:val="TableParagraph"/>
              <w:jc w:val="center"/>
              <w:rPr>
                <w:bCs/>
              </w:rPr>
            </w:pPr>
            <w:r w:rsidRPr="00F85DF8">
              <w:rPr>
                <w:bCs/>
              </w:rPr>
              <w:t>$2,331,792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3E097D" w14:textId="77777777" w:rsidR="007371EB" w:rsidRPr="00F85DF8" w:rsidRDefault="007371EB" w:rsidP="007371EB">
            <w:pPr>
              <w:pStyle w:val="TableParagraph"/>
              <w:jc w:val="center"/>
              <w:rPr>
                <w:bCs/>
              </w:rPr>
            </w:pPr>
            <w:r w:rsidRPr="00F85DF8">
              <w:rPr>
                <w:bCs/>
              </w:rPr>
              <w:t>$2,331,792</w:t>
            </w:r>
          </w:p>
        </w:tc>
      </w:tr>
      <w:tr w:rsidR="007371EB" w:rsidRPr="001C7F8F" w14:paraId="03326208"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6A2A86F" w14:textId="77777777" w:rsidR="007371EB" w:rsidRPr="00F85DF8" w:rsidRDefault="007371EB" w:rsidP="007371EB">
            <w:pPr>
              <w:pStyle w:val="TableParagraph"/>
              <w:rPr>
                <w:bCs/>
              </w:rPr>
            </w:pPr>
            <w:r w:rsidRPr="00F85DF8">
              <w:rPr>
                <w:bCs/>
              </w:rPr>
              <w:t>Runestone-</w:t>
            </w:r>
            <w:proofErr w:type="spellStart"/>
            <w:r w:rsidRPr="00F85DF8">
              <w:rPr>
                <w:bCs/>
              </w:rPr>
              <w:t>StearnsCountyW</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9244F7E" w14:textId="77777777" w:rsidR="007371EB" w:rsidRPr="00F85DF8" w:rsidRDefault="007371EB" w:rsidP="007371EB">
            <w:pPr>
              <w:pStyle w:val="TableParagraph"/>
              <w:jc w:val="center"/>
              <w:rPr>
                <w:bCs/>
                <w:spacing w:val="-2"/>
              </w:rPr>
            </w:pPr>
            <w:r w:rsidRPr="00F85DF8">
              <w:rPr>
                <w:bCs/>
                <w:spacing w:val="-2"/>
              </w:rPr>
              <w:t>103.10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10A4BD8" w14:textId="77777777" w:rsidR="007371EB" w:rsidRPr="00F85DF8" w:rsidRDefault="007371EB" w:rsidP="007371EB">
            <w:pPr>
              <w:pStyle w:val="TableParagraph"/>
              <w:jc w:val="center"/>
              <w:rPr>
                <w:bCs/>
              </w:rPr>
            </w:pPr>
            <w:r w:rsidRPr="00F85DF8">
              <w:rPr>
                <w:bCs/>
              </w:rPr>
              <w:t>$4,800,000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30C8AB7" w14:textId="77777777" w:rsidR="007371EB" w:rsidRPr="00F85DF8" w:rsidRDefault="007371EB" w:rsidP="007371EB">
            <w:pPr>
              <w:pStyle w:val="TableParagraph"/>
              <w:jc w:val="center"/>
              <w:rPr>
                <w:bCs/>
              </w:rPr>
            </w:pPr>
            <w:r w:rsidRPr="00F85DF8">
              <w:rPr>
                <w:bCs/>
              </w:rPr>
              <w:t>$4,800,000</w:t>
            </w:r>
          </w:p>
        </w:tc>
      </w:tr>
      <w:tr w:rsidR="007371EB" w:rsidRPr="001C7F8F" w14:paraId="0E41C937"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EE76E53" w14:textId="77777777" w:rsidR="007371EB" w:rsidRPr="00F85DF8" w:rsidRDefault="007371EB" w:rsidP="007371EB">
            <w:pPr>
              <w:pStyle w:val="TableParagraph"/>
              <w:rPr>
                <w:bCs/>
              </w:rPr>
            </w:pPr>
            <w:r w:rsidRPr="00F85DF8">
              <w:rPr>
                <w:bCs/>
              </w:rPr>
              <w:t>SCI-</w:t>
            </w:r>
            <w:proofErr w:type="spellStart"/>
            <w:r w:rsidRPr="00F85DF8">
              <w:rPr>
                <w:bCs/>
              </w:rPr>
              <w:t>AitkinCounty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804071" w14:textId="77777777" w:rsidR="007371EB" w:rsidRPr="00F85DF8" w:rsidRDefault="007371EB" w:rsidP="007371EB">
            <w:pPr>
              <w:pStyle w:val="TableParagraph"/>
              <w:jc w:val="center"/>
              <w:rPr>
                <w:bCs/>
                <w:spacing w:val="-2"/>
              </w:rPr>
            </w:pPr>
            <w:r w:rsidRPr="00F85DF8">
              <w:rPr>
                <w:bCs/>
                <w:spacing w:val="-2"/>
              </w:rPr>
              <w:t>89.20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6351B2D" w14:textId="77777777" w:rsidR="007371EB" w:rsidRPr="00F85DF8" w:rsidRDefault="007371EB" w:rsidP="007371EB">
            <w:pPr>
              <w:pStyle w:val="TableParagraph"/>
              <w:jc w:val="center"/>
              <w:rPr>
                <w:bCs/>
              </w:rPr>
            </w:pPr>
            <w:r w:rsidRPr="00F85DF8">
              <w:rPr>
                <w:bCs/>
              </w:rPr>
              <w:t>$794,822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E6044F2" w14:textId="77777777" w:rsidR="007371EB" w:rsidRPr="00F85DF8" w:rsidRDefault="007371EB" w:rsidP="007371EB">
            <w:pPr>
              <w:pStyle w:val="TableParagraph"/>
              <w:jc w:val="center"/>
              <w:rPr>
                <w:bCs/>
              </w:rPr>
            </w:pPr>
            <w:r w:rsidRPr="00F85DF8">
              <w:rPr>
                <w:bCs/>
              </w:rPr>
              <w:t>$794,822</w:t>
            </w:r>
          </w:p>
        </w:tc>
      </w:tr>
      <w:tr w:rsidR="007371EB" w:rsidRPr="001C7F8F" w14:paraId="3AF9156C"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CD0F988" w14:textId="77777777" w:rsidR="007371EB" w:rsidRPr="00F85DF8" w:rsidRDefault="007371EB" w:rsidP="007371EB">
            <w:pPr>
              <w:pStyle w:val="TableParagraph"/>
              <w:rPr>
                <w:bCs/>
              </w:rPr>
            </w:pPr>
            <w:r w:rsidRPr="00F85DF8">
              <w:rPr>
                <w:bCs/>
              </w:rPr>
              <w:t>SCI-</w:t>
            </w:r>
            <w:proofErr w:type="spellStart"/>
            <w:r w:rsidRPr="00F85DF8">
              <w:rPr>
                <w:bCs/>
              </w:rPr>
              <w:t>CarltonCounty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80192E0" w14:textId="77777777" w:rsidR="007371EB" w:rsidRPr="00F85DF8" w:rsidRDefault="007371EB" w:rsidP="007371EB">
            <w:pPr>
              <w:pStyle w:val="TableParagraph"/>
              <w:jc w:val="center"/>
              <w:rPr>
                <w:bCs/>
                <w:spacing w:val="-2"/>
              </w:rPr>
            </w:pPr>
            <w:r w:rsidRPr="00F85DF8">
              <w:rPr>
                <w:bCs/>
                <w:spacing w:val="-2"/>
              </w:rPr>
              <w:t>87.07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F6C6540" w14:textId="77777777" w:rsidR="007371EB" w:rsidRPr="00F85DF8" w:rsidRDefault="007371EB" w:rsidP="007371EB">
            <w:pPr>
              <w:pStyle w:val="TableParagraph"/>
              <w:jc w:val="center"/>
              <w:rPr>
                <w:bCs/>
              </w:rPr>
            </w:pPr>
            <w:r w:rsidRPr="00F85DF8">
              <w:rPr>
                <w:bCs/>
              </w:rPr>
              <w:t>$1,271,835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754C32" w14:textId="77777777" w:rsidR="007371EB" w:rsidRPr="00F85DF8" w:rsidRDefault="007371EB" w:rsidP="007371EB">
            <w:pPr>
              <w:pStyle w:val="TableParagraph"/>
              <w:jc w:val="center"/>
              <w:rPr>
                <w:bCs/>
              </w:rPr>
            </w:pPr>
            <w:r w:rsidRPr="00F85DF8">
              <w:rPr>
                <w:bCs/>
              </w:rPr>
              <w:t>$1,271,835</w:t>
            </w:r>
          </w:p>
        </w:tc>
      </w:tr>
      <w:tr w:rsidR="007371EB" w:rsidRPr="001C7F8F" w14:paraId="0D3739B0"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0B7A26F" w14:textId="77777777" w:rsidR="007371EB" w:rsidRPr="00F85DF8" w:rsidRDefault="007371EB" w:rsidP="007371EB">
            <w:pPr>
              <w:pStyle w:val="TableParagraph"/>
              <w:rPr>
                <w:bCs/>
              </w:rPr>
            </w:pPr>
            <w:r w:rsidRPr="00F85DF8">
              <w:rPr>
                <w:bCs/>
              </w:rPr>
              <w:t>SCI-</w:t>
            </w:r>
            <w:proofErr w:type="spellStart"/>
            <w:r w:rsidRPr="00F85DF8">
              <w:rPr>
                <w:bCs/>
              </w:rPr>
              <w:t>FineLakesTwp</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FDF39C5" w14:textId="77777777" w:rsidR="007371EB" w:rsidRPr="00F85DF8" w:rsidRDefault="007371EB" w:rsidP="007371EB">
            <w:pPr>
              <w:pStyle w:val="TableParagraph"/>
              <w:jc w:val="center"/>
              <w:rPr>
                <w:bCs/>
                <w:spacing w:val="-2"/>
              </w:rPr>
            </w:pPr>
            <w:r w:rsidRPr="00F85DF8">
              <w:rPr>
                <w:bCs/>
                <w:spacing w:val="-2"/>
              </w:rPr>
              <w:t>84.13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1B7EBF2" w14:textId="77777777" w:rsidR="007371EB" w:rsidRPr="00F85DF8" w:rsidRDefault="007371EB" w:rsidP="007371EB">
            <w:pPr>
              <w:pStyle w:val="TableParagraph"/>
              <w:jc w:val="center"/>
              <w:rPr>
                <w:bCs/>
              </w:rPr>
            </w:pPr>
            <w:r w:rsidRPr="00F85DF8">
              <w:rPr>
                <w:bCs/>
              </w:rPr>
              <w:t>$306,000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E37CCB" w14:textId="77777777" w:rsidR="007371EB" w:rsidRPr="00F85DF8" w:rsidRDefault="007371EB" w:rsidP="007371EB">
            <w:pPr>
              <w:pStyle w:val="TableParagraph"/>
              <w:jc w:val="center"/>
              <w:rPr>
                <w:bCs/>
              </w:rPr>
            </w:pPr>
            <w:r w:rsidRPr="00F85DF8">
              <w:rPr>
                <w:bCs/>
              </w:rPr>
              <w:t>$0</w:t>
            </w:r>
          </w:p>
        </w:tc>
      </w:tr>
      <w:tr w:rsidR="007371EB" w:rsidRPr="001C7F8F" w14:paraId="0C0625AB"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1AACC26C" w14:textId="77777777" w:rsidR="007371EB" w:rsidRPr="00F85DF8" w:rsidRDefault="007371EB" w:rsidP="007371EB">
            <w:pPr>
              <w:pStyle w:val="TableParagraph"/>
              <w:rPr>
                <w:bCs/>
              </w:rPr>
            </w:pPr>
            <w:r w:rsidRPr="00F85DF8">
              <w:rPr>
                <w:bCs/>
              </w:rPr>
              <w:t>SCI-</w:t>
            </w:r>
            <w:proofErr w:type="spellStart"/>
            <w:r w:rsidRPr="00F85DF8">
              <w:rPr>
                <w:bCs/>
              </w:rPr>
              <w:t>PineCounty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0AB6686" w14:textId="77777777" w:rsidR="007371EB" w:rsidRPr="00F85DF8" w:rsidRDefault="007371EB" w:rsidP="007371EB">
            <w:pPr>
              <w:pStyle w:val="TableParagraph"/>
              <w:jc w:val="center"/>
              <w:rPr>
                <w:bCs/>
                <w:spacing w:val="-2"/>
              </w:rPr>
            </w:pPr>
            <w:r w:rsidRPr="00F85DF8">
              <w:rPr>
                <w:bCs/>
                <w:spacing w:val="-2"/>
              </w:rPr>
              <w:t>86.93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A8912D8" w14:textId="77777777" w:rsidR="007371EB" w:rsidRPr="00F85DF8" w:rsidRDefault="007371EB" w:rsidP="007371EB">
            <w:pPr>
              <w:pStyle w:val="TableParagraph"/>
              <w:jc w:val="center"/>
              <w:rPr>
                <w:bCs/>
              </w:rPr>
            </w:pPr>
            <w:r w:rsidRPr="00F85DF8">
              <w:rPr>
                <w:bCs/>
              </w:rPr>
              <w:t>$1,849,772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7A4E585" w14:textId="77777777" w:rsidR="007371EB" w:rsidRPr="00F85DF8" w:rsidRDefault="007371EB" w:rsidP="007371EB">
            <w:pPr>
              <w:pStyle w:val="TableParagraph"/>
              <w:jc w:val="center"/>
              <w:rPr>
                <w:bCs/>
              </w:rPr>
            </w:pPr>
            <w:r w:rsidRPr="00F85DF8">
              <w:rPr>
                <w:bCs/>
              </w:rPr>
              <w:t>$0</w:t>
            </w:r>
          </w:p>
        </w:tc>
      </w:tr>
      <w:tr w:rsidR="007371EB" w:rsidRPr="001C7F8F" w14:paraId="66F514D4"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62DFB875" w14:textId="77777777" w:rsidR="007371EB" w:rsidRPr="00F85DF8" w:rsidRDefault="007371EB" w:rsidP="007371EB">
            <w:pPr>
              <w:pStyle w:val="TableParagraph"/>
              <w:rPr>
                <w:bCs/>
              </w:rPr>
            </w:pPr>
            <w:r w:rsidRPr="00F85DF8">
              <w:rPr>
                <w:bCs/>
              </w:rPr>
              <w:t>Spectrum-</w:t>
            </w:r>
            <w:proofErr w:type="spellStart"/>
            <w:r w:rsidRPr="00F85DF8">
              <w:rPr>
                <w:bCs/>
              </w:rPr>
              <w:t>CharterBlueEarth</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BB44835" w14:textId="77777777" w:rsidR="007371EB" w:rsidRPr="00F85DF8" w:rsidRDefault="007371EB" w:rsidP="007371EB">
            <w:pPr>
              <w:pStyle w:val="TableParagraph"/>
              <w:jc w:val="center"/>
              <w:rPr>
                <w:bCs/>
                <w:spacing w:val="-2"/>
              </w:rPr>
            </w:pPr>
            <w:r w:rsidRPr="00F85DF8">
              <w:rPr>
                <w:bCs/>
                <w:spacing w:val="-2"/>
              </w:rPr>
              <w:t>74.76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E42DBB8" w14:textId="77777777" w:rsidR="007371EB" w:rsidRPr="00F85DF8" w:rsidRDefault="007371EB" w:rsidP="007371EB">
            <w:pPr>
              <w:pStyle w:val="TableParagraph"/>
              <w:jc w:val="center"/>
              <w:rPr>
                <w:bCs/>
              </w:rPr>
            </w:pPr>
            <w:r w:rsidRPr="00F85DF8">
              <w:rPr>
                <w:bCs/>
              </w:rPr>
              <w:t>$3,647,733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5F3D9BE" w14:textId="77777777" w:rsidR="007371EB" w:rsidRPr="00F85DF8" w:rsidRDefault="007371EB" w:rsidP="007371EB">
            <w:pPr>
              <w:pStyle w:val="TableParagraph"/>
              <w:jc w:val="center"/>
              <w:rPr>
                <w:bCs/>
              </w:rPr>
            </w:pPr>
            <w:r w:rsidRPr="00F85DF8">
              <w:rPr>
                <w:bCs/>
              </w:rPr>
              <w:t>$0</w:t>
            </w:r>
          </w:p>
        </w:tc>
      </w:tr>
      <w:tr w:rsidR="007371EB" w:rsidRPr="001C7F8F" w14:paraId="1757C65F"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632CFBCE" w14:textId="77777777" w:rsidR="007371EB" w:rsidRPr="00F85DF8" w:rsidRDefault="007371EB" w:rsidP="007371EB">
            <w:pPr>
              <w:pStyle w:val="TableParagraph"/>
              <w:rPr>
                <w:bCs/>
              </w:rPr>
            </w:pPr>
            <w:r w:rsidRPr="00F85DF8">
              <w:rPr>
                <w:bCs/>
              </w:rPr>
              <w:t>Spectrum-</w:t>
            </w:r>
            <w:proofErr w:type="spellStart"/>
            <w:r w:rsidRPr="00F85DF8">
              <w:rPr>
                <w:bCs/>
              </w:rPr>
              <w:t>CharterCass</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C4F22A" w14:textId="77777777" w:rsidR="007371EB" w:rsidRPr="00F85DF8" w:rsidRDefault="007371EB" w:rsidP="007371EB">
            <w:pPr>
              <w:pStyle w:val="TableParagraph"/>
              <w:jc w:val="center"/>
              <w:rPr>
                <w:bCs/>
                <w:spacing w:val="-2"/>
              </w:rPr>
            </w:pPr>
            <w:r w:rsidRPr="00F85DF8">
              <w:rPr>
                <w:bCs/>
                <w:spacing w:val="-2"/>
              </w:rPr>
              <w:t>58.08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18B176A" w14:textId="77777777" w:rsidR="007371EB" w:rsidRPr="00F85DF8" w:rsidRDefault="007371EB" w:rsidP="007371EB">
            <w:pPr>
              <w:pStyle w:val="TableParagraph"/>
              <w:jc w:val="center"/>
              <w:rPr>
                <w:bCs/>
              </w:rPr>
            </w:pPr>
            <w:r w:rsidRPr="00F85DF8">
              <w:rPr>
                <w:bCs/>
              </w:rPr>
              <w:t>$2,805,456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00E1566" w14:textId="77777777" w:rsidR="007371EB" w:rsidRPr="00F85DF8" w:rsidRDefault="007371EB" w:rsidP="007371EB">
            <w:pPr>
              <w:pStyle w:val="TableParagraph"/>
              <w:jc w:val="center"/>
              <w:rPr>
                <w:bCs/>
              </w:rPr>
            </w:pPr>
            <w:r w:rsidRPr="00F85DF8">
              <w:rPr>
                <w:bCs/>
              </w:rPr>
              <w:t>$0</w:t>
            </w:r>
          </w:p>
        </w:tc>
      </w:tr>
      <w:tr w:rsidR="007371EB" w:rsidRPr="001C7F8F" w14:paraId="0D4D1BED"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1D61D599" w14:textId="77777777" w:rsidR="007371EB" w:rsidRPr="00F85DF8" w:rsidRDefault="007371EB" w:rsidP="007371EB">
            <w:pPr>
              <w:pStyle w:val="TableParagraph"/>
              <w:rPr>
                <w:bCs/>
              </w:rPr>
            </w:pPr>
            <w:r w:rsidRPr="00F85DF8">
              <w:rPr>
                <w:bCs/>
              </w:rPr>
              <w:t>Spectrum-</w:t>
            </w:r>
            <w:proofErr w:type="spellStart"/>
            <w:r w:rsidRPr="00F85DF8">
              <w:rPr>
                <w:bCs/>
              </w:rPr>
              <w:t>CharterCrowWing</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D4C1311" w14:textId="77777777" w:rsidR="007371EB" w:rsidRPr="00F85DF8" w:rsidRDefault="007371EB" w:rsidP="007371EB">
            <w:pPr>
              <w:pStyle w:val="TableParagraph"/>
              <w:jc w:val="center"/>
              <w:rPr>
                <w:bCs/>
                <w:spacing w:val="-2"/>
              </w:rPr>
            </w:pPr>
            <w:r w:rsidRPr="00F85DF8">
              <w:rPr>
                <w:bCs/>
                <w:spacing w:val="-2"/>
              </w:rPr>
              <w:t>60.31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A844DC3" w14:textId="77777777" w:rsidR="007371EB" w:rsidRPr="00F85DF8" w:rsidRDefault="007371EB" w:rsidP="007371EB">
            <w:pPr>
              <w:pStyle w:val="TableParagraph"/>
              <w:jc w:val="center"/>
              <w:rPr>
                <w:bCs/>
              </w:rPr>
            </w:pPr>
            <w:r w:rsidRPr="00F85DF8">
              <w:rPr>
                <w:bCs/>
              </w:rPr>
              <w:t>$2,103,819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A822D5" w14:textId="77777777" w:rsidR="007371EB" w:rsidRPr="00F85DF8" w:rsidRDefault="007371EB" w:rsidP="007371EB">
            <w:pPr>
              <w:pStyle w:val="TableParagraph"/>
              <w:jc w:val="center"/>
              <w:rPr>
                <w:bCs/>
              </w:rPr>
            </w:pPr>
            <w:r w:rsidRPr="00F85DF8">
              <w:rPr>
                <w:bCs/>
              </w:rPr>
              <w:t>$0</w:t>
            </w:r>
          </w:p>
        </w:tc>
      </w:tr>
      <w:tr w:rsidR="007371EB" w:rsidRPr="001C7F8F" w14:paraId="4F2B7BF7"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6234FEB4" w14:textId="77777777" w:rsidR="007371EB" w:rsidRPr="00F85DF8" w:rsidRDefault="007371EB" w:rsidP="007371EB">
            <w:pPr>
              <w:pStyle w:val="TableParagraph"/>
              <w:rPr>
                <w:bCs/>
              </w:rPr>
            </w:pPr>
            <w:r w:rsidRPr="00F85DF8">
              <w:rPr>
                <w:bCs/>
              </w:rPr>
              <w:t>Spectrum-</w:t>
            </w:r>
            <w:proofErr w:type="spellStart"/>
            <w:r w:rsidRPr="00F85DF8">
              <w:rPr>
                <w:bCs/>
              </w:rPr>
              <w:t>CharterDakota</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1C34A8" w14:textId="77777777" w:rsidR="007371EB" w:rsidRPr="00F85DF8" w:rsidRDefault="007371EB" w:rsidP="007371EB">
            <w:pPr>
              <w:pStyle w:val="TableParagraph"/>
              <w:jc w:val="center"/>
              <w:rPr>
                <w:bCs/>
                <w:spacing w:val="-2"/>
              </w:rPr>
            </w:pPr>
            <w:r w:rsidRPr="00F85DF8">
              <w:rPr>
                <w:bCs/>
                <w:spacing w:val="-2"/>
              </w:rPr>
              <w:t>53.83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31CCEC6" w14:textId="77777777" w:rsidR="007371EB" w:rsidRPr="00F85DF8" w:rsidRDefault="007371EB" w:rsidP="007371EB">
            <w:pPr>
              <w:pStyle w:val="TableParagraph"/>
              <w:jc w:val="center"/>
              <w:rPr>
                <w:bCs/>
              </w:rPr>
            </w:pPr>
            <w:r w:rsidRPr="00F85DF8">
              <w:rPr>
                <w:bCs/>
              </w:rPr>
              <w:t>$423,278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3354F2F" w14:textId="77777777" w:rsidR="007371EB" w:rsidRPr="00F85DF8" w:rsidRDefault="007371EB" w:rsidP="007371EB">
            <w:pPr>
              <w:pStyle w:val="TableParagraph"/>
              <w:jc w:val="center"/>
              <w:rPr>
                <w:bCs/>
              </w:rPr>
            </w:pPr>
            <w:r w:rsidRPr="00F85DF8">
              <w:rPr>
                <w:bCs/>
              </w:rPr>
              <w:t>$0</w:t>
            </w:r>
          </w:p>
        </w:tc>
      </w:tr>
      <w:tr w:rsidR="007371EB" w:rsidRPr="001C7F8F" w14:paraId="5A56D468"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23F8DEB" w14:textId="77777777" w:rsidR="007371EB" w:rsidRPr="00F85DF8" w:rsidRDefault="007371EB" w:rsidP="007371EB">
            <w:pPr>
              <w:pStyle w:val="TableParagraph"/>
              <w:rPr>
                <w:bCs/>
              </w:rPr>
            </w:pPr>
            <w:r w:rsidRPr="00F85DF8">
              <w:rPr>
                <w:bCs/>
              </w:rPr>
              <w:t>Spectrum-</w:t>
            </w:r>
            <w:proofErr w:type="spellStart"/>
            <w:r w:rsidRPr="00F85DF8">
              <w:rPr>
                <w:bCs/>
              </w:rPr>
              <w:t>CharterDouglas</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B344C61" w14:textId="77777777" w:rsidR="007371EB" w:rsidRPr="00F85DF8" w:rsidRDefault="007371EB" w:rsidP="007371EB">
            <w:pPr>
              <w:pStyle w:val="TableParagraph"/>
              <w:jc w:val="center"/>
              <w:rPr>
                <w:bCs/>
                <w:spacing w:val="-2"/>
              </w:rPr>
            </w:pPr>
            <w:r w:rsidRPr="00F85DF8">
              <w:rPr>
                <w:bCs/>
                <w:spacing w:val="-2"/>
              </w:rPr>
              <w:t>60.69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063278A" w14:textId="77777777" w:rsidR="007371EB" w:rsidRPr="00F85DF8" w:rsidRDefault="007371EB" w:rsidP="007371EB">
            <w:pPr>
              <w:pStyle w:val="TableParagraph"/>
              <w:jc w:val="center"/>
              <w:rPr>
                <w:bCs/>
              </w:rPr>
            </w:pPr>
            <w:r w:rsidRPr="00F85DF8">
              <w:rPr>
                <w:bCs/>
              </w:rPr>
              <w:t>$1,278,944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F0AE2E" w14:textId="77777777" w:rsidR="007371EB" w:rsidRPr="00F85DF8" w:rsidRDefault="007371EB" w:rsidP="007371EB">
            <w:pPr>
              <w:pStyle w:val="TableParagraph"/>
              <w:jc w:val="center"/>
              <w:rPr>
                <w:bCs/>
              </w:rPr>
            </w:pPr>
            <w:r w:rsidRPr="00F85DF8">
              <w:rPr>
                <w:bCs/>
              </w:rPr>
              <w:t>$0</w:t>
            </w:r>
          </w:p>
        </w:tc>
      </w:tr>
      <w:tr w:rsidR="007371EB" w:rsidRPr="001C7F8F" w14:paraId="0CEBC8AE"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501F6E60" w14:textId="77777777" w:rsidR="007371EB" w:rsidRPr="00F85DF8" w:rsidRDefault="007371EB" w:rsidP="007371EB">
            <w:pPr>
              <w:pStyle w:val="TableParagraph"/>
              <w:rPr>
                <w:bCs/>
              </w:rPr>
            </w:pPr>
            <w:r w:rsidRPr="00F85DF8">
              <w:rPr>
                <w:bCs/>
              </w:rPr>
              <w:t>Spectrum-CharterKandiyohi1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0DA357C" w14:textId="77777777" w:rsidR="007371EB" w:rsidRPr="00F85DF8" w:rsidRDefault="007371EB" w:rsidP="007371EB">
            <w:pPr>
              <w:pStyle w:val="TableParagraph"/>
              <w:jc w:val="center"/>
              <w:rPr>
                <w:bCs/>
                <w:spacing w:val="-2"/>
              </w:rPr>
            </w:pPr>
            <w:r w:rsidRPr="00F85DF8">
              <w:rPr>
                <w:bCs/>
                <w:spacing w:val="-2"/>
              </w:rPr>
              <w:t>76.54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E42C35E" w14:textId="77777777" w:rsidR="007371EB" w:rsidRPr="00F85DF8" w:rsidRDefault="007371EB" w:rsidP="007371EB">
            <w:pPr>
              <w:pStyle w:val="TableParagraph"/>
              <w:jc w:val="center"/>
              <w:rPr>
                <w:bCs/>
              </w:rPr>
            </w:pPr>
            <w:r w:rsidRPr="00F85DF8">
              <w:rPr>
                <w:bCs/>
              </w:rPr>
              <w:t>$3,304,818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24DC783" w14:textId="77777777" w:rsidR="007371EB" w:rsidRPr="00F85DF8" w:rsidRDefault="007371EB" w:rsidP="007371EB">
            <w:pPr>
              <w:pStyle w:val="TableParagraph"/>
              <w:jc w:val="center"/>
              <w:rPr>
                <w:bCs/>
              </w:rPr>
            </w:pPr>
            <w:r w:rsidRPr="00F85DF8">
              <w:rPr>
                <w:bCs/>
              </w:rPr>
              <w:t>$0</w:t>
            </w:r>
          </w:p>
        </w:tc>
      </w:tr>
      <w:tr w:rsidR="007371EB" w:rsidRPr="001C7F8F" w14:paraId="421B4809"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C7E77C1" w14:textId="77777777" w:rsidR="007371EB" w:rsidRPr="00F85DF8" w:rsidRDefault="007371EB" w:rsidP="007371EB">
            <w:pPr>
              <w:pStyle w:val="TableParagraph"/>
              <w:rPr>
                <w:bCs/>
              </w:rPr>
            </w:pPr>
            <w:r w:rsidRPr="00F85DF8">
              <w:rPr>
                <w:bCs/>
              </w:rPr>
              <w:t>Spectrum-</w:t>
            </w:r>
            <w:proofErr w:type="spellStart"/>
            <w:r w:rsidRPr="00F85DF8">
              <w:rPr>
                <w:bCs/>
              </w:rPr>
              <w:t>CharterLyon</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AC4F7F6" w14:textId="77777777" w:rsidR="007371EB" w:rsidRPr="00F85DF8" w:rsidRDefault="007371EB" w:rsidP="007371EB">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16971D4" w14:textId="77777777" w:rsidR="007371EB" w:rsidRPr="00F85DF8" w:rsidRDefault="007371EB" w:rsidP="007371EB">
            <w:pPr>
              <w:pStyle w:val="TableParagraph"/>
              <w:jc w:val="center"/>
              <w:rPr>
                <w:bCs/>
              </w:rPr>
            </w:pPr>
            <w:r w:rsidRPr="00F85DF8">
              <w:rPr>
                <w:bCs/>
              </w:rPr>
              <w:t>$496,827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540CD93" w14:textId="77777777" w:rsidR="007371EB" w:rsidRPr="00F85DF8" w:rsidRDefault="007371EB" w:rsidP="007371EB">
            <w:pPr>
              <w:pStyle w:val="TableParagraph"/>
              <w:jc w:val="center"/>
              <w:rPr>
                <w:bCs/>
              </w:rPr>
            </w:pPr>
            <w:r w:rsidRPr="00F85DF8">
              <w:rPr>
                <w:bCs/>
              </w:rPr>
              <w:t>$0</w:t>
            </w:r>
          </w:p>
        </w:tc>
      </w:tr>
      <w:tr w:rsidR="007371EB" w:rsidRPr="001C7F8F" w14:paraId="02068624"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2BA74D9F" w14:textId="77777777" w:rsidR="007371EB" w:rsidRPr="00F85DF8" w:rsidRDefault="007371EB" w:rsidP="007371EB">
            <w:pPr>
              <w:pStyle w:val="TableParagraph"/>
              <w:rPr>
                <w:bCs/>
              </w:rPr>
            </w:pPr>
            <w:r w:rsidRPr="00F85DF8">
              <w:rPr>
                <w:bCs/>
              </w:rPr>
              <w:t>Spectrum-Charter-Morrison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C59AA1F" w14:textId="77777777" w:rsidR="007371EB" w:rsidRPr="00F85DF8" w:rsidRDefault="007371EB" w:rsidP="007371EB">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6E04D8A" w14:textId="77777777" w:rsidR="007371EB" w:rsidRPr="00F85DF8" w:rsidRDefault="007371EB" w:rsidP="007371EB">
            <w:pPr>
              <w:pStyle w:val="TableParagraph"/>
              <w:jc w:val="center"/>
              <w:rPr>
                <w:bCs/>
              </w:rPr>
            </w:pPr>
            <w:r w:rsidRPr="00F85DF8">
              <w:rPr>
                <w:bCs/>
              </w:rPr>
              <w:t>$2,024,666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0B7EA7" w14:textId="77777777" w:rsidR="007371EB" w:rsidRPr="00F85DF8" w:rsidRDefault="007371EB" w:rsidP="007371EB">
            <w:pPr>
              <w:pStyle w:val="TableParagraph"/>
              <w:jc w:val="center"/>
              <w:rPr>
                <w:bCs/>
              </w:rPr>
            </w:pPr>
            <w:r w:rsidRPr="00F85DF8">
              <w:rPr>
                <w:bCs/>
              </w:rPr>
              <w:t>$0</w:t>
            </w:r>
          </w:p>
        </w:tc>
      </w:tr>
      <w:tr w:rsidR="007371EB" w:rsidRPr="001C7F8F" w14:paraId="6007A835"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F54D2C4" w14:textId="77777777" w:rsidR="007371EB" w:rsidRPr="00F85DF8" w:rsidRDefault="007371EB" w:rsidP="007371EB">
            <w:pPr>
              <w:pStyle w:val="TableParagraph"/>
              <w:rPr>
                <w:bCs/>
              </w:rPr>
            </w:pPr>
            <w:r w:rsidRPr="00F85DF8">
              <w:rPr>
                <w:bCs/>
              </w:rPr>
              <w:t>Spectrum-</w:t>
            </w:r>
            <w:proofErr w:type="spellStart"/>
            <w:r w:rsidRPr="00F85DF8">
              <w:rPr>
                <w:bCs/>
              </w:rPr>
              <w:t>CharterMower</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26922F" w14:textId="77777777" w:rsidR="007371EB" w:rsidRPr="00F85DF8" w:rsidRDefault="007371EB" w:rsidP="007371EB">
            <w:pPr>
              <w:pStyle w:val="TableParagraph"/>
              <w:jc w:val="center"/>
              <w:rPr>
                <w:bCs/>
                <w:spacing w:val="-2"/>
              </w:rPr>
            </w:pPr>
            <w:r w:rsidRPr="00F85DF8">
              <w:rPr>
                <w:bCs/>
                <w:spacing w:val="-2"/>
              </w:rPr>
              <w:t>78.60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6C2CB8C" w14:textId="77777777" w:rsidR="007371EB" w:rsidRPr="00F85DF8" w:rsidRDefault="007371EB" w:rsidP="007371EB">
            <w:pPr>
              <w:pStyle w:val="TableParagraph"/>
              <w:jc w:val="center"/>
              <w:rPr>
                <w:bCs/>
              </w:rPr>
            </w:pPr>
            <w:r w:rsidRPr="00F85DF8">
              <w:rPr>
                <w:bCs/>
              </w:rPr>
              <w:t>$460,256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A0795BA" w14:textId="77777777" w:rsidR="007371EB" w:rsidRPr="00F85DF8" w:rsidRDefault="007371EB" w:rsidP="007371EB">
            <w:pPr>
              <w:pStyle w:val="TableParagraph"/>
              <w:jc w:val="center"/>
              <w:rPr>
                <w:bCs/>
              </w:rPr>
            </w:pPr>
            <w:r w:rsidRPr="00F85DF8">
              <w:rPr>
                <w:bCs/>
              </w:rPr>
              <w:t>$0</w:t>
            </w:r>
          </w:p>
        </w:tc>
      </w:tr>
      <w:tr w:rsidR="007371EB" w:rsidRPr="001C7F8F" w14:paraId="29C6E8A4"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20CCD678" w14:textId="77777777" w:rsidR="007371EB" w:rsidRPr="00F85DF8" w:rsidRDefault="007371EB" w:rsidP="007371EB">
            <w:pPr>
              <w:pStyle w:val="TableParagraph"/>
              <w:rPr>
                <w:bCs/>
              </w:rPr>
            </w:pPr>
            <w:r w:rsidRPr="00F85DF8">
              <w:rPr>
                <w:bCs/>
              </w:rPr>
              <w:t>Spectrum-</w:t>
            </w:r>
            <w:proofErr w:type="spellStart"/>
            <w:r w:rsidRPr="00F85DF8">
              <w:rPr>
                <w:bCs/>
              </w:rPr>
              <w:t>CharterOlmsted</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D4C6B92" w14:textId="77777777" w:rsidR="007371EB" w:rsidRPr="00F85DF8" w:rsidRDefault="007371EB" w:rsidP="007371EB">
            <w:pPr>
              <w:pStyle w:val="TableParagraph"/>
              <w:jc w:val="center"/>
              <w:rPr>
                <w:bCs/>
                <w:spacing w:val="-2"/>
              </w:rPr>
            </w:pPr>
            <w:r w:rsidRPr="00F85DF8">
              <w:rPr>
                <w:bCs/>
                <w:spacing w:val="-2"/>
              </w:rPr>
              <w:t>73.31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7C79FCD" w14:textId="77777777" w:rsidR="007371EB" w:rsidRPr="00F85DF8" w:rsidRDefault="007371EB" w:rsidP="007371EB">
            <w:pPr>
              <w:pStyle w:val="TableParagraph"/>
              <w:jc w:val="center"/>
              <w:rPr>
                <w:bCs/>
              </w:rPr>
            </w:pPr>
            <w:r w:rsidRPr="00F85DF8">
              <w:rPr>
                <w:bCs/>
              </w:rPr>
              <w:t>$1,492,887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04A3458" w14:textId="77777777" w:rsidR="007371EB" w:rsidRPr="00F85DF8" w:rsidRDefault="007371EB" w:rsidP="007371EB">
            <w:pPr>
              <w:pStyle w:val="TableParagraph"/>
              <w:jc w:val="center"/>
              <w:rPr>
                <w:bCs/>
              </w:rPr>
            </w:pPr>
            <w:r w:rsidRPr="00F85DF8">
              <w:rPr>
                <w:bCs/>
              </w:rPr>
              <w:t>$0</w:t>
            </w:r>
          </w:p>
        </w:tc>
      </w:tr>
      <w:tr w:rsidR="007371EB" w:rsidRPr="001C7F8F" w14:paraId="3685C436" w14:textId="77777777" w:rsidTr="007371EB">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7D9DA" w14:textId="51728BC9" w:rsidR="007371EB" w:rsidRPr="007371EB" w:rsidRDefault="007371EB" w:rsidP="007371EB">
            <w:pPr>
              <w:pStyle w:val="TableParagraph"/>
              <w:jc w:val="center"/>
              <w:rPr>
                <w:b/>
              </w:rPr>
            </w:pPr>
            <w:r w:rsidRPr="001C7F8F">
              <w:rPr>
                <w:b/>
              </w:rPr>
              <w:lastRenderedPageBreak/>
              <w:t>2023 (Round 8) Applications Received</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D6B31" w14:textId="32698BF1" w:rsidR="007371EB" w:rsidRPr="007371EB" w:rsidRDefault="007371EB" w:rsidP="007371EB">
            <w:pPr>
              <w:pStyle w:val="TableParagraph"/>
              <w:jc w:val="center"/>
              <w:rPr>
                <w:b/>
              </w:rPr>
            </w:pPr>
            <w:r w:rsidRPr="001C7F8F">
              <w:rPr>
                <w:b/>
              </w:rPr>
              <w:t>Score</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661F53" w14:textId="162A61F0" w:rsidR="007371EB" w:rsidRPr="007371EB" w:rsidRDefault="007371EB" w:rsidP="007371EB">
            <w:pPr>
              <w:pStyle w:val="TableParagraph"/>
              <w:jc w:val="center"/>
              <w:rPr>
                <w:b/>
              </w:rPr>
            </w:pPr>
            <w:r>
              <w:rPr>
                <w:b/>
              </w:rPr>
              <w:t xml:space="preserve">Amount </w:t>
            </w:r>
            <w:r w:rsidRPr="001C7F8F">
              <w:rPr>
                <w:b/>
              </w:rPr>
              <w:t>Requested</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CC9BE8" w14:textId="72FBEF4E" w:rsidR="007371EB" w:rsidRPr="007371EB" w:rsidRDefault="007371EB" w:rsidP="007371EB">
            <w:pPr>
              <w:pStyle w:val="TableParagraph"/>
              <w:jc w:val="center"/>
              <w:rPr>
                <w:b/>
              </w:rPr>
            </w:pPr>
            <w:r>
              <w:rPr>
                <w:b/>
              </w:rPr>
              <w:t xml:space="preserve">Amount </w:t>
            </w:r>
            <w:r w:rsidRPr="001C7F8F">
              <w:rPr>
                <w:b/>
              </w:rPr>
              <w:t>Received</w:t>
            </w:r>
          </w:p>
        </w:tc>
      </w:tr>
      <w:tr w:rsidR="007371EB" w:rsidRPr="001C7F8F" w14:paraId="4F4C1919"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4ED798CB" w14:textId="77777777" w:rsidR="007371EB" w:rsidRPr="00F85DF8" w:rsidRDefault="007371EB" w:rsidP="007371EB">
            <w:pPr>
              <w:pStyle w:val="TableParagraph"/>
              <w:rPr>
                <w:bCs/>
              </w:rPr>
            </w:pPr>
            <w:r w:rsidRPr="00F85DF8">
              <w:rPr>
                <w:bCs/>
              </w:rPr>
              <w:t>Spectrum-</w:t>
            </w:r>
            <w:proofErr w:type="spellStart"/>
            <w:r w:rsidRPr="00F85DF8">
              <w:rPr>
                <w:bCs/>
              </w:rPr>
              <w:t>CharterSherburne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00D8CF2" w14:textId="77777777" w:rsidR="007371EB" w:rsidRPr="00F85DF8" w:rsidRDefault="007371EB" w:rsidP="007371EB">
            <w:pPr>
              <w:pStyle w:val="TableParagraph"/>
              <w:jc w:val="center"/>
              <w:rPr>
                <w:bCs/>
                <w:spacing w:val="-2"/>
              </w:rPr>
            </w:pPr>
            <w:r>
              <w:rPr>
                <w:bCs/>
                <w:spacing w:val="-2"/>
              </w:rPr>
              <w:t>n/a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2E4FAA7" w14:textId="77777777" w:rsidR="007371EB" w:rsidRPr="00F85DF8" w:rsidRDefault="007371EB" w:rsidP="007371EB">
            <w:pPr>
              <w:pStyle w:val="TableParagraph"/>
              <w:jc w:val="center"/>
              <w:rPr>
                <w:bCs/>
              </w:rPr>
            </w:pPr>
            <w:r w:rsidRPr="00F85DF8">
              <w:rPr>
                <w:bCs/>
              </w:rPr>
              <w:t>$1,199,744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570B13D" w14:textId="77777777" w:rsidR="007371EB" w:rsidRPr="00F85DF8" w:rsidRDefault="007371EB" w:rsidP="007371EB">
            <w:pPr>
              <w:pStyle w:val="TableParagraph"/>
              <w:jc w:val="center"/>
              <w:rPr>
                <w:bCs/>
              </w:rPr>
            </w:pPr>
            <w:r w:rsidRPr="00F85DF8">
              <w:rPr>
                <w:bCs/>
              </w:rPr>
              <w:t>$0</w:t>
            </w:r>
          </w:p>
        </w:tc>
      </w:tr>
      <w:tr w:rsidR="007371EB" w:rsidRPr="001C7F8F" w14:paraId="6E0D140E"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56BA6CE" w14:textId="77777777" w:rsidR="007371EB" w:rsidRPr="00F85DF8" w:rsidRDefault="007371EB" w:rsidP="007371EB">
            <w:pPr>
              <w:pStyle w:val="TableParagraph"/>
              <w:rPr>
                <w:bCs/>
              </w:rPr>
            </w:pPr>
            <w:r w:rsidRPr="00F85DF8">
              <w:rPr>
                <w:bCs/>
              </w:rPr>
              <w:t>Spectrum-</w:t>
            </w:r>
            <w:proofErr w:type="spellStart"/>
            <w:r w:rsidRPr="00F85DF8">
              <w:rPr>
                <w:bCs/>
              </w:rPr>
              <w:t>CharterWright</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DEAF4B0" w14:textId="77777777" w:rsidR="007371EB" w:rsidRPr="00F85DF8" w:rsidRDefault="007371EB" w:rsidP="007371EB">
            <w:pPr>
              <w:pStyle w:val="TableParagraph"/>
              <w:jc w:val="center"/>
              <w:rPr>
                <w:bCs/>
                <w:spacing w:val="-2"/>
              </w:rPr>
            </w:pPr>
            <w:r w:rsidRPr="00F85DF8">
              <w:rPr>
                <w:bCs/>
                <w:spacing w:val="-2"/>
              </w:rPr>
              <w:t>81.93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9BA0B8F" w14:textId="77777777" w:rsidR="007371EB" w:rsidRPr="00F85DF8" w:rsidRDefault="007371EB" w:rsidP="007371EB">
            <w:pPr>
              <w:pStyle w:val="TableParagraph"/>
              <w:jc w:val="center"/>
              <w:rPr>
                <w:bCs/>
              </w:rPr>
            </w:pPr>
            <w:r w:rsidRPr="00F85DF8">
              <w:rPr>
                <w:bCs/>
              </w:rPr>
              <w:t>$3,376,882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15A3E19" w14:textId="77777777" w:rsidR="007371EB" w:rsidRPr="00F85DF8" w:rsidRDefault="007371EB" w:rsidP="007371EB">
            <w:pPr>
              <w:pStyle w:val="TableParagraph"/>
              <w:jc w:val="center"/>
              <w:rPr>
                <w:bCs/>
              </w:rPr>
            </w:pPr>
            <w:r w:rsidRPr="00F85DF8">
              <w:rPr>
                <w:bCs/>
              </w:rPr>
              <w:t>$0</w:t>
            </w:r>
          </w:p>
        </w:tc>
      </w:tr>
      <w:tr w:rsidR="007371EB" w:rsidRPr="001C7F8F" w14:paraId="53FF5055"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6C7482A" w14:textId="77777777" w:rsidR="007371EB" w:rsidRPr="00F85DF8" w:rsidRDefault="007371EB" w:rsidP="007371EB">
            <w:pPr>
              <w:pStyle w:val="TableParagraph"/>
              <w:rPr>
                <w:bCs/>
              </w:rPr>
            </w:pPr>
            <w:r w:rsidRPr="00F85DF8">
              <w:rPr>
                <w:bCs/>
              </w:rPr>
              <w:t>TDS-</w:t>
            </w:r>
            <w:proofErr w:type="spellStart"/>
            <w:r w:rsidRPr="00F85DF8">
              <w:rPr>
                <w:bCs/>
              </w:rPr>
              <w:t>ArvigTel</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28161A" w14:textId="77777777" w:rsidR="007371EB" w:rsidRPr="00F85DF8" w:rsidRDefault="007371EB" w:rsidP="007371EB">
            <w:pPr>
              <w:pStyle w:val="TableParagraph"/>
              <w:jc w:val="center"/>
              <w:rPr>
                <w:bCs/>
                <w:spacing w:val="-2"/>
              </w:rPr>
            </w:pPr>
            <w:r w:rsidRPr="00F85DF8">
              <w:rPr>
                <w:bCs/>
                <w:spacing w:val="-2"/>
              </w:rPr>
              <w:t>93.60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AE4A8AD" w14:textId="77777777" w:rsidR="007371EB" w:rsidRPr="00F85DF8" w:rsidRDefault="007371EB" w:rsidP="007371EB">
            <w:pPr>
              <w:pStyle w:val="TableParagraph"/>
              <w:jc w:val="center"/>
              <w:rPr>
                <w:bCs/>
              </w:rPr>
            </w:pPr>
            <w:r w:rsidRPr="00F85DF8">
              <w:rPr>
                <w:bCs/>
              </w:rPr>
              <w:t>$4,900,393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127EEC1" w14:textId="77777777" w:rsidR="007371EB" w:rsidRPr="00F85DF8" w:rsidRDefault="007371EB" w:rsidP="007371EB">
            <w:pPr>
              <w:pStyle w:val="TableParagraph"/>
              <w:jc w:val="center"/>
              <w:rPr>
                <w:bCs/>
              </w:rPr>
            </w:pPr>
            <w:r w:rsidRPr="00F85DF8">
              <w:rPr>
                <w:bCs/>
              </w:rPr>
              <w:t>$0</w:t>
            </w:r>
          </w:p>
        </w:tc>
      </w:tr>
      <w:tr w:rsidR="007371EB" w:rsidRPr="001C7F8F" w14:paraId="312CBC73"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4B9AE24" w14:textId="77777777" w:rsidR="007371EB" w:rsidRPr="00F85DF8" w:rsidRDefault="007371EB" w:rsidP="007371EB">
            <w:pPr>
              <w:pStyle w:val="TableParagraph"/>
              <w:rPr>
                <w:bCs/>
              </w:rPr>
            </w:pPr>
            <w:r w:rsidRPr="00F85DF8">
              <w:rPr>
                <w:bCs/>
              </w:rPr>
              <w:t>TDS-Mid-</w:t>
            </w:r>
            <w:proofErr w:type="spellStart"/>
            <w:r w:rsidRPr="00F85DF8">
              <w:rPr>
                <w:bCs/>
              </w:rPr>
              <w:t>StateTelProject</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25A45B6" w14:textId="77777777" w:rsidR="007371EB" w:rsidRPr="00F85DF8" w:rsidRDefault="007371EB" w:rsidP="007371EB">
            <w:pPr>
              <w:pStyle w:val="TableParagraph"/>
              <w:jc w:val="center"/>
              <w:rPr>
                <w:bCs/>
                <w:spacing w:val="-2"/>
              </w:rPr>
            </w:pPr>
            <w:r w:rsidRPr="00F85DF8">
              <w:rPr>
                <w:bCs/>
                <w:spacing w:val="-2"/>
              </w:rPr>
              <w:t>86.83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C313E85" w14:textId="77777777" w:rsidR="007371EB" w:rsidRPr="00F85DF8" w:rsidRDefault="007371EB" w:rsidP="007371EB">
            <w:pPr>
              <w:pStyle w:val="TableParagraph"/>
              <w:jc w:val="center"/>
              <w:rPr>
                <w:bCs/>
              </w:rPr>
            </w:pPr>
            <w:r w:rsidRPr="00F85DF8">
              <w:rPr>
                <w:bCs/>
              </w:rPr>
              <w:t>$4,829,228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8384145" w14:textId="77777777" w:rsidR="007371EB" w:rsidRPr="00F85DF8" w:rsidRDefault="007371EB" w:rsidP="007371EB">
            <w:pPr>
              <w:pStyle w:val="TableParagraph"/>
              <w:jc w:val="center"/>
              <w:rPr>
                <w:bCs/>
              </w:rPr>
            </w:pPr>
            <w:r w:rsidRPr="00F85DF8">
              <w:rPr>
                <w:bCs/>
              </w:rPr>
              <w:t>$0</w:t>
            </w:r>
          </w:p>
        </w:tc>
      </w:tr>
      <w:tr w:rsidR="007371EB" w:rsidRPr="001C7F8F" w14:paraId="41AA0F96"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1C464D17" w14:textId="77777777" w:rsidR="007371EB" w:rsidRPr="00F85DF8" w:rsidRDefault="007371EB" w:rsidP="007371EB">
            <w:pPr>
              <w:pStyle w:val="TableParagraph"/>
              <w:rPr>
                <w:bCs/>
              </w:rPr>
            </w:pPr>
            <w:r w:rsidRPr="00F85DF8">
              <w:rPr>
                <w:bCs/>
              </w:rPr>
              <w:t>Treehouse-</w:t>
            </w:r>
            <w:proofErr w:type="spellStart"/>
            <w:r w:rsidRPr="00F85DF8">
              <w:rPr>
                <w:bCs/>
              </w:rPr>
              <w:t>MorseTwpWhiteIron</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0081F81" w14:textId="77777777" w:rsidR="007371EB" w:rsidRPr="00F85DF8" w:rsidRDefault="007371EB" w:rsidP="007371EB">
            <w:pPr>
              <w:pStyle w:val="TableParagraph"/>
              <w:jc w:val="center"/>
              <w:rPr>
                <w:bCs/>
                <w:spacing w:val="-2"/>
              </w:rPr>
            </w:pPr>
            <w:r w:rsidRPr="00F85DF8">
              <w:rPr>
                <w:bCs/>
                <w:spacing w:val="-2"/>
              </w:rPr>
              <w:t>56.90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2AD81E3" w14:textId="77777777" w:rsidR="007371EB" w:rsidRPr="00F85DF8" w:rsidRDefault="007371EB" w:rsidP="007371EB">
            <w:pPr>
              <w:pStyle w:val="TableParagraph"/>
              <w:jc w:val="center"/>
              <w:rPr>
                <w:bCs/>
              </w:rPr>
            </w:pPr>
            <w:r w:rsidRPr="00F85DF8">
              <w:rPr>
                <w:bCs/>
              </w:rPr>
              <w:t>$41,000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55CBC21" w14:textId="77777777" w:rsidR="007371EB" w:rsidRPr="00F85DF8" w:rsidRDefault="007371EB" w:rsidP="007371EB">
            <w:pPr>
              <w:pStyle w:val="TableParagraph"/>
              <w:jc w:val="center"/>
              <w:rPr>
                <w:bCs/>
              </w:rPr>
            </w:pPr>
            <w:r w:rsidRPr="00F85DF8">
              <w:rPr>
                <w:bCs/>
              </w:rPr>
              <w:t>$0</w:t>
            </w:r>
          </w:p>
        </w:tc>
      </w:tr>
      <w:tr w:rsidR="007371EB" w:rsidRPr="001C7F8F" w14:paraId="7B7B000F" w14:textId="77777777" w:rsidTr="00B050B9">
        <w:trPr>
          <w:trHeight w:val="304"/>
          <w:tblHeader/>
          <w:jc w:val="center"/>
        </w:trPr>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3424BFEA" w14:textId="77777777" w:rsidR="007371EB" w:rsidRPr="00F85DF8" w:rsidRDefault="007371EB" w:rsidP="007371EB">
            <w:pPr>
              <w:pStyle w:val="TableParagraph"/>
              <w:rPr>
                <w:bCs/>
              </w:rPr>
            </w:pPr>
            <w:proofErr w:type="spellStart"/>
            <w:r w:rsidRPr="00F85DF8">
              <w:rPr>
                <w:bCs/>
              </w:rPr>
              <w:t>WCTA-SWCassCounty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E3465C" w14:textId="77777777" w:rsidR="007371EB" w:rsidRPr="00F85DF8" w:rsidRDefault="007371EB" w:rsidP="007371EB">
            <w:pPr>
              <w:pStyle w:val="TableParagraph"/>
              <w:jc w:val="center"/>
              <w:rPr>
                <w:bCs/>
                <w:spacing w:val="-2"/>
              </w:rPr>
            </w:pPr>
            <w:r w:rsidRPr="00F85DF8">
              <w:rPr>
                <w:bCs/>
                <w:spacing w:val="-2"/>
              </w:rPr>
              <w:t>92.92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A0EDC70" w14:textId="77777777" w:rsidR="007371EB" w:rsidRPr="00F85DF8" w:rsidRDefault="007371EB" w:rsidP="007371EB">
            <w:pPr>
              <w:pStyle w:val="TableParagraph"/>
              <w:jc w:val="center"/>
              <w:rPr>
                <w:bCs/>
              </w:rPr>
            </w:pPr>
            <w:r w:rsidRPr="00F85DF8">
              <w:rPr>
                <w:bCs/>
              </w:rPr>
              <w:t>$1,717,681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2B8431" w14:textId="77777777" w:rsidR="007371EB" w:rsidRPr="00F85DF8" w:rsidRDefault="007371EB" w:rsidP="007371EB">
            <w:pPr>
              <w:pStyle w:val="TableParagraph"/>
              <w:jc w:val="center"/>
              <w:rPr>
                <w:bCs/>
              </w:rPr>
            </w:pPr>
            <w:r w:rsidRPr="00F85DF8">
              <w:rPr>
                <w:bCs/>
              </w:rPr>
              <w:t>$0</w:t>
            </w:r>
          </w:p>
        </w:tc>
      </w:tr>
    </w:tbl>
    <w:p w14:paraId="608CC553" w14:textId="77777777" w:rsidR="00045741" w:rsidRDefault="00045741" w:rsidP="00045741">
      <w:pPr>
        <w:pStyle w:val="BodyText"/>
        <w:spacing w:line="264" w:lineRule="auto"/>
        <w:ind w:left="135"/>
      </w:pPr>
    </w:p>
    <w:p w14:paraId="204A3B42" w14:textId="77777777" w:rsidR="007371EB" w:rsidRDefault="007371EB" w:rsidP="00045741">
      <w:pPr>
        <w:pStyle w:val="BodyText"/>
        <w:spacing w:line="264" w:lineRule="auto"/>
        <w:ind w:left="135"/>
      </w:pPr>
    </w:p>
    <w:p w14:paraId="7B26CFB4" w14:textId="77777777" w:rsidR="007371EB" w:rsidRDefault="007371EB" w:rsidP="00045741">
      <w:pPr>
        <w:pStyle w:val="BodyText"/>
        <w:spacing w:line="264" w:lineRule="auto"/>
        <w:ind w:left="135"/>
      </w:pPr>
    </w:p>
    <w:p w14:paraId="243C10AA" w14:textId="77777777" w:rsidR="003340C4" w:rsidRDefault="003340C4" w:rsidP="003340C4">
      <w:pPr>
        <w:pStyle w:val="BodyText"/>
        <w:spacing w:line="264" w:lineRule="auto"/>
        <w:ind w:left="135"/>
        <w:jc w:val="center"/>
      </w:pPr>
    </w:p>
    <w:sectPr w:rsidR="003340C4">
      <w:type w:val="continuous"/>
      <w:pgSz w:w="12240" w:h="15840"/>
      <w:pgMar w:top="1420" w:right="1080" w:bottom="840" w:left="940" w:header="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32F0" w14:textId="77777777" w:rsidR="00857134" w:rsidRDefault="00857134">
      <w:r>
        <w:separator/>
      </w:r>
    </w:p>
  </w:endnote>
  <w:endnote w:type="continuationSeparator" w:id="0">
    <w:p w14:paraId="2AEFCA0B" w14:textId="77777777" w:rsidR="00857134" w:rsidRDefault="0085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D520" w14:textId="664662BD" w:rsidR="00904D56" w:rsidRDefault="0033013C">
    <w:pPr>
      <w:pStyle w:val="BodyText"/>
      <w:spacing w:line="14" w:lineRule="auto"/>
      <w:rPr>
        <w:sz w:val="20"/>
      </w:rPr>
    </w:pPr>
    <w:r>
      <w:rPr>
        <w:noProof/>
      </w:rPr>
      <mc:AlternateContent>
        <mc:Choice Requires="wps">
          <w:drawing>
            <wp:anchor distT="0" distB="0" distL="114300" distR="114300" simplePos="0" relativeHeight="487138304" behindDoc="1" locked="0" layoutInCell="1" allowOverlap="1" wp14:anchorId="4E3CD521" wp14:editId="27B1ACFE">
              <wp:simplePos x="0" y="0"/>
              <wp:positionH relativeFrom="page">
                <wp:posOffset>673100</wp:posOffset>
              </wp:positionH>
              <wp:positionV relativeFrom="page">
                <wp:posOffset>9501505</wp:posOffset>
              </wp:positionV>
              <wp:extent cx="1718945"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CD523" w14:textId="77777777" w:rsidR="00904D56" w:rsidRDefault="00066E46">
                          <w:pPr>
                            <w:pStyle w:val="BodyText"/>
                            <w:spacing w:line="245" w:lineRule="exact"/>
                            <w:ind w:left="20"/>
                          </w:pPr>
                          <w:r>
                            <w:t>Application</w:t>
                          </w:r>
                          <w:r>
                            <w:rPr>
                              <w:spacing w:val="-6"/>
                            </w:rPr>
                            <w:t xml:space="preserve"> </w:t>
                          </w:r>
                          <w:r>
                            <w:t>Evaluation</w:t>
                          </w:r>
                          <w:r>
                            <w:rPr>
                              <w:spacing w:val="-5"/>
                            </w:rPr>
                            <w:t xml:space="preserve"> </w:t>
                          </w:r>
                          <w:r>
                            <w:rPr>
                              <w:spacing w:val="-2"/>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CD521" id="_x0000_t202" coordsize="21600,21600" o:spt="202" path="m,l,21600r21600,l21600,xe">
              <v:stroke joinstyle="miter"/>
              <v:path gradientshapeok="t" o:connecttype="rect"/>
            </v:shapetype>
            <v:shape id="docshape1" o:spid="_x0000_s1026" type="#_x0000_t202" style="position:absolute;margin-left:53pt;margin-top:748.15pt;width:135.35pt;height:13.05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" filled="f" stroked="f">
              <v:textbox inset="0,0,0,0">
                <w:txbxContent>
                  <w:p w14:paraId="4E3CD523" w14:textId="77777777" w:rsidR="00904D56" w:rsidRDefault="00066E46">
                    <w:pPr>
                      <w:pStyle w:val="BodyText"/>
                      <w:spacing w:line="245" w:lineRule="exact"/>
                      <w:ind w:left="20"/>
                    </w:pPr>
                    <w:r>
                      <w:t>Application</w:t>
                    </w:r>
                    <w:r>
                      <w:rPr>
                        <w:spacing w:val="-6"/>
                      </w:rPr>
                      <w:t xml:space="preserve"> </w:t>
                    </w:r>
                    <w:r>
                      <w:t>Evaluation</w:t>
                    </w:r>
                    <w:r>
                      <w:rPr>
                        <w:spacing w:val="-5"/>
                      </w:rPr>
                      <w:t xml:space="preserve"> </w:t>
                    </w:r>
                    <w:r>
                      <w:rPr>
                        <w:spacing w:val="-2"/>
                      </w:rPr>
                      <w:t>Report</w:t>
                    </w:r>
                  </w:p>
                </w:txbxContent>
              </v:textbox>
              <w10:wrap anchorx="page" anchory="page"/>
            </v:shape>
          </w:pict>
        </mc:Fallback>
      </mc:AlternateContent>
    </w:r>
    <w:r>
      <w:rPr>
        <w:noProof/>
      </w:rPr>
      <mc:AlternateContent>
        <mc:Choice Requires="wps">
          <w:drawing>
            <wp:anchor distT="0" distB="0" distL="114300" distR="114300" simplePos="0" relativeHeight="487138816" behindDoc="1" locked="0" layoutInCell="1" allowOverlap="1" wp14:anchorId="4E3CD522" wp14:editId="1A28FFEB">
              <wp:simplePos x="0" y="0"/>
              <wp:positionH relativeFrom="page">
                <wp:posOffset>6981190</wp:posOffset>
              </wp:positionH>
              <wp:positionV relativeFrom="page">
                <wp:posOffset>9501505</wp:posOffset>
              </wp:positionV>
              <wp:extent cx="16002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CD524" w14:textId="77777777" w:rsidR="00904D56" w:rsidRDefault="00066E46">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D522" id="docshape2" o:spid="_x0000_s1027" type="#_x0000_t202" style="position:absolute;margin-left:549.7pt;margin-top:748.15pt;width:12.6pt;height:13.05pt;z-index:-161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" filled="f" stroked="f">
              <v:textbox inset="0,0,0,0">
                <w:txbxContent>
                  <w:p w14:paraId="4E3CD524" w14:textId="77777777" w:rsidR="00904D56" w:rsidRDefault="00066E46">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0DF9" w14:textId="77777777" w:rsidR="00857134" w:rsidRDefault="00857134">
      <w:r>
        <w:separator/>
      </w:r>
    </w:p>
  </w:footnote>
  <w:footnote w:type="continuationSeparator" w:id="0">
    <w:p w14:paraId="518E3C51" w14:textId="77777777" w:rsidR="00857134" w:rsidRDefault="00857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56"/>
    <w:rsid w:val="0001240D"/>
    <w:rsid w:val="00042011"/>
    <w:rsid w:val="00045741"/>
    <w:rsid w:val="00045F52"/>
    <w:rsid w:val="000567BC"/>
    <w:rsid w:val="00066E46"/>
    <w:rsid w:val="000712CA"/>
    <w:rsid w:val="00072A80"/>
    <w:rsid w:val="000737E6"/>
    <w:rsid w:val="00073928"/>
    <w:rsid w:val="000913DA"/>
    <w:rsid w:val="00091EF3"/>
    <w:rsid w:val="000977E7"/>
    <w:rsid w:val="000B2B01"/>
    <w:rsid w:val="000B4C40"/>
    <w:rsid w:val="000C2285"/>
    <w:rsid w:val="000E635D"/>
    <w:rsid w:val="000F08D4"/>
    <w:rsid w:val="000F1D03"/>
    <w:rsid w:val="000F2DE5"/>
    <w:rsid w:val="000F62DF"/>
    <w:rsid w:val="001226B1"/>
    <w:rsid w:val="00123842"/>
    <w:rsid w:val="0012671E"/>
    <w:rsid w:val="001300D2"/>
    <w:rsid w:val="001437E1"/>
    <w:rsid w:val="00143C55"/>
    <w:rsid w:val="00144ADB"/>
    <w:rsid w:val="00147B2C"/>
    <w:rsid w:val="00157769"/>
    <w:rsid w:val="00163C37"/>
    <w:rsid w:val="00171151"/>
    <w:rsid w:val="0017647E"/>
    <w:rsid w:val="00181070"/>
    <w:rsid w:val="00191EBE"/>
    <w:rsid w:val="001A581D"/>
    <w:rsid w:val="001B163B"/>
    <w:rsid w:val="001B1C83"/>
    <w:rsid w:val="001B1E72"/>
    <w:rsid w:val="001C7F8F"/>
    <w:rsid w:val="001D0038"/>
    <w:rsid w:val="001E1217"/>
    <w:rsid w:val="001E6F1F"/>
    <w:rsid w:val="00202976"/>
    <w:rsid w:val="002074ED"/>
    <w:rsid w:val="0022718F"/>
    <w:rsid w:val="00237311"/>
    <w:rsid w:val="0024042D"/>
    <w:rsid w:val="00245003"/>
    <w:rsid w:val="00245BE8"/>
    <w:rsid w:val="00250EC2"/>
    <w:rsid w:val="00257E39"/>
    <w:rsid w:val="00266366"/>
    <w:rsid w:val="0027067C"/>
    <w:rsid w:val="00270CBD"/>
    <w:rsid w:val="00280788"/>
    <w:rsid w:val="00281DDD"/>
    <w:rsid w:val="00293C07"/>
    <w:rsid w:val="002A6E53"/>
    <w:rsid w:val="002A7304"/>
    <w:rsid w:val="002B372D"/>
    <w:rsid w:val="002C25E8"/>
    <w:rsid w:val="002C2C1E"/>
    <w:rsid w:val="002C3BAF"/>
    <w:rsid w:val="002E2FCA"/>
    <w:rsid w:val="002E6FA4"/>
    <w:rsid w:val="002E7FD0"/>
    <w:rsid w:val="00302AF7"/>
    <w:rsid w:val="003044A4"/>
    <w:rsid w:val="00306300"/>
    <w:rsid w:val="00310A2C"/>
    <w:rsid w:val="00323FB1"/>
    <w:rsid w:val="0033013C"/>
    <w:rsid w:val="0033064B"/>
    <w:rsid w:val="003340C4"/>
    <w:rsid w:val="00336972"/>
    <w:rsid w:val="00350D41"/>
    <w:rsid w:val="00353F12"/>
    <w:rsid w:val="0036733E"/>
    <w:rsid w:val="00385D1D"/>
    <w:rsid w:val="0038700F"/>
    <w:rsid w:val="00397B0B"/>
    <w:rsid w:val="003A7D9C"/>
    <w:rsid w:val="003B050A"/>
    <w:rsid w:val="003D1A6A"/>
    <w:rsid w:val="003E42D0"/>
    <w:rsid w:val="003E4F52"/>
    <w:rsid w:val="003F1680"/>
    <w:rsid w:val="003F3C57"/>
    <w:rsid w:val="004165D9"/>
    <w:rsid w:val="0044393C"/>
    <w:rsid w:val="0045753B"/>
    <w:rsid w:val="00467194"/>
    <w:rsid w:val="00474173"/>
    <w:rsid w:val="0047511B"/>
    <w:rsid w:val="00481C8C"/>
    <w:rsid w:val="00493773"/>
    <w:rsid w:val="00494ACC"/>
    <w:rsid w:val="004A0214"/>
    <w:rsid w:val="004B3A33"/>
    <w:rsid w:val="004F3D7F"/>
    <w:rsid w:val="004F4EF7"/>
    <w:rsid w:val="004F5E68"/>
    <w:rsid w:val="005001CE"/>
    <w:rsid w:val="0050167B"/>
    <w:rsid w:val="005365C8"/>
    <w:rsid w:val="00543C7D"/>
    <w:rsid w:val="0055328D"/>
    <w:rsid w:val="005607AE"/>
    <w:rsid w:val="00576AD7"/>
    <w:rsid w:val="00581D1E"/>
    <w:rsid w:val="00594EEA"/>
    <w:rsid w:val="0059754F"/>
    <w:rsid w:val="005A340C"/>
    <w:rsid w:val="005A61E4"/>
    <w:rsid w:val="005B1BA4"/>
    <w:rsid w:val="005C1963"/>
    <w:rsid w:val="005C4E36"/>
    <w:rsid w:val="005D125C"/>
    <w:rsid w:val="005E4963"/>
    <w:rsid w:val="005E578C"/>
    <w:rsid w:val="0062137E"/>
    <w:rsid w:val="006231A9"/>
    <w:rsid w:val="00633C70"/>
    <w:rsid w:val="00643109"/>
    <w:rsid w:val="00653621"/>
    <w:rsid w:val="00660C13"/>
    <w:rsid w:val="00673710"/>
    <w:rsid w:val="00673D79"/>
    <w:rsid w:val="00681A22"/>
    <w:rsid w:val="006D37BC"/>
    <w:rsid w:val="006E2E83"/>
    <w:rsid w:val="006E5D64"/>
    <w:rsid w:val="006F4C5F"/>
    <w:rsid w:val="006F7C3E"/>
    <w:rsid w:val="00703840"/>
    <w:rsid w:val="0070630E"/>
    <w:rsid w:val="00706DD1"/>
    <w:rsid w:val="00730932"/>
    <w:rsid w:val="007371EB"/>
    <w:rsid w:val="00744AF3"/>
    <w:rsid w:val="00754261"/>
    <w:rsid w:val="00761197"/>
    <w:rsid w:val="007714FB"/>
    <w:rsid w:val="00772E31"/>
    <w:rsid w:val="0078068B"/>
    <w:rsid w:val="00792DBF"/>
    <w:rsid w:val="007938C7"/>
    <w:rsid w:val="00794C4F"/>
    <w:rsid w:val="007B27D3"/>
    <w:rsid w:val="007B62D6"/>
    <w:rsid w:val="007C3C56"/>
    <w:rsid w:val="007C4348"/>
    <w:rsid w:val="007C4CC1"/>
    <w:rsid w:val="007E190F"/>
    <w:rsid w:val="007E2971"/>
    <w:rsid w:val="0081035A"/>
    <w:rsid w:val="0081566B"/>
    <w:rsid w:val="0082401F"/>
    <w:rsid w:val="008261B1"/>
    <w:rsid w:val="00833DE1"/>
    <w:rsid w:val="00836A86"/>
    <w:rsid w:val="008421C0"/>
    <w:rsid w:val="00847C2C"/>
    <w:rsid w:val="0085023B"/>
    <w:rsid w:val="00857134"/>
    <w:rsid w:val="00862F07"/>
    <w:rsid w:val="0086402E"/>
    <w:rsid w:val="00876EAF"/>
    <w:rsid w:val="008A2471"/>
    <w:rsid w:val="008B7C5F"/>
    <w:rsid w:val="008C0E1C"/>
    <w:rsid w:val="008E09E3"/>
    <w:rsid w:val="008E156E"/>
    <w:rsid w:val="008F74DC"/>
    <w:rsid w:val="00904D56"/>
    <w:rsid w:val="00913686"/>
    <w:rsid w:val="00924BD0"/>
    <w:rsid w:val="00952018"/>
    <w:rsid w:val="009541D4"/>
    <w:rsid w:val="00961009"/>
    <w:rsid w:val="00964553"/>
    <w:rsid w:val="0097241F"/>
    <w:rsid w:val="00972D19"/>
    <w:rsid w:val="00976BB5"/>
    <w:rsid w:val="00983AAE"/>
    <w:rsid w:val="00987E95"/>
    <w:rsid w:val="009948B8"/>
    <w:rsid w:val="009966B5"/>
    <w:rsid w:val="00996B03"/>
    <w:rsid w:val="009C23F7"/>
    <w:rsid w:val="009C717A"/>
    <w:rsid w:val="009E250E"/>
    <w:rsid w:val="009F13B0"/>
    <w:rsid w:val="009F3919"/>
    <w:rsid w:val="009F4918"/>
    <w:rsid w:val="009F562A"/>
    <w:rsid w:val="00A01C41"/>
    <w:rsid w:val="00A04CC7"/>
    <w:rsid w:val="00A07A52"/>
    <w:rsid w:val="00A1213A"/>
    <w:rsid w:val="00A154D5"/>
    <w:rsid w:val="00A16E95"/>
    <w:rsid w:val="00A23E41"/>
    <w:rsid w:val="00A257FF"/>
    <w:rsid w:val="00A3178E"/>
    <w:rsid w:val="00A33FF5"/>
    <w:rsid w:val="00A55AF6"/>
    <w:rsid w:val="00A60214"/>
    <w:rsid w:val="00A61F14"/>
    <w:rsid w:val="00A66869"/>
    <w:rsid w:val="00A769BA"/>
    <w:rsid w:val="00A90039"/>
    <w:rsid w:val="00AD18D9"/>
    <w:rsid w:val="00AD4431"/>
    <w:rsid w:val="00AD4635"/>
    <w:rsid w:val="00B27A57"/>
    <w:rsid w:val="00B325AB"/>
    <w:rsid w:val="00B404DC"/>
    <w:rsid w:val="00B4068B"/>
    <w:rsid w:val="00B713E9"/>
    <w:rsid w:val="00B768C1"/>
    <w:rsid w:val="00B80CBA"/>
    <w:rsid w:val="00B8487C"/>
    <w:rsid w:val="00B86A3A"/>
    <w:rsid w:val="00B9301D"/>
    <w:rsid w:val="00B93E5B"/>
    <w:rsid w:val="00BA1F23"/>
    <w:rsid w:val="00BA7049"/>
    <w:rsid w:val="00BB6B49"/>
    <w:rsid w:val="00BD0DD2"/>
    <w:rsid w:val="00BE4B57"/>
    <w:rsid w:val="00BF0673"/>
    <w:rsid w:val="00C127AD"/>
    <w:rsid w:val="00C2785B"/>
    <w:rsid w:val="00C31890"/>
    <w:rsid w:val="00C356FD"/>
    <w:rsid w:val="00C450BF"/>
    <w:rsid w:val="00C719B1"/>
    <w:rsid w:val="00C74675"/>
    <w:rsid w:val="00C7593D"/>
    <w:rsid w:val="00C9161D"/>
    <w:rsid w:val="00C91784"/>
    <w:rsid w:val="00CA05A3"/>
    <w:rsid w:val="00CA19DE"/>
    <w:rsid w:val="00CA35DC"/>
    <w:rsid w:val="00CB1D76"/>
    <w:rsid w:val="00CB51D3"/>
    <w:rsid w:val="00CD0E22"/>
    <w:rsid w:val="00CD4188"/>
    <w:rsid w:val="00CE6258"/>
    <w:rsid w:val="00CF48B2"/>
    <w:rsid w:val="00D00FB0"/>
    <w:rsid w:val="00D101C8"/>
    <w:rsid w:val="00D25B9F"/>
    <w:rsid w:val="00D410AE"/>
    <w:rsid w:val="00D44482"/>
    <w:rsid w:val="00D478D9"/>
    <w:rsid w:val="00D513CB"/>
    <w:rsid w:val="00D702BE"/>
    <w:rsid w:val="00D7444E"/>
    <w:rsid w:val="00D81382"/>
    <w:rsid w:val="00D8177F"/>
    <w:rsid w:val="00D817CC"/>
    <w:rsid w:val="00D84350"/>
    <w:rsid w:val="00D843DB"/>
    <w:rsid w:val="00D91E72"/>
    <w:rsid w:val="00D95351"/>
    <w:rsid w:val="00DA2B83"/>
    <w:rsid w:val="00DA32C9"/>
    <w:rsid w:val="00DB2379"/>
    <w:rsid w:val="00DC3D59"/>
    <w:rsid w:val="00DD47D1"/>
    <w:rsid w:val="00DD7815"/>
    <w:rsid w:val="00DF6C7E"/>
    <w:rsid w:val="00E03108"/>
    <w:rsid w:val="00E0707F"/>
    <w:rsid w:val="00E17CC3"/>
    <w:rsid w:val="00E430DA"/>
    <w:rsid w:val="00E44489"/>
    <w:rsid w:val="00E519A8"/>
    <w:rsid w:val="00E62420"/>
    <w:rsid w:val="00E62A0F"/>
    <w:rsid w:val="00E632EC"/>
    <w:rsid w:val="00E818B9"/>
    <w:rsid w:val="00E875DA"/>
    <w:rsid w:val="00E916D4"/>
    <w:rsid w:val="00ED10E1"/>
    <w:rsid w:val="00ED3128"/>
    <w:rsid w:val="00ED6017"/>
    <w:rsid w:val="00EE012A"/>
    <w:rsid w:val="00EE066B"/>
    <w:rsid w:val="00EE24C2"/>
    <w:rsid w:val="00EF221E"/>
    <w:rsid w:val="00EF3F46"/>
    <w:rsid w:val="00F04D61"/>
    <w:rsid w:val="00F07A52"/>
    <w:rsid w:val="00F368D9"/>
    <w:rsid w:val="00F3707C"/>
    <w:rsid w:val="00F4609D"/>
    <w:rsid w:val="00F80C08"/>
    <w:rsid w:val="00F812A3"/>
    <w:rsid w:val="00F85DF8"/>
    <w:rsid w:val="00FA3C11"/>
    <w:rsid w:val="00FA502D"/>
    <w:rsid w:val="00FA55B0"/>
    <w:rsid w:val="00FA57B0"/>
    <w:rsid w:val="00FA7EA2"/>
    <w:rsid w:val="00FD3EB0"/>
    <w:rsid w:val="00FE58B6"/>
    <w:rsid w:val="00FE634B"/>
    <w:rsid w:val="00F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CD3A5"/>
  <w15:docId w15:val="{A99E0AF7-D02E-4B91-BBE2-5CC36069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
      <w:ind w:left="2084"/>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8"/>
    </w:pPr>
  </w:style>
  <w:style w:type="character" w:styleId="Hyperlink">
    <w:name w:val="Hyperlink"/>
    <w:basedOn w:val="DefaultParagraphFont"/>
    <w:uiPriority w:val="99"/>
    <w:unhideWhenUsed/>
    <w:rsid w:val="00FD3EB0"/>
    <w:rPr>
      <w:color w:val="0000FF" w:themeColor="hyperlink"/>
      <w:u w:val="single"/>
    </w:rPr>
  </w:style>
  <w:style w:type="character" w:styleId="UnresolvedMention">
    <w:name w:val="Unresolved Mention"/>
    <w:basedOn w:val="DefaultParagraphFont"/>
    <w:uiPriority w:val="99"/>
    <w:semiHidden/>
    <w:unhideWhenUsed/>
    <w:rsid w:val="00FD3EB0"/>
    <w:rPr>
      <w:color w:val="605E5C"/>
      <w:shd w:val="clear" w:color="auto" w:fill="E1DFDD"/>
    </w:rPr>
  </w:style>
  <w:style w:type="character" w:styleId="CommentReference">
    <w:name w:val="annotation reference"/>
    <w:basedOn w:val="DefaultParagraphFont"/>
    <w:uiPriority w:val="99"/>
    <w:semiHidden/>
    <w:unhideWhenUsed/>
    <w:rsid w:val="000913DA"/>
    <w:rPr>
      <w:sz w:val="16"/>
      <w:szCs w:val="16"/>
    </w:rPr>
  </w:style>
  <w:style w:type="paragraph" w:styleId="CommentText">
    <w:name w:val="annotation text"/>
    <w:basedOn w:val="Normal"/>
    <w:link w:val="CommentTextChar"/>
    <w:uiPriority w:val="99"/>
    <w:unhideWhenUsed/>
    <w:rsid w:val="000913DA"/>
    <w:rPr>
      <w:sz w:val="20"/>
      <w:szCs w:val="20"/>
    </w:rPr>
  </w:style>
  <w:style w:type="character" w:customStyle="1" w:styleId="CommentTextChar">
    <w:name w:val="Comment Text Char"/>
    <w:basedOn w:val="DefaultParagraphFont"/>
    <w:link w:val="CommentText"/>
    <w:uiPriority w:val="99"/>
    <w:rsid w:val="000913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13DA"/>
    <w:rPr>
      <w:b/>
      <w:bCs/>
    </w:rPr>
  </w:style>
  <w:style w:type="character" w:customStyle="1" w:styleId="CommentSubjectChar">
    <w:name w:val="Comment Subject Char"/>
    <w:basedOn w:val="CommentTextChar"/>
    <w:link w:val="CommentSubject"/>
    <w:uiPriority w:val="99"/>
    <w:semiHidden/>
    <w:rsid w:val="000913DA"/>
    <w:rPr>
      <w:rFonts w:ascii="Calibri" w:eastAsia="Calibri" w:hAnsi="Calibri" w:cs="Calibri"/>
      <w:b/>
      <w:bCs/>
      <w:sz w:val="20"/>
      <w:szCs w:val="20"/>
    </w:rPr>
  </w:style>
  <w:style w:type="paragraph" w:styleId="Revision">
    <w:name w:val="Revision"/>
    <w:hidden/>
    <w:uiPriority w:val="99"/>
    <w:semiHidden/>
    <w:rsid w:val="00C7593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6">
      <w:bodyDiv w:val="1"/>
      <w:marLeft w:val="0"/>
      <w:marRight w:val="0"/>
      <w:marTop w:val="0"/>
      <w:marBottom w:val="0"/>
      <w:divBdr>
        <w:top w:val="none" w:sz="0" w:space="0" w:color="auto"/>
        <w:left w:val="none" w:sz="0" w:space="0" w:color="auto"/>
        <w:bottom w:val="none" w:sz="0" w:space="0" w:color="auto"/>
        <w:right w:val="none" w:sz="0" w:space="0" w:color="auto"/>
      </w:divBdr>
    </w:div>
    <w:div w:id="820123524">
      <w:bodyDiv w:val="1"/>
      <w:marLeft w:val="0"/>
      <w:marRight w:val="0"/>
      <w:marTop w:val="0"/>
      <w:marBottom w:val="0"/>
      <w:divBdr>
        <w:top w:val="none" w:sz="0" w:space="0" w:color="auto"/>
        <w:left w:val="none" w:sz="0" w:space="0" w:color="auto"/>
        <w:bottom w:val="none" w:sz="0" w:space="0" w:color="auto"/>
        <w:right w:val="none" w:sz="0" w:space="0" w:color="auto"/>
      </w:divBdr>
    </w:div>
    <w:div w:id="891765940">
      <w:bodyDiv w:val="1"/>
      <w:marLeft w:val="0"/>
      <w:marRight w:val="0"/>
      <w:marTop w:val="0"/>
      <w:marBottom w:val="0"/>
      <w:divBdr>
        <w:top w:val="none" w:sz="0" w:space="0" w:color="auto"/>
        <w:left w:val="none" w:sz="0" w:space="0" w:color="auto"/>
        <w:bottom w:val="none" w:sz="0" w:space="0" w:color="auto"/>
        <w:right w:val="none" w:sz="0" w:space="0" w:color="auto"/>
      </w:divBdr>
    </w:div>
    <w:div w:id="1198927585">
      <w:bodyDiv w:val="1"/>
      <w:marLeft w:val="0"/>
      <w:marRight w:val="0"/>
      <w:marTop w:val="0"/>
      <w:marBottom w:val="0"/>
      <w:divBdr>
        <w:top w:val="none" w:sz="0" w:space="0" w:color="auto"/>
        <w:left w:val="none" w:sz="0" w:space="0" w:color="auto"/>
        <w:bottom w:val="none" w:sz="0" w:space="0" w:color="auto"/>
        <w:right w:val="none" w:sz="0" w:space="0" w:color="auto"/>
      </w:divBdr>
    </w:div>
    <w:div w:id="1233926315">
      <w:bodyDiv w:val="1"/>
      <w:marLeft w:val="0"/>
      <w:marRight w:val="0"/>
      <w:marTop w:val="0"/>
      <w:marBottom w:val="0"/>
      <w:divBdr>
        <w:top w:val="none" w:sz="0" w:space="0" w:color="auto"/>
        <w:left w:val="none" w:sz="0" w:space="0" w:color="auto"/>
        <w:bottom w:val="none" w:sz="0" w:space="0" w:color="auto"/>
        <w:right w:val="none" w:sz="0" w:space="0" w:color="auto"/>
      </w:divBdr>
    </w:div>
    <w:div w:id="1328247829">
      <w:bodyDiv w:val="1"/>
      <w:marLeft w:val="0"/>
      <w:marRight w:val="0"/>
      <w:marTop w:val="0"/>
      <w:marBottom w:val="0"/>
      <w:divBdr>
        <w:top w:val="none" w:sz="0" w:space="0" w:color="auto"/>
        <w:left w:val="none" w:sz="0" w:space="0" w:color="auto"/>
        <w:bottom w:val="none" w:sz="0" w:space="0" w:color="auto"/>
        <w:right w:val="none" w:sz="0" w:space="0" w:color="auto"/>
      </w:divBdr>
    </w:div>
    <w:div w:id="1774740035">
      <w:bodyDiv w:val="1"/>
      <w:marLeft w:val="0"/>
      <w:marRight w:val="0"/>
      <w:marTop w:val="0"/>
      <w:marBottom w:val="0"/>
      <w:divBdr>
        <w:top w:val="none" w:sz="0" w:space="0" w:color="auto"/>
        <w:left w:val="none" w:sz="0" w:space="0" w:color="auto"/>
        <w:bottom w:val="none" w:sz="0" w:space="0" w:color="auto"/>
        <w:right w:val="none" w:sz="0" w:space="0" w:color="auto"/>
      </w:divBdr>
    </w:div>
    <w:div w:id="1980307330">
      <w:bodyDiv w:val="1"/>
      <w:marLeft w:val="0"/>
      <w:marRight w:val="0"/>
      <w:marTop w:val="0"/>
      <w:marBottom w:val="0"/>
      <w:divBdr>
        <w:top w:val="none" w:sz="0" w:space="0" w:color="auto"/>
        <w:left w:val="none" w:sz="0" w:space="0" w:color="auto"/>
        <w:bottom w:val="none" w:sz="0" w:space="0" w:color="auto"/>
        <w:right w:val="none" w:sz="0" w:space="0" w:color="auto"/>
      </w:divBdr>
    </w:div>
    <w:div w:id="199996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n.gov/deed/programs-services/broadband/" TargetMode="External"/><Relationship Id="rId5" Type="http://schemas.openxmlformats.org/officeDocument/2006/relationships/settings" Target="settings.xml"/><Relationship Id="rId10" Type="http://schemas.openxmlformats.org/officeDocument/2006/relationships/hyperlink" Target="mailto:deed.broadband@state.mn.u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e8e86-7192-46a0-bbce-3363cf3f0c46">
      <Terms xmlns="http://schemas.microsoft.com/office/infopath/2007/PartnerControls"/>
    </lcf76f155ced4ddcb4097134ff3c332f>
    <TaxCatchAll xmlns="0a2b9cc4-9546-41d4-b07c-49cc4f5b6cec"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56A3437F2045C24B9A90D6E50307CC3E" ma:contentTypeVersion="18" ma:contentTypeDescription="Create a new document." ma:contentTypeScope="" ma:versionID="fc31792bcac77efdf69a63f431db012f">
  <xsd:schema xmlns:xsd="http://www.w3.org/2001/XMLSchema" xmlns:xs="http://www.w3.org/2001/XMLSchema" xmlns:p="http://schemas.microsoft.com/office/2006/metadata/properties" xmlns:ns2="fbfe8e86-7192-46a0-bbce-3363cf3f0c46" xmlns:ns3="0a2b9cc4-9546-41d4-b07c-49cc4f5b6cec" targetNamespace="http://schemas.microsoft.com/office/2006/metadata/properties" ma:root="true" ma:fieldsID="c2f2dd558b02d8288f918d224691d2cf" ns2:_="" ns3:_="">
    <xsd:import namespace="fbfe8e86-7192-46a0-bbce-3363cf3f0c46"/>
    <xsd:import namespace="0a2b9cc4-9546-41d4-b07c-49cc4f5b6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e8e86-7192-46a0-bbce-3363cf3f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b9cc4-9546-41d4-b07c-49cc4f5b6c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63779-b79d-4acd-8cb4-31555ac8ba7d}" ma:internalName="TaxCatchAll" ma:showField="CatchAllData" ma:web="0a2b9cc4-9546-41d4-b07c-49cc4f5b6c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29779-77B3-43D6-B886-4BEDCD4DC26F}">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0a2b9cc4-9546-41d4-b07c-49cc4f5b6cec"/>
    <ds:schemaRef ds:uri="fbfe8e86-7192-46a0-bbce-3363cf3f0c46"/>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3F247BF-EA42-4A04-B0C5-9185CBA80895}">
  <ds:schemaRefs>
    <ds:schemaRef ds:uri="http://schemas.microsoft.com/sharepoint/v3/contenttype/forms"/>
  </ds:schemaRefs>
</ds:datastoreItem>
</file>

<file path=customXml/itemProps3.xml><?xml version="1.0" encoding="utf-8"?>
<ds:datastoreItem xmlns:ds="http://schemas.openxmlformats.org/officeDocument/2006/customXml" ds:itemID="{0809945D-CCD6-439E-8526-0CF9E1F40DA4}"/>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1312</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Legislative Report Template</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Report Template</dc:title>
  <dc:subject>template</dc:subject>
  <dc:creator>Heidi A Johnson</dc:creator>
  <cp:keywords>template, report</cp:keywords>
  <cp:lastModifiedBy>Frost, Jennifer (DEED)</cp:lastModifiedBy>
  <cp:revision>9</cp:revision>
  <dcterms:created xsi:type="dcterms:W3CDTF">2024-06-21T01:47:00Z</dcterms:created>
  <dcterms:modified xsi:type="dcterms:W3CDTF">2024-06-27T13:20:00Z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Producer">
    <vt:lpwstr>Microsoft® Word for Microsoft 365</vt:lpwstr>
  </property>
  <property fmtid="{D5CDD505-2E9C-101B-9397-08002B2CF9AE}" pid="6" name="ContentTypeId">
    <vt:lpwstr>0x01010056A3437F2045C24B9A90D6E50307CC3E</vt:lpwstr>
  </property>
  <property fmtid="{D5CDD505-2E9C-101B-9397-08002B2CF9AE}" pid="7" name="MediaServiceImageTags">
    <vt:lpwstr/>
  </property>
</Properties>
</file>