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779C" w14:textId="77777777" w:rsidR="006B4121" w:rsidRPr="007A040B" w:rsidRDefault="00567C56" w:rsidP="007C16C6">
      <w:pPr>
        <w:pStyle w:val="BTitle"/>
        <w:spacing w:before="360"/>
        <w:contextualSpacing w:val="0"/>
        <w:rPr>
          <w:rFonts w:asciiTheme="minorHAnsi" w:hAnsiTheme="minorHAnsi"/>
        </w:rPr>
      </w:pPr>
      <w:r w:rsidRPr="007A040B">
        <w:rPr>
          <w:rFonts w:asciiTheme="minorHAnsi" w:hAnsiTheme="minorHAnsi"/>
        </w:rPr>
        <w:t>G</w:t>
      </w:r>
      <w:r w:rsidR="0085072B" w:rsidRPr="007A040B">
        <w:rPr>
          <w:rFonts w:asciiTheme="minorHAnsi" w:hAnsiTheme="minorHAnsi"/>
        </w:rPr>
        <w:t>WDB Quarterly</w:t>
      </w:r>
      <w:r w:rsidR="00C87FDF" w:rsidRPr="007A040B">
        <w:rPr>
          <w:rFonts w:asciiTheme="minorHAnsi" w:hAnsiTheme="minorHAnsi"/>
        </w:rPr>
        <w:t xml:space="preserve"> </w:t>
      </w:r>
      <w:r w:rsidR="006B4121" w:rsidRPr="007A040B">
        <w:rPr>
          <w:rFonts w:asciiTheme="minorHAnsi" w:hAnsiTheme="minorHAnsi"/>
        </w:rPr>
        <w:t>Meeting</w:t>
      </w:r>
    </w:p>
    <w:p w14:paraId="54E731E6" w14:textId="16C5C24E" w:rsidR="00F550FE" w:rsidRPr="007A040B" w:rsidRDefault="00EC1833" w:rsidP="007C16C6">
      <w:pPr>
        <w:pStyle w:val="NoteHeading"/>
        <w:rPr>
          <w:rFonts w:asciiTheme="minorHAnsi" w:hAnsiTheme="minorHAnsi"/>
        </w:rPr>
      </w:pPr>
      <w:r w:rsidRPr="007A040B">
        <w:rPr>
          <w:rFonts w:asciiTheme="minorHAnsi" w:hAnsiTheme="minorHAnsi"/>
        </w:rPr>
        <w:t xml:space="preserve">Wednesday, </w:t>
      </w:r>
      <w:r w:rsidR="00ED012B">
        <w:rPr>
          <w:rFonts w:asciiTheme="minorHAnsi" w:hAnsiTheme="minorHAnsi"/>
        </w:rPr>
        <w:t>October 26</w:t>
      </w:r>
      <w:r w:rsidRPr="007A040B">
        <w:rPr>
          <w:rFonts w:asciiTheme="minorHAnsi" w:hAnsiTheme="minorHAnsi"/>
        </w:rPr>
        <w:t>, 202</w:t>
      </w:r>
      <w:r w:rsidR="00ED012B">
        <w:rPr>
          <w:rFonts w:asciiTheme="minorHAnsi" w:hAnsiTheme="minorHAnsi"/>
        </w:rPr>
        <w:t>2</w:t>
      </w:r>
      <w:r w:rsidR="00183755" w:rsidRPr="007A040B">
        <w:rPr>
          <w:rFonts w:asciiTheme="minorHAnsi" w:hAnsiTheme="minorHAnsi"/>
        </w:rPr>
        <w:t xml:space="preserve"> | </w:t>
      </w:r>
      <w:r w:rsidR="002E2E8C" w:rsidRPr="007A040B">
        <w:rPr>
          <w:rFonts w:asciiTheme="minorHAnsi" w:hAnsiTheme="minorHAnsi"/>
        </w:rPr>
        <w:t>1</w:t>
      </w:r>
      <w:r w:rsidR="00C87FDF" w:rsidRPr="007A040B">
        <w:rPr>
          <w:rFonts w:asciiTheme="minorHAnsi" w:hAnsiTheme="minorHAnsi"/>
        </w:rPr>
        <w:t>0</w:t>
      </w:r>
      <w:r w:rsidR="006B4121" w:rsidRPr="007A040B">
        <w:rPr>
          <w:rFonts w:asciiTheme="minorHAnsi" w:hAnsiTheme="minorHAnsi"/>
        </w:rPr>
        <w:t>:</w:t>
      </w:r>
      <w:r w:rsidR="000E70C7" w:rsidRPr="007A040B">
        <w:rPr>
          <w:rFonts w:asciiTheme="minorHAnsi" w:hAnsiTheme="minorHAnsi"/>
        </w:rPr>
        <w:t>0</w:t>
      </w:r>
      <w:r w:rsidR="0031546B" w:rsidRPr="007A040B">
        <w:rPr>
          <w:rFonts w:asciiTheme="minorHAnsi" w:hAnsiTheme="minorHAnsi"/>
        </w:rPr>
        <w:t xml:space="preserve">0 </w:t>
      </w:r>
      <w:r w:rsidR="00C87FDF" w:rsidRPr="007A040B">
        <w:rPr>
          <w:rFonts w:asciiTheme="minorHAnsi" w:hAnsiTheme="minorHAnsi"/>
        </w:rPr>
        <w:t xml:space="preserve">a.m. </w:t>
      </w:r>
      <w:r w:rsidR="00ED012B">
        <w:rPr>
          <w:rFonts w:asciiTheme="minorHAnsi" w:hAnsiTheme="minorHAnsi"/>
        </w:rPr>
        <w:t>– 12:00 Noon</w:t>
      </w:r>
      <w:r w:rsidR="007C16C6">
        <w:rPr>
          <w:rFonts w:asciiTheme="minorHAnsi" w:hAnsiTheme="minorHAnsi"/>
        </w:rPr>
        <w:t xml:space="preserve">| </w:t>
      </w:r>
      <w:r w:rsidR="009C5DD0" w:rsidRPr="007A040B">
        <w:rPr>
          <w:rFonts w:asciiTheme="minorHAnsi" w:hAnsiTheme="minorHAnsi"/>
        </w:rPr>
        <w:t xml:space="preserve">Virtual Meeting </w:t>
      </w:r>
      <w:r w:rsidR="00E13D58">
        <w:rPr>
          <w:rFonts w:asciiTheme="minorHAnsi" w:hAnsiTheme="minorHAnsi"/>
        </w:rPr>
        <w:t>(</w:t>
      </w:r>
      <w:r w:rsidR="009C5DD0" w:rsidRPr="007A040B">
        <w:rPr>
          <w:rFonts w:asciiTheme="minorHAnsi" w:hAnsiTheme="minorHAnsi"/>
        </w:rPr>
        <w:t xml:space="preserve">via </w:t>
      </w:r>
      <w:r w:rsidR="00FF05C4">
        <w:rPr>
          <w:rFonts w:asciiTheme="minorHAnsi" w:hAnsiTheme="minorHAnsi"/>
        </w:rPr>
        <w:t>Microsoft Teams)</w:t>
      </w:r>
    </w:p>
    <w:p w14:paraId="447218C6" w14:textId="77164878" w:rsidR="005D7A5D" w:rsidRDefault="00785A51" w:rsidP="00F550FE">
      <w:pPr>
        <w:pStyle w:val="Heading1"/>
        <w:spacing w:before="240" w:after="24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Tentative </w:t>
      </w:r>
      <w:r w:rsidR="006B4121" w:rsidRPr="00E02EAD">
        <w:rPr>
          <w:rFonts w:asciiTheme="minorHAnsi" w:hAnsiTheme="minorHAnsi"/>
          <w:sz w:val="28"/>
          <w:szCs w:val="28"/>
        </w:rPr>
        <w:t>Agenda</w:t>
      </w:r>
    </w:p>
    <w:p w14:paraId="2D154848" w14:textId="2482C9C0" w:rsidR="00CD5E5A" w:rsidRDefault="00CD5E5A" w:rsidP="00CD5E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670"/>
        <w:gridCol w:w="3775"/>
      </w:tblGrid>
      <w:tr w:rsidR="00CD5E5A" w14:paraId="22D8ABBE" w14:textId="77777777" w:rsidTr="00FF05C4">
        <w:tc>
          <w:tcPr>
            <w:tcW w:w="1345" w:type="dxa"/>
          </w:tcPr>
          <w:p w14:paraId="0DBF00DF" w14:textId="68A8C658" w:rsidR="00CD5E5A" w:rsidRPr="00CD5E5A" w:rsidRDefault="00CD5E5A" w:rsidP="00CD5E5A">
            <w:pPr>
              <w:rPr>
                <w:b/>
                <w:bCs/>
                <w:i/>
                <w:iCs/>
              </w:rPr>
            </w:pPr>
            <w:r w:rsidRPr="00CD5E5A">
              <w:rPr>
                <w:b/>
                <w:bCs/>
                <w:i/>
                <w:iCs/>
              </w:rPr>
              <w:t>TIME</w:t>
            </w:r>
          </w:p>
        </w:tc>
        <w:tc>
          <w:tcPr>
            <w:tcW w:w="5670" w:type="dxa"/>
          </w:tcPr>
          <w:p w14:paraId="73912887" w14:textId="6E3419BC" w:rsidR="00CD5E5A" w:rsidRPr="00CD5E5A" w:rsidRDefault="00CD5E5A" w:rsidP="00CD5E5A">
            <w:pPr>
              <w:rPr>
                <w:b/>
                <w:bCs/>
                <w:i/>
                <w:iCs/>
              </w:rPr>
            </w:pPr>
            <w:r w:rsidRPr="00CD5E5A">
              <w:rPr>
                <w:b/>
                <w:bCs/>
                <w:i/>
                <w:iCs/>
              </w:rPr>
              <w:t>AGENDA ITEM</w:t>
            </w:r>
          </w:p>
        </w:tc>
        <w:tc>
          <w:tcPr>
            <w:tcW w:w="3775" w:type="dxa"/>
          </w:tcPr>
          <w:p w14:paraId="22CCB8C2" w14:textId="0F61B651" w:rsidR="00CD5E5A" w:rsidRPr="00CD5E5A" w:rsidRDefault="00CD5E5A" w:rsidP="00CD5E5A">
            <w:pPr>
              <w:rPr>
                <w:b/>
                <w:bCs/>
                <w:i/>
                <w:iCs/>
              </w:rPr>
            </w:pPr>
            <w:r w:rsidRPr="00CD5E5A">
              <w:rPr>
                <w:b/>
                <w:bCs/>
                <w:i/>
                <w:iCs/>
              </w:rPr>
              <w:t>PRESENTER</w:t>
            </w:r>
          </w:p>
        </w:tc>
      </w:tr>
      <w:tr w:rsidR="00CD5E5A" w14:paraId="16D81ABF" w14:textId="77777777" w:rsidTr="00FF05C4">
        <w:tc>
          <w:tcPr>
            <w:tcW w:w="1345" w:type="dxa"/>
          </w:tcPr>
          <w:p w14:paraId="6D415384" w14:textId="31280703" w:rsidR="00CD5E5A" w:rsidRPr="00FF05C4" w:rsidRDefault="00CD5E5A" w:rsidP="00CD5E5A">
            <w:pPr>
              <w:rPr>
                <w:rFonts w:asciiTheme="minorHAnsi" w:hAnsiTheme="minorHAnsi"/>
                <w:b/>
                <w:bCs/>
              </w:rPr>
            </w:pPr>
            <w:r w:rsidRPr="00432705">
              <w:rPr>
                <w:rFonts w:asciiTheme="minorHAnsi" w:hAnsiTheme="minorHAnsi"/>
                <w:b/>
                <w:bCs/>
              </w:rPr>
              <w:t>10:00 a.m.</w:t>
            </w:r>
          </w:p>
        </w:tc>
        <w:tc>
          <w:tcPr>
            <w:tcW w:w="5670" w:type="dxa"/>
          </w:tcPr>
          <w:p w14:paraId="7E2DD155" w14:textId="4AA2D6AC" w:rsidR="00FF05C4" w:rsidRPr="00FF05C4" w:rsidRDefault="00CD5E5A" w:rsidP="00CD5E5A">
            <w:pPr>
              <w:rPr>
                <w:rFonts w:asciiTheme="minorHAnsi" w:hAnsiTheme="minorHAnsi"/>
                <w:b/>
                <w:bCs/>
              </w:rPr>
            </w:pPr>
            <w:r w:rsidRPr="00CD5E5A">
              <w:rPr>
                <w:rFonts w:asciiTheme="minorHAnsi" w:hAnsiTheme="minorHAnsi"/>
                <w:b/>
                <w:bCs/>
              </w:rPr>
              <w:t xml:space="preserve">Welcome </w:t>
            </w:r>
          </w:p>
        </w:tc>
        <w:tc>
          <w:tcPr>
            <w:tcW w:w="3775" w:type="dxa"/>
          </w:tcPr>
          <w:p w14:paraId="3EC496C0" w14:textId="02277D22" w:rsidR="00FF05C4" w:rsidRPr="00FF05C4" w:rsidRDefault="00CD5E5A" w:rsidP="00CD5E5A">
            <w:pPr>
              <w:rPr>
                <w:rFonts w:asciiTheme="minorHAnsi" w:hAnsiTheme="minorHAnsi"/>
                <w:b/>
                <w:bCs/>
              </w:rPr>
            </w:pPr>
            <w:r w:rsidRPr="00CD5E5A">
              <w:rPr>
                <w:rFonts w:asciiTheme="minorHAnsi" w:hAnsiTheme="minorHAnsi"/>
                <w:b/>
                <w:bCs/>
              </w:rPr>
              <w:t>Laura Beeth, GWDB Chair</w:t>
            </w:r>
          </w:p>
        </w:tc>
      </w:tr>
      <w:tr w:rsidR="00CD5E5A" w14:paraId="652F1FE6" w14:textId="77777777" w:rsidTr="00FF05C4">
        <w:tc>
          <w:tcPr>
            <w:tcW w:w="1345" w:type="dxa"/>
          </w:tcPr>
          <w:p w14:paraId="7B86C070" w14:textId="29EAB135" w:rsidR="00CD5E5A" w:rsidRDefault="009F1870" w:rsidP="00CD5E5A">
            <w:r w:rsidRPr="009F1870">
              <w:rPr>
                <w:rFonts w:asciiTheme="minorHAnsi" w:hAnsiTheme="minorHAnsi"/>
                <w:b/>
                <w:bCs/>
              </w:rPr>
              <w:t>10:0</w:t>
            </w:r>
            <w:r w:rsidR="000E2066">
              <w:rPr>
                <w:rFonts w:asciiTheme="minorHAnsi" w:hAnsiTheme="minorHAnsi"/>
                <w:b/>
                <w:bCs/>
              </w:rPr>
              <w:t>2</w:t>
            </w:r>
            <w:r w:rsidRPr="009F1870">
              <w:rPr>
                <w:rFonts w:asciiTheme="minorHAnsi" w:hAnsiTheme="minorHAnsi"/>
                <w:b/>
                <w:bCs/>
              </w:rPr>
              <w:t xml:space="preserve"> a.m.</w:t>
            </w:r>
            <w:r>
              <w:t xml:space="preserve"> </w:t>
            </w:r>
          </w:p>
        </w:tc>
        <w:tc>
          <w:tcPr>
            <w:tcW w:w="5670" w:type="dxa"/>
          </w:tcPr>
          <w:p w14:paraId="3E94CF2F" w14:textId="1C4975D3" w:rsidR="009F1870" w:rsidRPr="001A335D" w:rsidRDefault="00CB1298" w:rsidP="009F18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Business Items: For Action</w:t>
            </w:r>
          </w:p>
          <w:p w14:paraId="6DDD0B9F" w14:textId="4DDE5777" w:rsidR="009F1870" w:rsidRPr="00CB1298" w:rsidRDefault="009F1870" w:rsidP="009F187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  <w:i/>
                <w:iCs/>
              </w:rPr>
            </w:pPr>
            <w:r w:rsidRPr="00CB1298">
              <w:rPr>
                <w:rFonts w:asciiTheme="minorHAnsi" w:hAnsiTheme="minorHAnsi"/>
                <w:b/>
                <w:bCs/>
                <w:i/>
                <w:iCs/>
              </w:rPr>
              <w:t>Chair’s Report</w:t>
            </w:r>
          </w:p>
          <w:p w14:paraId="7B918B95" w14:textId="386660F8" w:rsidR="00FF05C4" w:rsidRPr="00FF05C4" w:rsidRDefault="009F1870" w:rsidP="00FF05C4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  <w:b/>
                <w:bCs/>
              </w:rPr>
            </w:pPr>
            <w:r w:rsidRPr="00CB1298">
              <w:rPr>
                <w:rFonts w:asciiTheme="minorHAnsi" w:hAnsiTheme="minorHAnsi"/>
                <w:b/>
                <w:bCs/>
                <w:i/>
                <w:iCs/>
              </w:rPr>
              <w:t>Minutes from the August 24, 2022 meeting</w:t>
            </w:r>
            <w:r w:rsidRPr="00CD5E5A">
              <w:rPr>
                <w:rFonts w:asciiTheme="minorHAnsi" w:hAnsiTheme="minorHAnsi"/>
                <w:b/>
                <w:bCs/>
              </w:rPr>
              <w:t xml:space="preserve">  </w:t>
            </w:r>
          </w:p>
        </w:tc>
        <w:tc>
          <w:tcPr>
            <w:tcW w:w="3775" w:type="dxa"/>
          </w:tcPr>
          <w:p w14:paraId="11EED7A8" w14:textId="77777777" w:rsidR="009F1870" w:rsidRPr="00CD5E5A" w:rsidRDefault="009F1870" w:rsidP="009F1870">
            <w:pPr>
              <w:rPr>
                <w:rFonts w:asciiTheme="minorHAnsi" w:hAnsiTheme="minorHAnsi"/>
                <w:b/>
                <w:bCs/>
              </w:rPr>
            </w:pPr>
            <w:r w:rsidRPr="00CD5E5A">
              <w:rPr>
                <w:rFonts w:asciiTheme="minorHAnsi" w:hAnsiTheme="minorHAnsi"/>
                <w:b/>
                <w:bCs/>
              </w:rPr>
              <w:t>Laura Beeth, GWDB Chair</w:t>
            </w:r>
          </w:p>
          <w:p w14:paraId="19A4DFEC" w14:textId="77777777" w:rsidR="00CD5E5A" w:rsidRDefault="00CD5E5A" w:rsidP="00CD5E5A"/>
        </w:tc>
      </w:tr>
      <w:tr w:rsidR="009F1870" w14:paraId="35BE364D" w14:textId="77777777" w:rsidTr="00FF05C4">
        <w:tc>
          <w:tcPr>
            <w:tcW w:w="1345" w:type="dxa"/>
          </w:tcPr>
          <w:p w14:paraId="72E9EFEB" w14:textId="60C6F9BE" w:rsidR="009F1870" w:rsidRDefault="009F1870" w:rsidP="00CD5E5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844AB9">
              <w:rPr>
                <w:rFonts w:asciiTheme="minorHAnsi" w:hAnsiTheme="minorHAnsi"/>
                <w:b/>
                <w:bCs/>
              </w:rPr>
              <w:t>0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="00520C16">
              <w:rPr>
                <w:rFonts w:asciiTheme="minorHAnsi" w:hAnsiTheme="minorHAnsi"/>
                <w:b/>
                <w:bCs/>
              </w:rPr>
              <w:t>10</w:t>
            </w:r>
            <w:r>
              <w:rPr>
                <w:rFonts w:asciiTheme="minorHAnsi" w:hAnsiTheme="minorHAnsi"/>
                <w:b/>
                <w:bCs/>
              </w:rPr>
              <w:t xml:space="preserve"> a.m. </w:t>
            </w:r>
          </w:p>
        </w:tc>
        <w:tc>
          <w:tcPr>
            <w:tcW w:w="5670" w:type="dxa"/>
          </w:tcPr>
          <w:p w14:paraId="13A5F812" w14:textId="638B7325" w:rsidR="00FF05C4" w:rsidRPr="00FF05C4" w:rsidRDefault="00EE2686" w:rsidP="00FF05C4">
            <w:pPr>
              <w:ind w:left="-2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DEED: </w:t>
            </w:r>
            <w:r w:rsidR="00B01CF0">
              <w:rPr>
                <w:rFonts w:asciiTheme="minorHAnsi" w:hAnsiTheme="minorHAnsi" w:cstheme="minorHAnsi"/>
                <w:b/>
                <w:bCs/>
                <w:iCs/>
              </w:rPr>
              <w:t>Updates &amp; Legislative Discussion</w:t>
            </w:r>
          </w:p>
        </w:tc>
        <w:tc>
          <w:tcPr>
            <w:tcW w:w="3775" w:type="dxa"/>
          </w:tcPr>
          <w:p w14:paraId="612A7B04" w14:textId="65B80B14" w:rsidR="00FB5E91" w:rsidRPr="00CD5E5A" w:rsidRDefault="00844AB9" w:rsidP="009F18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Commissioner Steve Grove, DEED</w:t>
            </w:r>
          </w:p>
        </w:tc>
      </w:tr>
      <w:tr w:rsidR="00844AB9" w14:paraId="2704A19F" w14:textId="77777777" w:rsidTr="00FF05C4">
        <w:tc>
          <w:tcPr>
            <w:tcW w:w="1345" w:type="dxa"/>
          </w:tcPr>
          <w:p w14:paraId="3A63C1FF" w14:textId="08434C4C" w:rsidR="00844AB9" w:rsidRDefault="00EE2686" w:rsidP="00CD5E5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416912">
              <w:rPr>
                <w:rFonts w:asciiTheme="minorHAnsi" w:hAnsiTheme="minorHAnsi"/>
                <w:b/>
                <w:bCs/>
              </w:rPr>
              <w:t>0:5</w:t>
            </w:r>
            <w:r w:rsidR="0041581F">
              <w:rPr>
                <w:rFonts w:asciiTheme="minorHAnsi" w:hAnsiTheme="minorHAnsi"/>
                <w:b/>
                <w:bCs/>
              </w:rPr>
              <w:t>0</w:t>
            </w:r>
            <w:r>
              <w:rPr>
                <w:rFonts w:asciiTheme="minorHAnsi" w:hAnsiTheme="minorHAnsi"/>
                <w:b/>
                <w:bCs/>
              </w:rPr>
              <w:t xml:space="preserve"> a.m.</w:t>
            </w:r>
          </w:p>
        </w:tc>
        <w:tc>
          <w:tcPr>
            <w:tcW w:w="5670" w:type="dxa"/>
          </w:tcPr>
          <w:p w14:paraId="20163040" w14:textId="0EECAD2B" w:rsidR="00844AB9" w:rsidRDefault="00E16F94" w:rsidP="00FF05C4">
            <w:pPr>
              <w:ind w:left="-2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</w:rPr>
              <w:t>Reimagining the GWDB</w:t>
            </w:r>
          </w:p>
        </w:tc>
        <w:tc>
          <w:tcPr>
            <w:tcW w:w="3775" w:type="dxa"/>
          </w:tcPr>
          <w:p w14:paraId="0E45CE36" w14:textId="19D39990" w:rsidR="00844AB9" w:rsidRDefault="00E16F94" w:rsidP="009F18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Ben Baglio, GWDB Director</w:t>
            </w:r>
          </w:p>
        </w:tc>
      </w:tr>
      <w:tr w:rsidR="00416912" w14:paraId="0A981D9B" w14:textId="77777777" w:rsidTr="00FF05C4">
        <w:tc>
          <w:tcPr>
            <w:tcW w:w="1345" w:type="dxa"/>
          </w:tcPr>
          <w:p w14:paraId="100D982F" w14:textId="2ED5C12E" w:rsidR="00416912" w:rsidRDefault="00416912" w:rsidP="00CD5E5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11:15 a.m.</w:t>
            </w:r>
          </w:p>
        </w:tc>
        <w:tc>
          <w:tcPr>
            <w:tcW w:w="5670" w:type="dxa"/>
          </w:tcPr>
          <w:p w14:paraId="7493EAEF" w14:textId="37B786BE" w:rsidR="00416912" w:rsidRDefault="00416912" w:rsidP="00FF05C4">
            <w:pPr>
              <w:ind w:left="-2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DEED LMI: Minnesota’s Post-Pandemic Labor Market</w:t>
            </w:r>
          </w:p>
        </w:tc>
        <w:tc>
          <w:tcPr>
            <w:tcW w:w="3775" w:type="dxa"/>
          </w:tcPr>
          <w:p w14:paraId="69A8C4F0" w14:textId="177688EF" w:rsidR="00416912" w:rsidRDefault="00416912" w:rsidP="009F18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Oriane Casale, </w:t>
            </w:r>
            <w:r w:rsidR="00E46906">
              <w:rPr>
                <w:rFonts w:asciiTheme="minorHAnsi" w:hAnsiTheme="minorHAnsi"/>
                <w:b/>
                <w:bCs/>
              </w:rPr>
              <w:t>Interim</w:t>
            </w:r>
            <w:r>
              <w:rPr>
                <w:rFonts w:asciiTheme="minorHAnsi" w:hAnsiTheme="minorHAnsi"/>
                <w:b/>
                <w:bCs/>
              </w:rPr>
              <w:t xml:space="preserve"> Director of Labor Market Information, DEED</w:t>
            </w:r>
          </w:p>
        </w:tc>
      </w:tr>
      <w:tr w:rsidR="00FB5E91" w14:paraId="74AB2361" w14:textId="77777777" w:rsidTr="00FF05C4">
        <w:tc>
          <w:tcPr>
            <w:tcW w:w="1345" w:type="dxa"/>
          </w:tcPr>
          <w:p w14:paraId="7F142D45" w14:textId="48AAB224" w:rsidR="00FB5E91" w:rsidRDefault="00FB5E91" w:rsidP="00CD5E5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11:</w:t>
            </w:r>
            <w:r w:rsidR="00416912">
              <w:rPr>
                <w:rFonts w:asciiTheme="minorHAnsi" w:hAnsiTheme="minorHAnsi"/>
                <w:b/>
                <w:bCs/>
              </w:rPr>
              <w:t>5</w:t>
            </w:r>
            <w:r w:rsidR="0005540C">
              <w:rPr>
                <w:rFonts w:asciiTheme="minorHAnsi" w:hAnsiTheme="minorHAnsi"/>
                <w:b/>
                <w:bCs/>
              </w:rPr>
              <w:t>8</w:t>
            </w:r>
            <w:r>
              <w:rPr>
                <w:rFonts w:asciiTheme="minorHAnsi" w:hAnsiTheme="minorHAnsi"/>
                <w:b/>
                <w:bCs/>
              </w:rPr>
              <w:t xml:space="preserve"> a.m.</w:t>
            </w:r>
          </w:p>
        </w:tc>
        <w:tc>
          <w:tcPr>
            <w:tcW w:w="5670" w:type="dxa"/>
          </w:tcPr>
          <w:p w14:paraId="4419A2EE" w14:textId="141C13E5" w:rsidR="00FF05C4" w:rsidRDefault="00782E7E" w:rsidP="00FF05C4">
            <w:pPr>
              <w:ind w:left="-2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GWDB Membership &amp; Application </w:t>
            </w:r>
            <w:r w:rsidR="002C305A">
              <w:rPr>
                <w:rFonts w:asciiTheme="minorHAnsi" w:hAnsiTheme="minorHAnsi" w:cstheme="minorHAnsi"/>
                <w:b/>
                <w:bCs/>
                <w:iCs/>
              </w:rPr>
              <w:t>Process</w:t>
            </w:r>
          </w:p>
        </w:tc>
        <w:tc>
          <w:tcPr>
            <w:tcW w:w="3775" w:type="dxa"/>
          </w:tcPr>
          <w:p w14:paraId="268C6FD6" w14:textId="60029A09" w:rsidR="00FB5E91" w:rsidRDefault="00D33BE9" w:rsidP="009F18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Laura Beeth, GWDB Chair</w:t>
            </w:r>
          </w:p>
        </w:tc>
      </w:tr>
      <w:tr w:rsidR="009F1870" w14:paraId="2AE20B29" w14:textId="77777777" w:rsidTr="00FF05C4">
        <w:tc>
          <w:tcPr>
            <w:tcW w:w="1345" w:type="dxa"/>
          </w:tcPr>
          <w:p w14:paraId="34FF46FD" w14:textId="1ECFF000" w:rsidR="009F1870" w:rsidRDefault="009F1870" w:rsidP="00CD5E5A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12:00 a.m. </w:t>
            </w:r>
          </w:p>
        </w:tc>
        <w:tc>
          <w:tcPr>
            <w:tcW w:w="5670" w:type="dxa"/>
          </w:tcPr>
          <w:p w14:paraId="4053357F" w14:textId="25F7DCAB" w:rsidR="00FF05C4" w:rsidRDefault="009F1870" w:rsidP="009F187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Adjourn</w:t>
            </w:r>
          </w:p>
        </w:tc>
        <w:tc>
          <w:tcPr>
            <w:tcW w:w="3775" w:type="dxa"/>
          </w:tcPr>
          <w:p w14:paraId="53381DF4" w14:textId="77777777" w:rsidR="009F1870" w:rsidRPr="00CD5E5A" w:rsidRDefault="009F1870" w:rsidP="009F1870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8828B30" w14:textId="4A83BA8D" w:rsidR="00CD5E5A" w:rsidRDefault="00CD5E5A" w:rsidP="00CD5E5A"/>
    <w:p w14:paraId="3A98A111" w14:textId="77777777" w:rsidR="009E5454" w:rsidRPr="00CD5E5A" w:rsidRDefault="009E5454" w:rsidP="00CD5E5A"/>
    <w:p w14:paraId="5913C339" w14:textId="77777777" w:rsidR="00183755" w:rsidRDefault="00183755" w:rsidP="00D43F6F">
      <w:pPr>
        <w:jc w:val="center"/>
        <w:rPr>
          <w:rFonts w:asciiTheme="minorHAnsi" w:hAnsiTheme="minorHAnsi"/>
          <w:iCs/>
        </w:rPr>
      </w:pPr>
    </w:p>
    <w:p w14:paraId="6A191651" w14:textId="0220A1F3" w:rsidR="00183755" w:rsidRPr="00FF05C4" w:rsidRDefault="00183755" w:rsidP="00D1570F">
      <w:pPr>
        <w:pStyle w:val="NoSpacing"/>
        <w:spacing w:line="360" w:lineRule="auto"/>
        <w:ind w:left="360"/>
        <w:rPr>
          <w:b/>
        </w:rPr>
      </w:pPr>
      <w:r w:rsidRPr="00FF05C4">
        <w:rPr>
          <w:b/>
        </w:rPr>
        <w:t>2020-2023 WIOA State Plan Vision</w:t>
      </w:r>
      <w:r w:rsidR="00FB5E91" w:rsidRPr="00FF05C4">
        <w:rPr>
          <w:b/>
        </w:rPr>
        <w:t>, as approved by the Governor’s Workforce Development Board</w:t>
      </w:r>
      <w:r w:rsidR="00FF05C4">
        <w:rPr>
          <w:b/>
        </w:rPr>
        <w:t xml:space="preserve"> (GWDB)</w:t>
      </w:r>
      <w:r w:rsidR="00FB5E91" w:rsidRPr="00FF05C4">
        <w:rPr>
          <w:b/>
        </w:rPr>
        <w:t>:</w:t>
      </w:r>
    </w:p>
    <w:p w14:paraId="5F7A19E9" w14:textId="77777777" w:rsidR="00183755" w:rsidRPr="00FF05C4" w:rsidRDefault="00183755" w:rsidP="00ED012B">
      <w:pPr>
        <w:pStyle w:val="NoSpacing"/>
        <w:tabs>
          <w:tab w:val="left" w:pos="360"/>
        </w:tabs>
        <w:spacing w:line="276" w:lineRule="auto"/>
        <w:ind w:left="360"/>
        <w:rPr>
          <w:i/>
        </w:rPr>
      </w:pPr>
      <w:r w:rsidRPr="00FF05C4">
        <w:rPr>
          <w:i/>
        </w:rPr>
        <w:t xml:space="preserve">The strategic vision of the One Minnesota WIOA State Plan is a healthy economy, where every Minnesotan has meaningful employment and a family-sustaining wage, and employers are able to fill jobs in demand. </w:t>
      </w:r>
    </w:p>
    <w:p w14:paraId="75DC615A" w14:textId="77777777" w:rsidR="00785EC0" w:rsidRPr="00FF05C4" w:rsidRDefault="00785EC0" w:rsidP="00FB5E91">
      <w:pPr>
        <w:pStyle w:val="NoSpacing"/>
        <w:spacing w:line="360" w:lineRule="auto"/>
        <w:rPr>
          <w:b/>
        </w:rPr>
      </w:pPr>
    </w:p>
    <w:p w14:paraId="418492AB" w14:textId="124E5CC9" w:rsidR="00183755" w:rsidRPr="00FF05C4" w:rsidRDefault="00D1570F" w:rsidP="007A040B">
      <w:pPr>
        <w:pStyle w:val="NoSpacing"/>
        <w:spacing w:line="360" w:lineRule="auto"/>
        <w:ind w:left="360"/>
        <w:rPr>
          <w:b/>
        </w:rPr>
      </w:pPr>
      <w:r w:rsidRPr="00FF05C4">
        <w:rPr>
          <w:b/>
        </w:rPr>
        <w:t xml:space="preserve">2020-2023 </w:t>
      </w:r>
      <w:r w:rsidR="00183755" w:rsidRPr="00FF05C4">
        <w:rPr>
          <w:b/>
        </w:rPr>
        <w:t>WIOA State Plan Goals</w:t>
      </w:r>
      <w:r w:rsidR="00FB5E91" w:rsidRPr="00FF05C4">
        <w:rPr>
          <w:b/>
        </w:rPr>
        <w:t>, as approved by the Governor’s Workforce Development Board</w:t>
      </w:r>
      <w:r w:rsidR="00FF05C4">
        <w:rPr>
          <w:b/>
        </w:rPr>
        <w:t xml:space="preserve"> (GWDB):</w:t>
      </w:r>
    </w:p>
    <w:p w14:paraId="14B26C8A" w14:textId="634A4563" w:rsidR="001D5E9D" w:rsidRPr="00FF05C4" w:rsidRDefault="00183755" w:rsidP="00CD5E5A">
      <w:pPr>
        <w:pStyle w:val="NoSpacing"/>
        <w:numPr>
          <w:ilvl w:val="0"/>
          <w:numId w:val="43"/>
        </w:numPr>
        <w:spacing w:line="276" w:lineRule="auto"/>
        <w:rPr>
          <w:i/>
        </w:rPr>
      </w:pPr>
      <w:r w:rsidRPr="00FF05C4">
        <w:rPr>
          <w:i/>
        </w:rPr>
        <w:t>Reduce educational, skills training</w:t>
      </w:r>
      <w:r w:rsidR="00FF05C4">
        <w:rPr>
          <w:i/>
        </w:rPr>
        <w:t>,</w:t>
      </w:r>
      <w:r w:rsidRPr="00FF05C4">
        <w:rPr>
          <w:i/>
        </w:rPr>
        <w:t xml:space="preserve"> and employment disparities based on race, disability, gender, or disconnected youth.</w:t>
      </w:r>
    </w:p>
    <w:p w14:paraId="4D7431E5" w14:textId="49FD8F60" w:rsidR="00183755" w:rsidRPr="00FF05C4" w:rsidRDefault="00183755" w:rsidP="00CD5E5A">
      <w:pPr>
        <w:pStyle w:val="NoSpacing"/>
        <w:numPr>
          <w:ilvl w:val="0"/>
          <w:numId w:val="43"/>
        </w:numPr>
        <w:spacing w:line="276" w:lineRule="auto"/>
        <w:rPr>
          <w:i/>
        </w:rPr>
      </w:pPr>
      <w:r w:rsidRPr="00FF05C4">
        <w:rPr>
          <w:i/>
        </w:rPr>
        <w:t>Build employer-led industry-sector partnerships that expand the talent pipeline to be inclusive of race, disability, gender, and age to meet industry demands for a skilled workforce.</w:t>
      </w:r>
    </w:p>
    <w:p w14:paraId="7A2C67F1" w14:textId="70CC1DF1" w:rsidR="001D5E9D" w:rsidRPr="00FF05C4" w:rsidRDefault="001D5E9D" w:rsidP="00CD5E5A">
      <w:pPr>
        <w:rPr>
          <w:rFonts w:asciiTheme="minorHAnsi" w:hAnsiTheme="minorHAnsi"/>
          <w:iCs/>
          <w:sz w:val="20"/>
          <w:szCs w:val="20"/>
        </w:rPr>
      </w:pPr>
    </w:p>
    <w:p w14:paraId="416E6F09" w14:textId="44A68C67" w:rsidR="009E5454" w:rsidRDefault="009E5454" w:rsidP="00AA32BB">
      <w:pPr>
        <w:rPr>
          <w:rFonts w:asciiTheme="minorHAnsi" w:hAnsiTheme="minorHAnsi"/>
          <w:iCs/>
          <w:sz w:val="20"/>
          <w:szCs w:val="20"/>
        </w:rPr>
      </w:pPr>
    </w:p>
    <w:p w14:paraId="34520B2E" w14:textId="77777777" w:rsidR="009E5454" w:rsidRPr="00FF05C4" w:rsidRDefault="009E5454" w:rsidP="00AA32BB">
      <w:pPr>
        <w:rPr>
          <w:rFonts w:asciiTheme="minorHAnsi" w:hAnsiTheme="minorHAnsi"/>
          <w:iCs/>
          <w:sz w:val="20"/>
          <w:szCs w:val="20"/>
        </w:rPr>
      </w:pPr>
    </w:p>
    <w:p w14:paraId="66B90DA3" w14:textId="77777777" w:rsidR="00FF05C4" w:rsidRDefault="00FF05C4" w:rsidP="00AA32BB">
      <w:pPr>
        <w:pStyle w:val="NoSpacing"/>
        <w:spacing w:line="276" w:lineRule="auto"/>
        <w:ind w:left="360"/>
        <w:rPr>
          <w:bCs/>
          <w:sz w:val="20"/>
          <w:szCs w:val="20"/>
        </w:rPr>
      </w:pPr>
    </w:p>
    <w:p w14:paraId="12CCBDD5" w14:textId="184D40BB" w:rsidR="00AA32BB" w:rsidRPr="00FF05C4" w:rsidRDefault="00AA32BB" w:rsidP="00AA32BB">
      <w:pPr>
        <w:pStyle w:val="NoSpacing"/>
        <w:spacing w:line="276" w:lineRule="auto"/>
        <w:ind w:left="360"/>
        <w:rPr>
          <w:bCs/>
          <w:sz w:val="20"/>
          <w:szCs w:val="20"/>
        </w:rPr>
      </w:pPr>
      <w:r w:rsidRPr="00FF05C4">
        <w:rPr>
          <w:bCs/>
          <w:sz w:val="20"/>
          <w:szCs w:val="20"/>
        </w:rPr>
        <w:t xml:space="preserve">The </w:t>
      </w:r>
      <w:r w:rsidR="004803C3" w:rsidRPr="00FF05C4">
        <w:rPr>
          <w:bCs/>
          <w:sz w:val="20"/>
          <w:szCs w:val="20"/>
        </w:rPr>
        <w:t xml:space="preserve">2022 </w:t>
      </w:r>
      <w:r w:rsidR="00FF05C4" w:rsidRPr="00FF05C4">
        <w:rPr>
          <w:bCs/>
          <w:sz w:val="20"/>
          <w:szCs w:val="20"/>
        </w:rPr>
        <w:t>WIOA State Plan Modifications</w:t>
      </w:r>
      <w:r w:rsidR="004803C3" w:rsidRPr="00FF05C4">
        <w:rPr>
          <w:bCs/>
          <w:sz w:val="20"/>
          <w:szCs w:val="20"/>
        </w:rPr>
        <w:t xml:space="preserve">, the </w:t>
      </w:r>
      <w:r w:rsidRPr="00FF05C4">
        <w:rPr>
          <w:bCs/>
          <w:sz w:val="20"/>
          <w:szCs w:val="20"/>
        </w:rPr>
        <w:t xml:space="preserve">2020-2023 WIOA State Plan, </w:t>
      </w:r>
      <w:r w:rsidR="00FF05C4" w:rsidRPr="00FF05C4">
        <w:rPr>
          <w:bCs/>
          <w:sz w:val="20"/>
          <w:szCs w:val="20"/>
        </w:rPr>
        <w:t>and</w:t>
      </w:r>
      <w:r w:rsidRPr="00FF05C4">
        <w:rPr>
          <w:bCs/>
          <w:sz w:val="20"/>
          <w:szCs w:val="20"/>
        </w:rPr>
        <w:t xml:space="preserve"> other WIOA-related documents and resources</w:t>
      </w:r>
      <w:r w:rsidR="00FF05C4" w:rsidRPr="00FF05C4">
        <w:rPr>
          <w:bCs/>
          <w:sz w:val="20"/>
          <w:szCs w:val="20"/>
        </w:rPr>
        <w:t xml:space="preserve"> </w:t>
      </w:r>
      <w:r w:rsidRPr="00FF05C4">
        <w:rPr>
          <w:bCs/>
          <w:sz w:val="20"/>
          <w:szCs w:val="20"/>
        </w:rPr>
        <w:t>are available here</w:t>
      </w:r>
      <w:r w:rsidR="00FF05C4" w:rsidRPr="00FF05C4">
        <w:rPr>
          <w:bCs/>
          <w:sz w:val="20"/>
          <w:szCs w:val="20"/>
        </w:rPr>
        <w:t xml:space="preserve"> on the GWDB website</w:t>
      </w:r>
      <w:r w:rsidRPr="00FF05C4">
        <w:rPr>
          <w:bCs/>
          <w:sz w:val="20"/>
          <w:szCs w:val="20"/>
        </w:rPr>
        <w:t xml:space="preserve">: </w:t>
      </w:r>
      <w:hyperlink r:id="rId7" w:history="1">
        <w:r w:rsidRPr="00FF05C4">
          <w:rPr>
            <w:rStyle w:val="Hyperlink"/>
            <w:bCs/>
            <w:sz w:val="20"/>
            <w:szCs w:val="20"/>
          </w:rPr>
          <w:t>https://mn.gov/deed/gwdb/priorities/wioa/</w:t>
        </w:r>
      </w:hyperlink>
      <w:r w:rsidRPr="00FF05C4">
        <w:rPr>
          <w:bCs/>
          <w:sz w:val="20"/>
          <w:szCs w:val="20"/>
        </w:rPr>
        <w:t xml:space="preserve"> </w:t>
      </w:r>
    </w:p>
    <w:p w14:paraId="58526F87" w14:textId="77777777" w:rsidR="00FF05C4" w:rsidRDefault="00FF05C4" w:rsidP="00FF05C4">
      <w:pPr>
        <w:rPr>
          <w:rFonts w:asciiTheme="minorHAnsi" w:hAnsiTheme="minorHAnsi"/>
          <w:iCs/>
          <w:sz w:val="20"/>
          <w:szCs w:val="20"/>
        </w:rPr>
      </w:pPr>
    </w:p>
    <w:p w14:paraId="6843D354" w14:textId="77777777" w:rsidR="00FF05C4" w:rsidRDefault="00FF05C4" w:rsidP="00D1570F">
      <w:pPr>
        <w:ind w:firstLine="360"/>
        <w:rPr>
          <w:rFonts w:asciiTheme="minorHAnsi" w:hAnsiTheme="minorHAnsi"/>
          <w:iCs/>
          <w:sz w:val="20"/>
          <w:szCs w:val="20"/>
        </w:rPr>
      </w:pPr>
    </w:p>
    <w:p w14:paraId="3BAFB396" w14:textId="0D0F200D" w:rsidR="001D5E9D" w:rsidRPr="00FF05C4" w:rsidRDefault="001D5E9D" w:rsidP="00FF05C4">
      <w:pPr>
        <w:ind w:firstLine="360"/>
        <w:jc w:val="center"/>
        <w:rPr>
          <w:rFonts w:asciiTheme="minorHAnsi" w:hAnsiTheme="minorHAnsi"/>
          <w:iCs/>
          <w:sz w:val="20"/>
          <w:szCs w:val="20"/>
        </w:rPr>
      </w:pPr>
      <w:r w:rsidRPr="00FF05C4">
        <w:rPr>
          <w:rFonts w:asciiTheme="minorHAnsi" w:hAnsiTheme="minorHAnsi"/>
          <w:iCs/>
          <w:sz w:val="20"/>
          <w:szCs w:val="20"/>
        </w:rPr>
        <w:t>Questions</w:t>
      </w:r>
      <w:r w:rsidR="00FF05C4" w:rsidRPr="00FF05C4">
        <w:rPr>
          <w:rFonts w:asciiTheme="minorHAnsi" w:hAnsiTheme="minorHAnsi"/>
          <w:iCs/>
          <w:sz w:val="20"/>
          <w:szCs w:val="20"/>
        </w:rPr>
        <w:t xml:space="preserve"> about the GWDB</w:t>
      </w:r>
      <w:r w:rsidRPr="00FF05C4">
        <w:rPr>
          <w:rFonts w:asciiTheme="minorHAnsi" w:hAnsiTheme="minorHAnsi"/>
          <w:iCs/>
          <w:sz w:val="20"/>
          <w:szCs w:val="20"/>
        </w:rPr>
        <w:t xml:space="preserve">? </w:t>
      </w:r>
      <w:r w:rsidR="00D1570F" w:rsidRPr="00FF05C4">
        <w:rPr>
          <w:rFonts w:asciiTheme="minorHAnsi" w:hAnsiTheme="minorHAnsi"/>
          <w:iCs/>
          <w:sz w:val="20"/>
          <w:szCs w:val="20"/>
        </w:rPr>
        <w:t>Contact</w:t>
      </w:r>
      <w:r w:rsidRPr="00FF05C4">
        <w:rPr>
          <w:rFonts w:asciiTheme="minorHAnsi" w:hAnsiTheme="minorHAnsi"/>
          <w:iCs/>
          <w:sz w:val="20"/>
          <w:szCs w:val="20"/>
        </w:rPr>
        <w:t xml:space="preserve"> Ben Baglio, GWDB Director, at </w:t>
      </w:r>
      <w:hyperlink r:id="rId8" w:history="1">
        <w:r w:rsidRPr="00FF05C4">
          <w:rPr>
            <w:rStyle w:val="Hyperlink"/>
            <w:rFonts w:asciiTheme="minorHAnsi" w:hAnsiTheme="minorHAnsi"/>
            <w:iCs/>
            <w:sz w:val="20"/>
            <w:szCs w:val="20"/>
          </w:rPr>
          <w:t>Ben.Baglio@state.mn.us</w:t>
        </w:r>
      </w:hyperlink>
    </w:p>
    <w:sectPr w:rsidR="001D5E9D" w:rsidRPr="00FF05C4" w:rsidSect="00DF6E32">
      <w:head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C2E6" w14:textId="77777777" w:rsidR="00175DFA" w:rsidRDefault="00175DFA" w:rsidP="005D7A5D">
      <w:r>
        <w:separator/>
      </w:r>
    </w:p>
  </w:endnote>
  <w:endnote w:type="continuationSeparator" w:id="0">
    <w:p w14:paraId="4FC2AA0D" w14:textId="77777777" w:rsidR="00175DFA" w:rsidRDefault="00175DFA" w:rsidP="005D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186B" w14:textId="77777777" w:rsidR="00175DFA" w:rsidRDefault="00175DFA" w:rsidP="005D7A5D">
      <w:r>
        <w:separator/>
      </w:r>
    </w:p>
  </w:footnote>
  <w:footnote w:type="continuationSeparator" w:id="0">
    <w:p w14:paraId="54D0F337" w14:textId="77777777" w:rsidR="00175DFA" w:rsidRDefault="00175DFA" w:rsidP="005D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FF36" w14:textId="67A7861D" w:rsidR="005D7A5D" w:rsidRDefault="00853011" w:rsidP="0085072B">
    <w:pPr>
      <w:pStyle w:val="Header"/>
      <w:jc w:val="center"/>
    </w:pPr>
    <w:r>
      <w:rPr>
        <w:noProof/>
      </w:rPr>
      <w:object w:dxaOrig="8849" w:dyaOrig="2638" w14:anchorId="7822D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WDB Logo" style="width:331pt;height:100pt">
          <v:imagedata r:id="rId1" o:title=""/>
        </v:shape>
        <o:OLEObject Type="Embed" ProgID="AcroExch.Document.DC" ShapeID="_x0000_i1025" DrawAspect="Content" ObjectID="_172821743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0CDA6A"/>
    <w:lvl w:ilvl="0">
      <w:start w:val="1"/>
      <w:numFmt w:val="decimal"/>
      <w:pStyle w:val="ListNumber5"/>
      <w:lvlText w:val="%1."/>
      <w:lvlJc w:val="left"/>
      <w:pPr>
        <w:tabs>
          <w:tab w:val="num" w:pos="6210"/>
        </w:tabs>
        <w:ind w:left="6210" w:hanging="360"/>
      </w:pPr>
    </w:lvl>
  </w:abstractNum>
  <w:abstractNum w:abstractNumId="1" w15:restartNumberingAfterBreak="0">
    <w:nsid w:val="FFFFFF7D"/>
    <w:multiLevelType w:val="singleLevel"/>
    <w:tmpl w:val="70282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A6A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84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5A9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464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2F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630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6C4CE"/>
    <w:lvl w:ilvl="0">
      <w:start w:val="1"/>
      <w:numFmt w:val="bullet"/>
      <w:pStyle w:val="ListNumber"/>
      <w:lvlText w:val=""/>
      <w:lvlJc w:val="left"/>
      <w:pPr>
        <w:ind w:left="360" w:hanging="360"/>
      </w:pPr>
      <w:rPr>
        <w:rFonts w:ascii="Wingdings 2" w:hAnsi="Wingdings 2" w:hint="default"/>
      </w:rPr>
    </w:lvl>
  </w:abstractNum>
  <w:abstractNum w:abstractNumId="9" w15:restartNumberingAfterBreak="0">
    <w:nsid w:val="FFFFFF89"/>
    <w:multiLevelType w:val="singleLevel"/>
    <w:tmpl w:val="57CEE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475D"/>
    <w:multiLevelType w:val="hybridMultilevel"/>
    <w:tmpl w:val="E2B6E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D1B35"/>
    <w:multiLevelType w:val="hybridMultilevel"/>
    <w:tmpl w:val="EB7A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DC4495"/>
    <w:multiLevelType w:val="hybridMultilevel"/>
    <w:tmpl w:val="8FA8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20739"/>
    <w:multiLevelType w:val="hybridMultilevel"/>
    <w:tmpl w:val="77E4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9452E"/>
    <w:multiLevelType w:val="hybridMultilevel"/>
    <w:tmpl w:val="9A74C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77715B"/>
    <w:multiLevelType w:val="hybridMultilevel"/>
    <w:tmpl w:val="F1AE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C41FA"/>
    <w:multiLevelType w:val="hybridMultilevel"/>
    <w:tmpl w:val="1FC8935C"/>
    <w:lvl w:ilvl="0" w:tplc="7EA4C8B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45E15"/>
    <w:multiLevelType w:val="hybridMultilevel"/>
    <w:tmpl w:val="2DEE4A62"/>
    <w:lvl w:ilvl="0" w:tplc="28E2D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54919"/>
    <w:multiLevelType w:val="hybridMultilevel"/>
    <w:tmpl w:val="101A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C6918"/>
    <w:multiLevelType w:val="hybridMultilevel"/>
    <w:tmpl w:val="212E6BF6"/>
    <w:lvl w:ilvl="0" w:tplc="4AB4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055C8"/>
    <w:multiLevelType w:val="hybridMultilevel"/>
    <w:tmpl w:val="AC78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0EEA"/>
    <w:multiLevelType w:val="hybridMultilevel"/>
    <w:tmpl w:val="80886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1A4B33"/>
    <w:multiLevelType w:val="hybridMultilevel"/>
    <w:tmpl w:val="58C0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727C2"/>
    <w:multiLevelType w:val="hybridMultilevel"/>
    <w:tmpl w:val="91DA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056AA"/>
    <w:multiLevelType w:val="hybridMultilevel"/>
    <w:tmpl w:val="220E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E326B"/>
    <w:multiLevelType w:val="hybridMultilevel"/>
    <w:tmpl w:val="CFEA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0530D"/>
    <w:multiLevelType w:val="multilevel"/>
    <w:tmpl w:val="D528E27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4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BA36BFF"/>
    <w:multiLevelType w:val="hybridMultilevel"/>
    <w:tmpl w:val="E4D8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E18E8"/>
    <w:multiLevelType w:val="hybridMultilevel"/>
    <w:tmpl w:val="640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56908"/>
    <w:multiLevelType w:val="hybridMultilevel"/>
    <w:tmpl w:val="5D2E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4089C"/>
    <w:multiLevelType w:val="hybridMultilevel"/>
    <w:tmpl w:val="E60E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C25F6"/>
    <w:multiLevelType w:val="hybridMultilevel"/>
    <w:tmpl w:val="2D60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A4457"/>
    <w:multiLevelType w:val="hybridMultilevel"/>
    <w:tmpl w:val="E72C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27D51"/>
    <w:multiLevelType w:val="hybridMultilevel"/>
    <w:tmpl w:val="BEB0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626EB"/>
    <w:multiLevelType w:val="hybridMultilevel"/>
    <w:tmpl w:val="3854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B6BC7"/>
    <w:multiLevelType w:val="multilevel"/>
    <w:tmpl w:val="8CEA5A34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4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D02E1B"/>
    <w:multiLevelType w:val="hybridMultilevel"/>
    <w:tmpl w:val="23DE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C6784"/>
    <w:multiLevelType w:val="hybridMultilevel"/>
    <w:tmpl w:val="087E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E1C0D"/>
    <w:multiLevelType w:val="hybridMultilevel"/>
    <w:tmpl w:val="90DA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5153"/>
    <w:multiLevelType w:val="hybridMultilevel"/>
    <w:tmpl w:val="DF24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968AA"/>
    <w:multiLevelType w:val="hybridMultilevel"/>
    <w:tmpl w:val="30629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50481B"/>
    <w:multiLevelType w:val="hybridMultilevel"/>
    <w:tmpl w:val="FFB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9603E"/>
    <w:multiLevelType w:val="hybridMultilevel"/>
    <w:tmpl w:val="D4EA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25"/>
  </w:num>
  <w:num w:numId="14">
    <w:abstractNumId w:val="17"/>
  </w:num>
  <w:num w:numId="15">
    <w:abstractNumId w:val="14"/>
  </w:num>
  <w:num w:numId="16">
    <w:abstractNumId w:val="18"/>
  </w:num>
  <w:num w:numId="17">
    <w:abstractNumId w:val="24"/>
  </w:num>
  <w:num w:numId="18">
    <w:abstractNumId w:val="37"/>
  </w:num>
  <w:num w:numId="19">
    <w:abstractNumId w:val="41"/>
  </w:num>
  <w:num w:numId="20">
    <w:abstractNumId w:val="28"/>
  </w:num>
  <w:num w:numId="21">
    <w:abstractNumId w:val="31"/>
  </w:num>
  <w:num w:numId="22">
    <w:abstractNumId w:val="40"/>
  </w:num>
  <w:num w:numId="23">
    <w:abstractNumId w:val="39"/>
  </w:num>
  <w:num w:numId="24">
    <w:abstractNumId w:val="21"/>
  </w:num>
  <w:num w:numId="25">
    <w:abstractNumId w:val="22"/>
  </w:num>
  <w:num w:numId="26">
    <w:abstractNumId w:val="34"/>
  </w:num>
  <w:num w:numId="27">
    <w:abstractNumId w:val="36"/>
  </w:num>
  <w:num w:numId="28">
    <w:abstractNumId w:val="32"/>
  </w:num>
  <w:num w:numId="29">
    <w:abstractNumId w:val="38"/>
  </w:num>
  <w:num w:numId="30">
    <w:abstractNumId w:val="23"/>
  </w:num>
  <w:num w:numId="31">
    <w:abstractNumId w:val="15"/>
  </w:num>
  <w:num w:numId="32">
    <w:abstractNumId w:val="20"/>
  </w:num>
  <w:num w:numId="33">
    <w:abstractNumId w:val="35"/>
  </w:num>
  <w:num w:numId="34">
    <w:abstractNumId w:val="26"/>
  </w:num>
  <w:num w:numId="35">
    <w:abstractNumId w:val="11"/>
  </w:num>
  <w:num w:numId="36">
    <w:abstractNumId w:val="13"/>
  </w:num>
  <w:num w:numId="37">
    <w:abstractNumId w:val="30"/>
  </w:num>
  <w:num w:numId="38">
    <w:abstractNumId w:val="33"/>
  </w:num>
  <w:num w:numId="39">
    <w:abstractNumId w:val="42"/>
  </w:num>
  <w:num w:numId="40">
    <w:abstractNumId w:val="19"/>
  </w:num>
  <w:num w:numId="41">
    <w:abstractNumId w:val="16"/>
  </w:num>
  <w:num w:numId="42">
    <w:abstractNumId w:val="2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5D"/>
    <w:rsid w:val="000052CA"/>
    <w:rsid w:val="000301A0"/>
    <w:rsid w:val="00043C24"/>
    <w:rsid w:val="0005540C"/>
    <w:rsid w:val="000570F2"/>
    <w:rsid w:val="00067C3C"/>
    <w:rsid w:val="00076CE3"/>
    <w:rsid w:val="00081B02"/>
    <w:rsid w:val="000C6712"/>
    <w:rsid w:val="000D2395"/>
    <w:rsid w:val="000E2066"/>
    <w:rsid w:val="000E38A1"/>
    <w:rsid w:val="000E5CC9"/>
    <w:rsid w:val="000E70C7"/>
    <w:rsid w:val="001115FF"/>
    <w:rsid w:val="0012537A"/>
    <w:rsid w:val="00137DF0"/>
    <w:rsid w:val="00164F57"/>
    <w:rsid w:val="00175DFA"/>
    <w:rsid w:val="00183755"/>
    <w:rsid w:val="00196CA4"/>
    <w:rsid w:val="001A1472"/>
    <w:rsid w:val="001A2249"/>
    <w:rsid w:val="001A335D"/>
    <w:rsid w:val="001B2B71"/>
    <w:rsid w:val="001C51C7"/>
    <w:rsid w:val="001D5E9D"/>
    <w:rsid w:val="001E6214"/>
    <w:rsid w:val="001F4CD9"/>
    <w:rsid w:val="00215C88"/>
    <w:rsid w:val="00216395"/>
    <w:rsid w:val="00232D31"/>
    <w:rsid w:val="00253EFF"/>
    <w:rsid w:val="00290EA2"/>
    <w:rsid w:val="00297AB3"/>
    <w:rsid w:val="002A1361"/>
    <w:rsid w:val="002A5D2C"/>
    <w:rsid w:val="002B66A0"/>
    <w:rsid w:val="002C305A"/>
    <w:rsid w:val="002D3ED0"/>
    <w:rsid w:val="002D73F2"/>
    <w:rsid w:val="002E2E8C"/>
    <w:rsid w:val="002E4AB2"/>
    <w:rsid w:val="002F5AA7"/>
    <w:rsid w:val="00301F55"/>
    <w:rsid w:val="00302276"/>
    <w:rsid w:val="00314A83"/>
    <w:rsid w:val="0031546B"/>
    <w:rsid w:val="00326FBE"/>
    <w:rsid w:val="00340C3F"/>
    <w:rsid w:val="00347E06"/>
    <w:rsid w:val="00351F2A"/>
    <w:rsid w:val="00380A84"/>
    <w:rsid w:val="00387537"/>
    <w:rsid w:val="00390B56"/>
    <w:rsid w:val="003A4572"/>
    <w:rsid w:val="003C2DE8"/>
    <w:rsid w:val="003C5D08"/>
    <w:rsid w:val="003E36E8"/>
    <w:rsid w:val="003F2480"/>
    <w:rsid w:val="00403A9E"/>
    <w:rsid w:val="0041581F"/>
    <w:rsid w:val="00416912"/>
    <w:rsid w:val="00432705"/>
    <w:rsid w:val="00434685"/>
    <w:rsid w:val="004803C3"/>
    <w:rsid w:val="0048219E"/>
    <w:rsid w:val="0048327B"/>
    <w:rsid w:val="004A4BCD"/>
    <w:rsid w:val="004B5462"/>
    <w:rsid w:val="004C3164"/>
    <w:rsid w:val="004C430C"/>
    <w:rsid w:val="004D5383"/>
    <w:rsid w:val="0050181F"/>
    <w:rsid w:val="00514AE8"/>
    <w:rsid w:val="00517021"/>
    <w:rsid w:val="00520C16"/>
    <w:rsid w:val="00522278"/>
    <w:rsid w:val="005619AE"/>
    <w:rsid w:val="00567C56"/>
    <w:rsid w:val="0057077D"/>
    <w:rsid w:val="00581CBF"/>
    <w:rsid w:val="00590859"/>
    <w:rsid w:val="005D0875"/>
    <w:rsid w:val="005D5E4C"/>
    <w:rsid w:val="005D7A5D"/>
    <w:rsid w:val="005F2A5E"/>
    <w:rsid w:val="00607406"/>
    <w:rsid w:val="0061556F"/>
    <w:rsid w:val="00631D4E"/>
    <w:rsid w:val="0063655D"/>
    <w:rsid w:val="00644677"/>
    <w:rsid w:val="00644A98"/>
    <w:rsid w:val="00660088"/>
    <w:rsid w:val="006763E3"/>
    <w:rsid w:val="0068238E"/>
    <w:rsid w:val="006832CC"/>
    <w:rsid w:val="006930C4"/>
    <w:rsid w:val="006B4121"/>
    <w:rsid w:val="006F7659"/>
    <w:rsid w:val="00701D3D"/>
    <w:rsid w:val="00753BB1"/>
    <w:rsid w:val="007637F2"/>
    <w:rsid w:val="007820F5"/>
    <w:rsid w:val="00782E7E"/>
    <w:rsid w:val="00785A51"/>
    <w:rsid w:val="00785EC0"/>
    <w:rsid w:val="007A040B"/>
    <w:rsid w:val="007B28E2"/>
    <w:rsid w:val="007C16C6"/>
    <w:rsid w:val="007D0C22"/>
    <w:rsid w:val="007F1E73"/>
    <w:rsid w:val="007F6B0C"/>
    <w:rsid w:val="00807695"/>
    <w:rsid w:val="0081365A"/>
    <w:rsid w:val="00844AB9"/>
    <w:rsid w:val="0085072B"/>
    <w:rsid w:val="00853011"/>
    <w:rsid w:val="00861854"/>
    <w:rsid w:val="008879D1"/>
    <w:rsid w:val="00887BB6"/>
    <w:rsid w:val="008927CD"/>
    <w:rsid w:val="008A0DE8"/>
    <w:rsid w:val="008A7922"/>
    <w:rsid w:val="008B0B83"/>
    <w:rsid w:val="008B5F49"/>
    <w:rsid w:val="008B63DB"/>
    <w:rsid w:val="008C324D"/>
    <w:rsid w:val="00902AB7"/>
    <w:rsid w:val="00914259"/>
    <w:rsid w:val="00964FEA"/>
    <w:rsid w:val="009779A1"/>
    <w:rsid w:val="00980068"/>
    <w:rsid w:val="00984FB3"/>
    <w:rsid w:val="00991E59"/>
    <w:rsid w:val="009C115C"/>
    <w:rsid w:val="009C5C56"/>
    <w:rsid w:val="009C5DD0"/>
    <w:rsid w:val="009C79EA"/>
    <w:rsid w:val="009D5876"/>
    <w:rsid w:val="009E5454"/>
    <w:rsid w:val="009E732D"/>
    <w:rsid w:val="009F1870"/>
    <w:rsid w:val="009F545A"/>
    <w:rsid w:val="00A12C60"/>
    <w:rsid w:val="00A32EE7"/>
    <w:rsid w:val="00A3463F"/>
    <w:rsid w:val="00A6097F"/>
    <w:rsid w:val="00A64A8D"/>
    <w:rsid w:val="00A711ED"/>
    <w:rsid w:val="00A7655D"/>
    <w:rsid w:val="00A87B3E"/>
    <w:rsid w:val="00AA32BB"/>
    <w:rsid w:val="00AA456D"/>
    <w:rsid w:val="00AC0225"/>
    <w:rsid w:val="00AD2624"/>
    <w:rsid w:val="00AE6799"/>
    <w:rsid w:val="00AE73AA"/>
    <w:rsid w:val="00AF076B"/>
    <w:rsid w:val="00AF286B"/>
    <w:rsid w:val="00AF55AA"/>
    <w:rsid w:val="00AF55FA"/>
    <w:rsid w:val="00B01CF0"/>
    <w:rsid w:val="00B11C98"/>
    <w:rsid w:val="00B15FC1"/>
    <w:rsid w:val="00B3222C"/>
    <w:rsid w:val="00B41863"/>
    <w:rsid w:val="00B43DBC"/>
    <w:rsid w:val="00B44B7E"/>
    <w:rsid w:val="00B74C0A"/>
    <w:rsid w:val="00B7703A"/>
    <w:rsid w:val="00B824EF"/>
    <w:rsid w:val="00B920C7"/>
    <w:rsid w:val="00B956A4"/>
    <w:rsid w:val="00BA7429"/>
    <w:rsid w:val="00BB7CAA"/>
    <w:rsid w:val="00BC6053"/>
    <w:rsid w:val="00BD7D58"/>
    <w:rsid w:val="00BF75A7"/>
    <w:rsid w:val="00C11F94"/>
    <w:rsid w:val="00C14DB3"/>
    <w:rsid w:val="00C16053"/>
    <w:rsid w:val="00C3675E"/>
    <w:rsid w:val="00C4450A"/>
    <w:rsid w:val="00C74726"/>
    <w:rsid w:val="00C84091"/>
    <w:rsid w:val="00C87FDF"/>
    <w:rsid w:val="00C96B8C"/>
    <w:rsid w:val="00CA0794"/>
    <w:rsid w:val="00CA1024"/>
    <w:rsid w:val="00CB1298"/>
    <w:rsid w:val="00CB7FE9"/>
    <w:rsid w:val="00CC1867"/>
    <w:rsid w:val="00CD5E5A"/>
    <w:rsid w:val="00D00D2E"/>
    <w:rsid w:val="00D04CCC"/>
    <w:rsid w:val="00D1570F"/>
    <w:rsid w:val="00D16E2E"/>
    <w:rsid w:val="00D17ECC"/>
    <w:rsid w:val="00D26520"/>
    <w:rsid w:val="00D33BE9"/>
    <w:rsid w:val="00D36705"/>
    <w:rsid w:val="00D43F6F"/>
    <w:rsid w:val="00D5122A"/>
    <w:rsid w:val="00D530E4"/>
    <w:rsid w:val="00D65C2B"/>
    <w:rsid w:val="00D66782"/>
    <w:rsid w:val="00DA2F67"/>
    <w:rsid w:val="00DB2686"/>
    <w:rsid w:val="00DF0BFA"/>
    <w:rsid w:val="00DF6E32"/>
    <w:rsid w:val="00E01F0C"/>
    <w:rsid w:val="00E02EAD"/>
    <w:rsid w:val="00E13D58"/>
    <w:rsid w:val="00E16F94"/>
    <w:rsid w:val="00E373CA"/>
    <w:rsid w:val="00E42EA1"/>
    <w:rsid w:val="00E46906"/>
    <w:rsid w:val="00E6221B"/>
    <w:rsid w:val="00E71500"/>
    <w:rsid w:val="00E95B21"/>
    <w:rsid w:val="00E961E4"/>
    <w:rsid w:val="00EA1751"/>
    <w:rsid w:val="00EB3C45"/>
    <w:rsid w:val="00EC1833"/>
    <w:rsid w:val="00ED012B"/>
    <w:rsid w:val="00ED26F7"/>
    <w:rsid w:val="00ED76F4"/>
    <w:rsid w:val="00EE2686"/>
    <w:rsid w:val="00EE64EA"/>
    <w:rsid w:val="00EF5D07"/>
    <w:rsid w:val="00EF71BB"/>
    <w:rsid w:val="00F12CDD"/>
    <w:rsid w:val="00F133D2"/>
    <w:rsid w:val="00F21D3B"/>
    <w:rsid w:val="00F22802"/>
    <w:rsid w:val="00F25DD4"/>
    <w:rsid w:val="00F32DC1"/>
    <w:rsid w:val="00F36F41"/>
    <w:rsid w:val="00F373A3"/>
    <w:rsid w:val="00F403B0"/>
    <w:rsid w:val="00F51791"/>
    <w:rsid w:val="00F550FE"/>
    <w:rsid w:val="00F71899"/>
    <w:rsid w:val="00F82137"/>
    <w:rsid w:val="00F82D56"/>
    <w:rsid w:val="00FA0E05"/>
    <w:rsid w:val="00FB5E91"/>
    <w:rsid w:val="00FC272E"/>
    <w:rsid w:val="00FD6E25"/>
    <w:rsid w:val="00FE5125"/>
    <w:rsid w:val="00FF05C4"/>
    <w:rsid w:val="00FF308C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5BEE68EB"/>
  <w15:chartTrackingRefBased/>
  <w15:docId w15:val="{46EE21D8-F8D9-44F6-9C59-D789CA0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21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C56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itle">
    <w:name w:val="BTitle"/>
    <w:basedOn w:val="Title"/>
    <w:uiPriority w:val="1"/>
    <w:qFormat/>
    <w:rsid w:val="009C5C56"/>
    <w:pPr>
      <w:widowControl w:val="0"/>
      <w:jc w:val="center"/>
    </w:pPr>
    <w:rPr>
      <w:b/>
      <w:spacing w:val="-9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D7A5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A5D"/>
    <w:rPr>
      <w:rFonts w:ascii="Cambria" w:eastAsiaTheme="majorEastAsia" w:hAnsi="Cambria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D7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A5D"/>
  </w:style>
  <w:style w:type="paragraph" w:styleId="Footer">
    <w:name w:val="footer"/>
    <w:basedOn w:val="Normal"/>
    <w:link w:val="FooterChar"/>
    <w:uiPriority w:val="99"/>
    <w:unhideWhenUsed/>
    <w:rsid w:val="005D7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A5D"/>
  </w:style>
  <w:style w:type="character" w:customStyle="1" w:styleId="Heading1Char">
    <w:name w:val="Heading 1 Char"/>
    <w:basedOn w:val="DefaultParagraphFont"/>
    <w:link w:val="Heading1"/>
    <w:uiPriority w:val="9"/>
    <w:rsid w:val="009C5C56"/>
    <w:rPr>
      <w:rFonts w:ascii="Cambria" w:eastAsiaTheme="majorEastAsia" w:hAnsi="Cambria" w:cstheme="majorBidi"/>
      <w:b/>
      <w:sz w:val="24"/>
      <w:szCs w:val="32"/>
    </w:rPr>
  </w:style>
  <w:style w:type="paragraph" w:styleId="ListBullet">
    <w:name w:val="List Bullet"/>
    <w:basedOn w:val="Normal"/>
    <w:uiPriority w:val="99"/>
    <w:unhideWhenUsed/>
    <w:rsid w:val="009C5C56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rsid w:val="009C5C56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9C5C56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unhideWhenUsed/>
    <w:rsid w:val="009C5C56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9C5C56"/>
    <w:pPr>
      <w:ind w:left="720"/>
      <w:contextualSpacing/>
    </w:pPr>
  </w:style>
  <w:style w:type="paragraph" w:styleId="ListNumber5">
    <w:name w:val="List Number 5"/>
    <w:basedOn w:val="Normal"/>
    <w:uiPriority w:val="99"/>
    <w:unhideWhenUsed/>
    <w:rsid w:val="009C5C5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9C5C56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9C5C56"/>
    <w:pPr>
      <w:numPr>
        <w:numId w:val="6"/>
      </w:numPr>
      <w:spacing w:after="120"/>
    </w:pPr>
  </w:style>
  <w:style w:type="table" w:styleId="TableGrid">
    <w:name w:val="Table Grid"/>
    <w:basedOn w:val="TableNormal"/>
    <w:uiPriority w:val="39"/>
    <w:rsid w:val="006B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B4121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B4121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B4121"/>
    <w:rPr>
      <w:rFonts w:ascii="Cambria" w:hAnsi="Cambria"/>
    </w:rPr>
  </w:style>
  <w:style w:type="character" w:styleId="Strong">
    <w:name w:val="Strong"/>
    <w:basedOn w:val="DefaultParagraphFont"/>
    <w:uiPriority w:val="22"/>
    <w:qFormat/>
    <w:rsid w:val="00290E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A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5DD0"/>
  </w:style>
  <w:style w:type="character" w:styleId="Hyperlink">
    <w:name w:val="Hyperlink"/>
    <w:basedOn w:val="DefaultParagraphFont"/>
    <w:uiPriority w:val="99"/>
    <w:unhideWhenUsed/>
    <w:rsid w:val="001D5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Baglio@state.mn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mn.gov/deed/gwdb/priorities/wioa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C801C-E882-4396-914F-1DDA27E391C2}"/>
</file>

<file path=customXml/itemProps2.xml><?xml version="1.0" encoding="utf-8"?>
<ds:datastoreItem xmlns:ds="http://schemas.openxmlformats.org/officeDocument/2006/customXml" ds:itemID="{855BCCE7-E3B7-45A7-A01E-38312939A0AB}"/>
</file>

<file path=customXml/itemProps3.xml><?xml version="1.0" encoding="utf-8"?>
<ds:datastoreItem xmlns:ds="http://schemas.openxmlformats.org/officeDocument/2006/customXml" ds:itemID="{40CEF23F-2A2E-40D6-82AA-292CC04BF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Board Joint Meeting Agenda</vt:lpstr>
    </vt:vector>
  </TitlesOfParts>
  <Company>DEED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Board Joint Meeting Agenda</dc:title>
  <dc:subject>Full Board Joint Meeting Agenda</dc:subject>
  <dc:creator>Jennifer Anderson</dc:creator>
  <cp:keywords/>
  <dc:description/>
  <cp:lastModifiedBy>Kammen, Kay (DEED)</cp:lastModifiedBy>
  <cp:revision>21</cp:revision>
  <cp:lastPrinted>2019-07-29T15:32:00Z</cp:lastPrinted>
  <dcterms:created xsi:type="dcterms:W3CDTF">2022-09-15T19:23:00Z</dcterms:created>
  <dcterms:modified xsi:type="dcterms:W3CDTF">2022-10-25T20:38:00Z</dcterms:modified>
</cp:coreProperties>
</file>