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4EDA" w14:textId="77777777" w:rsidR="00AB68CA" w:rsidRDefault="00460613" w:rsidP="008E765C">
      <w:pPr>
        <w:tabs>
          <w:tab w:val="center" w:pos="4680"/>
        </w:tabs>
        <w:ind w:right="180"/>
        <w:rPr>
          <w:rFonts w:asciiTheme="minorHAnsi" w:hAnsiTheme="minorHAnsi" w:cs="Arial"/>
          <w:sz w:val="22"/>
          <w:szCs w:val="22"/>
        </w:rPr>
      </w:pPr>
      <w:r w:rsidRPr="00F92A6B">
        <w:rPr>
          <w:rFonts w:asciiTheme="minorHAnsi" w:hAnsiTheme="minorHAnsi"/>
          <w:noProof/>
        </w:rPr>
        <mc:AlternateContent>
          <mc:Choice Requires="wps">
            <w:drawing>
              <wp:anchor distT="0" distB="0" distL="114300" distR="114300" simplePos="0" relativeHeight="251657216" behindDoc="0" locked="0" layoutInCell="1" allowOverlap="1" wp14:anchorId="65D0B2FB" wp14:editId="126F33E8">
                <wp:simplePos x="0" y="0"/>
                <wp:positionH relativeFrom="column">
                  <wp:posOffset>-47625</wp:posOffset>
                </wp:positionH>
                <wp:positionV relativeFrom="paragraph">
                  <wp:posOffset>109855</wp:posOffset>
                </wp:positionV>
                <wp:extent cx="6467475" cy="742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468EA" w14:textId="77777777" w:rsidR="00963B62" w:rsidRPr="00BB57E9" w:rsidRDefault="00963B62" w:rsidP="000034D8">
                            <w:pPr>
                              <w:spacing w:before="120"/>
                              <w:jc w:val="center"/>
                              <w:rPr>
                                <w:rFonts w:asciiTheme="minorHAnsi" w:hAnsiTheme="minorHAnsi" w:cs="Arial"/>
                                <w:b/>
                                <w:sz w:val="28"/>
                                <w:szCs w:val="28"/>
                              </w:rPr>
                            </w:pPr>
                            <w:r w:rsidRPr="00BB57E9">
                              <w:rPr>
                                <w:rFonts w:asciiTheme="minorHAnsi" w:hAnsiTheme="minorHAnsi" w:cs="Arial"/>
                                <w:b/>
                                <w:smallCaps/>
                                <w:sz w:val="28"/>
                                <w:szCs w:val="28"/>
                              </w:rPr>
                              <w:t>Minnesota Petroleum Tank Release Compensation Board</w:t>
                            </w:r>
                          </w:p>
                          <w:p w14:paraId="53199660" w14:textId="77777777" w:rsidR="00963B62" w:rsidRDefault="00963B62" w:rsidP="000034D8">
                            <w:pPr>
                              <w:spacing w:before="120"/>
                              <w:jc w:val="center"/>
                              <w:rPr>
                                <w:rFonts w:asciiTheme="minorHAnsi" w:hAnsiTheme="minorHAnsi" w:cs="Arial"/>
                                <w:b/>
                                <w:smallCaps/>
                                <w:sz w:val="32"/>
                              </w:rPr>
                            </w:pPr>
                            <w:r w:rsidRPr="00BB57E9">
                              <w:rPr>
                                <w:rFonts w:asciiTheme="minorHAnsi" w:hAnsiTheme="minorHAnsi" w:cs="Arial"/>
                                <w:b/>
                                <w:smallCaps/>
                                <w:spacing w:val="20"/>
                                <w:sz w:val="32"/>
                              </w:rPr>
                              <w:t>Petrofund initial Reimbursement Application</w:t>
                            </w:r>
                            <w:r w:rsidRPr="00BB57E9">
                              <w:rPr>
                                <w:rFonts w:asciiTheme="minorHAnsi" w:hAnsiTheme="minorHAnsi" w:cs="Arial"/>
                                <w:b/>
                                <w:smallCaps/>
                                <w:sz w:val="32"/>
                              </w:rPr>
                              <w:t xml:space="preserve"> Guide</w:t>
                            </w:r>
                          </w:p>
                          <w:p w14:paraId="17AAB1A7" w14:textId="77777777" w:rsidR="00AB68CA" w:rsidRDefault="00AB68CA" w:rsidP="000034D8">
                            <w:pPr>
                              <w:spacing w:before="120"/>
                              <w:jc w:val="center"/>
                              <w:rPr>
                                <w:rFonts w:asciiTheme="minorHAnsi" w:hAnsiTheme="minorHAnsi" w:cs="Arial"/>
                                <w:b/>
                                <w:smallCaps/>
                                <w:sz w:val="32"/>
                              </w:rPr>
                            </w:pPr>
                          </w:p>
                          <w:p w14:paraId="0A6DFFCE" w14:textId="77777777" w:rsidR="00AB68CA" w:rsidRPr="00F92A6B" w:rsidRDefault="00AB68CA" w:rsidP="000034D8">
                            <w:pPr>
                              <w:spacing w:before="120"/>
                              <w:jc w:val="center"/>
                              <w:rPr>
                                <w:rFonts w:asciiTheme="minorHAnsi" w:hAnsiTheme="minorHAnsi" w:cs="Arial"/>
                                <w:b/>
                                <w:smallCaps/>
                                <w:sz w:val="32"/>
                              </w:rPr>
                            </w:pPr>
                          </w:p>
                          <w:p w14:paraId="38FB34CA" w14:textId="77777777" w:rsidR="0048263E" w:rsidRPr="00C14557" w:rsidRDefault="0048263E" w:rsidP="000034D8">
                            <w:pPr>
                              <w:spacing w:before="120"/>
                              <w:jc w:val="center"/>
                              <w:rPr>
                                <w:rFonts w:ascii="Arial" w:hAnsi="Arial" w:cs="Arial"/>
                                <w:b/>
                                <w:smallCap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0B2FB" id="_x0000_t202" coordsize="21600,21600" o:spt="202" path="m,l,21600r21600,l21600,xe">
                <v:stroke joinstyle="miter"/>
                <v:path gradientshapeok="t" o:connecttype="rect"/>
              </v:shapetype>
              <v:shape id="Text Box 3" o:spid="_x0000_s1026" type="#_x0000_t202" style="position:absolute;margin-left:-3.75pt;margin-top:8.65pt;width:509.2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ZA4QEAAKEDAAAOAAAAZHJzL2Uyb0RvYy54bWysU9tu2zAMfR+wfxD0vjgJnGQ14hRdiw4D&#10;ugvQ7QNkWbKF2aJGKbGzrx8lp2m2vhV7ESSSPjznkN5ej33HDgq9AVvyxWzOmbISamObkv/4fv/u&#10;PWc+CFuLDqwq+VF5fr17+2Y7uEItoYWuVsgIxPpicCVvQ3BFlnnZql74GThlKakBexHoiU1WoxgI&#10;ve+y5Xy+zgbA2iFI5T1F76Yk3yV8rZUMX7X2KrCu5MQtpBPTWcUz221F0aBwrZEnGuIVLHphLDU9&#10;Q92JINgezQuo3kgEDzrMJPQZaG2kShpIzWL+j5rHVjiVtJA53p1t8v8PVn45PLpvyML4AUYaYBLh&#10;3QPIn55ZuG2FbdQNIgytEjU1XkTLssH54vRptNoXPoJUw2eoachiHyABjRr76ArpZIROAzieTVdj&#10;YJKC63y9yTcrziTlNvnyapWmkoni6WuHPnxU0LN4KTnSUBO6ODz4ENmI4qkkNrNwb7ouDbazfwWo&#10;MEYS+0h4oh7GaqTqqKKC+kg6EKY9ob2mSwv4m7OBdqTk/tdeoOKs+2TJi6tFnselSo98tVnSAy8z&#10;1WVGWElQJQ+cTdfbMC3i3qFpWuo0uW/hhvzTJkl7ZnXiTXuQFJ92Ni7a5TtVPf9Zuz8AAAD//wMA&#10;UEsDBBQABgAIAAAAIQB8xseV3gAAAAoBAAAPAAAAZHJzL2Rvd25yZXYueG1sTI/NTsMwEITvSH0H&#10;a5G4tXZI/whxKgTiCqKFStzceJtEjddR7Dbh7dme4La7M5r9Jt+MrhUX7EPjSUMyUyCQSm8bqjR8&#10;7l6naxAhGrKm9YQafjDAppjc5CazfqAPvGxjJTiEQmY01DF2mZShrNGZMPMdEmtH3zsTee0raXsz&#10;cLhr5b1SS+lMQ/yhNh0+11ietmen4evt+L2fq/fqxS26wY9KknuQWt/djk+PICKO8c8MV3xGh4KZ&#10;Dv5MNohWw3S1YCffVymIq66ShMsdeErnKcgil/8rFL8AAAD//wMAUEsBAi0AFAAGAAgAAAAhALaD&#10;OJL+AAAA4QEAABMAAAAAAAAAAAAAAAAAAAAAAFtDb250ZW50X1R5cGVzXS54bWxQSwECLQAUAAYA&#10;CAAAACEAOP0h/9YAAACUAQAACwAAAAAAAAAAAAAAAAAvAQAAX3JlbHMvLnJlbHNQSwECLQAUAAYA&#10;CAAAACEADx7GQOEBAAChAwAADgAAAAAAAAAAAAAAAAAuAgAAZHJzL2Uyb0RvYy54bWxQSwECLQAU&#10;AAYACAAAACEAfMbHld4AAAAKAQAADwAAAAAAAAAAAAAAAAA7BAAAZHJzL2Rvd25yZXYueG1sUEsF&#10;BgAAAAAEAAQA8wAAAEYFAAAAAA==&#10;" filled="f" stroked="f">
                <v:textbox>
                  <w:txbxContent>
                    <w:p w14:paraId="1C6468EA" w14:textId="77777777" w:rsidR="00963B62" w:rsidRPr="00BB57E9" w:rsidRDefault="00963B62" w:rsidP="000034D8">
                      <w:pPr>
                        <w:spacing w:before="120"/>
                        <w:jc w:val="center"/>
                        <w:rPr>
                          <w:rFonts w:asciiTheme="minorHAnsi" w:hAnsiTheme="minorHAnsi" w:cs="Arial"/>
                          <w:b/>
                          <w:sz w:val="28"/>
                          <w:szCs w:val="28"/>
                        </w:rPr>
                      </w:pPr>
                      <w:r w:rsidRPr="00BB57E9">
                        <w:rPr>
                          <w:rFonts w:asciiTheme="minorHAnsi" w:hAnsiTheme="minorHAnsi" w:cs="Arial"/>
                          <w:b/>
                          <w:smallCaps/>
                          <w:sz w:val="28"/>
                          <w:szCs w:val="28"/>
                        </w:rPr>
                        <w:t>Minnesota Petroleum Tank Release Compensation Board</w:t>
                      </w:r>
                    </w:p>
                    <w:p w14:paraId="53199660" w14:textId="77777777" w:rsidR="00963B62" w:rsidRDefault="00963B62" w:rsidP="000034D8">
                      <w:pPr>
                        <w:spacing w:before="120"/>
                        <w:jc w:val="center"/>
                        <w:rPr>
                          <w:rFonts w:asciiTheme="minorHAnsi" w:hAnsiTheme="minorHAnsi" w:cs="Arial"/>
                          <w:b/>
                          <w:smallCaps/>
                          <w:sz w:val="32"/>
                        </w:rPr>
                      </w:pPr>
                      <w:r w:rsidRPr="00BB57E9">
                        <w:rPr>
                          <w:rFonts w:asciiTheme="minorHAnsi" w:hAnsiTheme="minorHAnsi" w:cs="Arial"/>
                          <w:b/>
                          <w:smallCaps/>
                          <w:spacing w:val="20"/>
                          <w:sz w:val="32"/>
                        </w:rPr>
                        <w:t>Petrofund initial Reimbursement Application</w:t>
                      </w:r>
                      <w:r w:rsidRPr="00BB57E9">
                        <w:rPr>
                          <w:rFonts w:asciiTheme="minorHAnsi" w:hAnsiTheme="minorHAnsi" w:cs="Arial"/>
                          <w:b/>
                          <w:smallCaps/>
                          <w:sz w:val="32"/>
                        </w:rPr>
                        <w:t xml:space="preserve"> Guide</w:t>
                      </w:r>
                    </w:p>
                    <w:p w14:paraId="17AAB1A7" w14:textId="77777777" w:rsidR="00AB68CA" w:rsidRDefault="00AB68CA" w:rsidP="000034D8">
                      <w:pPr>
                        <w:spacing w:before="120"/>
                        <w:jc w:val="center"/>
                        <w:rPr>
                          <w:rFonts w:asciiTheme="minorHAnsi" w:hAnsiTheme="minorHAnsi" w:cs="Arial"/>
                          <w:b/>
                          <w:smallCaps/>
                          <w:sz w:val="32"/>
                        </w:rPr>
                      </w:pPr>
                    </w:p>
                    <w:p w14:paraId="0A6DFFCE" w14:textId="77777777" w:rsidR="00AB68CA" w:rsidRPr="00F92A6B" w:rsidRDefault="00AB68CA" w:rsidP="000034D8">
                      <w:pPr>
                        <w:spacing w:before="120"/>
                        <w:jc w:val="center"/>
                        <w:rPr>
                          <w:rFonts w:asciiTheme="minorHAnsi" w:hAnsiTheme="minorHAnsi" w:cs="Arial"/>
                          <w:b/>
                          <w:smallCaps/>
                          <w:sz w:val="32"/>
                        </w:rPr>
                      </w:pPr>
                    </w:p>
                    <w:p w14:paraId="38FB34CA" w14:textId="77777777" w:rsidR="0048263E" w:rsidRPr="00C14557" w:rsidRDefault="0048263E" w:rsidP="000034D8">
                      <w:pPr>
                        <w:spacing w:before="120"/>
                        <w:jc w:val="center"/>
                        <w:rPr>
                          <w:rFonts w:ascii="Arial" w:hAnsi="Arial" w:cs="Arial"/>
                          <w:b/>
                          <w:smallCaps/>
                          <w:sz w:val="32"/>
                        </w:rPr>
                      </w:pPr>
                    </w:p>
                  </w:txbxContent>
                </v:textbox>
              </v:shape>
            </w:pict>
          </mc:Fallback>
        </mc:AlternateContent>
      </w:r>
    </w:p>
    <w:p w14:paraId="1C33B50C" w14:textId="77777777" w:rsidR="0067356B" w:rsidRDefault="008E765C" w:rsidP="008E765C">
      <w:pPr>
        <w:tabs>
          <w:tab w:val="center" w:pos="4680"/>
        </w:tabs>
        <w:ind w:right="180"/>
        <w:rPr>
          <w:rFonts w:asciiTheme="minorHAnsi" w:hAnsiTheme="minorHAnsi" w:cs="Arial"/>
          <w:sz w:val="22"/>
          <w:szCs w:val="22"/>
        </w:rPr>
      </w:pPr>
      <w:r>
        <w:rPr>
          <w:rFonts w:asciiTheme="minorHAnsi" w:hAnsiTheme="minorHAnsi" w:cs="Arial"/>
          <w:sz w:val="22"/>
          <w:szCs w:val="22"/>
        </w:rPr>
        <w:tab/>
      </w:r>
    </w:p>
    <w:p w14:paraId="06B55B83" w14:textId="77777777" w:rsidR="00460613" w:rsidRDefault="00460613" w:rsidP="008E765C">
      <w:pPr>
        <w:tabs>
          <w:tab w:val="center" w:pos="4680"/>
        </w:tabs>
        <w:ind w:right="180"/>
        <w:rPr>
          <w:rFonts w:asciiTheme="minorHAnsi" w:hAnsiTheme="minorHAnsi" w:cs="Arial"/>
          <w:sz w:val="22"/>
          <w:szCs w:val="22"/>
        </w:rPr>
      </w:pPr>
    </w:p>
    <w:p w14:paraId="7684755F" w14:textId="77777777" w:rsidR="00460613" w:rsidRDefault="00460613" w:rsidP="008E765C">
      <w:pPr>
        <w:tabs>
          <w:tab w:val="center" w:pos="4680"/>
        </w:tabs>
        <w:ind w:right="180"/>
        <w:rPr>
          <w:rFonts w:asciiTheme="minorHAnsi" w:hAnsiTheme="minorHAnsi" w:cs="Arial"/>
          <w:sz w:val="22"/>
          <w:szCs w:val="22"/>
        </w:rPr>
      </w:pPr>
    </w:p>
    <w:p w14:paraId="5297B3F9" w14:textId="77777777" w:rsidR="00460613" w:rsidRDefault="00460613" w:rsidP="008E765C">
      <w:pPr>
        <w:tabs>
          <w:tab w:val="center" w:pos="4680"/>
        </w:tabs>
        <w:ind w:right="180"/>
        <w:rPr>
          <w:rFonts w:asciiTheme="minorHAnsi" w:hAnsiTheme="minorHAnsi" w:cs="Arial"/>
          <w:sz w:val="22"/>
          <w:szCs w:val="22"/>
        </w:rPr>
      </w:pPr>
    </w:p>
    <w:p w14:paraId="20E0380B" w14:textId="77777777" w:rsidR="00460613" w:rsidRPr="003D44A7" w:rsidRDefault="003D44A7" w:rsidP="003D44A7">
      <w:pPr>
        <w:rPr>
          <w:rFonts w:asciiTheme="minorHAnsi" w:hAnsiTheme="minorHAnsi" w:cs="Arial"/>
          <w:color w:val="000000" w:themeColor="text1"/>
          <w:sz w:val="24"/>
          <w:szCs w:val="22"/>
          <w:u w:val="double"/>
        </w:rPr>
      </w:pP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r>
        <w:rPr>
          <w:rFonts w:asciiTheme="minorHAnsi" w:hAnsiTheme="minorHAnsi" w:cs="Arial"/>
          <w:sz w:val="24"/>
          <w:szCs w:val="22"/>
          <w:u w:val="double"/>
        </w:rPr>
        <w:tab/>
      </w:r>
    </w:p>
    <w:p w14:paraId="54D2B6A4" w14:textId="77777777" w:rsidR="00460613" w:rsidRDefault="00460613" w:rsidP="003D44A7">
      <w:pPr>
        <w:tabs>
          <w:tab w:val="center" w:pos="4680"/>
        </w:tabs>
        <w:rPr>
          <w:rFonts w:asciiTheme="minorHAnsi" w:hAnsiTheme="minorHAnsi" w:cs="Arial"/>
          <w:sz w:val="22"/>
          <w:szCs w:val="22"/>
        </w:rPr>
      </w:pPr>
    </w:p>
    <w:p w14:paraId="32B597B5" w14:textId="77777777" w:rsidR="00460613" w:rsidRPr="00F92A6B" w:rsidRDefault="00460613" w:rsidP="003D44A7">
      <w:pPr>
        <w:tabs>
          <w:tab w:val="center" w:pos="4680"/>
        </w:tabs>
        <w:rPr>
          <w:rFonts w:asciiTheme="minorHAnsi" w:hAnsiTheme="minorHAnsi" w:cs="Arial"/>
          <w:sz w:val="22"/>
          <w:szCs w:val="22"/>
        </w:rPr>
        <w:sectPr w:rsidR="00460613" w:rsidRPr="00F92A6B" w:rsidSect="00D903B7">
          <w:footerReference w:type="even" r:id="rId8"/>
          <w:footerReference w:type="default" r:id="rId9"/>
          <w:headerReference w:type="first" r:id="rId10"/>
          <w:footerReference w:type="first" r:id="rId11"/>
          <w:type w:val="continuous"/>
          <w:pgSz w:w="12240" w:h="15840" w:code="1"/>
          <w:pgMar w:top="864" w:right="1440" w:bottom="720" w:left="1440" w:header="720" w:footer="432" w:gutter="0"/>
          <w:paperSrc w:first="7" w:other="7"/>
          <w:pgNumType w:start="1"/>
          <w:cols w:space="720"/>
          <w:titlePg/>
          <w:docGrid w:linePitch="272"/>
        </w:sectPr>
      </w:pPr>
    </w:p>
    <w:p w14:paraId="7B89C455" w14:textId="77777777" w:rsidR="003D44A7" w:rsidRDefault="003D44A7" w:rsidP="009D3389">
      <w:pPr>
        <w:ind w:right="180"/>
        <w:rPr>
          <w:rFonts w:asciiTheme="minorHAnsi" w:hAnsiTheme="minorHAnsi" w:cs="Arial"/>
          <w:sz w:val="22"/>
          <w:szCs w:val="22"/>
        </w:rPr>
      </w:pPr>
    </w:p>
    <w:p w14:paraId="6F3DD8F4" w14:textId="77777777" w:rsidR="00B40A6C" w:rsidRPr="00F92A6B" w:rsidRDefault="00D51C64" w:rsidP="009D3389">
      <w:pPr>
        <w:ind w:right="180"/>
        <w:rPr>
          <w:rFonts w:asciiTheme="minorHAnsi" w:hAnsiTheme="minorHAnsi" w:cs="Arial"/>
          <w:sz w:val="22"/>
          <w:szCs w:val="22"/>
        </w:rPr>
      </w:pPr>
      <w:r w:rsidRPr="00F92A6B">
        <w:rPr>
          <w:rFonts w:asciiTheme="minorHAnsi" w:hAnsiTheme="minorHAnsi" w:cs="Arial"/>
          <w:sz w:val="22"/>
          <w:szCs w:val="22"/>
        </w:rPr>
        <w:t>This guide follows the application section by section</w:t>
      </w:r>
      <w:r w:rsidR="00AC5073" w:rsidRPr="00F92A6B">
        <w:rPr>
          <w:rFonts w:asciiTheme="minorHAnsi" w:hAnsiTheme="minorHAnsi" w:cs="Arial"/>
          <w:sz w:val="22"/>
          <w:szCs w:val="22"/>
        </w:rPr>
        <w:t>.</w:t>
      </w:r>
      <w:r w:rsidRPr="00F92A6B">
        <w:rPr>
          <w:rFonts w:asciiTheme="minorHAnsi" w:hAnsiTheme="minorHAnsi" w:cs="Arial"/>
          <w:sz w:val="22"/>
          <w:szCs w:val="22"/>
        </w:rPr>
        <w:t xml:space="preserve"> </w:t>
      </w:r>
      <w:r w:rsidR="00AC5073" w:rsidRPr="00F92A6B">
        <w:rPr>
          <w:rFonts w:asciiTheme="minorHAnsi" w:hAnsiTheme="minorHAnsi" w:cs="Arial"/>
          <w:sz w:val="22"/>
          <w:szCs w:val="22"/>
        </w:rPr>
        <w:t xml:space="preserve"> Following the guide will assist you in providing a complete and accurate application.</w:t>
      </w:r>
      <w:r w:rsidRPr="00F92A6B">
        <w:rPr>
          <w:rFonts w:asciiTheme="minorHAnsi" w:hAnsiTheme="minorHAnsi" w:cs="Arial"/>
          <w:sz w:val="22"/>
          <w:szCs w:val="22"/>
        </w:rPr>
        <w:t xml:space="preserve"> If you have questions about </w:t>
      </w:r>
      <w:r w:rsidR="00AC5073" w:rsidRPr="00F92A6B">
        <w:rPr>
          <w:rFonts w:asciiTheme="minorHAnsi" w:hAnsiTheme="minorHAnsi" w:cs="Arial"/>
          <w:sz w:val="22"/>
          <w:szCs w:val="22"/>
        </w:rPr>
        <w:t>the application</w:t>
      </w:r>
      <w:r w:rsidRPr="00F92A6B">
        <w:rPr>
          <w:rFonts w:asciiTheme="minorHAnsi" w:hAnsiTheme="minorHAnsi" w:cs="Arial"/>
          <w:sz w:val="22"/>
          <w:szCs w:val="22"/>
        </w:rPr>
        <w:t xml:space="preserve">, please call the Petrofund at </w:t>
      </w:r>
      <w:r w:rsidRPr="00F92A6B">
        <w:rPr>
          <w:rFonts w:asciiTheme="minorHAnsi" w:hAnsiTheme="minorHAnsi" w:cs="Arial"/>
          <w:b/>
          <w:sz w:val="22"/>
          <w:szCs w:val="22"/>
        </w:rPr>
        <w:t>651</w:t>
      </w:r>
      <w:r w:rsidR="00B50BAE" w:rsidRPr="00F92A6B">
        <w:rPr>
          <w:rFonts w:asciiTheme="minorHAnsi" w:hAnsiTheme="minorHAnsi" w:cs="Arial"/>
          <w:b/>
          <w:sz w:val="22"/>
          <w:szCs w:val="22"/>
        </w:rPr>
        <w:t>-</w:t>
      </w:r>
      <w:r w:rsidR="0011707F" w:rsidRPr="00F92A6B">
        <w:rPr>
          <w:rFonts w:asciiTheme="minorHAnsi" w:hAnsiTheme="minorHAnsi" w:cs="Arial"/>
          <w:b/>
          <w:sz w:val="22"/>
          <w:szCs w:val="22"/>
        </w:rPr>
        <w:t>539</w:t>
      </w:r>
      <w:r w:rsidRPr="00F92A6B">
        <w:rPr>
          <w:rFonts w:asciiTheme="minorHAnsi" w:hAnsiTheme="minorHAnsi" w:cs="Arial"/>
          <w:b/>
          <w:sz w:val="22"/>
          <w:szCs w:val="22"/>
        </w:rPr>
        <w:t>-</w:t>
      </w:r>
      <w:r w:rsidR="0011707F" w:rsidRPr="00F92A6B">
        <w:rPr>
          <w:rFonts w:asciiTheme="minorHAnsi" w:hAnsiTheme="minorHAnsi" w:cs="Arial"/>
          <w:b/>
          <w:sz w:val="22"/>
          <w:szCs w:val="22"/>
        </w:rPr>
        <w:t xml:space="preserve">1515 </w:t>
      </w:r>
      <w:r w:rsidRPr="00F92A6B">
        <w:rPr>
          <w:rFonts w:asciiTheme="minorHAnsi" w:hAnsiTheme="minorHAnsi" w:cs="Arial"/>
          <w:b/>
          <w:sz w:val="22"/>
          <w:szCs w:val="22"/>
        </w:rPr>
        <w:t>or 800-638-0418</w:t>
      </w:r>
      <w:r w:rsidRPr="00F92A6B">
        <w:rPr>
          <w:rFonts w:asciiTheme="minorHAnsi" w:hAnsiTheme="minorHAnsi" w:cs="Arial"/>
          <w:sz w:val="22"/>
          <w:szCs w:val="22"/>
        </w:rPr>
        <w:t>.</w:t>
      </w:r>
    </w:p>
    <w:p w14:paraId="32B8EE05" w14:textId="77777777" w:rsidR="00D8238A" w:rsidRPr="00F92A6B" w:rsidRDefault="00D8238A" w:rsidP="00AC5073">
      <w:pPr>
        <w:rPr>
          <w:rFonts w:asciiTheme="minorHAnsi" w:hAnsiTheme="minorHAnsi" w:cs="Arial"/>
          <w:b/>
        </w:rPr>
      </w:pPr>
    </w:p>
    <w:p w14:paraId="7B900683" w14:textId="77777777" w:rsidR="00AC5073" w:rsidRPr="00F92A6B" w:rsidRDefault="00AC5073" w:rsidP="00AC5073">
      <w:pPr>
        <w:rPr>
          <w:rFonts w:asciiTheme="minorHAnsi" w:hAnsiTheme="minorHAnsi" w:cs="Arial"/>
          <w:b/>
          <w:sz w:val="22"/>
          <w:szCs w:val="22"/>
        </w:rPr>
      </w:pPr>
      <w:r w:rsidRPr="00F92A6B">
        <w:rPr>
          <w:rFonts w:asciiTheme="minorHAnsi" w:hAnsiTheme="minorHAnsi" w:cs="Arial"/>
          <w:b/>
          <w:bCs/>
          <w:sz w:val="22"/>
          <w:szCs w:val="22"/>
        </w:rPr>
        <w:t>Before filling out your application, assemble the following items</w:t>
      </w:r>
      <w:r w:rsidRPr="00F92A6B">
        <w:rPr>
          <w:rFonts w:asciiTheme="minorHAnsi" w:hAnsiTheme="minorHAnsi" w:cs="Arial"/>
          <w:b/>
          <w:sz w:val="22"/>
          <w:szCs w:val="22"/>
        </w:rPr>
        <w:t>:</w:t>
      </w:r>
    </w:p>
    <w:p w14:paraId="5F56C17B" w14:textId="77777777" w:rsidR="0053256B" w:rsidRPr="00F92A6B" w:rsidRDefault="0053256B" w:rsidP="0053256B">
      <w:pPr>
        <w:pStyle w:val="ListParagraph"/>
        <w:rPr>
          <w:rFonts w:asciiTheme="minorHAnsi" w:hAnsiTheme="minorHAnsi" w:cs="Arial"/>
          <w:szCs w:val="22"/>
        </w:rPr>
      </w:pPr>
    </w:p>
    <w:p w14:paraId="1E49691F" w14:textId="77777777" w:rsidR="0053256B" w:rsidRPr="00F92A6B" w:rsidRDefault="0053256B" w:rsidP="00C14557">
      <w:pPr>
        <w:pStyle w:val="ListParagraph"/>
        <w:numPr>
          <w:ilvl w:val="0"/>
          <w:numId w:val="11"/>
        </w:numPr>
        <w:ind w:left="1800"/>
        <w:rPr>
          <w:rFonts w:asciiTheme="minorHAnsi" w:hAnsiTheme="minorHAnsi" w:cs="Arial"/>
          <w:szCs w:val="22"/>
        </w:rPr>
      </w:pPr>
      <w:r w:rsidRPr="00F92A6B">
        <w:rPr>
          <w:rFonts w:asciiTheme="minorHAnsi" w:hAnsiTheme="minorHAnsi" w:cs="Arial"/>
          <w:szCs w:val="22"/>
        </w:rPr>
        <w:t xml:space="preserve">Copies of all letterhead invoices </w:t>
      </w:r>
      <w:r w:rsidRPr="004B04CB">
        <w:rPr>
          <w:rFonts w:asciiTheme="minorHAnsi" w:hAnsiTheme="minorHAnsi" w:cs="Arial"/>
          <w:szCs w:val="22"/>
          <w:u w:val="single"/>
        </w:rPr>
        <w:t>billed to the applicant</w:t>
      </w:r>
      <w:r w:rsidRPr="00F92A6B">
        <w:rPr>
          <w:rFonts w:asciiTheme="minorHAnsi" w:hAnsiTheme="minorHAnsi" w:cs="Arial"/>
          <w:szCs w:val="22"/>
        </w:rPr>
        <w:t xml:space="preserve"> by consultants and contractors that include costs being requested for reimburseme</w:t>
      </w:r>
      <w:r w:rsidR="000A7456" w:rsidRPr="00F92A6B">
        <w:rPr>
          <w:rFonts w:asciiTheme="minorHAnsi" w:hAnsiTheme="minorHAnsi" w:cs="Arial"/>
          <w:szCs w:val="22"/>
        </w:rPr>
        <w:t>nt as part of this application.</w:t>
      </w:r>
      <w:r w:rsidR="00905447" w:rsidRPr="00F92A6B">
        <w:rPr>
          <w:rFonts w:asciiTheme="minorHAnsi" w:hAnsiTheme="minorHAnsi" w:cs="Arial"/>
          <w:szCs w:val="22"/>
        </w:rPr>
        <w:t xml:space="preserve"> Copies of all subcontractor invoices should also be included.</w:t>
      </w:r>
    </w:p>
    <w:p w14:paraId="01529126" w14:textId="77777777" w:rsidR="00BE6EC9" w:rsidRPr="00F92A6B" w:rsidRDefault="00BE6EC9" w:rsidP="00BE6EC9">
      <w:pPr>
        <w:spacing w:line="120" w:lineRule="auto"/>
        <w:ind w:left="1440"/>
        <w:rPr>
          <w:rFonts w:asciiTheme="minorHAnsi" w:hAnsiTheme="minorHAnsi" w:cs="Arial"/>
          <w:sz w:val="22"/>
          <w:szCs w:val="22"/>
        </w:rPr>
      </w:pPr>
    </w:p>
    <w:p w14:paraId="57970BD6" w14:textId="77777777" w:rsidR="00BE6EC9" w:rsidRPr="00F92A6B" w:rsidRDefault="00BE6EC9" w:rsidP="00BE6EC9">
      <w:pPr>
        <w:ind w:left="1800"/>
        <w:rPr>
          <w:rFonts w:asciiTheme="minorHAnsi" w:hAnsiTheme="minorHAnsi" w:cs="Arial"/>
          <w:b/>
          <w:sz w:val="22"/>
          <w:szCs w:val="22"/>
        </w:rPr>
      </w:pPr>
      <w:r w:rsidRPr="00F92A6B">
        <w:rPr>
          <w:rFonts w:asciiTheme="minorHAnsi" w:hAnsiTheme="minorHAnsi" w:cs="Arial"/>
          <w:b/>
          <w:sz w:val="22"/>
          <w:szCs w:val="22"/>
        </w:rPr>
        <w:t>Please note that costs must be submitted for reimbursement within seven years after the work being requested for reimbursement was performed.</w:t>
      </w:r>
    </w:p>
    <w:p w14:paraId="58ADF0F3" w14:textId="77777777" w:rsidR="0053256B" w:rsidRPr="00F92A6B" w:rsidRDefault="0053256B" w:rsidP="00BE6EC9">
      <w:pPr>
        <w:pStyle w:val="ListParagraph"/>
        <w:spacing w:line="120" w:lineRule="auto"/>
        <w:ind w:left="1080"/>
        <w:rPr>
          <w:rFonts w:asciiTheme="minorHAnsi" w:hAnsiTheme="minorHAnsi" w:cs="Arial"/>
          <w:szCs w:val="22"/>
        </w:rPr>
      </w:pPr>
    </w:p>
    <w:p w14:paraId="24018846" w14:textId="77777777" w:rsidR="0053256B" w:rsidRPr="00F92A6B" w:rsidRDefault="0053256B" w:rsidP="00C14557">
      <w:pPr>
        <w:pStyle w:val="ListParagraph"/>
        <w:numPr>
          <w:ilvl w:val="0"/>
          <w:numId w:val="11"/>
        </w:numPr>
        <w:ind w:left="1800"/>
        <w:rPr>
          <w:rFonts w:asciiTheme="minorHAnsi" w:hAnsiTheme="minorHAnsi" w:cs="Arial"/>
          <w:szCs w:val="22"/>
        </w:rPr>
      </w:pPr>
      <w:r w:rsidRPr="00F92A6B">
        <w:rPr>
          <w:rFonts w:asciiTheme="minorHAnsi" w:hAnsiTheme="minorHAnsi" w:cs="Arial"/>
          <w:szCs w:val="22"/>
        </w:rPr>
        <w:t>Copies of all Petrofund cost allocation forms associated with the consultant and contractor services being requested for reimbursement.</w:t>
      </w:r>
    </w:p>
    <w:p w14:paraId="69D5B1C8" w14:textId="77777777" w:rsidR="0053256B" w:rsidRPr="00F92A6B" w:rsidRDefault="0053256B" w:rsidP="00BE6EC9">
      <w:pPr>
        <w:pStyle w:val="ListParagraph"/>
        <w:spacing w:line="120" w:lineRule="auto"/>
        <w:ind w:left="1080"/>
        <w:rPr>
          <w:rFonts w:asciiTheme="minorHAnsi" w:hAnsiTheme="minorHAnsi" w:cs="Arial"/>
          <w:szCs w:val="22"/>
        </w:rPr>
      </w:pPr>
    </w:p>
    <w:p w14:paraId="46122304" w14:textId="77777777" w:rsidR="0053256B" w:rsidRPr="00F92A6B" w:rsidRDefault="0053256B" w:rsidP="00C14557">
      <w:pPr>
        <w:pStyle w:val="ListParagraph"/>
        <w:numPr>
          <w:ilvl w:val="0"/>
          <w:numId w:val="11"/>
        </w:numPr>
        <w:ind w:left="1800"/>
        <w:rPr>
          <w:rFonts w:asciiTheme="minorHAnsi" w:hAnsiTheme="minorHAnsi" w:cs="Arial"/>
          <w:szCs w:val="22"/>
        </w:rPr>
      </w:pPr>
      <w:r w:rsidRPr="00F92A6B">
        <w:rPr>
          <w:rFonts w:asciiTheme="minorHAnsi" w:hAnsiTheme="minorHAnsi" w:cs="Arial"/>
          <w:szCs w:val="22"/>
        </w:rPr>
        <w:t xml:space="preserve">Copies of all consultant proposals and contractor bids required by the Petrofund rules and associated with the consultant and contractor services </w:t>
      </w:r>
      <w:r w:rsidR="00905447" w:rsidRPr="00F92A6B">
        <w:rPr>
          <w:rFonts w:asciiTheme="minorHAnsi" w:hAnsiTheme="minorHAnsi" w:cs="Arial"/>
          <w:szCs w:val="22"/>
        </w:rPr>
        <w:t xml:space="preserve">costs </w:t>
      </w:r>
      <w:r w:rsidRPr="00F92A6B">
        <w:rPr>
          <w:rFonts w:asciiTheme="minorHAnsi" w:hAnsiTheme="minorHAnsi" w:cs="Arial"/>
          <w:szCs w:val="22"/>
        </w:rPr>
        <w:t>being requested for reimbursement.</w:t>
      </w:r>
    </w:p>
    <w:p w14:paraId="40D636BB" w14:textId="77777777" w:rsidR="000034D8" w:rsidRPr="00F92A6B" w:rsidRDefault="000034D8" w:rsidP="00BE6EC9">
      <w:pPr>
        <w:pStyle w:val="ListParagraph"/>
        <w:spacing w:line="120" w:lineRule="auto"/>
        <w:ind w:left="1800"/>
        <w:rPr>
          <w:rFonts w:asciiTheme="minorHAnsi" w:hAnsiTheme="minorHAnsi" w:cs="Arial"/>
          <w:szCs w:val="22"/>
        </w:rPr>
      </w:pPr>
    </w:p>
    <w:p w14:paraId="74FE7B72" w14:textId="77777777" w:rsidR="00BB5A97" w:rsidRPr="00F92A6B" w:rsidRDefault="00F60163" w:rsidP="00C14557">
      <w:pPr>
        <w:pStyle w:val="ListParagraph"/>
        <w:numPr>
          <w:ilvl w:val="0"/>
          <w:numId w:val="11"/>
        </w:numPr>
        <w:spacing w:before="120"/>
        <w:ind w:left="1800"/>
        <w:rPr>
          <w:rFonts w:asciiTheme="minorHAnsi" w:hAnsiTheme="minorHAnsi" w:cs="Arial"/>
          <w:szCs w:val="22"/>
        </w:rPr>
      </w:pPr>
      <w:r w:rsidRPr="00F92A6B">
        <w:rPr>
          <w:rFonts w:asciiTheme="minorHAnsi" w:hAnsiTheme="minorHAnsi" w:cs="Arial"/>
          <w:szCs w:val="22"/>
        </w:rPr>
        <w:t>Records of the history, sizes and types of</w:t>
      </w:r>
      <w:r w:rsidR="00BB5A97" w:rsidRPr="00F92A6B">
        <w:rPr>
          <w:rFonts w:asciiTheme="minorHAnsi" w:hAnsiTheme="minorHAnsi" w:cs="Arial"/>
          <w:szCs w:val="22"/>
        </w:rPr>
        <w:t xml:space="preserve"> petroleum storage tanks and piping at this site</w:t>
      </w:r>
      <w:r w:rsidRPr="00F92A6B">
        <w:rPr>
          <w:rFonts w:asciiTheme="minorHAnsi" w:hAnsiTheme="minorHAnsi" w:cs="Arial"/>
          <w:szCs w:val="22"/>
        </w:rPr>
        <w:t>, as well as information regarding any tank system</w:t>
      </w:r>
      <w:r w:rsidR="00BB5A97" w:rsidRPr="00F92A6B">
        <w:rPr>
          <w:rFonts w:asciiTheme="minorHAnsi" w:hAnsiTheme="minorHAnsi" w:cs="Arial"/>
          <w:szCs w:val="22"/>
        </w:rPr>
        <w:t xml:space="preserve"> leak detection </w:t>
      </w:r>
      <w:r w:rsidRPr="00F92A6B">
        <w:rPr>
          <w:rFonts w:asciiTheme="minorHAnsi" w:hAnsiTheme="minorHAnsi" w:cs="Arial"/>
          <w:szCs w:val="22"/>
        </w:rPr>
        <w:t>requirements</w:t>
      </w:r>
      <w:r w:rsidR="008C4B1D" w:rsidRPr="00F92A6B">
        <w:rPr>
          <w:rFonts w:asciiTheme="minorHAnsi" w:hAnsiTheme="minorHAnsi" w:cs="Arial"/>
          <w:szCs w:val="22"/>
        </w:rPr>
        <w:t xml:space="preserve"> (e.g. tank tightness testing, inventory control, etc.)</w:t>
      </w:r>
      <w:r w:rsidR="00BB5A97" w:rsidRPr="00F92A6B">
        <w:rPr>
          <w:rFonts w:asciiTheme="minorHAnsi" w:hAnsiTheme="minorHAnsi" w:cs="Arial"/>
          <w:szCs w:val="22"/>
        </w:rPr>
        <w:t>.</w:t>
      </w:r>
    </w:p>
    <w:p w14:paraId="61D2CA9C" w14:textId="77777777" w:rsidR="0053256B" w:rsidRPr="00F92A6B" w:rsidRDefault="0053256B" w:rsidP="00BE6EC9">
      <w:pPr>
        <w:spacing w:line="120" w:lineRule="auto"/>
        <w:ind w:left="1080"/>
        <w:rPr>
          <w:rFonts w:asciiTheme="minorHAnsi" w:hAnsiTheme="minorHAnsi" w:cs="Arial"/>
          <w:sz w:val="22"/>
          <w:szCs w:val="22"/>
        </w:rPr>
      </w:pPr>
    </w:p>
    <w:p w14:paraId="6EB3A8CC" w14:textId="77777777" w:rsidR="0053256B" w:rsidRPr="00F92A6B" w:rsidRDefault="0053256B" w:rsidP="00C14557">
      <w:pPr>
        <w:pStyle w:val="ListParagraph"/>
        <w:numPr>
          <w:ilvl w:val="0"/>
          <w:numId w:val="11"/>
        </w:numPr>
        <w:ind w:left="1800"/>
        <w:rPr>
          <w:rFonts w:asciiTheme="minorHAnsi" w:hAnsiTheme="minorHAnsi" w:cs="Arial"/>
          <w:szCs w:val="22"/>
        </w:rPr>
      </w:pPr>
      <w:r w:rsidRPr="00F92A6B">
        <w:rPr>
          <w:rFonts w:asciiTheme="minorHAnsi" w:hAnsiTheme="minorHAnsi" w:cs="Arial"/>
          <w:szCs w:val="22"/>
        </w:rPr>
        <w:t>A site map showing the locations of significant features on the leaksite property, including, but not limited to, the following: structures; soil borings; monitoring wells; former and existing underground and aboveground petroleum storage tanks, dispensers and lines; and areas where contaminated soil was excavated.</w:t>
      </w:r>
    </w:p>
    <w:p w14:paraId="7D5F8A0D" w14:textId="77777777" w:rsidR="0053256B" w:rsidRPr="00F92A6B" w:rsidRDefault="0053256B" w:rsidP="00BE6EC9">
      <w:pPr>
        <w:pStyle w:val="ListParagraph"/>
        <w:spacing w:line="120" w:lineRule="auto"/>
        <w:ind w:left="1080"/>
        <w:rPr>
          <w:rFonts w:asciiTheme="minorHAnsi" w:hAnsiTheme="minorHAnsi" w:cs="Arial"/>
          <w:szCs w:val="22"/>
        </w:rPr>
      </w:pPr>
    </w:p>
    <w:p w14:paraId="553FFCF2" w14:textId="77777777" w:rsidR="0053256B" w:rsidRPr="00F92A6B" w:rsidRDefault="0053256B" w:rsidP="00C14557">
      <w:pPr>
        <w:pStyle w:val="ListParagraph"/>
        <w:numPr>
          <w:ilvl w:val="0"/>
          <w:numId w:val="11"/>
        </w:numPr>
        <w:ind w:left="1800"/>
        <w:rPr>
          <w:rFonts w:asciiTheme="minorHAnsi" w:hAnsiTheme="minorHAnsi" w:cs="Arial"/>
          <w:b/>
          <w:szCs w:val="22"/>
        </w:rPr>
        <w:sectPr w:rsidR="0053256B" w:rsidRPr="00F92A6B" w:rsidSect="0067356B">
          <w:type w:val="continuous"/>
          <w:pgSz w:w="12240" w:h="15840" w:code="1"/>
          <w:pgMar w:top="864" w:right="1440" w:bottom="720" w:left="1440" w:header="288" w:footer="432" w:gutter="0"/>
          <w:pgNumType w:start="1"/>
          <w:cols w:space="720"/>
        </w:sectPr>
      </w:pPr>
      <w:r w:rsidRPr="00F92A6B">
        <w:rPr>
          <w:rFonts w:asciiTheme="minorHAnsi" w:hAnsiTheme="minorHAnsi" w:cs="Arial"/>
          <w:szCs w:val="22"/>
        </w:rPr>
        <w:t>If applicable, all Multiparty Check Request forms, as listed in Section III of the application.</w:t>
      </w:r>
    </w:p>
    <w:p w14:paraId="12D7C33B" w14:textId="77777777" w:rsidR="009D3389" w:rsidRPr="00F92A6B" w:rsidRDefault="009D3389" w:rsidP="009D3389">
      <w:pPr>
        <w:rPr>
          <w:rFonts w:asciiTheme="minorHAnsi" w:hAnsiTheme="minorHAnsi" w:cs="Arial"/>
        </w:rPr>
      </w:pPr>
    </w:p>
    <w:p w14:paraId="7A6976D0" w14:textId="77777777" w:rsidR="009D3389" w:rsidRPr="00F92A6B" w:rsidRDefault="00E55CC4" w:rsidP="0067356B">
      <w:pPr>
        <w:rPr>
          <w:rFonts w:asciiTheme="minorHAnsi" w:hAnsiTheme="minorHAnsi" w:cs="Arial"/>
          <w:b/>
          <w:sz w:val="22"/>
          <w:szCs w:val="22"/>
        </w:rPr>
      </w:pPr>
      <w:r w:rsidRPr="00F92A6B">
        <w:rPr>
          <w:rFonts w:asciiTheme="minorHAnsi" w:hAnsiTheme="minorHAnsi" w:cs="Arial"/>
          <w:b/>
          <w:sz w:val="22"/>
          <w:szCs w:val="22"/>
        </w:rPr>
        <w:t>To avoid delays in the processing of your application, do not leave any question blank</w:t>
      </w:r>
      <w:r w:rsidRPr="00F92A6B">
        <w:rPr>
          <w:rFonts w:asciiTheme="minorHAnsi" w:hAnsiTheme="minorHAnsi" w:cs="Arial"/>
          <w:sz w:val="22"/>
          <w:szCs w:val="22"/>
        </w:rPr>
        <w:t>.</w:t>
      </w:r>
      <w:r w:rsidRPr="00F92A6B">
        <w:rPr>
          <w:rFonts w:asciiTheme="minorHAnsi" w:hAnsiTheme="minorHAnsi" w:cs="Arial"/>
          <w:b/>
          <w:sz w:val="22"/>
          <w:szCs w:val="22"/>
        </w:rPr>
        <w:t xml:space="preserve"> If an item doesn’t apply to you, write “not applicable</w:t>
      </w:r>
      <w:r w:rsidRPr="00F92A6B">
        <w:rPr>
          <w:rFonts w:asciiTheme="minorHAnsi" w:hAnsiTheme="minorHAnsi" w:cs="Arial"/>
          <w:sz w:val="22"/>
          <w:szCs w:val="22"/>
        </w:rPr>
        <w:t>.</w:t>
      </w:r>
      <w:r w:rsidRPr="00F92A6B">
        <w:rPr>
          <w:rFonts w:asciiTheme="minorHAnsi" w:hAnsiTheme="minorHAnsi" w:cs="Arial"/>
          <w:b/>
          <w:sz w:val="22"/>
          <w:szCs w:val="22"/>
        </w:rPr>
        <w:t>”</w:t>
      </w:r>
    </w:p>
    <w:p w14:paraId="3AFFF53C" w14:textId="77777777" w:rsidR="000034D8" w:rsidRPr="00F92A6B" w:rsidRDefault="000034D8" w:rsidP="0067356B">
      <w:pPr>
        <w:ind w:left="360"/>
        <w:rPr>
          <w:rFonts w:asciiTheme="minorHAnsi" w:hAnsiTheme="minorHAnsi" w:cs="Arial"/>
          <w:b/>
          <w:sz w:val="22"/>
          <w:szCs w:val="22"/>
        </w:rPr>
      </w:pPr>
    </w:p>
    <w:p w14:paraId="086FD964" w14:textId="77777777" w:rsidR="000034D8" w:rsidRDefault="00394215" w:rsidP="0067356B">
      <w:pPr>
        <w:rPr>
          <w:rFonts w:asciiTheme="minorHAnsi" w:hAnsiTheme="minorHAnsi" w:cs="Arial"/>
          <w:sz w:val="22"/>
          <w:szCs w:val="22"/>
        </w:rPr>
      </w:pPr>
      <w:r w:rsidRPr="00F92A6B">
        <w:rPr>
          <w:rFonts w:asciiTheme="minorHAnsi" w:hAnsiTheme="minorHAnsi" w:cs="Arial"/>
          <w:sz w:val="22"/>
          <w:szCs w:val="22"/>
        </w:rPr>
        <w:t xml:space="preserve">Please note that in order to help you submit a complete application packet, an Application Submittal Checklist has been included in both the initial application and supplemental application forms. </w:t>
      </w:r>
    </w:p>
    <w:p w14:paraId="45F37598" w14:textId="77777777" w:rsidR="003D44A7" w:rsidRDefault="003D44A7" w:rsidP="0067356B">
      <w:pPr>
        <w:rPr>
          <w:rFonts w:asciiTheme="minorHAnsi" w:hAnsiTheme="minorHAnsi" w:cs="Arial"/>
          <w:sz w:val="22"/>
          <w:szCs w:val="22"/>
          <w:u w:val="double"/>
        </w:rPr>
      </w:pPr>
    </w:p>
    <w:p w14:paraId="27F31EC3" w14:textId="77777777" w:rsidR="000913F1" w:rsidRPr="00F92A6B" w:rsidRDefault="00F904F8" w:rsidP="0067356B">
      <w:pPr>
        <w:rPr>
          <w:rFonts w:asciiTheme="minorHAnsi" w:hAnsiTheme="minorHAnsi" w:cs="Arial"/>
          <w:sz w:val="22"/>
          <w:szCs w:val="22"/>
          <w:u w:val="double"/>
        </w:rPr>
      </w:pP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r w:rsidRPr="00F92A6B">
        <w:rPr>
          <w:rFonts w:asciiTheme="minorHAnsi" w:hAnsiTheme="minorHAnsi" w:cs="Arial"/>
          <w:sz w:val="22"/>
          <w:szCs w:val="22"/>
          <w:u w:val="double"/>
        </w:rPr>
        <w:tab/>
      </w:r>
    </w:p>
    <w:p w14:paraId="34EFF0D0" w14:textId="77777777" w:rsidR="008E765C" w:rsidRDefault="008E765C" w:rsidP="0067356B">
      <w:pPr>
        <w:rPr>
          <w:rFonts w:asciiTheme="minorHAnsi" w:hAnsiTheme="minorHAnsi" w:cs="Arial"/>
          <w:sz w:val="22"/>
          <w:szCs w:val="22"/>
        </w:rPr>
      </w:pPr>
      <w:r>
        <w:rPr>
          <w:rFonts w:asciiTheme="minorHAnsi" w:hAnsiTheme="minorHAnsi" w:cs="Arial"/>
          <w:sz w:val="22"/>
          <w:szCs w:val="22"/>
        </w:rPr>
        <w:br w:type="page"/>
      </w:r>
    </w:p>
    <w:p w14:paraId="73F62A76" w14:textId="77777777" w:rsidR="00D51C64" w:rsidRPr="00F92A6B" w:rsidRDefault="00A1245F" w:rsidP="0067356B">
      <w:pPr>
        <w:rPr>
          <w:rFonts w:asciiTheme="minorHAnsi" w:hAnsiTheme="minorHAnsi" w:cs="Arial"/>
          <w:sz w:val="22"/>
          <w:szCs w:val="22"/>
        </w:rPr>
      </w:pPr>
      <w:r w:rsidRPr="00F92A6B">
        <w:rPr>
          <w:rFonts w:asciiTheme="minorHAnsi" w:hAnsiTheme="minorHAnsi" w:cs="Arial"/>
          <w:sz w:val="22"/>
          <w:szCs w:val="22"/>
        </w:rPr>
        <w:lastRenderedPageBreak/>
        <w:t>PART I.</w:t>
      </w:r>
      <w:r w:rsidRPr="00F92A6B">
        <w:rPr>
          <w:rFonts w:asciiTheme="minorHAnsi" w:hAnsiTheme="minorHAnsi" w:cs="Arial"/>
          <w:sz w:val="22"/>
          <w:szCs w:val="22"/>
        </w:rPr>
        <w:tab/>
      </w:r>
      <w:r w:rsidRPr="00F92A6B">
        <w:rPr>
          <w:rFonts w:asciiTheme="minorHAnsi" w:hAnsiTheme="minorHAnsi" w:cs="Arial"/>
          <w:sz w:val="22"/>
          <w:szCs w:val="22"/>
        </w:rPr>
        <w:tab/>
      </w:r>
      <w:r w:rsidR="00D51C64" w:rsidRPr="00F92A6B">
        <w:rPr>
          <w:rFonts w:asciiTheme="minorHAnsi" w:hAnsiTheme="minorHAnsi" w:cs="Arial"/>
          <w:sz w:val="22"/>
          <w:szCs w:val="22"/>
        </w:rPr>
        <w:t>APPLICANT INFORMATION</w:t>
      </w:r>
    </w:p>
    <w:p w14:paraId="45C7D4F9" w14:textId="77777777" w:rsidR="00AC5073" w:rsidRPr="00F92A6B" w:rsidRDefault="00557128" w:rsidP="0067356B">
      <w:pPr>
        <w:spacing w:before="120"/>
        <w:ind w:left="1440"/>
        <w:rPr>
          <w:rFonts w:asciiTheme="minorHAnsi" w:hAnsiTheme="minorHAnsi" w:cs="Arial"/>
          <w:sz w:val="22"/>
          <w:szCs w:val="22"/>
        </w:rPr>
      </w:pPr>
      <w:r w:rsidRPr="00F92A6B">
        <w:rPr>
          <w:rFonts w:asciiTheme="minorHAnsi" w:hAnsiTheme="minorHAnsi" w:cs="Arial"/>
          <w:sz w:val="22"/>
          <w:szCs w:val="22"/>
        </w:rPr>
        <w:t>To qualify for reimbursement, an applicant must fit within one of three categories (check the type of applicant that applies to you)</w:t>
      </w:r>
      <w:r w:rsidR="00AC5073" w:rsidRPr="00F92A6B">
        <w:rPr>
          <w:rFonts w:asciiTheme="minorHAnsi" w:hAnsiTheme="minorHAnsi" w:cs="Arial"/>
          <w:sz w:val="22"/>
          <w:szCs w:val="22"/>
        </w:rPr>
        <w:t>:</w:t>
      </w:r>
    </w:p>
    <w:p w14:paraId="1E4221B6" w14:textId="77777777" w:rsidR="00574F67" w:rsidRPr="00F92A6B" w:rsidRDefault="00AC5073" w:rsidP="0067356B">
      <w:pPr>
        <w:numPr>
          <w:ilvl w:val="0"/>
          <w:numId w:val="7"/>
        </w:numPr>
        <w:spacing w:before="120"/>
        <w:ind w:left="1800"/>
        <w:rPr>
          <w:rFonts w:asciiTheme="minorHAnsi" w:hAnsiTheme="minorHAnsi" w:cs="Arial"/>
          <w:sz w:val="22"/>
          <w:szCs w:val="22"/>
        </w:rPr>
      </w:pPr>
      <w:r w:rsidRPr="00F92A6B">
        <w:rPr>
          <w:rFonts w:asciiTheme="minorHAnsi" w:hAnsiTheme="minorHAnsi" w:cs="Arial"/>
          <w:b/>
          <w:smallCaps/>
          <w:sz w:val="22"/>
          <w:szCs w:val="22"/>
        </w:rPr>
        <w:t>Responsible Person</w:t>
      </w:r>
      <w:r w:rsidR="00DA22FA" w:rsidRPr="00F92A6B">
        <w:rPr>
          <w:rFonts w:asciiTheme="minorHAnsi" w:hAnsiTheme="minorHAnsi" w:cs="Arial"/>
          <w:sz w:val="22"/>
          <w:szCs w:val="22"/>
        </w:rPr>
        <w:t xml:space="preserve"> – you owned or operated the tank(s)</w:t>
      </w:r>
      <w:r w:rsidR="00557128" w:rsidRPr="00F92A6B">
        <w:rPr>
          <w:rFonts w:asciiTheme="minorHAnsi" w:hAnsiTheme="minorHAnsi" w:cs="Arial"/>
          <w:sz w:val="22"/>
          <w:szCs w:val="22"/>
        </w:rPr>
        <w:t xml:space="preserve"> from which the release occurred</w:t>
      </w:r>
      <w:r w:rsidR="00DA22FA" w:rsidRPr="00F92A6B">
        <w:rPr>
          <w:rFonts w:asciiTheme="minorHAnsi" w:hAnsiTheme="minorHAnsi" w:cs="Arial"/>
          <w:sz w:val="22"/>
          <w:szCs w:val="22"/>
        </w:rPr>
        <w:t xml:space="preserve"> at any time during or after the release.</w:t>
      </w:r>
    </w:p>
    <w:p w14:paraId="6A140101" w14:textId="77777777" w:rsidR="0067356B" w:rsidRPr="00F92A6B" w:rsidRDefault="00557128" w:rsidP="00AC7F4F">
      <w:pPr>
        <w:spacing w:before="120"/>
        <w:ind w:left="1800"/>
        <w:rPr>
          <w:rFonts w:asciiTheme="minorHAnsi" w:hAnsiTheme="minorHAnsi" w:cs="Arial"/>
          <w:sz w:val="22"/>
          <w:szCs w:val="22"/>
        </w:rPr>
      </w:pPr>
      <w:r w:rsidRPr="00F92A6B">
        <w:rPr>
          <w:rFonts w:asciiTheme="minorHAnsi" w:hAnsiTheme="minorHAnsi" w:cs="Arial"/>
          <w:sz w:val="22"/>
          <w:szCs w:val="22"/>
        </w:rPr>
        <w:t xml:space="preserve">If you are a </w:t>
      </w:r>
      <w:r w:rsidRPr="00F92A6B">
        <w:rPr>
          <w:rFonts w:asciiTheme="minorHAnsi" w:hAnsiTheme="minorHAnsi" w:cs="Arial"/>
          <w:b/>
          <w:smallCaps/>
          <w:sz w:val="22"/>
          <w:szCs w:val="22"/>
        </w:rPr>
        <w:t>Responsible Person</w:t>
      </w:r>
      <w:r w:rsidRPr="00F92A6B">
        <w:rPr>
          <w:rFonts w:asciiTheme="minorHAnsi" w:hAnsiTheme="minorHAnsi" w:cs="Arial"/>
          <w:sz w:val="22"/>
          <w:szCs w:val="22"/>
        </w:rPr>
        <w:t>, you must provide the dates the applicant owned or operated the tanks.</w:t>
      </w:r>
      <w:r w:rsidR="0067356B" w:rsidRPr="00F92A6B">
        <w:rPr>
          <w:rFonts w:asciiTheme="minorHAnsi" w:hAnsiTheme="minorHAnsi" w:cs="Arial"/>
          <w:b/>
          <w:smallCaps/>
          <w:sz w:val="22"/>
          <w:szCs w:val="22"/>
        </w:rPr>
        <w:t xml:space="preserve"> </w:t>
      </w:r>
    </w:p>
    <w:p w14:paraId="1C7784EB" w14:textId="77777777" w:rsidR="0067356B" w:rsidRPr="00F92A6B" w:rsidRDefault="0067356B" w:rsidP="0067356B">
      <w:pPr>
        <w:numPr>
          <w:ilvl w:val="0"/>
          <w:numId w:val="6"/>
        </w:numPr>
        <w:spacing w:before="120"/>
        <w:ind w:left="1800"/>
        <w:rPr>
          <w:rFonts w:asciiTheme="minorHAnsi" w:hAnsiTheme="minorHAnsi" w:cs="Arial"/>
          <w:sz w:val="22"/>
          <w:szCs w:val="22"/>
        </w:rPr>
      </w:pPr>
      <w:r w:rsidRPr="00F92A6B">
        <w:rPr>
          <w:rFonts w:asciiTheme="minorHAnsi" w:hAnsiTheme="minorHAnsi" w:cs="Arial"/>
          <w:b/>
          <w:smallCaps/>
          <w:sz w:val="22"/>
          <w:szCs w:val="22"/>
        </w:rPr>
        <w:t xml:space="preserve">Volunteer </w:t>
      </w:r>
      <w:r w:rsidRPr="00F92A6B">
        <w:rPr>
          <w:rFonts w:asciiTheme="minorHAnsi" w:hAnsiTheme="minorHAnsi" w:cs="Arial"/>
          <w:sz w:val="22"/>
          <w:szCs w:val="22"/>
        </w:rPr>
        <w:t>– you did not own or operate the tank(s) from which the release occurred, but did own the property where the release occurred.</w:t>
      </w:r>
    </w:p>
    <w:p w14:paraId="3032E105" w14:textId="77777777" w:rsidR="0067356B" w:rsidRPr="00F92A6B" w:rsidRDefault="0067356B" w:rsidP="0067356B">
      <w:pPr>
        <w:spacing w:before="120"/>
        <w:ind w:left="1800"/>
        <w:rPr>
          <w:rFonts w:asciiTheme="minorHAnsi" w:hAnsiTheme="minorHAnsi" w:cs="Arial"/>
          <w:sz w:val="22"/>
          <w:szCs w:val="22"/>
        </w:rPr>
      </w:pPr>
      <w:r w:rsidRPr="00F92A6B">
        <w:rPr>
          <w:rFonts w:asciiTheme="minorHAnsi" w:hAnsiTheme="minorHAnsi" w:cs="Arial"/>
          <w:sz w:val="22"/>
          <w:szCs w:val="22"/>
        </w:rPr>
        <w:t xml:space="preserve">If you are a </w:t>
      </w:r>
      <w:r w:rsidRPr="00F92A6B">
        <w:rPr>
          <w:rFonts w:asciiTheme="minorHAnsi" w:hAnsiTheme="minorHAnsi" w:cs="Arial"/>
          <w:b/>
          <w:smallCaps/>
          <w:sz w:val="22"/>
          <w:szCs w:val="22"/>
        </w:rPr>
        <w:t>Volunteer</w:t>
      </w:r>
      <w:r w:rsidRPr="00F92A6B">
        <w:rPr>
          <w:rFonts w:asciiTheme="minorHAnsi" w:hAnsiTheme="minorHAnsi" w:cs="Arial"/>
          <w:sz w:val="22"/>
          <w:szCs w:val="22"/>
        </w:rPr>
        <w:t>, you must provide the dates you owned the property.</w:t>
      </w:r>
    </w:p>
    <w:p w14:paraId="2AEF58C1" w14:textId="77777777" w:rsidR="00574F67" w:rsidRPr="00F92A6B" w:rsidRDefault="00DA22FA" w:rsidP="0067356B">
      <w:pPr>
        <w:numPr>
          <w:ilvl w:val="0"/>
          <w:numId w:val="6"/>
        </w:numPr>
        <w:spacing w:before="120"/>
        <w:ind w:left="1800"/>
        <w:rPr>
          <w:rFonts w:asciiTheme="minorHAnsi" w:hAnsiTheme="minorHAnsi" w:cs="Arial"/>
          <w:sz w:val="22"/>
          <w:szCs w:val="22"/>
        </w:rPr>
      </w:pPr>
      <w:r w:rsidRPr="00F92A6B">
        <w:rPr>
          <w:rFonts w:asciiTheme="minorHAnsi" w:hAnsiTheme="minorHAnsi" w:cs="Arial"/>
          <w:b/>
          <w:smallCaps/>
          <w:sz w:val="22"/>
          <w:szCs w:val="22"/>
        </w:rPr>
        <w:t>Other</w:t>
      </w:r>
      <w:r w:rsidRPr="00F92A6B">
        <w:rPr>
          <w:rFonts w:asciiTheme="minorHAnsi" w:hAnsiTheme="minorHAnsi" w:cs="Arial"/>
          <w:sz w:val="22"/>
          <w:szCs w:val="22"/>
        </w:rPr>
        <w:t xml:space="preserve"> – you did not own or operate the tank(s)</w:t>
      </w:r>
      <w:r w:rsidR="00557128" w:rsidRPr="00F92A6B">
        <w:rPr>
          <w:rFonts w:asciiTheme="minorHAnsi" w:hAnsiTheme="minorHAnsi" w:cs="Arial"/>
          <w:sz w:val="22"/>
          <w:szCs w:val="22"/>
        </w:rPr>
        <w:t xml:space="preserve"> from which the release occurred</w:t>
      </w:r>
      <w:r w:rsidRPr="00F92A6B">
        <w:rPr>
          <w:rFonts w:asciiTheme="minorHAnsi" w:hAnsiTheme="minorHAnsi" w:cs="Arial"/>
          <w:sz w:val="22"/>
          <w:szCs w:val="22"/>
        </w:rPr>
        <w:t xml:space="preserve"> or own the property</w:t>
      </w:r>
      <w:r w:rsidR="00557128" w:rsidRPr="00F92A6B">
        <w:rPr>
          <w:rFonts w:asciiTheme="minorHAnsi" w:hAnsiTheme="minorHAnsi" w:cs="Arial"/>
          <w:sz w:val="22"/>
          <w:szCs w:val="22"/>
        </w:rPr>
        <w:t xml:space="preserve"> where the release occurred</w:t>
      </w:r>
      <w:r w:rsidRPr="00F92A6B">
        <w:rPr>
          <w:rFonts w:asciiTheme="minorHAnsi" w:hAnsiTheme="minorHAnsi" w:cs="Arial"/>
          <w:sz w:val="22"/>
          <w:szCs w:val="22"/>
        </w:rPr>
        <w:t>, but took corrective action in response to a request or order of the Minnesota Pollution Control Agency (MPCA).</w:t>
      </w:r>
    </w:p>
    <w:p w14:paraId="3B2CB915" w14:textId="77777777" w:rsidR="00574F67" w:rsidRPr="00F92A6B" w:rsidRDefault="00557128" w:rsidP="0067356B">
      <w:pPr>
        <w:spacing w:before="120"/>
        <w:ind w:left="1800"/>
        <w:rPr>
          <w:rFonts w:asciiTheme="minorHAnsi" w:hAnsiTheme="minorHAnsi" w:cs="Arial"/>
          <w:sz w:val="22"/>
          <w:szCs w:val="22"/>
        </w:rPr>
      </w:pPr>
      <w:r w:rsidRPr="00F92A6B">
        <w:rPr>
          <w:rFonts w:asciiTheme="minorHAnsi" w:hAnsiTheme="minorHAnsi" w:cs="Arial"/>
          <w:sz w:val="22"/>
          <w:szCs w:val="22"/>
        </w:rPr>
        <w:t xml:space="preserve">If you are an </w:t>
      </w:r>
      <w:r w:rsidRPr="00F92A6B">
        <w:rPr>
          <w:rFonts w:asciiTheme="minorHAnsi" w:hAnsiTheme="minorHAnsi" w:cs="Arial"/>
          <w:b/>
          <w:smallCaps/>
          <w:sz w:val="22"/>
          <w:szCs w:val="22"/>
        </w:rPr>
        <w:t>Other</w:t>
      </w:r>
      <w:r w:rsidRPr="00F92A6B">
        <w:rPr>
          <w:rFonts w:asciiTheme="minorHAnsi" w:hAnsiTheme="minorHAnsi" w:cs="Arial"/>
          <w:sz w:val="22"/>
          <w:szCs w:val="22"/>
        </w:rPr>
        <w:t>, you must provide documentation showing that you received a request or order from the MPCA to take the corrective action.</w:t>
      </w:r>
    </w:p>
    <w:p w14:paraId="3DC533B8" w14:textId="77777777" w:rsidR="00C9795B" w:rsidRPr="00F92A6B" w:rsidRDefault="00C9795B" w:rsidP="0067356B">
      <w:pPr>
        <w:rPr>
          <w:rFonts w:asciiTheme="minorHAnsi" w:hAnsiTheme="minorHAnsi" w:cs="Arial"/>
          <w:b/>
          <w:smallCaps/>
          <w:sz w:val="22"/>
          <w:szCs w:val="22"/>
        </w:rPr>
      </w:pPr>
    </w:p>
    <w:p w14:paraId="515DF28F" w14:textId="77777777" w:rsidR="00D43CB5" w:rsidRPr="00F92A6B" w:rsidRDefault="008D1174" w:rsidP="0067356B">
      <w:pPr>
        <w:ind w:left="1440"/>
        <w:rPr>
          <w:rFonts w:asciiTheme="minorHAnsi" w:hAnsiTheme="minorHAnsi" w:cs="Arial"/>
          <w:sz w:val="22"/>
          <w:szCs w:val="22"/>
        </w:rPr>
      </w:pPr>
      <w:r w:rsidRPr="00F92A6B">
        <w:rPr>
          <w:rFonts w:asciiTheme="minorHAnsi" w:hAnsiTheme="minorHAnsi" w:cs="Arial"/>
          <w:b/>
          <w:smallCaps/>
          <w:sz w:val="22"/>
          <w:szCs w:val="22"/>
        </w:rPr>
        <w:t>Check</w:t>
      </w:r>
      <w:r w:rsidRPr="00F92A6B">
        <w:rPr>
          <w:rFonts w:asciiTheme="minorHAnsi" w:hAnsiTheme="minorHAnsi" w:cs="Arial"/>
          <w:sz w:val="22"/>
          <w:szCs w:val="22"/>
        </w:rPr>
        <w:t xml:space="preserve"> the type of entity</w:t>
      </w:r>
      <w:r w:rsidR="001546C8" w:rsidRPr="00F92A6B">
        <w:rPr>
          <w:rFonts w:asciiTheme="minorHAnsi" w:hAnsiTheme="minorHAnsi" w:cs="Arial"/>
          <w:sz w:val="22"/>
          <w:szCs w:val="22"/>
        </w:rPr>
        <w:t xml:space="preserve"> that applies to you</w:t>
      </w:r>
      <w:r w:rsidR="00C866A8" w:rsidRPr="00F92A6B">
        <w:rPr>
          <w:rFonts w:asciiTheme="minorHAnsi" w:hAnsiTheme="minorHAnsi" w:cs="Arial"/>
          <w:sz w:val="22"/>
          <w:szCs w:val="22"/>
        </w:rPr>
        <w:t xml:space="preserve"> (corporation, partnership, individual, sole proprietorship</w:t>
      </w:r>
      <w:r w:rsidR="00565B02" w:rsidRPr="00F92A6B">
        <w:rPr>
          <w:rFonts w:asciiTheme="minorHAnsi" w:hAnsiTheme="minorHAnsi" w:cs="Arial"/>
          <w:sz w:val="22"/>
          <w:szCs w:val="22"/>
        </w:rPr>
        <w:t>, municipality, state, federal or other public agency</w:t>
      </w:r>
      <w:r w:rsidR="001546C8" w:rsidRPr="00F92A6B">
        <w:rPr>
          <w:rFonts w:asciiTheme="minorHAnsi" w:hAnsiTheme="minorHAnsi" w:cs="Arial"/>
          <w:sz w:val="22"/>
          <w:szCs w:val="22"/>
        </w:rPr>
        <w:t xml:space="preserve">). Please note </w:t>
      </w:r>
      <w:r w:rsidR="00D43CB5" w:rsidRPr="00F92A6B">
        <w:rPr>
          <w:rFonts w:asciiTheme="minorHAnsi" w:hAnsiTheme="minorHAnsi" w:cs="Arial"/>
          <w:sz w:val="22"/>
          <w:szCs w:val="22"/>
        </w:rPr>
        <w:t>the following:</w:t>
      </w:r>
    </w:p>
    <w:p w14:paraId="1C2F3430" w14:textId="77777777" w:rsidR="00D43CB5" w:rsidRPr="00F92A6B" w:rsidRDefault="00D43CB5" w:rsidP="0067356B">
      <w:pPr>
        <w:ind w:left="1440"/>
        <w:rPr>
          <w:rFonts w:asciiTheme="minorHAnsi" w:hAnsiTheme="minorHAnsi" w:cs="Arial"/>
          <w:sz w:val="22"/>
          <w:szCs w:val="22"/>
        </w:rPr>
      </w:pPr>
    </w:p>
    <w:p w14:paraId="59F1DFEA" w14:textId="77777777" w:rsidR="00D43CB5" w:rsidRPr="00F92A6B" w:rsidRDefault="00D43CB5" w:rsidP="0067356B">
      <w:pPr>
        <w:numPr>
          <w:ilvl w:val="0"/>
          <w:numId w:val="8"/>
        </w:numPr>
        <w:ind w:left="1800"/>
        <w:rPr>
          <w:rFonts w:asciiTheme="minorHAnsi" w:hAnsiTheme="minorHAnsi" w:cs="Arial"/>
          <w:sz w:val="22"/>
          <w:szCs w:val="22"/>
        </w:rPr>
      </w:pPr>
      <w:r w:rsidRPr="00F92A6B">
        <w:rPr>
          <w:rFonts w:asciiTheme="minorHAnsi" w:hAnsiTheme="minorHAnsi" w:cs="Arial"/>
          <w:sz w:val="22"/>
          <w:szCs w:val="22"/>
        </w:rPr>
        <w:t xml:space="preserve">The name of the corporation, partnership, municipality, or public agency that is identified </w:t>
      </w:r>
      <w:r w:rsidR="00C9795B" w:rsidRPr="00F92A6B">
        <w:rPr>
          <w:rFonts w:asciiTheme="minorHAnsi" w:hAnsiTheme="minorHAnsi" w:cs="Arial"/>
          <w:sz w:val="22"/>
          <w:szCs w:val="22"/>
        </w:rPr>
        <w:t xml:space="preserve">in Part I of the application </w:t>
      </w:r>
      <w:r w:rsidR="00C9795B" w:rsidRPr="004B04CB">
        <w:rPr>
          <w:rFonts w:asciiTheme="minorHAnsi" w:hAnsiTheme="minorHAnsi" w:cs="Arial"/>
          <w:sz w:val="22"/>
          <w:szCs w:val="22"/>
          <w:u w:val="single"/>
        </w:rPr>
        <w:t xml:space="preserve">must match </w:t>
      </w:r>
      <w:r w:rsidR="00C9795B" w:rsidRPr="00F92A6B">
        <w:rPr>
          <w:rFonts w:asciiTheme="minorHAnsi" w:hAnsiTheme="minorHAnsi" w:cs="Arial"/>
          <w:sz w:val="22"/>
          <w:szCs w:val="22"/>
        </w:rPr>
        <w:t xml:space="preserve">the name </w:t>
      </w:r>
      <w:r w:rsidR="00BF26FE" w:rsidRPr="00F92A6B">
        <w:rPr>
          <w:rFonts w:asciiTheme="minorHAnsi" w:hAnsiTheme="minorHAnsi" w:cs="Arial"/>
          <w:sz w:val="22"/>
          <w:szCs w:val="22"/>
        </w:rPr>
        <w:t xml:space="preserve">of the entity </w:t>
      </w:r>
      <w:r w:rsidR="00C9795B" w:rsidRPr="00F92A6B">
        <w:rPr>
          <w:rFonts w:asciiTheme="minorHAnsi" w:hAnsiTheme="minorHAnsi" w:cs="Arial"/>
          <w:sz w:val="22"/>
          <w:szCs w:val="22"/>
        </w:rPr>
        <w:t xml:space="preserve">that is </w:t>
      </w:r>
      <w:r w:rsidR="00C14557" w:rsidRPr="00F92A6B">
        <w:rPr>
          <w:rFonts w:asciiTheme="minorHAnsi" w:hAnsiTheme="minorHAnsi" w:cs="Arial"/>
          <w:sz w:val="22"/>
          <w:szCs w:val="22"/>
        </w:rPr>
        <w:t xml:space="preserve">identified on </w:t>
      </w:r>
      <w:r w:rsidR="00D4602F" w:rsidRPr="00F92A6B">
        <w:rPr>
          <w:rFonts w:asciiTheme="minorHAnsi" w:hAnsiTheme="minorHAnsi" w:cs="Arial"/>
          <w:sz w:val="22"/>
          <w:szCs w:val="22"/>
        </w:rPr>
        <w:t xml:space="preserve">the certification page of this application (Part XII) and on </w:t>
      </w:r>
      <w:r w:rsidR="00C14557" w:rsidRPr="00F92A6B">
        <w:rPr>
          <w:rFonts w:asciiTheme="minorHAnsi" w:hAnsiTheme="minorHAnsi" w:cs="Arial"/>
          <w:sz w:val="22"/>
          <w:szCs w:val="22"/>
        </w:rPr>
        <w:t xml:space="preserve">your </w:t>
      </w:r>
      <w:r w:rsidR="00557128" w:rsidRPr="00F92A6B">
        <w:rPr>
          <w:rFonts w:asciiTheme="minorHAnsi" w:hAnsiTheme="minorHAnsi" w:cs="Arial"/>
          <w:sz w:val="22"/>
          <w:szCs w:val="22"/>
        </w:rPr>
        <w:t xml:space="preserve">Internal Revenue Service (IRS) </w:t>
      </w:r>
      <w:r w:rsidR="00C14557" w:rsidRPr="00F92A6B">
        <w:rPr>
          <w:rFonts w:asciiTheme="minorHAnsi" w:hAnsiTheme="minorHAnsi" w:cs="Arial"/>
          <w:sz w:val="22"/>
          <w:szCs w:val="22"/>
        </w:rPr>
        <w:t xml:space="preserve">W-9 </w:t>
      </w:r>
      <w:r w:rsidR="00394215" w:rsidRPr="00F92A6B">
        <w:rPr>
          <w:rFonts w:asciiTheme="minorHAnsi" w:hAnsiTheme="minorHAnsi" w:cs="Arial"/>
          <w:i/>
          <w:sz w:val="22"/>
          <w:szCs w:val="22"/>
        </w:rPr>
        <w:t>Taxpayer Identification Number and Certification Form</w:t>
      </w:r>
      <w:r w:rsidRPr="00F92A6B">
        <w:rPr>
          <w:rFonts w:asciiTheme="minorHAnsi" w:hAnsiTheme="minorHAnsi" w:cs="Arial"/>
          <w:sz w:val="22"/>
          <w:szCs w:val="22"/>
        </w:rPr>
        <w:t>.</w:t>
      </w:r>
    </w:p>
    <w:p w14:paraId="2F2802FA" w14:textId="77777777" w:rsidR="00D43CB5" w:rsidRPr="00F92A6B" w:rsidRDefault="00D43CB5" w:rsidP="0067356B">
      <w:pPr>
        <w:ind w:left="1080"/>
        <w:rPr>
          <w:rFonts w:asciiTheme="minorHAnsi" w:hAnsiTheme="minorHAnsi" w:cs="Arial"/>
          <w:sz w:val="22"/>
          <w:szCs w:val="22"/>
        </w:rPr>
      </w:pPr>
    </w:p>
    <w:p w14:paraId="2D070B09" w14:textId="77777777" w:rsidR="008D1174" w:rsidRPr="00F92A6B" w:rsidRDefault="008D1174" w:rsidP="0067356B">
      <w:pPr>
        <w:ind w:left="1440"/>
        <w:rPr>
          <w:rFonts w:asciiTheme="minorHAnsi" w:hAnsiTheme="minorHAnsi" w:cs="Arial"/>
          <w:b/>
          <w:sz w:val="22"/>
          <w:szCs w:val="22"/>
        </w:rPr>
      </w:pPr>
      <w:r w:rsidRPr="00F92A6B">
        <w:rPr>
          <w:rFonts w:asciiTheme="minorHAnsi" w:hAnsiTheme="minorHAnsi" w:cs="Arial"/>
          <w:sz w:val="22"/>
          <w:szCs w:val="22"/>
        </w:rPr>
        <w:t xml:space="preserve">If you have questions regarding the type of application you should be submitting, please call the Petrofund at </w:t>
      </w:r>
      <w:r w:rsidRPr="00F92A6B">
        <w:rPr>
          <w:rFonts w:asciiTheme="minorHAnsi" w:hAnsiTheme="minorHAnsi" w:cs="Arial"/>
          <w:b/>
          <w:sz w:val="22"/>
          <w:szCs w:val="22"/>
        </w:rPr>
        <w:t>651-</w:t>
      </w:r>
      <w:r w:rsidR="0011707F" w:rsidRPr="00F92A6B">
        <w:rPr>
          <w:rFonts w:asciiTheme="minorHAnsi" w:hAnsiTheme="minorHAnsi" w:cs="Arial"/>
          <w:b/>
          <w:sz w:val="22"/>
          <w:szCs w:val="22"/>
        </w:rPr>
        <w:t>539</w:t>
      </w:r>
      <w:r w:rsidRPr="00F92A6B">
        <w:rPr>
          <w:rFonts w:asciiTheme="minorHAnsi" w:hAnsiTheme="minorHAnsi" w:cs="Arial"/>
          <w:b/>
          <w:sz w:val="22"/>
          <w:szCs w:val="22"/>
        </w:rPr>
        <w:t>-</w:t>
      </w:r>
      <w:r w:rsidR="0011707F" w:rsidRPr="00F92A6B">
        <w:rPr>
          <w:rFonts w:asciiTheme="minorHAnsi" w:hAnsiTheme="minorHAnsi" w:cs="Arial"/>
          <w:b/>
          <w:sz w:val="22"/>
          <w:szCs w:val="22"/>
        </w:rPr>
        <w:t xml:space="preserve">1515 </w:t>
      </w:r>
      <w:r w:rsidR="00394215" w:rsidRPr="00F92A6B">
        <w:rPr>
          <w:rFonts w:asciiTheme="minorHAnsi" w:hAnsiTheme="minorHAnsi" w:cs="Arial"/>
          <w:sz w:val="22"/>
          <w:szCs w:val="22"/>
        </w:rPr>
        <w:t>or</w:t>
      </w:r>
      <w:r w:rsidRPr="00F92A6B">
        <w:rPr>
          <w:rFonts w:asciiTheme="minorHAnsi" w:hAnsiTheme="minorHAnsi" w:cs="Arial"/>
          <w:b/>
          <w:sz w:val="22"/>
          <w:szCs w:val="22"/>
        </w:rPr>
        <w:t xml:space="preserve"> 800-638-0418.</w:t>
      </w:r>
    </w:p>
    <w:p w14:paraId="023F266D" w14:textId="77777777" w:rsidR="008D1174" w:rsidRPr="00F92A6B" w:rsidRDefault="008D1174" w:rsidP="0067356B">
      <w:pPr>
        <w:rPr>
          <w:rFonts w:asciiTheme="minorHAnsi" w:hAnsiTheme="minorHAnsi" w:cs="Arial"/>
          <w:sz w:val="22"/>
          <w:szCs w:val="22"/>
        </w:rPr>
      </w:pPr>
    </w:p>
    <w:p w14:paraId="4BB1C205" w14:textId="77777777" w:rsidR="00D51C64" w:rsidRPr="00F92A6B" w:rsidRDefault="00CC25EC" w:rsidP="0067356B">
      <w:pPr>
        <w:rPr>
          <w:rFonts w:asciiTheme="minorHAnsi" w:hAnsiTheme="minorHAnsi" w:cs="Arial"/>
          <w:sz w:val="22"/>
          <w:szCs w:val="22"/>
        </w:rPr>
      </w:pPr>
      <w:r w:rsidRPr="00F92A6B">
        <w:rPr>
          <w:rFonts w:asciiTheme="minorHAnsi" w:hAnsiTheme="minorHAnsi" w:cs="Arial"/>
          <w:sz w:val="22"/>
          <w:szCs w:val="22"/>
        </w:rPr>
        <w:t>PART II.</w:t>
      </w:r>
      <w:r w:rsidRPr="00F92A6B">
        <w:rPr>
          <w:rFonts w:asciiTheme="minorHAnsi" w:hAnsiTheme="minorHAnsi" w:cs="Arial"/>
          <w:sz w:val="22"/>
          <w:szCs w:val="22"/>
        </w:rPr>
        <w:tab/>
      </w:r>
      <w:r w:rsidR="00A1245F" w:rsidRPr="00F92A6B">
        <w:rPr>
          <w:rFonts w:asciiTheme="minorHAnsi" w:hAnsiTheme="minorHAnsi" w:cs="Arial"/>
          <w:sz w:val="22"/>
          <w:szCs w:val="22"/>
        </w:rPr>
        <w:tab/>
      </w:r>
      <w:r w:rsidR="00D51C64" w:rsidRPr="00F92A6B">
        <w:rPr>
          <w:rFonts w:asciiTheme="minorHAnsi" w:hAnsiTheme="minorHAnsi" w:cs="Arial"/>
          <w:sz w:val="22"/>
          <w:szCs w:val="22"/>
        </w:rPr>
        <w:t>LEAK SITE INFORMATION</w:t>
      </w:r>
    </w:p>
    <w:p w14:paraId="7D6D09EA" w14:textId="77777777" w:rsidR="00EF2324" w:rsidRPr="00F92A6B" w:rsidRDefault="00EF2324" w:rsidP="0067356B">
      <w:pPr>
        <w:ind w:left="720"/>
        <w:rPr>
          <w:rFonts w:asciiTheme="minorHAnsi" w:hAnsiTheme="minorHAnsi" w:cs="Arial"/>
          <w:sz w:val="22"/>
          <w:szCs w:val="22"/>
        </w:rPr>
      </w:pPr>
    </w:p>
    <w:p w14:paraId="5B224D84" w14:textId="77777777" w:rsidR="00D51C64" w:rsidRPr="00F92A6B" w:rsidRDefault="00D51C64" w:rsidP="0067356B">
      <w:pPr>
        <w:ind w:left="1440"/>
        <w:rPr>
          <w:rFonts w:asciiTheme="minorHAnsi" w:hAnsiTheme="minorHAnsi" w:cs="Arial"/>
          <w:sz w:val="22"/>
          <w:szCs w:val="22"/>
        </w:rPr>
      </w:pPr>
      <w:r w:rsidRPr="00F92A6B">
        <w:rPr>
          <w:rFonts w:asciiTheme="minorHAnsi" w:hAnsiTheme="minorHAnsi" w:cs="Arial"/>
          <w:b/>
          <w:sz w:val="22"/>
          <w:szCs w:val="22"/>
        </w:rPr>
        <w:t>MPCA Leak Number</w:t>
      </w:r>
      <w:r w:rsidRPr="00F92A6B">
        <w:rPr>
          <w:rFonts w:asciiTheme="minorHAnsi" w:hAnsiTheme="minorHAnsi" w:cs="Arial"/>
          <w:sz w:val="22"/>
          <w:szCs w:val="22"/>
        </w:rPr>
        <w:t xml:space="preserve">. Enter the “Leak#” or “Site ID#” used on correspondence regarding this site sent to you by the MPCA. </w:t>
      </w:r>
    </w:p>
    <w:p w14:paraId="4E04B65D" w14:textId="77777777" w:rsidR="00CC25EC" w:rsidRPr="00F92A6B" w:rsidRDefault="00CC25EC" w:rsidP="0067356B">
      <w:pPr>
        <w:ind w:left="1440"/>
        <w:rPr>
          <w:rFonts w:asciiTheme="minorHAnsi" w:hAnsiTheme="minorHAnsi" w:cs="Arial"/>
          <w:sz w:val="22"/>
          <w:szCs w:val="22"/>
        </w:rPr>
      </w:pPr>
    </w:p>
    <w:p w14:paraId="25D4FFD4" w14:textId="77777777" w:rsidR="00D51C64" w:rsidRPr="00F92A6B" w:rsidRDefault="00D51C64" w:rsidP="0067356B">
      <w:pPr>
        <w:ind w:left="1440"/>
        <w:rPr>
          <w:rFonts w:asciiTheme="minorHAnsi" w:hAnsiTheme="minorHAnsi" w:cs="Arial"/>
          <w:sz w:val="22"/>
          <w:szCs w:val="22"/>
        </w:rPr>
      </w:pPr>
      <w:r w:rsidRPr="00F92A6B">
        <w:rPr>
          <w:rFonts w:asciiTheme="minorHAnsi" w:hAnsiTheme="minorHAnsi" w:cs="Arial"/>
          <w:b/>
          <w:sz w:val="22"/>
          <w:szCs w:val="22"/>
        </w:rPr>
        <w:t>Tank Facility Name</w:t>
      </w:r>
      <w:r w:rsidRPr="00F92A6B">
        <w:rPr>
          <w:rFonts w:asciiTheme="minorHAnsi" w:hAnsiTheme="minorHAnsi" w:cs="Arial"/>
          <w:sz w:val="22"/>
          <w:szCs w:val="22"/>
        </w:rPr>
        <w:t>. Enter the name of the site where the release occurred.</w:t>
      </w:r>
    </w:p>
    <w:p w14:paraId="77672D06" w14:textId="77777777" w:rsidR="00EF2324" w:rsidRPr="00F92A6B" w:rsidRDefault="00EF2324" w:rsidP="0067356B">
      <w:pPr>
        <w:ind w:left="720"/>
        <w:rPr>
          <w:rFonts w:asciiTheme="minorHAnsi" w:hAnsiTheme="minorHAnsi" w:cs="Arial"/>
          <w:sz w:val="22"/>
          <w:szCs w:val="22"/>
        </w:rPr>
      </w:pPr>
    </w:p>
    <w:p w14:paraId="4C37242F" w14:textId="77777777" w:rsidR="00D51C64" w:rsidRPr="00F92A6B" w:rsidRDefault="00EC384F" w:rsidP="0067356B">
      <w:pPr>
        <w:rPr>
          <w:rFonts w:asciiTheme="minorHAnsi" w:hAnsiTheme="minorHAnsi" w:cs="Arial"/>
          <w:sz w:val="22"/>
          <w:szCs w:val="22"/>
        </w:rPr>
      </w:pPr>
      <w:r w:rsidRPr="00F92A6B">
        <w:rPr>
          <w:rFonts w:asciiTheme="minorHAnsi" w:hAnsiTheme="minorHAnsi" w:cs="Arial"/>
          <w:sz w:val="22"/>
          <w:szCs w:val="22"/>
        </w:rPr>
        <w:t>PART III.</w:t>
      </w:r>
      <w:r w:rsidRPr="00F92A6B">
        <w:rPr>
          <w:rFonts w:asciiTheme="minorHAnsi" w:hAnsiTheme="minorHAnsi" w:cs="Arial"/>
          <w:sz w:val="22"/>
          <w:szCs w:val="22"/>
        </w:rPr>
        <w:tab/>
      </w:r>
      <w:r w:rsidR="00D51C64" w:rsidRPr="00F92A6B">
        <w:rPr>
          <w:rFonts w:asciiTheme="minorHAnsi" w:hAnsiTheme="minorHAnsi" w:cs="Arial"/>
          <w:sz w:val="22"/>
          <w:szCs w:val="22"/>
        </w:rPr>
        <w:t>MULTIPARTY CHECK REQUEST</w:t>
      </w:r>
    </w:p>
    <w:p w14:paraId="7A73F337" w14:textId="77777777" w:rsidR="008C4B56" w:rsidRPr="00F92A6B" w:rsidRDefault="008C4B56" w:rsidP="0067356B">
      <w:pPr>
        <w:ind w:left="720"/>
        <w:rPr>
          <w:rFonts w:asciiTheme="minorHAnsi" w:hAnsiTheme="minorHAnsi" w:cs="Arial"/>
          <w:sz w:val="22"/>
          <w:szCs w:val="22"/>
        </w:rPr>
      </w:pPr>
    </w:p>
    <w:p w14:paraId="4D468482" w14:textId="77777777" w:rsidR="00D51C64" w:rsidRPr="00F92A6B" w:rsidRDefault="00D51C64" w:rsidP="0067356B">
      <w:pPr>
        <w:ind w:left="1440"/>
        <w:rPr>
          <w:rFonts w:asciiTheme="minorHAnsi" w:hAnsiTheme="minorHAnsi" w:cs="Arial"/>
          <w:sz w:val="22"/>
          <w:szCs w:val="22"/>
        </w:rPr>
      </w:pPr>
      <w:r w:rsidRPr="00F92A6B">
        <w:rPr>
          <w:rFonts w:asciiTheme="minorHAnsi" w:hAnsiTheme="minorHAnsi" w:cs="Arial"/>
          <w:sz w:val="22"/>
          <w:szCs w:val="22"/>
        </w:rPr>
        <w:t xml:space="preserve">If you have requested the issuance of a multiparty check for this application by completing and signing a Petrofund Multiparty Check Request form, the reimbursement check will be issued in the names of all the parties </w:t>
      </w:r>
      <w:r w:rsidR="00340785" w:rsidRPr="00F92A6B">
        <w:rPr>
          <w:rFonts w:asciiTheme="minorHAnsi" w:hAnsiTheme="minorHAnsi" w:cs="Arial"/>
          <w:sz w:val="22"/>
          <w:szCs w:val="22"/>
        </w:rPr>
        <w:t>listed on</w:t>
      </w:r>
      <w:r w:rsidRPr="00F92A6B">
        <w:rPr>
          <w:rFonts w:asciiTheme="minorHAnsi" w:hAnsiTheme="minorHAnsi" w:cs="Arial"/>
          <w:sz w:val="22"/>
          <w:szCs w:val="22"/>
        </w:rPr>
        <w:t xml:space="preserve"> </w:t>
      </w:r>
      <w:r w:rsidR="00340785" w:rsidRPr="00F92A6B">
        <w:rPr>
          <w:rFonts w:asciiTheme="minorHAnsi" w:hAnsiTheme="minorHAnsi" w:cs="Arial"/>
          <w:sz w:val="22"/>
          <w:szCs w:val="22"/>
        </w:rPr>
        <w:t xml:space="preserve">that </w:t>
      </w:r>
      <w:r w:rsidRPr="00F92A6B">
        <w:rPr>
          <w:rFonts w:asciiTheme="minorHAnsi" w:hAnsiTheme="minorHAnsi" w:cs="Arial"/>
          <w:sz w:val="22"/>
          <w:szCs w:val="22"/>
        </w:rPr>
        <w:t xml:space="preserve">form. </w:t>
      </w:r>
    </w:p>
    <w:p w14:paraId="25564F10" w14:textId="77777777" w:rsidR="008E765C" w:rsidRDefault="008E765C" w:rsidP="0067356B">
      <w:pPr>
        <w:rPr>
          <w:rFonts w:asciiTheme="minorHAnsi" w:hAnsiTheme="minorHAnsi" w:cs="Arial"/>
          <w:sz w:val="22"/>
          <w:szCs w:val="22"/>
        </w:rPr>
      </w:pPr>
      <w:r>
        <w:rPr>
          <w:rFonts w:asciiTheme="minorHAnsi" w:hAnsiTheme="minorHAnsi" w:cs="Arial"/>
          <w:sz w:val="22"/>
          <w:szCs w:val="22"/>
        </w:rPr>
        <w:br w:type="page"/>
      </w:r>
    </w:p>
    <w:p w14:paraId="7B23D880" w14:textId="77777777" w:rsidR="00EC384F" w:rsidRPr="00F92A6B" w:rsidRDefault="00EC384F" w:rsidP="0067356B">
      <w:pPr>
        <w:rPr>
          <w:rFonts w:asciiTheme="minorHAnsi" w:hAnsiTheme="minorHAnsi" w:cs="Arial"/>
          <w:sz w:val="22"/>
          <w:szCs w:val="22"/>
        </w:rPr>
      </w:pPr>
      <w:r w:rsidRPr="00F92A6B">
        <w:rPr>
          <w:rFonts w:asciiTheme="minorHAnsi" w:hAnsiTheme="minorHAnsi" w:cs="Arial"/>
          <w:sz w:val="22"/>
          <w:szCs w:val="22"/>
        </w:rPr>
        <w:lastRenderedPageBreak/>
        <w:t>PART IV.</w:t>
      </w:r>
      <w:r w:rsidRPr="00F92A6B">
        <w:rPr>
          <w:rFonts w:asciiTheme="minorHAnsi" w:hAnsiTheme="minorHAnsi" w:cs="Arial"/>
          <w:sz w:val="22"/>
          <w:szCs w:val="22"/>
        </w:rPr>
        <w:tab/>
        <w:t>CHRONOLOGY</w:t>
      </w:r>
    </w:p>
    <w:p w14:paraId="29358F7A" w14:textId="77777777" w:rsidR="00EC384F" w:rsidRPr="00F92A6B" w:rsidRDefault="00EC384F" w:rsidP="0067356B">
      <w:pPr>
        <w:rPr>
          <w:rFonts w:asciiTheme="minorHAnsi" w:hAnsiTheme="minorHAnsi" w:cs="Arial"/>
          <w:sz w:val="22"/>
          <w:szCs w:val="22"/>
        </w:rPr>
      </w:pPr>
    </w:p>
    <w:p w14:paraId="06CE013B" w14:textId="77777777" w:rsidR="0067356B" w:rsidRPr="00F92A6B" w:rsidRDefault="00EC384F" w:rsidP="0067356B">
      <w:pPr>
        <w:ind w:left="1440"/>
        <w:rPr>
          <w:rFonts w:asciiTheme="minorHAnsi" w:hAnsiTheme="minorHAnsi" w:cs="Arial"/>
          <w:sz w:val="22"/>
          <w:szCs w:val="22"/>
        </w:rPr>
      </w:pPr>
      <w:r w:rsidRPr="00F92A6B">
        <w:rPr>
          <w:rFonts w:asciiTheme="minorHAnsi" w:hAnsiTheme="minorHAnsi" w:cs="Arial"/>
          <w:sz w:val="22"/>
          <w:szCs w:val="22"/>
        </w:rPr>
        <w:t xml:space="preserve">Provide a chronological description (including dates) of the investigation </w:t>
      </w:r>
      <w:r w:rsidR="0090156E" w:rsidRPr="00F92A6B">
        <w:rPr>
          <w:rFonts w:asciiTheme="minorHAnsi" w:hAnsiTheme="minorHAnsi" w:cs="Arial"/>
          <w:sz w:val="22"/>
          <w:szCs w:val="22"/>
        </w:rPr>
        <w:t>and/</w:t>
      </w:r>
      <w:r w:rsidRPr="00F92A6B">
        <w:rPr>
          <w:rFonts w:asciiTheme="minorHAnsi" w:hAnsiTheme="minorHAnsi" w:cs="Arial"/>
          <w:sz w:val="22"/>
          <w:szCs w:val="22"/>
        </w:rPr>
        <w:t>or cleanup activities covered in this application.</w:t>
      </w:r>
    </w:p>
    <w:p w14:paraId="2811F9F8" w14:textId="77777777" w:rsidR="0067356B" w:rsidRPr="00F92A6B" w:rsidRDefault="0067356B" w:rsidP="0067356B">
      <w:pPr>
        <w:ind w:left="1440"/>
        <w:rPr>
          <w:rFonts w:asciiTheme="minorHAnsi" w:hAnsiTheme="minorHAnsi" w:cs="Arial"/>
          <w:sz w:val="22"/>
          <w:szCs w:val="22"/>
        </w:rPr>
      </w:pPr>
    </w:p>
    <w:p w14:paraId="54AF6826" w14:textId="77777777" w:rsidR="0067356B" w:rsidRPr="00F92A6B" w:rsidRDefault="00EC384F" w:rsidP="0067356B">
      <w:pPr>
        <w:rPr>
          <w:rFonts w:asciiTheme="minorHAnsi" w:hAnsiTheme="minorHAnsi" w:cs="Arial"/>
          <w:sz w:val="22"/>
          <w:szCs w:val="22"/>
        </w:rPr>
      </w:pPr>
      <w:r w:rsidRPr="00F92A6B">
        <w:rPr>
          <w:rFonts w:asciiTheme="minorHAnsi" w:hAnsiTheme="minorHAnsi" w:cs="Arial"/>
          <w:sz w:val="22"/>
          <w:szCs w:val="22"/>
        </w:rPr>
        <w:t xml:space="preserve"> </w:t>
      </w:r>
      <w:r w:rsidR="0067356B" w:rsidRPr="00F92A6B">
        <w:rPr>
          <w:rFonts w:asciiTheme="minorHAnsi" w:hAnsiTheme="minorHAnsi" w:cs="Arial"/>
          <w:sz w:val="22"/>
          <w:szCs w:val="22"/>
        </w:rPr>
        <w:t>PART V.</w:t>
      </w:r>
      <w:r w:rsidR="0067356B" w:rsidRPr="00F92A6B">
        <w:rPr>
          <w:rFonts w:asciiTheme="minorHAnsi" w:hAnsiTheme="minorHAnsi" w:cs="Arial"/>
          <w:sz w:val="22"/>
          <w:szCs w:val="22"/>
        </w:rPr>
        <w:tab/>
        <w:t>SOURCE AND CAUSE</w:t>
      </w:r>
    </w:p>
    <w:p w14:paraId="683B5777" w14:textId="77777777" w:rsidR="0067356B" w:rsidRPr="00F92A6B" w:rsidRDefault="0067356B" w:rsidP="0067356B">
      <w:pPr>
        <w:spacing w:before="120"/>
        <w:ind w:left="1440"/>
        <w:rPr>
          <w:rFonts w:asciiTheme="minorHAnsi" w:hAnsiTheme="minorHAnsi" w:cs="Arial"/>
          <w:sz w:val="22"/>
          <w:szCs w:val="22"/>
        </w:rPr>
      </w:pPr>
      <w:r w:rsidRPr="00F92A6B">
        <w:rPr>
          <w:rFonts w:asciiTheme="minorHAnsi" w:hAnsiTheme="minorHAnsi" w:cs="Arial"/>
          <w:b/>
          <w:sz w:val="22"/>
          <w:szCs w:val="22"/>
        </w:rPr>
        <w:t>What was the source and cause of the petroleum release at this site?</w:t>
      </w:r>
      <w:r w:rsidRPr="00F92A6B">
        <w:rPr>
          <w:rFonts w:asciiTheme="minorHAnsi" w:hAnsiTheme="minorHAnsi" w:cs="Arial"/>
          <w:sz w:val="22"/>
          <w:szCs w:val="22"/>
        </w:rPr>
        <w:t xml:space="preserve"> Indicate which tank(s) the petroleum release originated from and the factors that caused the release (such as overfills, corrosion, loose fittings, etc.). If the release was a sudden spill or was caused by a specific incident, describe the circumstances in detail on a separate sheet. </w:t>
      </w:r>
      <w:r w:rsidRPr="00F92A6B">
        <w:rPr>
          <w:rFonts w:asciiTheme="minorHAnsi" w:hAnsiTheme="minorHAnsi" w:cs="Arial"/>
          <w:i/>
          <w:sz w:val="22"/>
          <w:szCs w:val="22"/>
        </w:rPr>
        <w:t xml:space="preserve">Do not enter </w:t>
      </w:r>
      <w:r w:rsidRPr="00F92A6B">
        <w:rPr>
          <w:rFonts w:asciiTheme="minorHAnsi" w:hAnsiTheme="minorHAnsi" w:cs="Arial"/>
          <w:sz w:val="22"/>
          <w:szCs w:val="22"/>
        </w:rPr>
        <w:t>“</w:t>
      </w:r>
      <w:r w:rsidRPr="00F92A6B">
        <w:rPr>
          <w:rFonts w:asciiTheme="minorHAnsi" w:hAnsiTheme="minorHAnsi" w:cs="Arial"/>
          <w:i/>
          <w:sz w:val="22"/>
          <w:szCs w:val="22"/>
        </w:rPr>
        <w:t>unknown</w:t>
      </w:r>
      <w:r w:rsidRPr="00F92A6B">
        <w:rPr>
          <w:rFonts w:asciiTheme="minorHAnsi" w:hAnsiTheme="minorHAnsi" w:cs="Arial"/>
          <w:sz w:val="22"/>
          <w:szCs w:val="22"/>
        </w:rPr>
        <w:t>.”</w:t>
      </w:r>
    </w:p>
    <w:p w14:paraId="47974C04" w14:textId="77777777" w:rsidR="0067356B" w:rsidRPr="00F92A6B" w:rsidRDefault="0067356B" w:rsidP="0067356B">
      <w:pPr>
        <w:ind w:left="720"/>
        <w:rPr>
          <w:rFonts w:asciiTheme="minorHAnsi" w:hAnsiTheme="minorHAnsi" w:cs="Arial"/>
          <w:sz w:val="22"/>
          <w:szCs w:val="22"/>
        </w:rPr>
      </w:pPr>
    </w:p>
    <w:p w14:paraId="124C22DA" w14:textId="77777777" w:rsidR="0067356B" w:rsidRPr="00F92A6B" w:rsidRDefault="0067356B" w:rsidP="0067356B">
      <w:pPr>
        <w:spacing w:before="120"/>
        <w:ind w:left="1440"/>
        <w:rPr>
          <w:rFonts w:asciiTheme="minorHAnsi" w:hAnsiTheme="minorHAnsi" w:cs="Arial"/>
          <w:sz w:val="22"/>
          <w:szCs w:val="22"/>
        </w:rPr>
      </w:pPr>
      <w:r w:rsidRPr="00F92A6B">
        <w:rPr>
          <w:rFonts w:asciiTheme="minorHAnsi" w:hAnsiTheme="minorHAnsi" w:cs="Arial"/>
          <w:b/>
          <w:sz w:val="22"/>
          <w:szCs w:val="22"/>
        </w:rPr>
        <w:t>How was the release discovered?</w:t>
      </w:r>
      <w:r w:rsidRPr="00F92A6B">
        <w:rPr>
          <w:rFonts w:asciiTheme="minorHAnsi" w:hAnsiTheme="minorHAnsi" w:cs="Arial"/>
          <w:sz w:val="22"/>
          <w:szCs w:val="22"/>
        </w:rPr>
        <w:t xml:space="preserve"> Specify the field instrument(s), analytical procedure(s), or other method used to confirm that a petroleum release occurred at this site.</w:t>
      </w:r>
    </w:p>
    <w:p w14:paraId="0DE1C02B" w14:textId="77777777" w:rsidR="007C5C08" w:rsidRPr="00F92A6B" w:rsidRDefault="007C5C08" w:rsidP="0067356B">
      <w:pPr>
        <w:tabs>
          <w:tab w:val="left" w:pos="720"/>
        </w:tabs>
        <w:rPr>
          <w:rFonts w:asciiTheme="minorHAnsi" w:hAnsiTheme="minorHAnsi" w:cs="Arial"/>
          <w:sz w:val="22"/>
          <w:szCs w:val="22"/>
        </w:rPr>
      </w:pPr>
    </w:p>
    <w:p w14:paraId="2895E33A" w14:textId="77777777" w:rsidR="00D51C64" w:rsidRPr="00F92A6B" w:rsidRDefault="00863571" w:rsidP="0067356B">
      <w:pPr>
        <w:tabs>
          <w:tab w:val="left" w:pos="720"/>
        </w:tabs>
        <w:rPr>
          <w:rFonts w:asciiTheme="minorHAnsi" w:hAnsiTheme="minorHAnsi" w:cs="Arial"/>
          <w:sz w:val="22"/>
          <w:szCs w:val="22"/>
        </w:rPr>
      </w:pPr>
      <w:r w:rsidRPr="00F92A6B">
        <w:rPr>
          <w:rFonts w:asciiTheme="minorHAnsi" w:hAnsiTheme="minorHAnsi" w:cs="Arial"/>
          <w:sz w:val="22"/>
          <w:szCs w:val="22"/>
        </w:rPr>
        <w:t>PART</w:t>
      </w:r>
      <w:r w:rsidR="00AD266B" w:rsidRPr="00F92A6B">
        <w:rPr>
          <w:rFonts w:asciiTheme="minorHAnsi" w:hAnsiTheme="minorHAnsi" w:cs="Arial"/>
          <w:sz w:val="22"/>
          <w:szCs w:val="22"/>
        </w:rPr>
        <w:t xml:space="preserve"> VI.</w:t>
      </w:r>
      <w:r w:rsidR="00AD266B" w:rsidRPr="00F92A6B">
        <w:rPr>
          <w:rFonts w:asciiTheme="minorHAnsi" w:hAnsiTheme="minorHAnsi" w:cs="Arial"/>
          <w:sz w:val="22"/>
          <w:szCs w:val="22"/>
        </w:rPr>
        <w:tab/>
      </w:r>
      <w:r w:rsidR="00D51C64" w:rsidRPr="00F92A6B">
        <w:rPr>
          <w:rFonts w:asciiTheme="minorHAnsi" w:hAnsiTheme="minorHAnsi" w:cs="Arial"/>
          <w:sz w:val="22"/>
          <w:szCs w:val="22"/>
        </w:rPr>
        <w:t>COMPETITIVE BIDDING</w:t>
      </w:r>
    </w:p>
    <w:p w14:paraId="193AE4FD" w14:textId="77777777" w:rsidR="00D51C64" w:rsidRPr="00F92A6B" w:rsidRDefault="00EC384F" w:rsidP="0067356B">
      <w:pPr>
        <w:spacing w:before="120"/>
        <w:ind w:left="1440"/>
        <w:rPr>
          <w:rFonts w:asciiTheme="minorHAnsi" w:hAnsiTheme="minorHAnsi" w:cs="Arial"/>
          <w:sz w:val="22"/>
          <w:szCs w:val="22"/>
        </w:rPr>
      </w:pPr>
      <w:r w:rsidRPr="00F92A6B">
        <w:rPr>
          <w:rFonts w:asciiTheme="minorHAnsi" w:hAnsiTheme="minorHAnsi" w:cs="Arial"/>
          <w:sz w:val="22"/>
          <w:szCs w:val="22"/>
        </w:rPr>
        <w:t>L</w:t>
      </w:r>
      <w:r w:rsidR="00D51C64" w:rsidRPr="00F92A6B">
        <w:rPr>
          <w:rFonts w:asciiTheme="minorHAnsi" w:hAnsiTheme="minorHAnsi" w:cs="Arial"/>
          <w:sz w:val="22"/>
          <w:szCs w:val="22"/>
        </w:rPr>
        <w:t xml:space="preserve">ist all the written bids or proposals that you obtained from consultants or contractors to perform corrective action services at your site. Attach additional sheets if necessary. </w:t>
      </w:r>
      <w:r w:rsidR="00D51C64" w:rsidRPr="00F92A6B">
        <w:rPr>
          <w:rFonts w:asciiTheme="minorHAnsi" w:hAnsiTheme="minorHAnsi" w:cs="Arial"/>
          <w:b/>
          <w:sz w:val="22"/>
          <w:szCs w:val="22"/>
        </w:rPr>
        <w:t xml:space="preserve">Be sure to submit with your application </w:t>
      </w:r>
      <w:r w:rsidR="00B56784" w:rsidRPr="00F92A6B">
        <w:rPr>
          <w:rFonts w:asciiTheme="minorHAnsi" w:hAnsiTheme="minorHAnsi" w:cs="Arial"/>
          <w:b/>
          <w:sz w:val="22"/>
          <w:szCs w:val="22"/>
        </w:rPr>
        <w:t>copies of</w:t>
      </w:r>
      <w:r w:rsidR="00D51C64" w:rsidRPr="00F92A6B">
        <w:rPr>
          <w:rFonts w:asciiTheme="minorHAnsi" w:hAnsiTheme="minorHAnsi" w:cs="Arial"/>
          <w:b/>
          <w:sz w:val="22"/>
          <w:szCs w:val="22"/>
        </w:rPr>
        <w:t xml:space="preserve"> all bids and proposals that you received</w:t>
      </w:r>
      <w:r w:rsidR="00D51C64" w:rsidRPr="00F92A6B">
        <w:rPr>
          <w:rFonts w:asciiTheme="minorHAnsi" w:hAnsiTheme="minorHAnsi" w:cs="Arial"/>
          <w:sz w:val="22"/>
          <w:szCs w:val="22"/>
        </w:rPr>
        <w:t xml:space="preserve">. If you did not select the low-cost bid or proposal for some or all of the work, explain that decision on a separate sheet. </w:t>
      </w:r>
      <w:r w:rsidR="00D51C64" w:rsidRPr="00F92A6B">
        <w:rPr>
          <w:rFonts w:asciiTheme="minorHAnsi" w:hAnsiTheme="minorHAnsi" w:cs="Arial"/>
          <w:i/>
          <w:sz w:val="22"/>
          <w:szCs w:val="22"/>
        </w:rPr>
        <w:t xml:space="preserve">If you did not obtain any written bids or proposals to perform corrective action at this site, write </w:t>
      </w:r>
      <w:r w:rsidR="00D51C64" w:rsidRPr="00F92A6B">
        <w:rPr>
          <w:rFonts w:asciiTheme="minorHAnsi" w:hAnsiTheme="minorHAnsi" w:cs="Arial"/>
          <w:sz w:val="22"/>
          <w:szCs w:val="22"/>
        </w:rPr>
        <w:t>“</w:t>
      </w:r>
      <w:r w:rsidR="00D51C64" w:rsidRPr="00F92A6B">
        <w:rPr>
          <w:rFonts w:asciiTheme="minorHAnsi" w:hAnsiTheme="minorHAnsi" w:cs="Arial"/>
          <w:i/>
          <w:sz w:val="22"/>
          <w:szCs w:val="22"/>
        </w:rPr>
        <w:t>None</w:t>
      </w:r>
      <w:r w:rsidR="00D51C64" w:rsidRPr="00F92A6B">
        <w:rPr>
          <w:rFonts w:asciiTheme="minorHAnsi" w:hAnsiTheme="minorHAnsi" w:cs="Arial"/>
          <w:sz w:val="22"/>
          <w:szCs w:val="22"/>
        </w:rPr>
        <w:t>”</w:t>
      </w:r>
      <w:r w:rsidR="00D51C64" w:rsidRPr="00F92A6B">
        <w:rPr>
          <w:rFonts w:asciiTheme="minorHAnsi" w:hAnsiTheme="minorHAnsi" w:cs="Arial"/>
          <w:i/>
          <w:sz w:val="22"/>
          <w:szCs w:val="22"/>
        </w:rPr>
        <w:t xml:space="preserve"> in the </w:t>
      </w:r>
      <w:r w:rsidR="00D51C64" w:rsidRPr="00F92A6B">
        <w:rPr>
          <w:rFonts w:asciiTheme="minorHAnsi" w:hAnsiTheme="minorHAnsi" w:cs="Arial"/>
          <w:sz w:val="22"/>
          <w:szCs w:val="22"/>
        </w:rPr>
        <w:t>“</w:t>
      </w:r>
      <w:r w:rsidR="00D51C64" w:rsidRPr="00F92A6B">
        <w:rPr>
          <w:rFonts w:asciiTheme="minorHAnsi" w:hAnsiTheme="minorHAnsi" w:cs="Arial"/>
          <w:i/>
          <w:sz w:val="22"/>
          <w:szCs w:val="22"/>
        </w:rPr>
        <w:t>Name</w:t>
      </w:r>
      <w:r w:rsidR="00D51C64" w:rsidRPr="00F92A6B">
        <w:rPr>
          <w:rFonts w:asciiTheme="minorHAnsi" w:hAnsiTheme="minorHAnsi" w:cs="Arial"/>
          <w:sz w:val="22"/>
          <w:szCs w:val="22"/>
        </w:rPr>
        <w:t>”</w:t>
      </w:r>
      <w:r w:rsidR="00D51C64" w:rsidRPr="00F92A6B">
        <w:rPr>
          <w:rFonts w:asciiTheme="minorHAnsi" w:hAnsiTheme="minorHAnsi" w:cs="Arial"/>
          <w:i/>
          <w:sz w:val="22"/>
          <w:szCs w:val="22"/>
        </w:rPr>
        <w:t xml:space="preserve"> column</w:t>
      </w:r>
      <w:r w:rsidR="00D51C64" w:rsidRPr="00F92A6B">
        <w:rPr>
          <w:rFonts w:asciiTheme="minorHAnsi" w:hAnsiTheme="minorHAnsi" w:cs="Arial"/>
          <w:sz w:val="22"/>
          <w:szCs w:val="22"/>
        </w:rPr>
        <w:t>.</w:t>
      </w:r>
    </w:p>
    <w:p w14:paraId="036F8B3D" w14:textId="77777777" w:rsidR="0002381E" w:rsidRPr="00F92A6B" w:rsidRDefault="0002381E" w:rsidP="0067356B">
      <w:pPr>
        <w:rPr>
          <w:rFonts w:asciiTheme="minorHAnsi" w:hAnsiTheme="minorHAnsi" w:cs="Arial"/>
          <w:sz w:val="22"/>
          <w:szCs w:val="22"/>
        </w:rPr>
      </w:pPr>
    </w:p>
    <w:p w14:paraId="693D6804" w14:textId="77777777" w:rsidR="00D51C64" w:rsidRPr="00F92A6B" w:rsidRDefault="00863571" w:rsidP="0067356B">
      <w:pPr>
        <w:rPr>
          <w:rFonts w:asciiTheme="minorHAnsi" w:hAnsiTheme="minorHAnsi" w:cs="Arial"/>
          <w:sz w:val="22"/>
          <w:szCs w:val="22"/>
        </w:rPr>
      </w:pPr>
      <w:r w:rsidRPr="00F92A6B">
        <w:rPr>
          <w:rFonts w:asciiTheme="minorHAnsi" w:hAnsiTheme="minorHAnsi" w:cs="Arial"/>
          <w:sz w:val="22"/>
          <w:szCs w:val="22"/>
        </w:rPr>
        <w:t>PART</w:t>
      </w:r>
      <w:r w:rsidR="00AD266B" w:rsidRPr="00F92A6B">
        <w:rPr>
          <w:rFonts w:asciiTheme="minorHAnsi" w:hAnsiTheme="minorHAnsi" w:cs="Arial"/>
          <w:sz w:val="22"/>
          <w:szCs w:val="22"/>
        </w:rPr>
        <w:t xml:space="preserve"> VII.</w:t>
      </w:r>
      <w:r w:rsidR="00AD266B" w:rsidRPr="00F92A6B">
        <w:rPr>
          <w:rFonts w:asciiTheme="minorHAnsi" w:hAnsiTheme="minorHAnsi" w:cs="Arial"/>
          <w:sz w:val="22"/>
          <w:szCs w:val="22"/>
        </w:rPr>
        <w:tab/>
        <w:t>MPCA TANK INFORMATION AND C</w:t>
      </w:r>
      <w:r w:rsidR="00D51C64" w:rsidRPr="00F92A6B">
        <w:rPr>
          <w:rFonts w:asciiTheme="minorHAnsi" w:hAnsiTheme="minorHAnsi" w:cs="Arial"/>
          <w:sz w:val="22"/>
          <w:szCs w:val="22"/>
        </w:rPr>
        <w:t>OMPLIANCE</w:t>
      </w:r>
    </w:p>
    <w:p w14:paraId="73CC5EE1" w14:textId="77777777" w:rsidR="0022630D" w:rsidRPr="00F92A6B" w:rsidRDefault="0022630D" w:rsidP="0067356B">
      <w:pPr>
        <w:tabs>
          <w:tab w:val="left" w:pos="540"/>
        </w:tabs>
        <w:ind w:left="1440"/>
        <w:rPr>
          <w:rFonts w:asciiTheme="minorHAnsi" w:hAnsiTheme="minorHAnsi" w:cs="Arial"/>
          <w:b/>
          <w:sz w:val="22"/>
          <w:szCs w:val="22"/>
        </w:rPr>
      </w:pPr>
    </w:p>
    <w:p w14:paraId="0260E07E" w14:textId="77777777" w:rsidR="00D51C64" w:rsidRPr="00F92A6B" w:rsidRDefault="00D51C64" w:rsidP="0067356B">
      <w:pPr>
        <w:tabs>
          <w:tab w:val="left" w:pos="540"/>
        </w:tabs>
        <w:ind w:left="1440"/>
        <w:rPr>
          <w:rFonts w:asciiTheme="minorHAnsi" w:hAnsiTheme="minorHAnsi" w:cs="Arial"/>
          <w:sz w:val="22"/>
          <w:szCs w:val="22"/>
        </w:rPr>
      </w:pPr>
      <w:r w:rsidRPr="00F92A6B">
        <w:rPr>
          <w:rFonts w:asciiTheme="minorHAnsi" w:hAnsiTheme="minorHAnsi" w:cs="Arial"/>
          <w:b/>
          <w:sz w:val="22"/>
          <w:szCs w:val="22"/>
        </w:rPr>
        <w:t>Underground Storage Tanks</w:t>
      </w:r>
      <w:r w:rsidRPr="00F92A6B">
        <w:rPr>
          <w:rFonts w:asciiTheme="minorHAnsi" w:hAnsiTheme="minorHAnsi" w:cs="Arial"/>
          <w:sz w:val="22"/>
          <w:szCs w:val="22"/>
        </w:rPr>
        <w:t xml:space="preserve"> and </w:t>
      </w:r>
      <w:r w:rsidRPr="00F92A6B">
        <w:rPr>
          <w:rFonts w:asciiTheme="minorHAnsi" w:hAnsiTheme="minorHAnsi" w:cs="Arial"/>
          <w:b/>
          <w:sz w:val="22"/>
          <w:szCs w:val="22"/>
        </w:rPr>
        <w:t>Aboveground Storage Tanks</w:t>
      </w:r>
      <w:r w:rsidRPr="00F92A6B">
        <w:rPr>
          <w:rFonts w:asciiTheme="minorHAnsi" w:hAnsiTheme="minorHAnsi" w:cs="Arial"/>
          <w:sz w:val="22"/>
          <w:szCs w:val="22"/>
        </w:rPr>
        <w:t>. Enter as much of the requested information as possible for (a) all the petroleum storage tanks and piping that were in place at this site at the time the release was discovered, and (b) all the petroleum storage tanks that have been installed at this site since the release was discovered. This information will be reviewed by the MPCA to determine your compliance with state and federal rules and regulations applicable to the condition or operation of petroleum storage tanks.</w:t>
      </w:r>
    </w:p>
    <w:p w14:paraId="5990F3E6" w14:textId="77777777" w:rsidR="00327E17" w:rsidRPr="00F92A6B" w:rsidRDefault="00327E17" w:rsidP="0067356B">
      <w:pPr>
        <w:tabs>
          <w:tab w:val="left" w:pos="540"/>
        </w:tabs>
        <w:ind w:left="720"/>
        <w:rPr>
          <w:rFonts w:asciiTheme="minorHAnsi" w:hAnsiTheme="minorHAnsi" w:cs="Arial"/>
          <w:sz w:val="22"/>
          <w:szCs w:val="22"/>
        </w:rPr>
      </w:pPr>
    </w:p>
    <w:p w14:paraId="28E9AC41" w14:textId="77777777" w:rsidR="00327E17" w:rsidRPr="00F92A6B" w:rsidRDefault="00327E17" w:rsidP="0067356B">
      <w:pPr>
        <w:pStyle w:val="Deficiency"/>
        <w:tabs>
          <w:tab w:val="left" w:pos="270"/>
        </w:tabs>
        <w:ind w:left="1440" w:firstLine="0"/>
        <w:rPr>
          <w:rFonts w:asciiTheme="minorHAnsi" w:hAnsiTheme="minorHAnsi" w:cs="Arial"/>
          <w:b/>
          <w:szCs w:val="22"/>
        </w:rPr>
      </w:pPr>
      <w:r w:rsidRPr="00F92A6B">
        <w:rPr>
          <w:rFonts w:asciiTheme="minorHAnsi" w:hAnsiTheme="minorHAnsi" w:cs="Arial"/>
          <w:b/>
          <w:szCs w:val="22"/>
        </w:rPr>
        <w:t xml:space="preserve">If you are unable to provide tank information because there are currently no tanks on site, you must provide documentation to show that tanks </w:t>
      </w:r>
      <w:r w:rsidR="0002381E" w:rsidRPr="00F92A6B">
        <w:rPr>
          <w:rFonts w:asciiTheme="minorHAnsi" w:hAnsiTheme="minorHAnsi" w:cs="Arial"/>
          <w:b/>
          <w:szCs w:val="22"/>
        </w:rPr>
        <w:t xml:space="preserve">were present at this site at one time (such as copies of </w:t>
      </w:r>
      <w:proofErr w:type="spellStart"/>
      <w:r w:rsidR="0002381E" w:rsidRPr="00F92A6B">
        <w:rPr>
          <w:rFonts w:asciiTheme="minorHAnsi" w:hAnsiTheme="minorHAnsi" w:cs="Arial"/>
          <w:b/>
          <w:szCs w:val="22"/>
        </w:rPr>
        <w:t>sanborn</w:t>
      </w:r>
      <w:proofErr w:type="spellEnd"/>
      <w:r w:rsidR="0002381E" w:rsidRPr="00F92A6B">
        <w:rPr>
          <w:rFonts w:asciiTheme="minorHAnsi" w:hAnsiTheme="minorHAnsi" w:cs="Arial"/>
          <w:b/>
          <w:szCs w:val="22"/>
        </w:rPr>
        <w:t xml:space="preserve"> maps).</w:t>
      </w:r>
    </w:p>
    <w:p w14:paraId="27820119" w14:textId="77777777" w:rsidR="008E765C" w:rsidRDefault="008E765C" w:rsidP="0067356B">
      <w:pPr>
        <w:rPr>
          <w:rFonts w:asciiTheme="minorHAnsi" w:hAnsiTheme="minorHAnsi" w:cs="Arial"/>
          <w:sz w:val="22"/>
          <w:szCs w:val="22"/>
        </w:rPr>
      </w:pPr>
      <w:r>
        <w:rPr>
          <w:rFonts w:asciiTheme="minorHAnsi" w:hAnsiTheme="minorHAnsi" w:cs="Arial"/>
          <w:sz w:val="22"/>
          <w:szCs w:val="22"/>
        </w:rPr>
        <w:br w:type="page"/>
      </w:r>
    </w:p>
    <w:p w14:paraId="4170DA7F" w14:textId="77777777" w:rsidR="00D51C64" w:rsidRPr="00F92A6B" w:rsidRDefault="00AD266B" w:rsidP="0067356B">
      <w:pPr>
        <w:rPr>
          <w:rFonts w:asciiTheme="minorHAnsi" w:hAnsiTheme="minorHAnsi" w:cs="Arial"/>
          <w:sz w:val="22"/>
          <w:szCs w:val="22"/>
        </w:rPr>
      </w:pPr>
      <w:r w:rsidRPr="00F92A6B">
        <w:rPr>
          <w:rFonts w:asciiTheme="minorHAnsi" w:hAnsiTheme="minorHAnsi" w:cs="Arial"/>
          <w:sz w:val="22"/>
          <w:szCs w:val="22"/>
        </w:rPr>
        <w:lastRenderedPageBreak/>
        <w:t>PART VIII.</w:t>
      </w:r>
      <w:r w:rsidRPr="00F92A6B">
        <w:rPr>
          <w:rFonts w:asciiTheme="minorHAnsi" w:hAnsiTheme="minorHAnsi" w:cs="Arial"/>
          <w:sz w:val="22"/>
          <w:szCs w:val="22"/>
        </w:rPr>
        <w:tab/>
      </w:r>
      <w:r w:rsidR="00D51C64" w:rsidRPr="00F92A6B">
        <w:rPr>
          <w:rFonts w:asciiTheme="minorHAnsi" w:hAnsiTheme="minorHAnsi" w:cs="Arial"/>
          <w:sz w:val="22"/>
          <w:szCs w:val="22"/>
        </w:rPr>
        <w:t>ELIGIBLE COSTS</w:t>
      </w:r>
    </w:p>
    <w:p w14:paraId="217B1FBE" w14:textId="77777777" w:rsidR="00EF2324" w:rsidRPr="00F92A6B" w:rsidRDefault="00EF2324" w:rsidP="0067356B">
      <w:pPr>
        <w:ind w:left="720"/>
        <w:rPr>
          <w:rFonts w:asciiTheme="minorHAnsi" w:hAnsiTheme="minorHAnsi" w:cs="Arial"/>
          <w:sz w:val="22"/>
          <w:szCs w:val="22"/>
        </w:rPr>
      </w:pPr>
    </w:p>
    <w:p w14:paraId="0B7D7B31" w14:textId="77777777" w:rsidR="00BE6EC9" w:rsidRPr="00F92A6B" w:rsidRDefault="00AD266B" w:rsidP="00BE6EC9">
      <w:pPr>
        <w:pStyle w:val="ListParagraph"/>
        <w:ind w:left="1440"/>
        <w:rPr>
          <w:rFonts w:asciiTheme="minorHAnsi" w:hAnsiTheme="minorHAnsi" w:cs="Arial"/>
          <w:szCs w:val="22"/>
        </w:rPr>
      </w:pPr>
      <w:r w:rsidRPr="00F92A6B">
        <w:rPr>
          <w:rFonts w:asciiTheme="minorHAnsi" w:hAnsiTheme="minorHAnsi" w:cs="Arial"/>
          <w:szCs w:val="22"/>
        </w:rPr>
        <w:t>Provide the d</w:t>
      </w:r>
      <w:r w:rsidR="00D51C64" w:rsidRPr="00F92A6B">
        <w:rPr>
          <w:rFonts w:asciiTheme="minorHAnsi" w:hAnsiTheme="minorHAnsi" w:cs="Arial"/>
          <w:szCs w:val="22"/>
        </w:rPr>
        <w:t xml:space="preserve">ates </w:t>
      </w:r>
      <w:r w:rsidRPr="00F92A6B">
        <w:rPr>
          <w:rFonts w:asciiTheme="minorHAnsi" w:hAnsiTheme="minorHAnsi" w:cs="Arial"/>
          <w:szCs w:val="22"/>
        </w:rPr>
        <w:t>of</w:t>
      </w:r>
      <w:r w:rsidR="00D51C64" w:rsidRPr="00F92A6B">
        <w:rPr>
          <w:rFonts w:asciiTheme="minorHAnsi" w:hAnsiTheme="minorHAnsi" w:cs="Arial"/>
          <w:szCs w:val="22"/>
        </w:rPr>
        <w:t xml:space="preserve"> invoices submitted with this application.</w:t>
      </w:r>
      <w:r w:rsidR="00BE6EC9" w:rsidRPr="00F92A6B">
        <w:rPr>
          <w:rFonts w:asciiTheme="minorHAnsi" w:hAnsiTheme="minorHAnsi" w:cs="Arial"/>
          <w:szCs w:val="22"/>
        </w:rPr>
        <w:t xml:space="preserve"> Please note that costs must be submitted for reimbursement within seven years after the work being requested for reimbursement was performed.</w:t>
      </w:r>
    </w:p>
    <w:p w14:paraId="67EBBEFF" w14:textId="77777777" w:rsidR="00EF2324" w:rsidRPr="00F92A6B" w:rsidRDefault="00D51C64" w:rsidP="0067356B">
      <w:pPr>
        <w:ind w:left="1440"/>
        <w:rPr>
          <w:rFonts w:asciiTheme="minorHAnsi" w:hAnsiTheme="minorHAnsi" w:cs="Arial"/>
          <w:sz w:val="22"/>
          <w:szCs w:val="22"/>
        </w:rPr>
      </w:pPr>
      <w:r w:rsidRPr="00F92A6B">
        <w:rPr>
          <w:rFonts w:asciiTheme="minorHAnsi" w:hAnsiTheme="minorHAnsi" w:cs="Arial"/>
          <w:sz w:val="22"/>
          <w:szCs w:val="22"/>
        </w:rPr>
        <w:t xml:space="preserve"> </w:t>
      </w:r>
    </w:p>
    <w:p w14:paraId="5A0B1F51" w14:textId="77777777" w:rsidR="00D51C64" w:rsidRPr="00F92A6B" w:rsidRDefault="00D51C64" w:rsidP="0067356B">
      <w:pPr>
        <w:ind w:left="1440"/>
        <w:rPr>
          <w:rFonts w:asciiTheme="minorHAnsi" w:hAnsiTheme="minorHAnsi" w:cs="Arial"/>
          <w:sz w:val="22"/>
          <w:szCs w:val="22"/>
        </w:rPr>
      </w:pPr>
      <w:r w:rsidRPr="00F92A6B">
        <w:rPr>
          <w:rFonts w:asciiTheme="minorHAnsi" w:hAnsiTheme="minorHAnsi" w:cs="Arial"/>
          <w:b/>
          <w:sz w:val="22"/>
          <w:szCs w:val="22"/>
        </w:rPr>
        <w:t>Are any of the costs included in this application in dispute?</w:t>
      </w:r>
      <w:r w:rsidRPr="00F92A6B">
        <w:rPr>
          <w:rFonts w:asciiTheme="minorHAnsi" w:hAnsiTheme="minorHAnsi" w:cs="Arial"/>
          <w:sz w:val="22"/>
          <w:szCs w:val="22"/>
        </w:rPr>
        <w:t xml:space="preserve"> Check “Yes” if there is any disagreement about how much should be paid for any cost included in this application or if there is any disagreement about who should pay any cost included in this application.</w:t>
      </w:r>
    </w:p>
    <w:p w14:paraId="77BD48BB" w14:textId="77777777" w:rsidR="00EF2324" w:rsidRPr="00F92A6B" w:rsidRDefault="00EF2324" w:rsidP="0067356B">
      <w:pPr>
        <w:rPr>
          <w:rFonts w:asciiTheme="minorHAnsi" w:hAnsiTheme="minorHAnsi" w:cs="Arial"/>
          <w:sz w:val="22"/>
          <w:szCs w:val="22"/>
        </w:rPr>
      </w:pPr>
    </w:p>
    <w:p w14:paraId="339C13C3" w14:textId="77777777" w:rsidR="00D51C64" w:rsidRPr="00F92A6B" w:rsidRDefault="00AD266B" w:rsidP="0067356B">
      <w:pPr>
        <w:rPr>
          <w:rFonts w:asciiTheme="minorHAnsi" w:hAnsiTheme="minorHAnsi" w:cs="Arial"/>
          <w:sz w:val="22"/>
          <w:szCs w:val="22"/>
        </w:rPr>
      </w:pPr>
      <w:r w:rsidRPr="00F92A6B">
        <w:rPr>
          <w:rFonts w:asciiTheme="minorHAnsi" w:hAnsiTheme="minorHAnsi" w:cs="Arial"/>
          <w:sz w:val="22"/>
          <w:szCs w:val="22"/>
        </w:rPr>
        <w:t>PART IX.</w:t>
      </w:r>
      <w:r w:rsidRPr="00F92A6B">
        <w:rPr>
          <w:rFonts w:asciiTheme="minorHAnsi" w:hAnsiTheme="minorHAnsi" w:cs="Arial"/>
          <w:sz w:val="22"/>
          <w:szCs w:val="22"/>
        </w:rPr>
        <w:tab/>
      </w:r>
      <w:r w:rsidR="00D51C64" w:rsidRPr="00F92A6B">
        <w:rPr>
          <w:rFonts w:asciiTheme="minorHAnsi" w:hAnsiTheme="minorHAnsi" w:cs="Arial"/>
          <w:sz w:val="22"/>
          <w:szCs w:val="22"/>
        </w:rPr>
        <w:t>INSURANCE</w:t>
      </w:r>
    </w:p>
    <w:p w14:paraId="05AEF3FD" w14:textId="77777777" w:rsidR="00D51C64" w:rsidRPr="00F92A6B" w:rsidRDefault="00D51C64" w:rsidP="0067356B">
      <w:pPr>
        <w:spacing w:before="120"/>
        <w:ind w:left="1440"/>
        <w:rPr>
          <w:rFonts w:asciiTheme="minorHAnsi" w:hAnsiTheme="minorHAnsi" w:cs="Arial"/>
          <w:sz w:val="22"/>
          <w:szCs w:val="22"/>
        </w:rPr>
      </w:pPr>
      <w:r w:rsidRPr="00F92A6B">
        <w:rPr>
          <w:rFonts w:asciiTheme="minorHAnsi" w:hAnsiTheme="minorHAnsi" w:cs="Arial"/>
          <w:sz w:val="22"/>
          <w:szCs w:val="22"/>
        </w:rPr>
        <w:t>Because costs payable under an applicable insurance policy generally are not eligible for reimbursement, all insurance issues should be resolved before you submit an application for Petrofund reimbursement.</w:t>
      </w:r>
    </w:p>
    <w:p w14:paraId="23D2E3B7" w14:textId="77777777" w:rsidR="007C5C08" w:rsidRPr="00F92A6B" w:rsidRDefault="007C5C08" w:rsidP="0067356B">
      <w:pPr>
        <w:rPr>
          <w:rFonts w:asciiTheme="minorHAnsi" w:hAnsiTheme="minorHAnsi" w:cs="Arial"/>
          <w:sz w:val="22"/>
          <w:szCs w:val="22"/>
        </w:rPr>
      </w:pPr>
    </w:p>
    <w:p w14:paraId="6C769CCC" w14:textId="77777777" w:rsidR="00D51C64" w:rsidRPr="00F92A6B" w:rsidRDefault="00AD266B" w:rsidP="0067356B">
      <w:pPr>
        <w:rPr>
          <w:rFonts w:asciiTheme="minorHAnsi" w:hAnsiTheme="minorHAnsi" w:cs="Arial"/>
          <w:sz w:val="22"/>
          <w:szCs w:val="22"/>
        </w:rPr>
      </w:pPr>
      <w:r w:rsidRPr="00F92A6B">
        <w:rPr>
          <w:rFonts w:asciiTheme="minorHAnsi" w:hAnsiTheme="minorHAnsi" w:cs="Arial"/>
          <w:sz w:val="22"/>
          <w:szCs w:val="22"/>
        </w:rPr>
        <w:t>PART X.</w:t>
      </w:r>
      <w:r w:rsidRPr="00F92A6B">
        <w:rPr>
          <w:rFonts w:asciiTheme="minorHAnsi" w:hAnsiTheme="minorHAnsi" w:cs="Arial"/>
          <w:sz w:val="22"/>
          <w:szCs w:val="22"/>
        </w:rPr>
        <w:tab/>
      </w:r>
      <w:r w:rsidR="00A1245F" w:rsidRPr="00F92A6B">
        <w:rPr>
          <w:rFonts w:asciiTheme="minorHAnsi" w:hAnsiTheme="minorHAnsi" w:cs="Arial"/>
          <w:sz w:val="22"/>
          <w:szCs w:val="22"/>
        </w:rPr>
        <w:tab/>
      </w:r>
      <w:r w:rsidR="00D51C64" w:rsidRPr="00F92A6B">
        <w:rPr>
          <w:rFonts w:asciiTheme="minorHAnsi" w:hAnsiTheme="minorHAnsi" w:cs="Arial"/>
          <w:sz w:val="22"/>
          <w:szCs w:val="22"/>
        </w:rPr>
        <w:t>CONSULTANTS/CONTRACTORS</w:t>
      </w:r>
    </w:p>
    <w:p w14:paraId="1D6A3C97" w14:textId="77777777" w:rsidR="00D51C64" w:rsidRPr="00F92A6B" w:rsidRDefault="00D51C64" w:rsidP="0067356B">
      <w:pPr>
        <w:spacing w:before="120"/>
        <w:ind w:left="1440"/>
        <w:rPr>
          <w:rFonts w:asciiTheme="minorHAnsi" w:hAnsiTheme="minorHAnsi" w:cs="Arial"/>
          <w:sz w:val="22"/>
          <w:szCs w:val="22"/>
        </w:rPr>
      </w:pPr>
      <w:r w:rsidRPr="00F92A6B">
        <w:rPr>
          <w:rFonts w:asciiTheme="minorHAnsi" w:hAnsiTheme="minorHAnsi" w:cs="Arial"/>
          <w:sz w:val="22"/>
          <w:szCs w:val="22"/>
        </w:rPr>
        <w:t>All consultants and contractors who perform corrective action services must register with the Petrofund.</w:t>
      </w:r>
      <w:r w:rsidR="00A70AA5" w:rsidRPr="00F92A6B">
        <w:rPr>
          <w:rFonts w:asciiTheme="minorHAnsi" w:hAnsiTheme="minorHAnsi" w:cs="Arial"/>
          <w:sz w:val="22"/>
          <w:szCs w:val="22"/>
        </w:rPr>
        <w:t xml:space="preserve"> C</w:t>
      </w:r>
      <w:r w:rsidRPr="00F92A6B">
        <w:rPr>
          <w:rFonts w:asciiTheme="minorHAnsi" w:hAnsiTheme="minorHAnsi" w:cs="Arial"/>
          <w:sz w:val="22"/>
          <w:szCs w:val="22"/>
        </w:rPr>
        <w:t xml:space="preserve">orrective action services performed by an unregistered consultant or contractor </w:t>
      </w:r>
      <w:r w:rsidR="00A70AA5" w:rsidRPr="00F92A6B">
        <w:rPr>
          <w:rFonts w:asciiTheme="minorHAnsi" w:hAnsiTheme="minorHAnsi" w:cs="Arial"/>
          <w:sz w:val="22"/>
          <w:szCs w:val="22"/>
        </w:rPr>
        <w:t xml:space="preserve">may be </w:t>
      </w:r>
      <w:r w:rsidRPr="00F92A6B">
        <w:rPr>
          <w:rFonts w:asciiTheme="minorHAnsi" w:hAnsiTheme="minorHAnsi" w:cs="Arial"/>
          <w:sz w:val="22"/>
          <w:szCs w:val="22"/>
        </w:rPr>
        <w:t xml:space="preserve">subject to </w:t>
      </w:r>
      <w:r w:rsidR="00A70AA5" w:rsidRPr="00F92A6B">
        <w:rPr>
          <w:rFonts w:asciiTheme="minorHAnsi" w:hAnsiTheme="minorHAnsi" w:cs="Arial"/>
          <w:sz w:val="22"/>
          <w:szCs w:val="22"/>
        </w:rPr>
        <w:t xml:space="preserve">a </w:t>
      </w:r>
      <w:r w:rsidRPr="00F92A6B">
        <w:rPr>
          <w:rFonts w:asciiTheme="minorHAnsi" w:hAnsiTheme="minorHAnsi" w:cs="Arial"/>
          <w:sz w:val="22"/>
          <w:szCs w:val="22"/>
        </w:rPr>
        <w:t>reduction</w:t>
      </w:r>
      <w:r w:rsidR="00A70AA5" w:rsidRPr="00F92A6B">
        <w:rPr>
          <w:rFonts w:asciiTheme="minorHAnsi" w:hAnsiTheme="minorHAnsi" w:cs="Arial"/>
          <w:sz w:val="22"/>
          <w:szCs w:val="22"/>
        </w:rPr>
        <w:t xml:space="preserve"> in reimbursement</w:t>
      </w:r>
      <w:r w:rsidRPr="00F92A6B">
        <w:rPr>
          <w:rFonts w:asciiTheme="minorHAnsi" w:hAnsiTheme="minorHAnsi" w:cs="Arial"/>
          <w:sz w:val="22"/>
          <w:szCs w:val="22"/>
        </w:rPr>
        <w:t>.</w:t>
      </w:r>
    </w:p>
    <w:p w14:paraId="0FA337B6" w14:textId="77777777" w:rsidR="00D51C64" w:rsidRPr="00F92A6B" w:rsidRDefault="00D51C64" w:rsidP="0067356B">
      <w:pPr>
        <w:spacing w:before="120"/>
        <w:ind w:left="1440"/>
        <w:rPr>
          <w:rFonts w:asciiTheme="minorHAnsi" w:hAnsiTheme="minorHAnsi" w:cs="Arial"/>
          <w:sz w:val="22"/>
          <w:szCs w:val="22"/>
        </w:rPr>
      </w:pPr>
      <w:r w:rsidRPr="00F92A6B">
        <w:rPr>
          <w:rFonts w:asciiTheme="minorHAnsi" w:hAnsiTheme="minorHAnsi" w:cs="Arial"/>
          <w:b/>
          <w:sz w:val="22"/>
          <w:szCs w:val="22"/>
        </w:rPr>
        <w:t>Petrofund Registration Number</w:t>
      </w:r>
      <w:r w:rsidRPr="00F92A6B">
        <w:rPr>
          <w:rFonts w:asciiTheme="minorHAnsi" w:hAnsiTheme="minorHAnsi" w:cs="Arial"/>
          <w:sz w:val="22"/>
          <w:szCs w:val="22"/>
        </w:rPr>
        <w:t xml:space="preserve">. If you do not know a particular person’s or firm’s registration number, </w:t>
      </w:r>
      <w:r w:rsidR="00A70AA5" w:rsidRPr="00F92A6B">
        <w:rPr>
          <w:rFonts w:asciiTheme="minorHAnsi" w:hAnsiTheme="minorHAnsi" w:cs="Arial"/>
          <w:sz w:val="22"/>
          <w:szCs w:val="22"/>
        </w:rPr>
        <w:t xml:space="preserve">please </w:t>
      </w:r>
      <w:r w:rsidRPr="00F92A6B">
        <w:rPr>
          <w:rFonts w:asciiTheme="minorHAnsi" w:hAnsiTheme="minorHAnsi" w:cs="Arial"/>
          <w:sz w:val="22"/>
          <w:szCs w:val="22"/>
        </w:rPr>
        <w:t xml:space="preserve">call the Petrofund at </w:t>
      </w:r>
      <w:r w:rsidRPr="00F92A6B">
        <w:rPr>
          <w:rFonts w:asciiTheme="minorHAnsi" w:hAnsiTheme="minorHAnsi" w:cs="Arial"/>
          <w:b/>
          <w:sz w:val="22"/>
          <w:szCs w:val="22"/>
        </w:rPr>
        <w:t>651</w:t>
      </w:r>
      <w:r w:rsidR="00B50BAE" w:rsidRPr="00F92A6B">
        <w:rPr>
          <w:rFonts w:asciiTheme="minorHAnsi" w:hAnsiTheme="minorHAnsi" w:cs="Arial"/>
          <w:b/>
          <w:sz w:val="22"/>
          <w:szCs w:val="22"/>
        </w:rPr>
        <w:t>-</w:t>
      </w:r>
      <w:r w:rsidR="00C229D9" w:rsidRPr="00F92A6B">
        <w:rPr>
          <w:rFonts w:asciiTheme="minorHAnsi" w:hAnsiTheme="minorHAnsi" w:cs="Arial"/>
          <w:b/>
          <w:sz w:val="22"/>
          <w:szCs w:val="22"/>
        </w:rPr>
        <w:t>539-1515</w:t>
      </w:r>
      <w:r w:rsidRPr="00F92A6B">
        <w:rPr>
          <w:rFonts w:asciiTheme="minorHAnsi" w:hAnsiTheme="minorHAnsi" w:cs="Arial"/>
          <w:b/>
          <w:sz w:val="22"/>
          <w:szCs w:val="22"/>
        </w:rPr>
        <w:t xml:space="preserve"> </w:t>
      </w:r>
      <w:r w:rsidRPr="00F92A6B">
        <w:rPr>
          <w:rFonts w:asciiTheme="minorHAnsi" w:hAnsiTheme="minorHAnsi" w:cs="Arial"/>
          <w:sz w:val="22"/>
          <w:szCs w:val="22"/>
        </w:rPr>
        <w:t>or</w:t>
      </w:r>
      <w:r w:rsidRPr="00F92A6B">
        <w:rPr>
          <w:rFonts w:asciiTheme="minorHAnsi" w:hAnsiTheme="minorHAnsi" w:cs="Arial"/>
          <w:b/>
          <w:sz w:val="22"/>
          <w:szCs w:val="22"/>
        </w:rPr>
        <w:t xml:space="preserve"> 800-638-0418</w:t>
      </w:r>
      <w:r w:rsidR="001D0D48" w:rsidRPr="00F92A6B">
        <w:rPr>
          <w:rFonts w:asciiTheme="minorHAnsi" w:hAnsiTheme="minorHAnsi" w:cs="Arial"/>
          <w:b/>
          <w:sz w:val="22"/>
          <w:szCs w:val="22"/>
        </w:rPr>
        <w:t xml:space="preserve"> </w:t>
      </w:r>
      <w:r w:rsidR="00394215" w:rsidRPr="00F92A6B">
        <w:rPr>
          <w:rFonts w:asciiTheme="minorHAnsi" w:hAnsiTheme="minorHAnsi" w:cs="Arial"/>
          <w:sz w:val="22"/>
          <w:szCs w:val="22"/>
        </w:rPr>
        <w:t>for that information</w:t>
      </w:r>
      <w:r w:rsidRPr="00F92A6B">
        <w:rPr>
          <w:rFonts w:asciiTheme="minorHAnsi" w:hAnsiTheme="minorHAnsi" w:cs="Arial"/>
          <w:sz w:val="22"/>
          <w:szCs w:val="22"/>
        </w:rPr>
        <w:t xml:space="preserve">. </w:t>
      </w:r>
    </w:p>
    <w:p w14:paraId="039D0635" w14:textId="77777777" w:rsidR="007C5C08" w:rsidRPr="00F92A6B" w:rsidRDefault="007C5C08" w:rsidP="0067356B">
      <w:pPr>
        <w:rPr>
          <w:rFonts w:asciiTheme="minorHAnsi" w:hAnsiTheme="minorHAnsi" w:cs="Arial"/>
          <w:sz w:val="22"/>
          <w:szCs w:val="22"/>
        </w:rPr>
      </w:pPr>
    </w:p>
    <w:p w14:paraId="3A03BE80" w14:textId="77777777" w:rsidR="007C5C08" w:rsidRPr="00F92A6B" w:rsidRDefault="007C5C08" w:rsidP="007C5C08">
      <w:pPr>
        <w:rPr>
          <w:rFonts w:asciiTheme="minorHAnsi" w:hAnsiTheme="minorHAnsi" w:cs="Arial"/>
          <w:sz w:val="22"/>
          <w:szCs w:val="22"/>
        </w:rPr>
      </w:pPr>
      <w:r w:rsidRPr="00F92A6B">
        <w:rPr>
          <w:rFonts w:asciiTheme="minorHAnsi" w:hAnsiTheme="minorHAnsi" w:cs="Arial"/>
          <w:sz w:val="22"/>
          <w:szCs w:val="22"/>
        </w:rPr>
        <w:t>PART XI.</w:t>
      </w:r>
      <w:r w:rsidRPr="00F92A6B">
        <w:rPr>
          <w:rFonts w:asciiTheme="minorHAnsi" w:hAnsiTheme="minorHAnsi" w:cs="Arial"/>
          <w:sz w:val="22"/>
          <w:szCs w:val="22"/>
        </w:rPr>
        <w:tab/>
        <w:t>ATTACHMENTS</w:t>
      </w:r>
    </w:p>
    <w:p w14:paraId="3CB00486" w14:textId="77777777" w:rsidR="007C5C08" w:rsidRPr="00F92A6B" w:rsidRDefault="007C5C08" w:rsidP="007C5C08">
      <w:pPr>
        <w:spacing w:before="120"/>
        <w:ind w:left="1440"/>
        <w:rPr>
          <w:rFonts w:asciiTheme="minorHAnsi" w:hAnsiTheme="minorHAnsi" w:cs="Arial"/>
          <w:sz w:val="22"/>
          <w:szCs w:val="22"/>
        </w:rPr>
      </w:pPr>
      <w:r w:rsidRPr="00F92A6B">
        <w:rPr>
          <w:rFonts w:asciiTheme="minorHAnsi" w:hAnsiTheme="minorHAnsi" w:cs="Arial"/>
          <w:sz w:val="22"/>
          <w:szCs w:val="22"/>
        </w:rPr>
        <w:t>As the forms indicate, you do not need to submit all attachments with your application. Please submit only those that are applicable.</w:t>
      </w:r>
    </w:p>
    <w:p w14:paraId="47AA6238" w14:textId="77777777" w:rsidR="007C5C08" w:rsidRPr="00F92A6B" w:rsidRDefault="007C5C08" w:rsidP="0067356B">
      <w:pPr>
        <w:rPr>
          <w:rFonts w:asciiTheme="minorHAnsi" w:hAnsiTheme="minorHAnsi" w:cs="Arial"/>
          <w:sz w:val="22"/>
          <w:szCs w:val="22"/>
        </w:rPr>
      </w:pPr>
    </w:p>
    <w:p w14:paraId="6E86DA81" w14:textId="77777777" w:rsidR="00BA33F0" w:rsidRPr="00F92A6B" w:rsidRDefault="00BA33F0" w:rsidP="0067356B">
      <w:pPr>
        <w:rPr>
          <w:rFonts w:asciiTheme="minorHAnsi" w:hAnsiTheme="minorHAnsi" w:cs="Arial"/>
          <w:sz w:val="22"/>
          <w:szCs w:val="22"/>
        </w:rPr>
      </w:pPr>
      <w:r w:rsidRPr="00F92A6B">
        <w:rPr>
          <w:rFonts w:asciiTheme="minorHAnsi" w:hAnsiTheme="minorHAnsi" w:cs="Arial"/>
          <w:sz w:val="22"/>
          <w:szCs w:val="22"/>
        </w:rPr>
        <w:t>PART XII.</w:t>
      </w:r>
      <w:r w:rsidRPr="00F92A6B">
        <w:rPr>
          <w:rFonts w:asciiTheme="minorHAnsi" w:hAnsiTheme="minorHAnsi" w:cs="Arial"/>
          <w:sz w:val="22"/>
          <w:szCs w:val="22"/>
        </w:rPr>
        <w:tab/>
      </w:r>
      <w:r w:rsidR="007F77D7" w:rsidRPr="00F92A6B">
        <w:rPr>
          <w:rFonts w:asciiTheme="minorHAnsi" w:hAnsiTheme="minorHAnsi" w:cs="Arial"/>
          <w:sz w:val="22"/>
          <w:szCs w:val="22"/>
        </w:rPr>
        <w:t>CALCULATION OF REIMBURSEMENT REQUEST</w:t>
      </w:r>
    </w:p>
    <w:p w14:paraId="467970BD" w14:textId="77777777" w:rsidR="00BA33F0" w:rsidRPr="00F92A6B" w:rsidRDefault="007F77D7" w:rsidP="0067356B">
      <w:pPr>
        <w:spacing w:before="120"/>
        <w:ind w:left="1440"/>
        <w:rPr>
          <w:rFonts w:asciiTheme="minorHAnsi" w:hAnsiTheme="minorHAnsi" w:cs="Arial"/>
          <w:sz w:val="22"/>
          <w:szCs w:val="22"/>
        </w:rPr>
      </w:pPr>
      <w:r w:rsidRPr="00F92A6B">
        <w:rPr>
          <w:rFonts w:asciiTheme="minorHAnsi" w:hAnsiTheme="minorHAnsi" w:cs="Arial"/>
          <w:sz w:val="22"/>
          <w:szCs w:val="22"/>
        </w:rPr>
        <w:t>Enter the amounts you are requesting for reimbursement for each step of consultant and/or contractor services. Invoices must be provided to document all of the costs listed in this part.</w:t>
      </w:r>
    </w:p>
    <w:p w14:paraId="3BE6CF76" w14:textId="77777777" w:rsidR="008E765C" w:rsidRDefault="008E765C" w:rsidP="0067356B">
      <w:pPr>
        <w:tabs>
          <w:tab w:val="left" w:pos="720"/>
        </w:tabs>
        <w:rPr>
          <w:rFonts w:asciiTheme="minorHAnsi" w:hAnsiTheme="minorHAnsi" w:cs="Arial"/>
          <w:sz w:val="22"/>
          <w:szCs w:val="22"/>
        </w:rPr>
      </w:pPr>
      <w:r>
        <w:rPr>
          <w:rFonts w:asciiTheme="minorHAnsi" w:hAnsiTheme="minorHAnsi" w:cs="Arial"/>
          <w:sz w:val="22"/>
          <w:szCs w:val="22"/>
        </w:rPr>
        <w:br w:type="page"/>
      </w:r>
    </w:p>
    <w:p w14:paraId="20B1C2AD" w14:textId="77777777" w:rsidR="00D51C64" w:rsidRPr="00F92A6B" w:rsidRDefault="00AD266B" w:rsidP="0067356B">
      <w:pPr>
        <w:tabs>
          <w:tab w:val="left" w:pos="720"/>
        </w:tabs>
        <w:rPr>
          <w:rFonts w:asciiTheme="minorHAnsi" w:hAnsiTheme="minorHAnsi" w:cs="Arial"/>
          <w:sz w:val="22"/>
          <w:szCs w:val="22"/>
        </w:rPr>
      </w:pPr>
      <w:r w:rsidRPr="00F92A6B">
        <w:rPr>
          <w:rFonts w:asciiTheme="minorHAnsi" w:hAnsiTheme="minorHAnsi" w:cs="Arial"/>
          <w:sz w:val="22"/>
          <w:szCs w:val="22"/>
        </w:rPr>
        <w:lastRenderedPageBreak/>
        <w:t>PART XI</w:t>
      </w:r>
      <w:r w:rsidR="00963B62" w:rsidRPr="00F92A6B">
        <w:rPr>
          <w:rFonts w:asciiTheme="minorHAnsi" w:hAnsiTheme="minorHAnsi" w:cs="Arial"/>
          <w:sz w:val="22"/>
          <w:szCs w:val="22"/>
        </w:rPr>
        <w:t>I</w:t>
      </w:r>
      <w:r w:rsidR="00BA33F0" w:rsidRPr="00F92A6B">
        <w:rPr>
          <w:rFonts w:asciiTheme="minorHAnsi" w:hAnsiTheme="minorHAnsi" w:cs="Arial"/>
          <w:sz w:val="22"/>
          <w:szCs w:val="22"/>
        </w:rPr>
        <w:t>I</w:t>
      </w:r>
      <w:r w:rsidRPr="00F92A6B">
        <w:rPr>
          <w:rFonts w:asciiTheme="minorHAnsi" w:hAnsiTheme="minorHAnsi" w:cs="Arial"/>
          <w:sz w:val="22"/>
          <w:szCs w:val="22"/>
        </w:rPr>
        <w:t>.</w:t>
      </w:r>
      <w:r w:rsidRPr="00F92A6B">
        <w:rPr>
          <w:rFonts w:asciiTheme="minorHAnsi" w:hAnsiTheme="minorHAnsi" w:cs="Arial"/>
          <w:sz w:val="22"/>
          <w:szCs w:val="22"/>
        </w:rPr>
        <w:tab/>
      </w:r>
      <w:r w:rsidR="00D51C64" w:rsidRPr="00F92A6B">
        <w:rPr>
          <w:rFonts w:asciiTheme="minorHAnsi" w:hAnsiTheme="minorHAnsi" w:cs="Arial"/>
          <w:sz w:val="22"/>
          <w:szCs w:val="22"/>
        </w:rPr>
        <w:t>CERTIFICATION PAGE</w:t>
      </w:r>
    </w:p>
    <w:p w14:paraId="5E863466" w14:textId="77777777" w:rsidR="00A1245F" w:rsidRPr="00F92A6B" w:rsidRDefault="00A1245F" w:rsidP="0067356B">
      <w:pPr>
        <w:tabs>
          <w:tab w:val="left" w:pos="720"/>
        </w:tabs>
        <w:spacing w:line="120" w:lineRule="auto"/>
        <w:rPr>
          <w:rFonts w:asciiTheme="minorHAnsi" w:hAnsiTheme="minorHAnsi" w:cs="Arial"/>
          <w:sz w:val="22"/>
          <w:szCs w:val="22"/>
        </w:rPr>
      </w:pPr>
    </w:p>
    <w:tbl>
      <w:tblPr>
        <w:tblW w:w="7866" w:type="dxa"/>
        <w:tblInd w:w="14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90"/>
        <w:gridCol w:w="4176"/>
      </w:tblGrid>
      <w:tr w:rsidR="00D51C64" w:rsidRPr="00F92A6B" w14:paraId="05829DCA" w14:textId="77777777" w:rsidTr="00A1245F">
        <w:tc>
          <w:tcPr>
            <w:tcW w:w="3690" w:type="dxa"/>
            <w:tcBorders>
              <w:top w:val="single" w:sz="12" w:space="0" w:color="auto"/>
              <w:bottom w:val="single" w:sz="6" w:space="0" w:color="auto"/>
            </w:tcBorders>
            <w:shd w:val="pct5" w:color="auto" w:fill="auto"/>
          </w:tcPr>
          <w:p w14:paraId="5D9506D1" w14:textId="77777777" w:rsidR="00D51C64" w:rsidRPr="00F92A6B" w:rsidRDefault="00D51C64" w:rsidP="008701E9">
            <w:pPr>
              <w:spacing w:before="120"/>
              <w:rPr>
                <w:rFonts w:asciiTheme="minorHAnsi" w:hAnsiTheme="minorHAnsi" w:cs="Arial"/>
                <w:b/>
                <w:sz w:val="22"/>
                <w:szCs w:val="22"/>
              </w:rPr>
            </w:pPr>
            <w:r w:rsidRPr="00F92A6B">
              <w:rPr>
                <w:rFonts w:asciiTheme="minorHAnsi" w:hAnsiTheme="minorHAnsi" w:cs="Arial"/>
                <w:b/>
                <w:sz w:val="22"/>
                <w:szCs w:val="22"/>
              </w:rPr>
              <w:t>For this applicant category</w:t>
            </w:r>
            <w:r w:rsidRPr="00F92A6B">
              <w:rPr>
                <w:rFonts w:asciiTheme="minorHAnsi" w:hAnsiTheme="minorHAnsi" w:cs="Arial"/>
                <w:sz w:val="22"/>
                <w:szCs w:val="22"/>
              </w:rPr>
              <w:t>...</w:t>
            </w:r>
          </w:p>
        </w:tc>
        <w:tc>
          <w:tcPr>
            <w:tcW w:w="4176" w:type="dxa"/>
            <w:tcBorders>
              <w:top w:val="single" w:sz="12" w:space="0" w:color="auto"/>
              <w:bottom w:val="single" w:sz="6" w:space="0" w:color="auto"/>
            </w:tcBorders>
            <w:shd w:val="pct5" w:color="auto" w:fill="auto"/>
            <w:vAlign w:val="center"/>
          </w:tcPr>
          <w:p w14:paraId="393370FE" w14:textId="77777777" w:rsidR="00D51C64" w:rsidRPr="00F92A6B" w:rsidRDefault="00D51C64" w:rsidP="008701E9">
            <w:pPr>
              <w:spacing w:before="120" w:after="120"/>
              <w:jc w:val="center"/>
              <w:rPr>
                <w:rFonts w:asciiTheme="minorHAnsi" w:hAnsiTheme="minorHAnsi" w:cs="Arial"/>
                <w:b/>
                <w:sz w:val="22"/>
                <w:szCs w:val="22"/>
              </w:rPr>
            </w:pPr>
            <w:r w:rsidRPr="00F92A6B">
              <w:rPr>
                <w:rFonts w:asciiTheme="minorHAnsi" w:hAnsiTheme="minorHAnsi" w:cs="Arial"/>
                <w:sz w:val="22"/>
                <w:szCs w:val="22"/>
              </w:rPr>
              <w:t>...</w:t>
            </w:r>
            <w:r w:rsidRPr="00F92A6B">
              <w:rPr>
                <w:rFonts w:asciiTheme="minorHAnsi" w:hAnsiTheme="minorHAnsi" w:cs="Arial"/>
                <w:b/>
                <w:sz w:val="22"/>
                <w:szCs w:val="22"/>
              </w:rPr>
              <w:t>the application must be signed by</w:t>
            </w:r>
            <w:r w:rsidRPr="00F92A6B">
              <w:rPr>
                <w:rFonts w:asciiTheme="minorHAnsi" w:hAnsiTheme="minorHAnsi" w:cs="Arial"/>
                <w:sz w:val="22"/>
                <w:szCs w:val="22"/>
              </w:rPr>
              <w:t>:</w:t>
            </w:r>
          </w:p>
        </w:tc>
      </w:tr>
      <w:tr w:rsidR="00D51C64" w:rsidRPr="00F92A6B" w14:paraId="7DA34040" w14:textId="77777777" w:rsidTr="00A1245F">
        <w:tc>
          <w:tcPr>
            <w:tcW w:w="3690" w:type="dxa"/>
            <w:tcBorders>
              <w:top w:val="nil"/>
            </w:tcBorders>
          </w:tcPr>
          <w:p w14:paraId="7EEBF5DE" w14:textId="77777777" w:rsidR="00D51C64" w:rsidRPr="00F92A6B" w:rsidRDefault="00D51C64" w:rsidP="00A1245F">
            <w:pPr>
              <w:spacing w:after="120"/>
              <w:rPr>
                <w:rFonts w:asciiTheme="minorHAnsi" w:hAnsiTheme="minorHAnsi" w:cs="Arial"/>
                <w:sz w:val="22"/>
                <w:szCs w:val="22"/>
              </w:rPr>
            </w:pPr>
            <w:r w:rsidRPr="00F92A6B">
              <w:rPr>
                <w:rFonts w:asciiTheme="minorHAnsi" w:hAnsiTheme="minorHAnsi" w:cs="Arial"/>
                <w:sz w:val="22"/>
                <w:szCs w:val="22"/>
              </w:rPr>
              <w:t>Individual</w:t>
            </w:r>
          </w:p>
        </w:tc>
        <w:tc>
          <w:tcPr>
            <w:tcW w:w="4176" w:type="dxa"/>
            <w:tcBorders>
              <w:top w:val="nil"/>
            </w:tcBorders>
          </w:tcPr>
          <w:p w14:paraId="3D443B49" w14:textId="77777777" w:rsidR="00D51C64" w:rsidRPr="00F92A6B" w:rsidRDefault="00D51C64" w:rsidP="00A1245F">
            <w:pPr>
              <w:rPr>
                <w:rFonts w:asciiTheme="minorHAnsi" w:hAnsiTheme="minorHAnsi" w:cs="Arial"/>
                <w:sz w:val="22"/>
                <w:szCs w:val="22"/>
              </w:rPr>
            </w:pPr>
            <w:r w:rsidRPr="00F92A6B">
              <w:rPr>
                <w:rFonts w:asciiTheme="minorHAnsi" w:hAnsiTheme="minorHAnsi" w:cs="Arial"/>
                <w:sz w:val="22"/>
                <w:szCs w:val="22"/>
              </w:rPr>
              <w:t>The applicant</w:t>
            </w:r>
          </w:p>
        </w:tc>
      </w:tr>
      <w:tr w:rsidR="00D51C64" w:rsidRPr="00F92A6B" w14:paraId="1573CCDF" w14:textId="77777777" w:rsidTr="00A1245F">
        <w:tc>
          <w:tcPr>
            <w:tcW w:w="3690" w:type="dxa"/>
            <w:tcBorders>
              <w:top w:val="nil"/>
            </w:tcBorders>
          </w:tcPr>
          <w:p w14:paraId="7AE4C431" w14:textId="77777777" w:rsidR="00D51C64" w:rsidRPr="00F92A6B" w:rsidRDefault="00D51C64" w:rsidP="00A1245F">
            <w:pPr>
              <w:spacing w:after="120"/>
              <w:rPr>
                <w:rFonts w:asciiTheme="minorHAnsi" w:hAnsiTheme="minorHAnsi" w:cs="Arial"/>
                <w:sz w:val="22"/>
                <w:szCs w:val="22"/>
              </w:rPr>
            </w:pPr>
            <w:r w:rsidRPr="00F92A6B">
              <w:rPr>
                <w:rFonts w:asciiTheme="minorHAnsi" w:hAnsiTheme="minorHAnsi" w:cs="Arial"/>
                <w:sz w:val="22"/>
                <w:szCs w:val="22"/>
              </w:rPr>
              <w:t>Sole proprietorship</w:t>
            </w:r>
          </w:p>
        </w:tc>
        <w:tc>
          <w:tcPr>
            <w:tcW w:w="4176" w:type="dxa"/>
            <w:tcBorders>
              <w:top w:val="nil"/>
            </w:tcBorders>
          </w:tcPr>
          <w:p w14:paraId="35479033" w14:textId="77777777" w:rsidR="00D51C64" w:rsidRPr="00F92A6B" w:rsidRDefault="00D51C64" w:rsidP="00A1245F">
            <w:pPr>
              <w:rPr>
                <w:rFonts w:asciiTheme="minorHAnsi" w:hAnsiTheme="minorHAnsi" w:cs="Arial"/>
                <w:sz w:val="22"/>
                <w:szCs w:val="22"/>
              </w:rPr>
            </w:pPr>
            <w:r w:rsidRPr="00F92A6B">
              <w:rPr>
                <w:rFonts w:asciiTheme="minorHAnsi" w:hAnsiTheme="minorHAnsi" w:cs="Arial"/>
                <w:sz w:val="22"/>
                <w:szCs w:val="22"/>
              </w:rPr>
              <w:t>The proprietor</w:t>
            </w:r>
          </w:p>
        </w:tc>
      </w:tr>
      <w:tr w:rsidR="00D51C64" w:rsidRPr="00F92A6B" w14:paraId="782D6F61" w14:textId="77777777" w:rsidTr="00A1245F">
        <w:tc>
          <w:tcPr>
            <w:tcW w:w="3690" w:type="dxa"/>
            <w:tcBorders>
              <w:top w:val="nil"/>
            </w:tcBorders>
          </w:tcPr>
          <w:p w14:paraId="16874069" w14:textId="77777777" w:rsidR="00D51C64" w:rsidRPr="00F92A6B" w:rsidRDefault="00D51C64" w:rsidP="00A1245F">
            <w:pPr>
              <w:spacing w:after="120"/>
              <w:rPr>
                <w:rFonts w:asciiTheme="minorHAnsi" w:hAnsiTheme="minorHAnsi" w:cs="Arial"/>
                <w:sz w:val="22"/>
                <w:szCs w:val="22"/>
              </w:rPr>
            </w:pPr>
            <w:r w:rsidRPr="00F92A6B">
              <w:rPr>
                <w:rFonts w:asciiTheme="minorHAnsi" w:hAnsiTheme="minorHAnsi" w:cs="Arial"/>
                <w:sz w:val="22"/>
                <w:szCs w:val="22"/>
              </w:rPr>
              <w:t>Partnership</w:t>
            </w:r>
          </w:p>
        </w:tc>
        <w:tc>
          <w:tcPr>
            <w:tcW w:w="4176" w:type="dxa"/>
            <w:tcBorders>
              <w:top w:val="nil"/>
            </w:tcBorders>
          </w:tcPr>
          <w:p w14:paraId="5DBEB4DD" w14:textId="77777777" w:rsidR="00D51C64" w:rsidRPr="00F92A6B" w:rsidRDefault="00D51C64" w:rsidP="00A1245F">
            <w:pPr>
              <w:rPr>
                <w:rFonts w:asciiTheme="minorHAnsi" w:hAnsiTheme="minorHAnsi" w:cs="Arial"/>
                <w:sz w:val="22"/>
                <w:szCs w:val="22"/>
              </w:rPr>
            </w:pPr>
            <w:r w:rsidRPr="00F92A6B">
              <w:rPr>
                <w:rFonts w:asciiTheme="minorHAnsi" w:hAnsiTheme="minorHAnsi" w:cs="Arial"/>
                <w:sz w:val="22"/>
                <w:szCs w:val="22"/>
              </w:rPr>
              <w:t>A general partner</w:t>
            </w:r>
          </w:p>
        </w:tc>
      </w:tr>
      <w:tr w:rsidR="00D51C64" w:rsidRPr="00F92A6B" w14:paraId="74A1C2DE" w14:textId="77777777" w:rsidTr="00A1245F">
        <w:tc>
          <w:tcPr>
            <w:tcW w:w="3690" w:type="dxa"/>
            <w:tcBorders>
              <w:top w:val="nil"/>
            </w:tcBorders>
          </w:tcPr>
          <w:p w14:paraId="0216C810" w14:textId="77777777" w:rsidR="00D51C64" w:rsidRPr="00F92A6B" w:rsidRDefault="00D51C64" w:rsidP="00037B00">
            <w:pPr>
              <w:spacing w:before="60" w:after="120"/>
              <w:rPr>
                <w:rFonts w:asciiTheme="minorHAnsi" w:hAnsiTheme="minorHAnsi" w:cs="Arial"/>
                <w:sz w:val="22"/>
                <w:szCs w:val="22"/>
              </w:rPr>
            </w:pPr>
            <w:r w:rsidRPr="00F92A6B">
              <w:rPr>
                <w:rFonts w:asciiTheme="minorHAnsi" w:hAnsiTheme="minorHAnsi" w:cs="Arial"/>
                <w:sz w:val="22"/>
                <w:szCs w:val="22"/>
              </w:rPr>
              <w:t>Municipality</w:t>
            </w:r>
          </w:p>
          <w:p w14:paraId="3F05CFF9" w14:textId="77777777" w:rsidR="00D51C64" w:rsidRPr="00F92A6B" w:rsidRDefault="00D51C64" w:rsidP="00037B00">
            <w:pPr>
              <w:tabs>
                <w:tab w:val="left" w:pos="342"/>
              </w:tabs>
              <w:spacing w:before="60" w:after="120"/>
              <w:rPr>
                <w:rFonts w:asciiTheme="minorHAnsi" w:hAnsiTheme="minorHAnsi" w:cs="Arial"/>
                <w:i/>
                <w:sz w:val="22"/>
                <w:szCs w:val="22"/>
              </w:rPr>
            </w:pPr>
            <w:r w:rsidRPr="00F92A6B">
              <w:rPr>
                <w:rFonts w:asciiTheme="minorHAnsi" w:hAnsiTheme="minorHAnsi" w:cs="Arial"/>
                <w:sz w:val="22"/>
                <w:szCs w:val="22"/>
              </w:rPr>
              <w:tab/>
            </w:r>
            <w:r w:rsidRPr="00F92A6B">
              <w:rPr>
                <w:rFonts w:asciiTheme="minorHAnsi" w:hAnsiTheme="minorHAnsi" w:cs="Arial"/>
                <w:i/>
                <w:sz w:val="22"/>
                <w:szCs w:val="22"/>
              </w:rPr>
              <w:t>or</w:t>
            </w:r>
          </w:p>
          <w:p w14:paraId="5D086C35" w14:textId="77777777" w:rsidR="00D51C64" w:rsidRPr="00F92A6B" w:rsidRDefault="00D51C64" w:rsidP="00037B00">
            <w:pPr>
              <w:spacing w:after="120"/>
              <w:rPr>
                <w:rFonts w:asciiTheme="minorHAnsi" w:hAnsiTheme="minorHAnsi" w:cs="Arial"/>
                <w:sz w:val="22"/>
                <w:szCs w:val="22"/>
              </w:rPr>
            </w:pPr>
            <w:r w:rsidRPr="00F92A6B">
              <w:rPr>
                <w:rFonts w:asciiTheme="minorHAnsi" w:hAnsiTheme="minorHAnsi" w:cs="Arial"/>
                <w:sz w:val="22"/>
                <w:szCs w:val="22"/>
              </w:rPr>
              <w:t>State, federal, or other public agency</w:t>
            </w:r>
          </w:p>
        </w:tc>
        <w:tc>
          <w:tcPr>
            <w:tcW w:w="4176" w:type="dxa"/>
            <w:tcBorders>
              <w:top w:val="nil"/>
            </w:tcBorders>
          </w:tcPr>
          <w:p w14:paraId="272C1B8D" w14:textId="77777777" w:rsidR="00D51C64" w:rsidRPr="00F92A6B" w:rsidRDefault="00D51C64" w:rsidP="00037B00">
            <w:pPr>
              <w:spacing w:before="60"/>
              <w:ind w:left="324" w:hanging="324"/>
              <w:rPr>
                <w:rFonts w:asciiTheme="minorHAnsi" w:hAnsiTheme="minorHAnsi" w:cs="Arial"/>
                <w:sz w:val="22"/>
                <w:szCs w:val="22"/>
              </w:rPr>
            </w:pPr>
            <w:r w:rsidRPr="00F92A6B">
              <w:rPr>
                <w:rFonts w:asciiTheme="minorHAnsi" w:hAnsiTheme="minorHAnsi" w:cs="Arial"/>
                <w:sz w:val="22"/>
                <w:szCs w:val="22"/>
              </w:rPr>
              <w:t>(1) A principal executive officer or ranking elected official, or</w:t>
            </w:r>
          </w:p>
          <w:p w14:paraId="6229B215" w14:textId="77777777" w:rsidR="00D51C64" w:rsidRPr="00F92A6B" w:rsidRDefault="00D51C64" w:rsidP="00C96D64">
            <w:pPr>
              <w:spacing w:before="60"/>
              <w:ind w:left="331" w:hanging="331"/>
              <w:rPr>
                <w:rFonts w:asciiTheme="minorHAnsi" w:hAnsiTheme="minorHAnsi" w:cs="Arial"/>
                <w:sz w:val="22"/>
                <w:szCs w:val="22"/>
              </w:rPr>
            </w:pPr>
            <w:r w:rsidRPr="00F92A6B">
              <w:rPr>
                <w:rFonts w:asciiTheme="minorHAnsi" w:hAnsiTheme="minorHAnsi" w:cs="Arial"/>
                <w:sz w:val="22"/>
                <w:szCs w:val="22"/>
              </w:rPr>
              <w:t>(2) The duly authorized representative or agent of the principal executive officer if the representative or agent is responsible for the overall operation of the facility that is the subject of the application</w:t>
            </w:r>
            <w:r w:rsidR="00A451ED" w:rsidRPr="00F92A6B">
              <w:rPr>
                <w:rFonts w:asciiTheme="minorHAnsi" w:hAnsiTheme="minorHAnsi" w:cs="Arial"/>
                <w:sz w:val="22"/>
                <w:szCs w:val="22"/>
              </w:rPr>
              <w:t>.</w:t>
            </w:r>
          </w:p>
        </w:tc>
      </w:tr>
      <w:tr w:rsidR="00D51C64" w:rsidRPr="00F92A6B" w14:paraId="08074C7B" w14:textId="77777777" w:rsidTr="00A1245F">
        <w:tc>
          <w:tcPr>
            <w:tcW w:w="3690" w:type="dxa"/>
            <w:tcBorders>
              <w:top w:val="nil"/>
            </w:tcBorders>
          </w:tcPr>
          <w:p w14:paraId="7CBDA66C" w14:textId="77777777" w:rsidR="00D51C64" w:rsidRPr="00F92A6B" w:rsidRDefault="00D51C64" w:rsidP="00037B00">
            <w:pPr>
              <w:spacing w:before="60" w:after="120"/>
              <w:rPr>
                <w:rFonts w:asciiTheme="minorHAnsi" w:hAnsiTheme="minorHAnsi" w:cs="Arial"/>
                <w:sz w:val="22"/>
                <w:szCs w:val="22"/>
              </w:rPr>
            </w:pPr>
            <w:r w:rsidRPr="00F92A6B">
              <w:rPr>
                <w:rFonts w:asciiTheme="minorHAnsi" w:hAnsiTheme="minorHAnsi" w:cs="Arial"/>
                <w:sz w:val="22"/>
                <w:szCs w:val="22"/>
              </w:rPr>
              <w:t>Corporation</w:t>
            </w:r>
          </w:p>
        </w:tc>
        <w:tc>
          <w:tcPr>
            <w:tcW w:w="4176" w:type="dxa"/>
            <w:tcBorders>
              <w:top w:val="nil"/>
            </w:tcBorders>
          </w:tcPr>
          <w:p w14:paraId="12A66D1B" w14:textId="77777777" w:rsidR="00D51C64" w:rsidRPr="00F92A6B" w:rsidRDefault="00D51C64" w:rsidP="00037B00">
            <w:pPr>
              <w:spacing w:before="60"/>
              <w:ind w:left="342" w:hanging="342"/>
              <w:rPr>
                <w:rFonts w:asciiTheme="minorHAnsi" w:hAnsiTheme="minorHAnsi" w:cs="Arial"/>
                <w:sz w:val="22"/>
                <w:szCs w:val="22"/>
              </w:rPr>
            </w:pPr>
            <w:r w:rsidRPr="00F92A6B">
              <w:rPr>
                <w:rFonts w:asciiTheme="minorHAnsi" w:hAnsiTheme="minorHAnsi" w:cs="Arial"/>
                <w:sz w:val="22"/>
                <w:szCs w:val="22"/>
              </w:rPr>
              <w:t>(1)</w:t>
            </w:r>
            <w:r w:rsidRPr="00F92A6B">
              <w:rPr>
                <w:rFonts w:asciiTheme="minorHAnsi" w:hAnsiTheme="minorHAnsi" w:cs="Arial"/>
                <w:sz w:val="22"/>
                <w:szCs w:val="22"/>
              </w:rPr>
              <w:tab/>
              <w:t>A principal executive officer of at least the level of vice-president, or</w:t>
            </w:r>
          </w:p>
          <w:p w14:paraId="15B45FA1" w14:textId="77777777" w:rsidR="00D51C64" w:rsidRPr="00F92A6B" w:rsidRDefault="00D51C64" w:rsidP="00037B00">
            <w:pPr>
              <w:spacing w:before="60"/>
              <w:ind w:left="342" w:hanging="342"/>
              <w:rPr>
                <w:rFonts w:asciiTheme="minorHAnsi" w:hAnsiTheme="minorHAnsi" w:cs="Arial"/>
                <w:sz w:val="22"/>
                <w:szCs w:val="22"/>
              </w:rPr>
            </w:pPr>
            <w:r w:rsidRPr="00F92A6B">
              <w:rPr>
                <w:rFonts w:asciiTheme="minorHAnsi" w:hAnsiTheme="minorHAnsi" w:cs="Arial"/>
                <w:sz w:val="22"/>
                <w:szCs w:val="22"/>
              </w:rPr>
              <w:t>(2)</w:t>
            </w:r>
            <w:r w:rsidRPr="00F92A6B">
              <w:rPr>
                <w:rFonts w:asciiTheme="minorHAnsi" w:hAnsiTheme="minorHAnsi" w:cs="Arial"/>
                <w:sz w:val="22"/>
                <w:szCs w:val="22"/>
              </w:rPr>
              <w:tab/>
              <w:t>The duly authorized representative or agent of the executive officer if the representative or agent is responsible for the overall operation of the facility that is the subject of the application</w:t>
            </w:r>
            <w:r w:rsidR="00C96D64">
              <w:rPr>
                <w:rFonts w:asciiTheme="minorHAnsi" w:hAnsiTheme="minorHAnsi" w:cs="Arial"/>
                <w:sz w:val="22"/>
                <w:szCs w:val="22"/>
              </w:rPr>
              <w:t xml:space="preserve"> </w:t>
            </w:r>
            <w:r w:rsidRPr="00F92A6B">
              <w:rPr>
                <w:rFonts w:asciiTheme="minorHAnsi" w:hAnsiTheme="minorHAnsi" w:cs="Arial"/>
                <w:sz w:val="22"/>
                <w:szCs w:val="22"/>
              </w:rPr>
              <w:t>, or</w:t>
            </w:r>
          </w:p>
          <w:p w14:paraId="43C56D84" w14:textId="77777777" w:rsidR="00C96D64" w:rsidRPr="00F92A6B" w:rsidRDefault="00D51C64" w:rsidP="00C96D64">
            <w:pPr>
              <w:spacing w:before="60" w:after="120"/>
              <w:ind w:left="346" w:hanging="346"/>
              <w:rPr>
                <w:rFonts w:asciiTheme="minorHAnsi" w:hAnsiTheme="minorHAnsi" w:cs="Arial"/>
                <w:sz w:val="22"/>
                <w:szCs w:val="22"/>
              </w:rPr>
            </w:pPr>
            <w:r w:rsidRPr="00F92A6B">
              <w:rPr>
                <w:rFonts w:asciiTheme="minorHAnsi" w:hAnsiTheme="minorHAnsi" w:cs="Arial"/>
                <w:sz w:val="22"/>
                <w:szCs w:val="22"/>
              </w:rPr>
              <w:t>(3)</w:t>
            </w:r>
            <w:r w:rsidRPr="00F92A6B">
              <w:rPr>
                <w:rFonts w:asciiTheme="minorHAnsi" w:hAnsiTheme="minorHAnsi" w:cs="Arial"/>
                <w:sz w:val="22"/>
                <w:szCs w:val="22"/>
              </w:rPr>
              <w:tab/>
              <w:t>A person whom the board of directors designates by a corporate resolution</w:t>
            </w:r>
            <w:r w:rsidR="00A451ED" w:rsidRPr="00F92A6B">
              <w:rPr>
                <w:rFonts w:asciiTheme="minorHAnsi" w:hAnsiTheme="minorHAnsi" w:cs="Arial"/>
                <w:sz w:val="22"/>
                <w:szCs w:val="22"/>
              </w:rPr>
              <w:t>.</w:t>
            </w:r>
          </w:p>
        </w:tc>
      </w:tr>
    </w:tbl>
    <w:p w14:paraId="1B0DB0E6" w14:textId="77777777" w:rsidR="00D51C64" w:rsidRPr="00200280" w:rsidRDefault="00C96D64" w:rsidP="00200280">
      <w:pPr>
        <w:tabs>
          <w:tab w:val="left" w:pos="720"/>
        </w:tabs>
        <w:ind w:left="1440"/>
        <w:rPr>
          <w:rFonts w:asciiTheme="minorHAnsi" w:hAnsiTheme="minorHAnsi" w:cs="Arial"/>
          <w:i/>
          <w:caps/>
        </w:rPr>
      </w:pPr>
      <w:r w:rsidRPr="00200280">
        <w:rPr>
          <w:rFonts w:asciiTheme="minorHAnsi" w:hAnsiTheme="minorHAnsi" w:cs="Arial"/>
          <w:i/>
          <w:sz w:val="22"/>
          <w:szCs w:val="22"/>
        </w:rPr>
        <w:t xml:space="preserve">Please note that if you are signing as a duly authorized representative or agent of the executive officer or if the board of directors has designated you as authorized </w:t>
      </w:r>
      <w:r w:rsidR="00200280" w:rsidRPr="00200280">
        <w:rPr>
          <w:rFonts w:asciiTheme="minorHAnsi" w:hAnsiTheme="minorHAnsi" w:cs="Arial"/>
          <w:i/>
          <w:sz w:val="22"/>
          <w:szCs w:val="22"/>
        </w:rPr>
        <w:t xml:space="preserve">to sign </w:t>
      </w:r>
      <w:r w:rsidRPr="00200280">
        <w:rPr>
          <w:rFonts w:asciiTheme="minorHAnsi" w:hAnsiTheme="minorHAnsi" w:cs="Arial"/>
          <w:i/>
          <w:sz w:val="22"/>
          <w:szCs w:val="22"/>
        </w:rPr>
        <w:t>by a corporate resolution, you must provide d</w:t>
      </w:r>
      <w:r w:rsidRPr="00200280">
        <w:rPr>
          <w:rFonts w:ascii="Arial" w:hAnsi="Arial" w:cs="Arial"/>
          <w:i/>
          <w:szCs w:val="22"/>
        </w:rPr>
        <w:t>ocumentation with the application that supports th</w:t>
      </w:r>
      <w:r w:rsidR="00200280">
        <w:rPr>
          <w:rFonts w:ascii="Arial" w:hAnsi="Arial" w:cs="Arial"/>
          <w:i/>
          <w:szCs w:val="22"/>
        </w:rPr>
        <w:t>is</w:t>
      </w:r>
      <w:r w:rsidRPr="00200280">
        <w:rPr>
          <w:rFonts w:ascii="Arial" w:hAnsi="Arial" w:cs="Arial"/>
          <w:i/>
          <w:szCs w:val="22"/>
        </w:rPr>
        <w:t xml:space="preserve"> authorization.</w:t>
      </w:r>
    </w:p>
    <w:p w14:paraId="77483374" w14:textId="77777777" w:rsidR="00C96D64" w:rsidRDefault="00C96D64" w:rsidP="0067356B">
      <w:pPr>
        <w:ind w:left="1440"/>
        <w:rPr>
          <w:rFonts w:asciiTheme="minorHAnsi" w:hAnsiTheme="minorHAnsi" w:cs="Arial"/>
          <w:b/>
          <w:sz w:val="22"/>
          <w:szCs w:val="22"/>
        </w:rPr>
      </w:pPr>
    </w:p>
    <w:p w14:paraId="27EAE96B" w14:textId="77777777" w:rsidR="00D51C64" w:rsidRPr="00F92A6B" w:rsidRDefault="00D51C64" w:rsidP="0067356B">
      <w:pPr>
        <w:ind w:left="1440"/>
        <w:rPr>
          <w:rFonts w:asciiTheme="minorHAnsi" w:hAnsiTheme="minorHAnsi" w:cs="Arial"/>
          <w:b/>
          <w:sz w:val="22"/>
          <w:szCs w:val="22"/>
        </w:rPr>
      </w:pPr>
      <w:r w:rsidRPr="00F92A6B">
        <w:rPr>
          <w:rFonts w:asciiTheme="minorHAnsi" w:hAnsiTheme="minorHAnsi" w:cs="Arial"/>
          <w:b/>
          <w:sz w:val="22"/>
          <w:szCs w:val="22"/>
        </w:rPr>
        <w:t>Consultant Signature</w:t>
      </w:r>
      <w:r w:rsidRPr="00F92A6B">
        <w:rPr>
          <w:rFonts w:asciiTheme="minorHAnsi" w:hAnsiTheme="minorHAnsi" w:cs="Arial"/>
          <w:sz w:val="22"/>
          <w:szCs w:val="22"/>
        </w:rPr>
        <w:t>. The application must be signed by a representative of each consulting firm that performed work included on invoices submitted with this application.</w:t>
      </w:r>
    </w:p>
    <w:p w14:paraId="7A098682" w14:textId="77777777" w:rsidR="00D51C64" w:rsidRPr="00F92A6B" w:rsidRDefault="00D51C64" w:rsidP="0067356B">
      <w:pPr>
        <w:ind w:left="1440"/>
        <w:rPr>
          <w:rFonts w:asciiTheme="minorHAnsi" w:hAnsiTheme="minorHAnsi" w:cs="Arial"/>
          <w:sz w:val="22"/>
          <w:szCs w:val="22"/>
        </w:rPr>
      </w:pPr>
    </w:p>
    <w:p w14:paraId="5A7A24DB" w14:textId="77777777" w:rsidR="007C5C08" w:rsidRPr="00F92A6B" w:rsidRDefault="00D51C64" w:rsidP="0067356B">
      <w:pPr>
        <w:spacing w:before="120"/>
        <w:ind w:left="1440"/>
        <w:rPr>
          <w:rFonts w:asciiTheme="minorHAnsi" w:hAnsiTheme="minorHAnsi" w:cs="Arial"/>
          <w:sz w:val="22"/>
          <w:szCs w:val="22"/>
        </w:rPr>
      </w:pPr>
      <w:r w:rsidRPr="00F92A6B">
        <w:rPr>
          <w:rFonts w:asciiTheme="minorHAnsi" w:hAnsiTheme="minorHAnsi" w:cs="Arial"/>
          <w:b/>
          <w:sz w:val="22"/>
          <w:szCs w:val="22"/>
        </w:rPr>
        <w:t>Application Preparer’s Signature</w:t>
      </w:r>
      <w:r w:rsidRPr="00F92A6B">
        <w:rPr>
          <w:rFonts w:asciiTheme="minorHAnsi" w:hAnsiTheme="minorHAnsi" w:cs="Arial"/>
          <w:sz w:val="22"/>
          <w:szCs w:val="22"/>
        </w:rPr>
        <w:t>. You should sign this section if you filled out the application. Otherwise, it should be signed by the person who prepared the application for you.</w:t>
      </w:r>
      <w:r w:rsidR="007C5C08" w:rsidRPr="00F92A6B">
        <w:rPr>
          <w:rFonts w:asciiTheme="minorHAnsi" w:hAnsiTheme="minorHAnsi" w:cs="Arial"/>
          <w:sz w:val="22"/>
          <w:szCs w:val="22"/>
        </w:rPr>
        <w:br w:type="page"/>
      </w:r>
    </w:p>
    <w:p w14:paraId="1AE4DAAD" w14:textId="77777777" w:rsidR="00D51C64" w:rsidRPr="00F92A6B" w:rsidRDefault="00D51C64" w:rsidP="0067356B">
      <w:pPr>
        <w:spacing w:before="240"/>
        <w:rPr>
          <w:rFonts w:asciiTheme="minorHAnsi" w:hAnsiTheme="minorHAnsi" w:cs="Arial"/>
          <w:sz w:val="22"/>
          <w:szCs w:val="22"/>
        </w:rPr>
      </w:pPr>
      <w:r w:rsidRPr="00F92A6B">
        <w:rPr>
          <w:rFonts w:asciiTheme="minorHAnsi" w:hAnsiTheme="minorHAnsi" w:cs="Arial"/>
          <w:b/>
          <w:sz w:val="22"/>
          <w:szCs w:val="22"/>
        </w:rPr>
        <w:lastRenderedPageBreak/>
        <w:t xml:space="preserve">Reimbursement </w:t>
      </w:r>
      <w:r w:rsidR="001D0D48" w:rsidRPr="00F92A6B">
        <w:rPr>
          <w:rFonts w:asciiTheme="minorHAnsi" w:hAnsiTheme="minorHAnsi" w:cs="Arial"/>
          <w:b/>
          <w:sz w:val="22"/>
          <w:szCs w:val="22"/>
        </w:rPr>
        <w:t>Rate</w:t>
      </w:r>
      <w:r w:rsidRPr="00F92A6B">
        <w:rPr>
          <w:rFonts w:asciiTheme="minorHAnsi" w:hAnsiTheme="minorHAnsi" w:cs="Arial"/>
          <w:sz w:val="22"/>
          <w:szCs w:val="22"/>
        </w:rPr>
        <w:t xml:space="preserve">. Generally, </w:t>
      </w:r>
      <w:r w:rsidR="001D0D48" w:rsidRPr="00F92A6B">
        <w:rPr>
          <w:rFonts w:asciiTheme="minorHAnsi" w:hAnsiTheme="minorHAnsi" w:cs="Arial"/>
          <w:sz w:val="22"/>
          <w:szCs w:val="22"/>
        </w:rPr>
        <w:t>the Petrofund reimbursement rate is 90 percent o</w:t>
      </w:r>
      <w:r w:rsidR="00D87CA0">
        <w:rPr>
          <w:rFonts w:asciiTheme="minorHAnsi" w:hAnsiTheme="minorHAnsi" w:cs="Arial"/>
          <w:sz w:val="22"/>
          <w:szCs w:val="22"/>
        </w:rPr>
        <w:t>f total eligible costs, up to $2</w:t>
      </w:r>
      <w:r w:rsidR="001D0D48" w:rsidRPr="00F92A6B">
        <w:rPr>
          <w:rFonts w:asciiTheme="minorHAnsi" w:hAnsiTheme="minorHAnsi" w:cs="Arial"/>
          <w:sz w:val="22"/>
          <w:szCs w:val="22"/>
        </w:rPr>
        <w:t xml:space="preserve"> million per release.</w:t>
      </w:r>
      <w:r w:rsidRPr="00F92A6B">
        <w:rPr>
          <w:rFonts w:asciiTheme="minorHAnsi" w:hAnsiTheme="minorHAnsi" w:cs="Arial"/>
          <w:sz w:val="22"/>
          <w:szCs w:val="22"/>
        </w:rPr>
        <w:t xml:space="preserve"> </w:t>
      </w:r>
      <w:r w:rsidR="001D0D48" w:rsidRPr="00F92A6B">
        <w:rPr>
          <w:rFonts w:asciiTheme="minorHAnsi" w:hAnsiTheme="minorHAnsi" w:cs="Arial"/>
          <w:sz w:val="22"/>
          <w:szCs w:val="22"/>
        </w:rPr>
        <w:t xml:space="preserve">In some circumstances, though, </w:t>
      </w:r>
      <w:r w:rsidRPr="00F92A6B">
        <w:rPr>
          <w:rFonts w:asciiTheme="minorHAnsi" w:hAnsiTheme="minorHAnsi" w:cs="Arial"/>
          <w:sz w:val="22"/>
          <w:szCs w:val="22"/>
        </w:rPr>
        <w:t>different reimbursement rate</w:t>
      </w:r>
      <w:r w:rsidR="001D0D48" w:rsidRPr="00F92A6B">
        <w:rPr>
          <w:rFonts w:asciiTheme="minorHAnsi" w:hAnsiTheme="minorHAnsi" w:cs="Arial"/>
          <w:sz w:val="22"/>
          <w:szCs w:val="22"/>
        </w:rPr>
        <w:t>s</w:t>
      </w:r>
      <w:r w:rsidRPr="00F92A6B">
        <w:rPr>
          <w:rFonts w:asciiTheme="minorHAnsi" w:hAnsiTheme="minorHAnsi" w:cs="Arial"/>
          <w:sz w:val="22"/>
          <w:szCs w:val="22"/>
        </w:rPr>
        <w:t xml:space="preserve"> appl</w:t>
      </w:r>
      <w:r w:rsidR="001D0D48" w:rsidRPr="00F92A6B">
        <w:rPr>
          <w:rFonts w:asciiTheme="minorHAnsi" w:hAnsiTheme="minorHAnsi" w:cs="Arial"/>
          <w:sz w:val="22"/>
          <w:szCs w:val="22"/>
        </w:rPr>
        <w:t>y</w:t>
      </w:r>
      <w:r w:rsidRPr="00F92A6B">
        <w:rPr>
          <w:rFonts w:asciiTheme="minorHAnsi" w:hAnsiTheme="minorHAnsi" w:cs="Arial"/>
          <w:sz w:val="22"/>
          <w:szCs w:val="22"/>
        </w:rPr>
        <w:t xml:space="preserve">. Consult the following chart to determine whether you qualify for a </w:t>
      </w:r>
      <w:r w:rsidR="001D0D48" w:rsidRPr="00F92A6B">
        <w:rPr>
          <w:rFonts w:asciiTheme="minorHAnsi" w:hAnsiTheme="minorHAnsi" w:cs="Arial"/>
          <w:sz w:val="22"/>
          <w:szCs w:val="22"/>
        </w:rPr>
        <w:t xml:space="preserve">different </w:t>
      </w:r>
      <w:r w:rsidRPr="00F92A6B">
        <w:rPr>
          <w:rFonts w:asciiTheme="minorHAnsi" w:hAnsiTheme="minorHAnsi" w:cs="Arial"/>
          <w:sz w:val="22"/>
          <w:szCs w:val="22"/>
        </w:rPr>
        <w:t xml:space="preserve">rate of reimbursement. </w:t>
      </w:r>
      <w:r w:rsidRPr="00F92A6B">
        <w:rPr>
          <w:rFonts w:asciiTheme="minorHAnsi" w:hAnsiTheme="minorHAnsi" w:cs="Arial"/>
          <w:i/>
          <w:sz w:val="22"/>
          <w:szCs w:val="22"/>
        </w:rPr>
        <w:t>If more than one rate applies, use the higher rate to calculate your reimbursement request</w:t>
      </w:r>
      <w:r w:rsidRPr="00F92A6B">
        <w:rPr>
          <w:rFonts w:asciiTheme="minorHAnsi" w:hAnsiTheme="minorHAnsi" w:cs="Arial"/>
          <w:sz w:val="22"/>
          <w:szCs w:val="22"/>
        </w:rPr>
        <w:t>.</w:t>
      </w:r>
    </w:p>
    <w:p w14:paraId="58A5CEA7" w14:textId="77777777" w:rsidR="00D51C64" w:rsidRPr="00F92A6B" w:rsidRDefault="00D51C64" w:rsidP="007C5C08">
      <w:pPr>
        <w:rPr>
          <w:rFonts w:asciiTheme="minorHAnsi" w:hAnsiTheme="minorHAnsi"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389"/>
        <w:gridCol w:w="2941"/>
      </w:tblGrid>
      <w:tr w:rsidR="00D51C64" w:rsidRPr="00F92A6B" w14:paraId="3A88D549" w14:textId="77777777" w:rsidTr="0067356B">
        <w:tc>
          <w:tcPr>
            <w:tcW w:w="0" w:type="auto"/>
            <w:tcBorders>
              <w:top w:val="single" w:sz="12" w:space="0" w:color="auto"/>
              <w:bottom w:val="single" w:sz="6" w:space="0" w:color="auto"/>
            </w:tcBorders>
            <w:shd w:val="pct5" w:color="auto" w:fill="auto"/>
          </w:tcPr>
          <w:p w14:paraId="6BF5B229" w14:textId="77777777" w:rsidR="00D51C64" w:rsidRPr="00F92A6B" w:rsidRDefault="00D51C64" w:rsidP="0067356B">
            <w:pPr>
              <w:spacing w:before="120" w:after="120"/>
              <w:jc w:val="center"/>
              <w:rPr>
                <w:rFonts w:asciiTheme="minorHAnsi" w:hAnsiTheme="minorHAnsi" w:cs="Arial"/>
                <w:b/>
                <w:sz w:val="22"/>
                <w:szCs w:val="22"/>
              </w:rPr>
            </w:pPr>
            <w:r w:rsidRPr="00F92A6B">
              <w:rPr>
                <w:rFonts w:asciiTheme="minorHAnsi" w:hAnsiTheme="minorHAnsi" w:cs="Arial"/>
                <w:b/>
                <w:sz w:val="22"/>
                <w:szCs w:val="22"/>
              </w:rPr>
              <w:t xml:space="preserve">If the following applies to you for this </w:t>
            </w:r>
            <w:proofErr w:type="gramStart"/>
            <w:r w:rsidRPr="00F92A6B">
              <w:rPr>
                <w:rFonts w:asciiTheme="minorHAnsi" w:hAnsiTheme="minorHAnsi" w:cs="Arial"/>
                <w:b/>
                <w:sz w:val="22"/>
                <w:szCs w:val="22"/>
              </w:rPr>
              <w:t>site</w:t>
            </w:r>
            <w:r w:rsidR="001D0D48" w:rsidRPr="00F92A6B">
              <w:rPr>
                <w:rFonts w:asciiTheme="minorHAnsi" w:hAnsiTheme="minorHAnsi" w:cs="Arial"/>
                <w:b/>
                <w:sz w:val="22"/>
                <w:szCs w:val="22"/>
              </w:rPr>
              <w:t>,</w:t>
            </w:r>
            <w:r w:rsidRPr="00F92A6B">
              <w:rPr>
                <w:rFonts w:asciiTheme="minorHAnsi" w:hAnsiTheme="minorHAnsi" w:cs="Arial"/>
                <w:sz w:val="22"/>
                <w:szCs w:val="22"/>
              </w:rPr>
              <w:t>...</w:t>
            </w:r>
            <w:proofErr w:type="gramEnd"/>
          </w:p>
        </w:tc>
        <w:tc>
          <w:tcPr>
            <w:tcW w:w="0" w:type="auto"/>
            <w:tcBorders>
              <w:top w:val="single" w:sz="12" w:space="0" w:color="auto"/>
              <w:bottom w:val="single" w:sz="6" w:space="0" w:color="auto"/>
            </w:tcBorders>
            <w:shd w:val="pct5" w:color="auto" w:fill="auto"/>
          </w:tcPr>
          <w:p w14:paraId="4BC0B266" w14:textId="77777777" w:rsidR="00D51C64" w:rsidRPr="00F92A6B" w:rsidRDefault="00D51C64" w:rsidP="0067356B">
            <w:pPr>
              <w:spacing w:before="120" w:after="120"/>
              <w:jc w:val="center"/>
              <w:rPr>
                <w:rFonts w:asciiTheme="minorHAnsi" w:hAnsiTheme="minorHAnsi" w:cs="Arial"/>
                <w:b/>
                <w:sz w:val="22"/>
                <w:szCs w:val="22"/>
              </w:rPr>
            </w:pPr>
            <w:r w:rsidRPr="00F92A6B">
              <w:rPr>
                <w:rFonts w:asciiTheme="minorHAnsi" w:hAnsiTheme="minorHAnsi" w:cs="Arial"/>
                <w:sz w:val="22"/>
                <w:szCs w:val="22"/>
              </w:rPr>
              <w:t>...</w:t>
            </w:r>
            <w:r w:rsidRPr="00F92A6B">
              <w:rPr>
                <w:rFonts w:asciiTheme="minorHAnsi" w:hAnsiTheme="minorHAnsi" w:cs="Arial"/>
                <w:b/>
                <w:sz w:val="22"/>
                <w:szCs w:val="22"/>
              </w:rPr>
              <w:t>calculate at this rate of reimbursement</w:t>
            </w:r>
            <w:r w:rsidR="001D0D48" w:rsidRPr="00F92A6B">
              <w:rPr>
                <w:rFonts w:asciiTheme="minorHAnsi" w:hAnsiTheme="minorHAnsi" w:cs="Arial"/>
                <w:b/>
                <w:sz w:val="22"/>
                <w:szCs w:val="22"/>
              </w:rPr>
              <w:t>.</w:t>
            </w:r>
          </w:p>
        </w:tc>
      </w:tr>
      <w:tr w:rsidR="00D51C64" w:rsidRPr="00F92A6B" w14:paraId="690E3AC8" w14:textId="77777777" w:rsidTr="0067356B">
        <w:tc>
          <w:tcPr>
            <w:tcW w:w="0" w:type="auto"/>
            <w:tcBorders>
              <w:top w:val="nil"/>
              <w:bottom w:val="single" w:sz="6" w:space="0" w:color="auto"/>
            </w:tcBorders>
          </w:tcPr>
          <w:p w14:paraId="2E6B3061" w14:textId="77777777" w:rsidR="00574F67" w:rsidRPr="00F92A6B" w:rsidRDefault="00D51C64" w:rsidP="0067356B">
            <w:pPr>
              <w:spacing w:before="60" w:after="60"/>
              <w:rPr>
                <w:rFonts w:asciiTheme="minorHAnsi" w:hAnsiTheme="minorHAnsi" w:cs="Arial"/>
                <w:sz w:val="22"/>
                <w:szCs w:val="22"/>
              </w:rPr>
            </w:pPr>
            <w:r w:rsidRPr="00F92A6B">
              <w:rPr>
                <w:rFonts w:asciiTheme="minorHAnsi" w:hAnsiTheme="minorHAnsi" w:cs="Arial"/>
                <w:sz w:val="22"/>
                <w:szCs w:val="22"/>
              </w:rPr>
              <w:t xml:space="preserve">You </w:t>
            </w:r>
            <w:r w:rsidR="001D0D48" w:rsidRPr="00F92A6B">
              <w:rPr>
                <w:rFonts w:asciiTheme="minorHAnsi" w:hAnsiTheme="minorHAnsi" w:cs="Arial"/>
                <w:sz w:val="22"/>
                <w:szCs w:val="22"/>
              </w:rPr>
              <w:t xml:space="preserve">are requesting reimbursement as an </w:t>
            </w:r>
            <w:r w:rsidR="00394215" w:rsidRPr="00F92A6B">
              <w:rPr>
                <w:rFonts w:asciiTheme="minorHAnsi" w:hAnsiTheme="minorHAnsi" w:cs="Arial"/>
                <w:b/>
                <w:sz w:val="22"/>
                <w:szCs w:val="22"/>
              </w:rPr>
              <w:t>Other</w:t>
            </w:r>
            <w:r w:rsidR="001D0D48" w:rsidRPr="00F92A6B">
              <w:rPr>
                <w:rFonts w:asciiTheme="minorHAnsi" w:hAnsiTheme="minorHAnsi" w:cs="Arial"/>
                <w:sz w:val="22"/>
                <w:szCs w:val="22"/>
              </w:rPr>
              <w:t xml:space="preserve"> applicant</w:t>
            </w:r>
          </w:p>
        </w:tc>
        <w:tc>
          <w:tcPr>
            <w:tcW w:w="0" w:type="auto"/>
            <w:tcBorders>
              <w:top w:val="nil"/>
              <w:bottom w:val="single" w:sz="6" w:space="0" w:color="auto"/>
            </w:tcBorders>
          </w:tcPr>
          <w:p w14:paraId="612BD16D" w14:textId="77777777" w:rsidR="00D51C64" w:rsidRPr="00F92A6B" w:rsidRDefault="00D51C64" w:rsidP="0067356B">
            <w:pPr>
              <w:spacing w:before="60" w:after="60"/>
              <w:rPr>
                <w:rFonts w:asciiTheme="minorHAnsi" w:hAnsiTheme="minorHAnsi" w:cs="Arial"/>
                <w:sz w:val="22"/>
                <w:szCs w:val="22"/>
              </w:rPr>
            </w:pPr>
            <w:r w:rsidRPr="00F92A6B">
              <w:rPr>
                <w:rFonts w:asciiTheme="minorHAnsi" w:hAnsiTheme="minorHAnsi" w:cs="Arial"/>
                <w:sz w:val="22"/>
                <w:szCs w:val="22"/>
              </w:rPr>
              <w:t>100 percent</w:t>
            </w:r>
          </w:p>
        </w:tc>
      </w:tr>
      <w:tr w:rsidR="00D51C64" w:rsidRPr="00F92A6B" w14:paraId="4A3661CD" w14:textId="77777777" w:rsidTr="0067356B">
        <w:tc>
          <w:tcPr>
            <w:tcW w:w="0" w:type="auto"/>
            <w:tcBorders>
              <w:top w:val="single" w:sz="6" w:space="0" w:color="auto"/>
              <w:bottom w:val="single" w:sz="12" w:space="0" w:color="auto"/>
            </w:tcBorders>
          </w:tcPr>
          <w:p w14:paraId="61F1F1FB" w14:textId="77777777" w:rsidR="00D51C64" w:rsidRPr="00F92A6B" w:rsidRDefault="00D51C64" w:rsidP="0067356B">
            <w:pPr>
              <w:spacing w:before="60" w:after="60"/>
              <w:rPr>
                <w:rFonts w:asciiTheme="minorHAnsi" w:hAnsiTheme="minorHAnsi" w:cs="Arial"/>
                <w:sz w:val="22"/>
                <w:szCs w:val="22"/>
              </w:rPr>
            </w:pPr>
            <w:r w:rsidRPr="00F92A6B">
              <w:rPr>
                <w:rFonts w:asciiTheme="minorHAnsi" w:hAnsiTheme="minorHAnsi" w:cs="Arial"/>
                <w:sz w:val="22"/>
                <w:szCs w:val="22"/>
              </w:rPr>
              <w:t>You are requesting reimbursement for costs associated with corrective action at a bulk plant located on what is or was railroad right-of-way, and more than one bulk plant was operated on the same section of right-of-way (</w:t>
            </w:r>
            <w:r w:rsidRPr="00F92A6B">
              <w:rPr>
                <w:rFonts w:asciiTheme="minorHAnsi" w:hAnsiTheme="minorHAnsi" w:cs="Arial"/>
                <w:i/>
                <w:sz w:val="22"/>
                <w:szCs w:val="22"/>
              </w:rPr>
              <w:t>see the Railroad Right-of-Way Bulk Plant attachment</w:t>
            </w:r>
            <w:r w:rsidRPr="00F92A6B">
              <w:rPr>
                <w:rFonts w:asciiTheme="minorHAnsi" w:hAnsiTheme="minorHAnsi" w:cs="Arial"/>
                <w:sz w:val="22"/>
                <w:szCs w:val="22"/>
              </w:rPr>
              <w:t>)</w:t>
            </w:r>
          </w:p>
        </w:tc>
        <w:tc>
          <w:tcPr>
            <w:tcW w:w="0" w:type="auto"/>
            <w:tcBorders>
              <w:top w:val="single" w:sz="6" w:space="0" w:color="auto"/>
              <w:bottom w:val="single" w:sz="12" w:space="0" w:color="auto"/>
            </w:tcBorders>
          </w:tcPr>
          <w:p w14:paraId="19DD1688" w14:textId="77777777" w:rsidR="00D51C64" w:rsidRPr="00F92A6B" w:rsidRDefault="00D51C64" w:rsidP="0067356B">
            <w:pPr>
              <w:spacing w:before="60" w:after="60"/>
              <w:rPr>
                <w:rFonts w:asciiTheme="minorHAnsi" w:hAnsiTheme="minorHAnsi" w:cs="Arial"/>
                <w:sz w:val="22"/>
                <w:szCs w:val="22"/>
              </w:rPr>
            </w:pPr>
            <w:r w:rsidRPr="00F92A6B">
              <w:rPr>
                <w:rFonts w:asciiTheme="minorHAnsi" w:hAnsiTheme="minorHAnsi" w:cs="Arial"/>
                <w:sz w:val="22"/>
                <w:szCs w:val="22"/>
              </w:rPr>
              <w:t>90 percent of the total reimbursable costs on the first $40,000 of reimbursable costs</w:t>
            </w:r>
          </w:p>
          <w:p w14:paraId="51B62BE8" w14:textId="77777777" w:rsidR="00D51C64" w:rsidRPr="00F92A6B" w:rsidRDefault="00D51C64" w:rsidP="0067356B">
            <w:pPr>
              <w:spacing w:before="60" w:after="60"/>
              <w:rPr>
                <w:rFonts w:asciiTheme="minorHAnsi" w:hAnsiTheme="minorHAnsi" w:cs="Arial"/>
                <w:sz w:val="22"/>
                <w:szCs w:val="22"/>
              </w:rPr>
            </w:pPr>
          </w:p>
          <w:p w14:paraId="54BF4E94" w14:textId="77777777" w:rsidR="00D51C64" w:rsidRPr="00F92A6B" w:rsidRDefault="00D51C64" w:rsidP="0067356B">
            <w:pPr>
              <w:spacing w:before="60" w:after="60"/>
              <w:rPr>
                <w:rFonts w:asciiTheme="minorHAnsi" w:hAnsiTheme="minorHAnsi" w:cs="Arial"/>
                <w:sz w:val="22"/>
                <w:szCs w:val="22"/>
              </w:rPr>
            </w:pPr>
            <w:r w:rsidRPr="00F92A6B">
              <w:rPr>
                <w:rFonts w:asciiTheme="minorHAnsi" w:hAnsiTheme="minorHAnsi" w:cs="Arial"/>
                <w:sz w:val="22"/>
                <w:szCs w:val="22"/>
              </w:rPr>
              <w:t>100 percent of any remaining reimbursable costs</w:t>
            </w:r>
          </w:p>
        </w:tc>
      </w:tr>
    </w:tbl>
    <w:p w14:paraId="2352CDBE" w14:textId="77777777" w:rsidR="00D51C64" w:rsidRPr="00F92A6B" w:rsidRDefault="00B56784" w:rsidP="00B56784">
      <w:pPr>
        <w:spacing w:before="120"/>
        <w:rPr>
          <w:rFonts w:asciiTheme="minorHAnsi" w:hAnsiTheme="minorHAnsi" w:cs="Arial"/>
          <w:u w:val="single"/>
        </w:rPr>
      </w:pP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r w:rsidRPr="00F92A6B">
        <w:rPr>
          <w:rFonts w:asciiTheme="minorHAnsi" w:hAnsiTheme="minorHAnsi" w:cs="Arial"/>
          <w:u w:val="single"/>
        </w:rPr>
        <w:tab/>
      </w:r>
    </w:p>
    <w:p w14:paraId="3AABA473" w14:textId="77777777" w:rsidR="00B40A6C" w:rsidRPr="009F29B6" w:rsidRDefault="00D51C64" w:rsidP="00B56784">
      <w:pPr>
        <w:spacing w:before="120"/>
        <w:rPr>
          <w:rFonts w:ascii="Franklin Gothic Book" w:hAnsi="Franklin Gothic Book" w:cs="Arial"/>
        </w:rPr>
      </w:pPr>
      <w:r w:rsidRPr="00F92A6B">
        <w:rPr>
          <w:rFonts w:asciiTheme="minorHAnsi" w:hAnsiTheme="minorHAnsi" w:cs="Arial"/>
          <w:i/>
        </w:rPr>
        <w:t>This document is available in alternative formats to individuals with disabilities by calling</w:t>
      </w:r>
      <w:r w:rsidR="00BC4662" w:rsidRPr="00F92A6B">
        <w:rPr>
          <w:rFonts w:asciiTheme="minorHAnsi" w:hAnsiTheme="minorHAnsi" w:cs="Arial"/>
          <w:i/>
        </w:rPr>
        <w:t xml:space="preserve"> </w:t>
      </w:r>
      <w:r w:rsidR="00BC4662" w:rsidRPr="00F92A6B">
        <w:rPr>
          <w:rFonts w:asciiTheme="minorHAnsi" w:hAnsiTheme="minorHAnsi" w:cs="Arial"/>
          <w:b/>
        </w:rPr>
        <w:t>651-</w:t>
      </w:r>
      <w:r w:rsidR="00332920" w:rsidRPr="00F92A6B">
        <w:rPr>
          <w:rFonts w:asciiTheme="minorHAnsi" w:hAnsiTheme="minorHAnsi" w:cs="Arial"/>
          <w:b/>
        </w:rPr>
        <w:t>539-1515</w:t>
      </w:r>
      <w:r w:rsidR="001E46E9" w:rsidRPr="00F92A6B">
        <w:rPr>
          <w:rFonts w:asciiTheme="minorHAnsi" w:hAnsiTheme="minorHAnsi" w:cs="Arial"/>
          <w:b/>
        </w:rPr>
        <w:t xml:space="preserve"> or</w:t>
      </w:r>
      <w:r w:rsidRPr="009F29B6">
        <w:rPr>
          <w:rFonts w:ascii="Franklin Gothic Book" w:hAnsi="Franklin Gothic Book" w:cs="Arial"/>
          <w:i/>
        </w:rPr>
        <w:t xml:space="preserve"> </w:t>
      </w:r>
      <w:r w:rsidRPr="009F29B6">
        <w:rPr>
          <w:rFonts w:ascii="Franklin Gothic Book" w:hAnsi="Franklin Gothic Book" w:cs="Arial"/>
          <w:b/>
        </w:rPr>
        <w:t>800-638-0418</w:t>
      </w:r>
      <w:r w:rsidR="001E46E9" w:rsidRPr="009F29B6">
        <w:rPr>
          <w:rFonts w:ascii="Franklin Gothic Book" w:hAnsi="Franklin Gothic Book" w:cs="Arial"/>
        </w:rPr>
        <w:t>.</w:t>
      </w:r>
    </w:p>
    <w:sectPr w:rsidR="00B40A6C" w:rsidRPr="009F29B6" w:rsidSect="0067356B">
      <w:footerReference w:type="even" r:id="rId12"/>
      <w:footerReference w:type="default" r:id="rId13"/>
      <w:type w:val="continuous"/>
      <w:pgSz w:w="12240" w:h="15840" w:code="1"/>
      <w:pgMar w:top="1728" w:right="1440" w:bottom="1440" w:left="144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CBFB" w14:textId="77777777" w:rsidR="000A74B1" w:rsidRDefault="000A74B1">
      <w:r>
        <w:separator/>
      </w:r>
    </w:p>
  </w:endnote>
  <w:endnote w:type="continuationSeparator" w:id="0">
    <w:p w14:paraId="04ACF586" w14:textId="77777777" w:rsidR="000A74B1" w:rsidRDefault="000A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4C68" w14:textId="10F86A93" w:rsidR="00963B62" w:rsidRDefault="008338DE">
    <w:pPr>
      <w:pStyle w:val="Footer"/>
      <w:framePr w:wrap="around" w:vAnchor="text" w:hAnchor="margin" w:xAlign="right" w:y="1"/>
      <w:rPr>
        <w:rStyle w:val="PageNumber"/>
      </w:rPr>
    </w:pPr>
    <w:r>
      <w:rPr>
        <w:rStyle w:val="PageNumber"/>
      </w:rPr>
      <w:fldChar w:fldCharType="begin"/>
    </w:r>
    <w:r w:rsidR="00963B62">
      <w:rPr>
        <w:rStyle w:val="PageNumber"/>
      </w:rPr>
      <w:instrText xml:space="preserve">PAGE  </w:instrText>
    </w:r>
    <w:r>
      <w:rPr>
        <w:rStyle w:val="PageNumber"/>
      </w:rPr>
      <w:fldChar w:fldCharType="separate"/>
    </w:r>
    <w:r w:rsidR="00BB2993">
      <w:rPr>
        <w:rStyle w:val="PageNumber"/>
        <w:noProof/>
      </w:rPr>
      <w:t>3</w:t>
    </w:r>
    <w:r>
      <w:rPr>
        <w:rStyle w:val="PageNumber"/>
      </w:rPr>
      <w:fldChar w:fldCharType="end"/>
    </w:r>
  </w:p>
  <w:p w14:paraId="64AC25FE" w14:textId="77777777" w:rsidR="00963B62" w:rsidRDefault="00963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8919" w14:textId="77777777" w:rsidR="00963B62" w:rsidRDefault="00963B62">
    <w:pPr>
      <w:pStyle w:val="Footer"/>
      <w:tabs>
        <w:tab w:val="clear" w:pos="8640"/>
      </w:tabs>
      <w:ind w:right="360"/>
      <w:rPr>
        <w:sz w:val="16"/>
      </w:rPr>
    </w:pPr>
    <w:r>
      <w:rPr>
        <w:sz w:val="16"/>
      </w:rPr>
      <w:tab/>
    </w:r>
    <w:r>
      <w:rPr>
        <w:sz w:val="16"/>
      </w:rPr>
      <w:tab/>
    </w:r>
    <w:r>
      <w:rPr>
        <w:sz w:val="16"/>
      </w:rPr>
      <w:tab/>
    </w:r>
    <w:r>
      <w:rPr>
        <w:sz w:val="16"/>
      </w:rPr>
      <w:tab/>
    </w: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E548" w14:textId="267614CC" w:rsidR="004B04CB" w:rsidRPr="004B04CB" w:rsidRDefault="004B04CB" w:rsidP="004B04CB">
    <w:pPr>
      <w:pStyle w:val="Footer"/>
    </w:pPr>
    <w:r>
      <w:rPr>
        <w:rStyle w:val="PageNumber"/>
        <w:rFonts w:ascii="Franklin Gothic Book" w:hAnsi="Franklin Gothic Book" w:cs="Arial"/>
        <w:sz w:val="16"/>
        <w:szCs w:val="16"/>
      </w:rPr>
      <w:t>7/2025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E12D" w14:textId="6BFD94B2" w:rsidR="00963B62" w:rsidRDefault="008338DE">
    <w:pPr>
      <w:pStyle w:val="Footer"/>
      <w:framePr w:wrap="around" w:vAnchor="text" w:hAnchor="margin" w:xAlign="right" w:y="1"/>
      <w:rPr>
        <w:rStyle w:val="PageNumber"/>
      </w:rPr>
    </w:pPr>
    <w:r>
      <w:rPr>
        <w:rStyle w:val="PageNumber"/>
      </w:rPr>
      <w:fldChar w:fldCharType="begin"/>
    </w:r>
    <w:r w:rsidR="00963B62">
      <w:rPr>
        <w:rStyle w:val="PageNumber"/>
      </w:rPr>
      <w:instrText xml:space="preserve">PAGE  </w:instrText>
    </w:r>
    <w:r>
      <w:rPr>
        <w:rStyle w:val="PageNumber"/>
      </w:rPr>
      <w:fldChar w:fldCharType="separate"/>
    </w:r>
    <w:r w:rsidR="00BB2993">
      <w:rPr>
        <w:rStyle w:val="PageNumber"/>
        <w:noProof/>
      </w:rPr>
      <w:t>1</w:t>
    </w:r>
    <w:r>
      <w:rPr>
        <w:rStyle w:val="PageNumber"/>
      </w:rPr>
      <w:fldChar w:fldCharType="end"/>
    </w:r>
  </w:p>
  <w:p w14:paraId="01B17675" w14:textId="77777777" w:rsidR="00963B62" w:rsidRDefault="00963B6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66E3" w14:textId="77777777" w:rsidR="002E0D8B" w:rsidRDefault="00963B62" w:rsidP="002E0D8B">
    <w:pPr>
      <w:pStyle w:val="Footer"/>
      <w:tabs>
        <w:tab w:val="clear" w:pos="4320"/>
        <w:tab w:val="clear" w:pos="8640"/>
        <w:tab w:val="right" w:pos="10080"/>
      </w:tabs>
      <w:ind w:right="360"/>
      <w:jc w:val="center"/>
      <w:rPr>
        <w:rStyle w:val="PageNumber"/>
        <w:rFonts w:ascii="Franklin Gothic Book" w:hAnsi="Franklin Gothic Book" w:cs="Arial"/>
        <w:sz w:val="16"/>
        <w:szCs w:val="16"/>
      </w:rPr>
    </w:pPr>
    <w:r w:rsidRPr="00B21709">
      <w:rPr>
        <w:rFonts w:ascii="Franklin Gothic Book" w:hAnsi="Franklin Gothic Book" w:cs="Arial"/>
        <w:sz w:val="16"/>
        <w:szCs w:val="16"/>
      </w:rPr>
      <w:t xml:space="preserve">Page </w:t>
    </w:r>
    <w:r w:rsidR="008338DE" w:rsidRPr="00B21709">
      <w:rPr>
        <w:rStyle w:val="PageNumber"/>
        <w:rFonts w:ascii="Franklin Gothic Book" w:hAnsi="Franklin Gothic Book" w:cs="Arial"/>
        <w:sz w:val="16"/>
        <w:szCs w:val="16"/>
      </w:rPr>
      <w:fldChar w:fldCharType="begin"/>
    </w:r>
    <w:r w:rsidRPr="00B21709">
      <w:rPr>
        <w:rStyle w:val="PageNumber"/>
        <w:rFonts w:ascii="Franklin Gothic Book" w:hAnsi="Franklin Gothic Book" w:cs="Arial"/>
        <w:sz w:val="16"/>
        <w:szCs w:val="16"/>
      </w:rPr>
      <w:instrText xml:space="preserve"> PAGE </w:instrText>
    </w:r>
    <w:r w:rsidR="008338DE" w:rsidRPr="00B21709">
      <w:rPr>
        <w:rStyle w:val="PageNumber"/>
        <w:rFonts w:ascii="Franklin Gothic Book" w:hAnsi="Franklin Gothic Book" w:cs="Arial"/>
        <w:sz w:val="16"/>
        <w:szCs w:val="16"/>
      </w:rPr>
      <w:fldChar w:fldCharType="separate"/>
    </w:r>
    <w:r w:rsidR="004205EC">
      <w:rPr>
        <w:rStyle w:val="PageNumber"/>
        <w:rFonts w:ascii="Franklin Gothic Book" w:hAnsi="Franklin Gothic Book" w:cs="Arial"/>
        <w:noProof/>
        <w:sz w:val="16"/>
        <w:szCs w:val="16"/>
      </w:rPr>
      <w:t>6</w:t>
    </w:r>
    <w:r w:rsidR="008338DE" w:rsidRPr="00B21709">
      <w:rPr>
        <w:rStyle w:val="PageNumber"/>
        <w:rFonts w:ascii="Franklin Gothic Book" w:hAnsi="Franklin Gothic Book" w:cs="Arial"/>
        <w:sz w:val="16"/>
        <w:szCs w:val="16"/>
      </w:rPr>
      <w:fldChar w:fldCharType="end"/>
    </w:r>
    <w:r w:rsidRPr="00B21709">
      <w:rPr>
        <w:rStyle w:val="PageNumber"/>
        <w:rFonts w:ascii="Franklin Gothic Book" w:hAnsi="Franklin Gothic Book" w:cs="Arial"/>
        <w:sz w:val="16"/>
        <w:szCs w:val="16"/>
      </w:rPr>
      <w:t xml:space="preserve"> of </w:t>
    </w:r>
    <w:r w:rsidR="002E0D8B">
      <w:rPr>
        <w:rStyle w:val="PageNumber"/>
        <w:rFonts w:ascii="Franklin Gothic Book" w:hAnsi="Franklin Gothic Book" w:cs="Arial"/>
        <w:sz w:val="16"/>
        <w:szCs w:val="16"/>
      </w:rPr>
      <w:t>6</w:t>
    </w:r>
  </w:p>
  <w:p w14:paraId="06630077" w14:textId="77777777" w:rsidR="002E0D8B" w:rsidRDefault="002E0D8B" w:rsidP="002E0D8B">
    <w:pPr>
      <w:pStyle w:val="Footer"/>
      <w:tabs>
        <w:tab w:val="clear" w:pos="4320"/>
        <w:tab w:val="clear" w:pos="8640"/>
        <w:tab w:val="right" w:pos="10080"/>
      </w:tabs>
      <w:ind w:right="360"/>
      <w:jc w:val="center"/>
      <w:rPr>
        <w:rStyle w:val="PageNumber"/>
        <w:rFonts w:ascii="Franklin Gothic Book" w:hAnsi="Franklin Gothic Book" w:cs="Arial"/>
        <w:sz w:val="16"/>
        <w:szCs w:val="16"/>
      </w:rPr>
    </w:pPr>
  </w:p>
  <w:p w14:paraId="1F157B39" w14:textId="4F097E3D" w:rsidR="00963B62" w:rsidRPr="00B21709" w:rsidRDefault="004205EC" w:rsidP="002E0D8B">
    <w:pPr>
      <w:pStyle w:val="Footer"/>
      <w:tabs>
        <w:tab w:val="clear" w:pos="4320"/>
        <w:tab w:val="clear" w:pos="8640"/>
        <w:tab w:val="right" w:pos="10080"/>
      </w:tabs>
      <w:ind w:right="360"/>
      <w:rPr>
        <w:rFonts w:ascii="Franklin Gothic Book" w:hAnsi="Franklin Gothic Book" w:cs="Arial"/>
        <w:sz w:val="16"/>
        <w:szCs w:val="16"/>
      </w:rPr>
    </w:pPr>
    <w:r>
      <w:rPr>
        <w:rStyle w:val="PageNumber"/>
        <w:rFonts w:ascii="Franklin Gothic Book" w:hAnsi="Franklin Gothic Book" w:cs="Arial"/>
        <w:sz w:val="16"/>
        <w:szCs w:val="16"/>
      </w:rPr>
      <w:tab/>
      <w:t>7/202</w:t>
    </w:r>
    <w:r w:rsidR="004B04CB">
      <w:rPr>
        <w:rStyle w:val="PageNumber"/>
        <w:rFonts w:ascii="Franklin Gothic Book" w:hAnsi="Franklin Gothic Book" w:cs="Arial"/>
        <w:sz w:val="16"/>
        <w:szCs w:val="16"/>
      </w:rPr>
      <w:t>5</w:t>
    </w:r>
    <w:r w:rsidR="002E0D8B">
      <w:rPr>
        <w:rStyle w:val="PageNumber"/>
        <w:rFonts w:ascii="Franklin Gothic Book" w:hAnsi="Franklin Gothic Book"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1443" w14:textId="77777777" w:rsidR="000A74B1" w:rsidRDefault="000A74B1">
      <w:r>
        <w:separator/>
      </w:r>
    </w:p>
  </w:footnote>
  <w:footnote w:type="continuationSeparator" w:id="0">
    <w:p w14:paraId="433683D1" w14:textId="77777777" w:rsidR="000A74B1" w:rsidRDefault="000A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3698" w14:textId="77777777" w:rsidR="00F92A6B" w:rsidRDefault="00F92A6B" w:rsidP="00F92A6B">
    <w:pPr>
      <w:pStyle w:val="Heading1"/>
      <w:tabs>
        <w:tab w:val="left" w:pos="10695"/>
      </w:tabs>
      <w:spacing w:before="120"/>
      <w:rPr>
        <w:rFonts w:asciiTheme="minorHAnsi" w:hAnsiTheme="minorHAnsi"/>
        <w:b/>
      </w:rPr>
    </w:pPr>
    <w:r>
      <w:rPr>
        <w:rFonts w:asciiTheme="minorHAnsi" w:hAnsiTheme="minorHAnsi"/>
        <w:b/>
        <w:noProof/>
      </w:rPr>
      <w:drawing>
        <wp:inline distT="0" distB="0" distL="0" distR="0" wp14:anchorId="1BECEAA4" wp14:editId="6AF24F0C">
          <wp:extent cx="2914650" cy="419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rPr>
        <w:rFonts w:asciiTheme="minorHAnsi" w:hAnsiTheme="minorHAnsi"/>
        <w:b/>
      </w:rPr>
      <w:t xml:space="preserve"> </w:t>
    </w:r>
    <w:r>
      <w:rPr>
        <w:rFonts w:asciiTheme="minorHAnsi" w:hAnsiTheme="minorHAnsi"/>
        <w:b/>
      </w:rPr>
      <w:tab/>
    </w:r>
  </w:p>
  <w:p w14:paraId="417A51A4" w14:textId="77777777" w:rsidR="00F92A6B" w:rsidRPr="00F92A6B" w:rsidRDefault="00F92A6B" w:rsidP="00DE749E">
    <w:pPr>
      <w:tabs>
        <w:tab w:val="left" w:pos="1080"/>
        <w:tab w:val="left" w:pos="2940"/>
      </w:tabs>
      <w:rPr>
        <w:rFonts w:asciiTheme="minorHAnsi" w:hAnsiTheme="minorHAnsi"/>
        <w:sz w:val="32"/>
        <w:szCs w:val="32"/>
      </w:rPr>
    </w:pPr>
    <w:r>
      <w:rPr>
        <w:rFonts w:asciiTheme="minorHAnsi" w:hAnsiTheme="minorHAnsi"/>
        <w:sz w:val="48"/>
        <w:szCs w:val="48"/>
      </w:rPr>
      <w:tab/>
    </w:r>
    <w:r w:rsidR="00DE749E">
      <w:rPr>
        <w:rFonts w:asciiTheme="minorHAnsi" w:hAnsiTheme="minorHAnsi"/>
        <w:sz w:val="48"/>
        <w:szCs w:val="48"/>
      </w:rPr>
      <w:tab/>
    </w:r>
  </w:p>
  <w:p w14:paraId="0C9AD40D" w14:textId="77777777" w:rsidR="00F92A6B" w:rsidRDefault="00F92A6B" w:rsidP="00F92A6B">
    <w:pPr>
      <w:pStyle w:val="Header"/>
    </w:pPr>
    <w:r>
      <w:rPr>
        <w:noProof/>
      </w:rPr>
      <mc:AlternateContent>
        <mc:Choice Requires="wps">
          <w:drawing>
            <wp:anchor distT="0" distB="0" distL="114300" distR="114300" simplePos="0" relativeHeight="251663872" behindDoc="0" locked="0" layoutInCell="1" allowOverlap="1" wp14:anchorId="6CCF6569" wp14:editId="6B725644">
              <wp:simplePos x="0" y="0"/>
              <wp:positionH relativeFrom="column">
                <wp:posOffset>0</wp:posOffset>
              </wp:positionH>
              <wp:positionV relativeFrom="paragraph">
                <wp:posOffset>20955</wp:posOffset>
              </wp:positionV>
              <wp:extent cx="636397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25400">
                        <a:solidFill>
                          <a:srgbClr val="AFABA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D4A6453"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65pt" to="50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dPKwIAAEQEAAAOAAAAZHJzL2Uyb0RvYy54bWysU02P2yAQvVfqf0DcE9uJN5tYcVZZO+ll&#10;20bK9gcQwDEqBgRsnKjqf+9APpRtL1VVHzAww+PNm8f86dhJdODWCa1KnA1TjLiimgm1L/G31/Vg&#10;ipHzRDEiteIlPnGHnxYfP8x7U/CRbrVk3CIAUa7oTYlb702RJI62vCNuqA1XEGy07YiHpd0nzJIe&#10;0DuZjNJ0kvTaMmM15c7Bbn0O4kXEbxpO/demcdwjWWLg5uNo47gLY7KYk2JviWkFvdAg/8CiI0LB&#10;pTeomniC3qz4A6oT1GqnGz+kukt00wjKYw1QTZb+Vs22JYbHWkAcZ24yuf8HS78cNhYJVuIcI0U6&#10;aNHWWyL2rUeVVgoE1BblQafeuALSK7WxoVJ6VFvzoul3h5SuWqL2PPJ9PRkAycKJ5N2RsHAGbtv1&#10;nzWDHPLmdRTt2NguQIIc6Bh7c7r1hh89orA5GU/Gs0doIb3GElJcDxrr/CeuOxQmJZZCBdlIQQ4v&#10;zgcipLimhG2l10LK2HqpUF/i0UOepvGE01KwEA15zu53lbToQMA9y/Xyefkcy4LIfVonPHhYiq7E&#10;0zR8Z1e1nLCVYvEaT4Q8z4GKVAEcCgNyl9nZKz9m6Ww1XU3zQT6arAZ5WteD5brKB5N19vhQj+uq&#10;qrOfgWeWF61gjKtA9erbLP87X1xe0NlxN+feREneo0f1gOz1H0nHzoZmnm2x0+y0sdeOg1Vj8uVZ&#10;hbdwv4b5/eNf/AIAAP//AwBQSwMEFAAGAAgAAAAhAL0U+p/ZAAAABQEAAA8AAABkcnMvZG93bnJl&#10;di54bWxMj8FOwzAQRO9I/IO1SFwQtUkEakM2VQXi0CMpSBzdeIkj4nVku234e1wucNyZ0czbej27&#10;URwpxMEzwt1CgSDuvBm4R3jbvdwuQcSk2ejRMyF8U4R1c3lR68r4E7/SsU29yCUcK41gU5oqKWNn&#10;yem48BNx9j59cDrlM/TSBH3K5W6UhVIP0umB84LVEz1Z6r7ag0N4vilXKrUfyr6Xy2mzvTdbE1aI&#10;11fz5hFEojn9heGMn9GhyUx7f2ATxYiQH0kIZQnibCpVFCD2v4JsavmfvvkBAAD//wMAUEsBAi0A&#10;FAAGAAgAAAAhALaDOJL+AAAA4QEAABMAAAAAAAAAAAAAAAAAAAAAAFtDb250ZW50X1R5cGVzXS54&#10;bWxQSwECLQAUAAYACAAAACEAOP0h/9YAAACUAQAACwAAAAAAAAAAAAAAAAAvAQAAX3JlbHMvLnJl&#10;bHNQSwECLQAUAAYACAAAACEAYH5nTysCAABEBAAADgAAAAAAAAAAAAAAAAAuAgAAZHJzL2Uyb0Rv&#10;Yy54bWxQSwECLQAUAAYACAAAACEAvRT6n9kAAAAFAQAADwAAAAAAAAAAAAAAAACFBAAAZHJzL2Rv&#10;d25yZXYueG1sUEsFBgAAAAAEAAQA8wAAAIsFAAAAAA==&#10;" strokecolor="#afaba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F48"/>
    <w:multiLevelType w:val="singleLevel"/>
    <w:tmpl w:val="3F18D460"/>
    <w:lvl w:ilvl="0">
      <w:start w:val="1"/>
      <w:numFmt w:val="bullet"/>
      <w:lvlText w:val=""/>
      <w:lvlJc w:val="left"/>
      <w:pPr>
        <w:tabs>
          <w:tab w:val="num" w:pos="0"/>
        </w:tabs>
        <w:ind w:left="1080" w:hanging="360"/>
      </w:pPr>
      <w:rPr>
        <w:rFonts w:ascii="Wingdings" w:hAnsi="Wingdings" w:hint="default"/>
      </w:rPr>
    </w:lvl>
  </w:abstractNum>
  <w:abstractNum w:abstractNumId="1" w15:restartNumberingAfterBreak="0">
    <w:nsid w:val="17FD7E76"/>
    <w:multiLevelType w:val="hybridMultilevel"/>
    <w:tmpl w:val="97924FF4"/>
    <w:lvl w:ilvl="0" w:tplc="870069D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15BE6"/>
    <w:multiLevelType w:val="hybridMultilevel"/>
    <w:tmpl w:val="BA18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1738A"/>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4" w15:restartNumberingAfterBreak="0">
    <w:nsid w:val="384C08BF"/>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5" w15:restartNumberingAfterBreak="0">
    <w:nsid w:val="4FEC60D7"/>
    <w:multiLevelType w:val="hybridMultilevel"/>
    <w:tmpl w:val="C07A7C10"/>
    <w:lvl w:ilvl="0" w:tplc="03262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46098"/>
    <w:multiLevelType w:val="hybridMultilevel"/>
    <w:tmpl w:val="DDFA60F2"/>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564"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876" w:hanging="360"/>
      </w:pPr>
      <w:rPr>
        <w:rFonts w:ascii="Symbol" w:hAnsi="Symbol" w:hint="default"/>
      </w:rPr>
    </w:lvl>
    <w:lvl w:ilvl="4" w:tplc="04090003" w:tentative="1">
      <w:start w:val="1"/>
      <w:numFmt w:val="bullet"/>
      <w:lvlText w:val="o"/>
      <w:lvlJc w:val="left"/>
      <w:pPr>
        <w:ind w:left="1596" w:hanging="360"/>
      </w:pPr>
      <w:rPr>
        <w:rFonts w:ascii="Courier New" w:hAnsi="Courier New" w:cs="Courier New" w:hint="default"/>
      </w:rPr>
    </w:lvl>
    <w:lvl w:ilvl="5" w:tplc="04090005" w:tentative="1">
      <w:start w:val="1"/>
      <w:numFmt w:val="bullet"/>
      <w:lvlText w:val=""/>
      <w:lvlJc w:val="left"/>
      <w:pPr>
        <w:ind w:left="2316" w:hanging="360"/>
      </w:pPr>
      <w:rPr>
        <w:rFonts w:ascii="Wingdings" w:hAnsi="Wingdings" w:hint="default"/>
      </w:rPr>
    </w:lvl>
    <w:lvl w:ilvl="6" w:tplc="04090001" w:tentative="1">
      <w:start w:val="1"/>
      <w:numFmt w:val="bullet"/>
      <w:lvlText w:val=""/>
      <w:lvlJc w:val="left"/>
      <w:pPr>
        <w:ind w:left="3036" w:hanging="360"/>
      </w:pPr>
      <w:rPr>
        <w:rFonts w:ascii="Symbol" w:hAnsi="Symbol" w:hint="default"/>
      </w:rPr>
    </w:lvl>
    <w:lvl w:ilvl="7" w:tplc="04090003" w:tentative="1">
      <w:start w:val="1"/>
      <w:numFmt w:val="bullet"/>
      <w:lvlText w:val="o"/>
      <w:lvlJc w:val="left"/>
      <w:pPr>
        <w:ind w:left="3756" w:hanging="360"/>
      </w:pPr>
      <w:rPr>
        <w:rFonts w:ascii="Courier New" w:hAnsi="Courier New" w:cs="Courier New" w:hint="default"/>
      </w:rPr>
    </w:lvl>
    <w:lvl w:ilvl="8" w:tplc="04090005" w:tentative="1">
      <w:start w:val="1"/>
      <w:numFmt w:val="bullet"/>
      <w:lvlText w:val=""/>
      <w:lvlJc w:val="left"/>
      <w:pPr>
        <w:ind w:left="4476" w:hanging="360"/>
      </w:pPr>
      <w:rPr>
        <w:rFonts w:ascii="Wingdings" w:hAnsi="Wingdings" w:hint="default"/>
      </w:rPr>
    </w:lvl>
  </w:abstractNum>
  <w:abstractNum w:abstractNumId="7" w15:restartNumberingAfterBreak="0">
    <w:nsid w:val="518525B2"/>
    <w:multiLevelType w:val="singleLevel"/>
    <w:tmpl w:val="7CD43060"/>
    <w:lvl w:ilvl="0">
      <w:start w:val="2"/>
      <w:numFmt w:val="bullet"/>
      <w:lvlText w:val=""/>
      <w:lvlJc w:val="left"/>
      <w:pPr>
        <w:tabs>
          <w:tab w:val="num" w:pos="540"/>
        </w:tabs>
        <w:ind w:left="540" w:hanging="540"/>
      </w:pPr>
      <w:rPr>
        <w:rFonts w:ascii="Monotype Sorts" w:hAnsi="MT Extra" w:hint="default"/>
      </w:rPr>
    </w:lvl>
  </w:abstractNum>
  <w:abstractNum w:abstractNumId="8" w15:restartNumberingAfterBreak="0">
    <w:nsid w:val="62094682"/>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9" w15:restartNumberingAfterBreak="0">
    <w:nsid w:val="70F10D30"/>
    <w:multiLevelType w:val="hybridMultilevel"/>
    <w:tmpl w:val="25A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4680C"/>
    <w:multiLevelType w:val="hybridMultilevel"/>
    <w:tmpl w:val="C2D01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51084158">
    <w:abstractNumId w:val="3"/>
  </w:num>
  <w:num w:numId="2" w16cid:durableId="1923833877">
    <w:abstractNumId w:val="8"/>
  </w:num>
  <w:num w:numId="3" w16cid:durableId="488986331">
    <w:abstractNumId w:val="4"/>
  </w:num>
  <w:num w:numId="4" w16cid:durableId="1872760155">
    <w:abstractNumId w:val="7"/>
  </w:num>
  <w:num w:numId="5" w16cid:durableId="1859465304">
    <w:abstractNumId w:val="0"/>
  </w:num>
  <w:num w:numId="6" w16cid:durableId="763723479">
    <w:abstractNumId w:val="10"/>
  </w:num>
  <w:num w:numId="7" w16cid:durableId="896165800">
    <w:abstractNumId w:val="6"/>
  </w:num>
  <w:num w:numId="8" w16cid:durableId="1349714347">
    <w:abstractNumId w:val="9"/>
  </w:num>
  <w:num w:numId="9" w16cid:durableId="969746883">
    <w:abstractNumId w:val="1"/>
  </w:num>
  <w:num w:numId="10" w16cid:durableId="1762946530">
    <w:abstractNumId w:val="5"/>
  </w:num>
  <w:num w:numId="11" w16cid:durableId="148600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6C"/>
    <w:rsid w:val="000034D8"/>
    <w:rsid w:val="00020427"/>
    <w:rsid w:val="0002381E"/>
    <w:rsid w:val="00037B00"/>
    <w:rsid w:val="000714AD"/>
    <w:rsid w:val="0008081C"/>
    <w:rsid w:val="000913F1"/>
    <w:rsid w:val="000A710A"/>
    <w:rsid w:val="000A7456"/>
    <w:rsid w:val="000A74B1"/>
    <w:rsid w:val="000B1EFD"/>
    <w:rsid w:val="000E53A4"/>
    <w:rsid w:val="001069B2"/>
    <w:rsid w:val="0010759E"/>
    <w:rsid w:val="0011707F"/>
    <w:rsid w:val="001546C8"/>
    <w:rsid w:val="00155016"/>
    <w:rsid w:val="0016645F"/>
    <w:rsid w:val="00172711"/>
    <w:rsid w:val="001D0D48"/>
    <w:rsid w:val="001E46E9"/>
    <w:rsid w:val="001E4776"/>
    <w:rsid w:val="00200280"/>
    <w:rsid w:val="00224EB8"/>
    <w:rsid w:val="0022630D"/>
    <w:rsid w:val="00230551"/>
    <w:rsid w:val="00236942"/>
    <w:rsid w:val="00256249"/>
    <w:rsid w:val="00285512"/>
    <w:rsid w:val="002940EA"/>
    <w:rsid w:val="00294CFA"/>
    <w:rsid w:val="002A7AD7"/>
    <w:rsid w:val="002B3B33"/>
    <w:rsid w:val="002C1133"/>
    <w:rsid w:val="002D2487"/>
    <w:rsid w:val="002E0D8B"/>
    <w:rsid w:val="002E1A93"/>
    <w:rsid w:val="002F22C5"/>
    <w:rsid w:val="002F51F6"/>
    <w:rsid w:val="003211B9"/>
    <w:rsid w:val="00327469"/>
    <w:rsid w:val="00327E17"/>
    <w:rsid w:val="00332920"/>
    <w:rsid w:val="00340785"/>
    <w:rsid w:val="003620D8"/>
    <w:rsid w:val="0037208A"/>
    <w:rsid w:val="00394215"/>
    <w:rsid w:val="003A0CB6"/>
    <w:rsid w:val="003A7DF7"/>
    <w:rsid w:val="003A7F22"/>
    <w:rsid w:val="003C436E"/>
    <w:rsid w:val="003D0CE5"/>
    <w:rsid w:val="003D44A7"/>
    <w:rsid w:val="00416E5C"/>
    <w:rsid w:val="004205EC"/>
    <w:rsid w:val="0042662E"/>
    <w:rsid w:val="00451CE8"/>
    <w:rsid w:val="00454199"/>
    <w:rsid w:val="00460613"/>
    <w:rsid w:val="0048263E"/>
    <w:rsid w:val="00486452"/>
    <w:rsid w:val="00487511"/>
    <w:rsid w:val="00487C7B"/>
    <w:rsid w:val="004B04CB"/>
    <w:rsid w:val="004B1E67"/>
    <w:rsid w:val="004D571A"/>
    <w:rsid w:val="004D69AF"/>
    <w:rsid w:val="005259D1"/>
    <w:rsid w:val="0053256B"/>
    <w:rsid w:val="00535273"/>
    <w:rsid w:val="00555281"/>
    <w:rsid w:val="00557128"/>
    <w:rsid w:val="00561F0F"/>
    <w:rsid w:val="00565B02"/>
    <w:rsid w:val="00574F67"/>
    <w:rsid w:val="00582674"/>
    <w:rsid w:val="00593BD3"/>
    <w:rsid w:val="005B1BCC"/>
    <w:rsid w:val="005D05CB"/>
    <w:rsid w:val="00640568"/>
    <w:rsid w:val="00664E87"/>
    <w:rsid w:val="0067356B"/>
    <w:rsid w:val="006B63C9"/>
    <w:rsid w:val="006F1F64"/>
    <w:rsid w:val="00706C37"/>
    <w:rsid w:val="00716253"/>
    <w:rsid w:val="0071711A"/>
    <w:rsid w:val="007407F6"/>
    <w:rsid w:val="0079250B"/>
    <w:rsid w:val="007A692B"/>
    <w:rsid w:val="007C5C08"/>
    <w:rsid w:val="007D1082"/>
    <w:rsid w:val="007D76C3"/>
    <w:rsid w:val="007F1851"/>
    <w:rsid w:val="007F3A3A"/>
    <w:rsid w:val="007F77D7"/>
    <w:rsid w:val="0081131F"/>
    <w:rsid w:val="00816254"/>
    <w:rsid w:val="008338DE"/>
    <w:rsid w:val="00863571"/>
    <w:rsid w:val="008701E9"/>
    <w:rsid w:val="00894E2B"/>
    <w:rsid w:val="008C4B1D"/>
    <w:rsid w:val="008C4B56"/>
    <w:rsid w:val="008D1174"/>
    <w:rsid w:val="008E2108"/>
    <w:rsid w:val="008E2B8C"/>
    <w:rsid w:val="008E3729"/>
    <w:rsid w:val="008E765C"/>
    <w:rsid w:val="0090156E"/>
    <w:rsid w:val="00905447"/>
    <w:rsid w:val="009158EA"/>
    <w:rsid w:val="00934147"/>
    <w:rsid w:val="0095459E"/>
    <w:rsid w:val="00963B62"/>
    <w:rsid w:val="009718B0"/>
    <w:rsid w:val="009C7ABF"/>
    <w:rsid w:val="009D3389"/>
    <w:rsid w:val="009F29B6"/>
    <w:rsid w:val="009F351F"/>
    <w:rsid w:val="00A10B01"/>
    <w:rsid w:val="00A10D02"/>
    <w:rsid w:val="00A1245F"/>
    <w:rsid w:val="00A43FD1"/>
    <w:rsid w:val="00A451ED"/>
    <w:rsid w:val="00A625F0"/>
    <w:rsid w:val="00A67E6A"/>
    <w:rsid w:val="00A70AA5"/>
    <w:rsid w:val="00A75910"/>
    <w:rsid w:val="00A9028A"/>
    <w:rsid w:val="00AB68CA"/>
    <w:rsid w:val="00AC5073"/>
    <w:rsid w:val="00AC7F4F"/>
    <w:rsid w:val="00AD266B"/>
    <w:rsid w:val="00B16A67"/>
    <w:rsid w:val="00B207B4"/>
    <w:rsid w:val="00B21709"/>
    <w:rsid w:val="00B2208E"/>
    <w:rsid w:val="00B40A6C"/>
    <w:rsid w:val="00B50BAE"/>
    <w:rsid w:val="00B56784"/>
    <w:rsid w:val="00B73DDC"/>
    <w:rsid w:val="00B76153"/>
    <w:rsid w:val="00BA33F0"/>
    <w:rsid w:val="00BB2993"/>
    <w:rsid w:val="00BB57E9"/>
    <w:rsid w:val="00BB5A97"/>
    <w:rsid w:val="00BC4662"/>
    <w:rsid w:val="00BE1CEB"/>
    <w:rsid w:val="00BE322F"/>
    <w:rsid w:val="00BE6EC9"/>
    <w:rsid w:val="00BF26FE"/>
    <w:rsid w:val="00C04449"/>
    <w:rsid w:val="00C14557"/>
    <w:rsid w:val="00C229D9"/>
    <w:rsid w:val="00C2354F"/>
    <w:rsid w:val="00C33E95"/>
    <w:rsid w:val="00C44CA4"/>
    <w:rsid w:val="00C501ED"/>
    <w:rsid w:val="00C7221A"/>
    <w:rsid w:val="00C724AF"/>
    <w:rsid w:val="00C866A8"/>
    <w:rsid w:val="00C96D64"/>
    <w:rsid w:val="00C9795B"/>
    <w:rsid w:val="00CC25EC"/>
    <w:rsid w:val="00CF1BCD"/>
    <w:rsid w:val="00CF3B15"/>
    <w:rsid w:val="00D16C41"/>
    <w:rsid w:val="00D360B1"/>
    <w:rsid w:val="00D43CB5"/>
    <w:rsid w:val="00D4602F"/>
    <w:rsid w:val="00D51C64"/>
    <w:rsid w:val="00D719D3"/>
    <w:rsid w:val="00D73236"/>
    <w:rsid w:val="00D8238A"/>
    <w:rsid w:val="00D87CA0"/>
    <w:rsid w:val="00D903B7"/>
    <w:rsid w:val="00DA22FA"/>
    <w:rsid w:val="00DB6281"/>
    <w:rsid w:val="00DE749E"/>
    <w:rsid w:val="00E11B70"/>
    <w:rsid w:val="00E1239C"/>
    <w:rsid w:val="00E14E64"/>
    <w:rsid w:val="00E15BA7"/>
    <w:rsid w:val="00E447ED"/>
    <w:rsid w:val="00E55CC4"/>
    <w:rsid w:val="00E63C21"/>
    <w:rsid w:val="00E679B6"/>
    <w:rsid w:val="00E716EB"/>
    <w:rsid w:val="00E76F37"/>
    <w:rsid w:val="00E8019E"/>
    <w:rsid w:val="00EB24D3"/>
    <w:rsid w:val="00EB4CD8"/>
    <w:rsid w:val="00EC384F"/>
    <w:rsid w:val="00ED28B0"/>
    <w:rsid w:val="00EF2324"/>
    <w:rsid w:val="00EF5D74"/>
    <w:rsid w:val="00F05E30"/>
    <w:rsid w:val="00F42500"/>
    <w:rsid w:val="00F44286"/>
    <w:rsid w:val="00F52C35"/>
    <w:rsid w:val="00F60163"/>
    <w:rsid w:val="00F904F8"/>
    <w:rsid w:val="00F92A6B"/>
    <w:rsid w:val="00FA4F6C"/>
    <w:rsid w:val="00FE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B78216D"/>
  <w15:docId w15:val="{02CA718B-EF9A-4CE1-A6F2-6C78B611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9AF"/>
  </w:style>
  <w:style w:type="paragraph" w:styleId="Heading1">
    <w:name w:val="heading 1"/>
    <w:basedOn w:val="Normal"/>
    <w:next w:val="Normal"/>
    <w:link w:val="Heading1Char"/>
    <w:qFormat/>
    <w:rsid w:val="004D69AF"/>
    <w:pPr>
      <w:keepNext/>
      <w:outlineLvl w:val="0"/>
    </w:pPr>
    <w:rPr>
      <w:smallCaps/>
      <w:sz w:val="32"/>
    </w:rPr>
  </w:style>
  <w:style w:type="paragraph" w:styleId="Heading2">
    <w:name w:val="heading 2"/>
    <w:basedOn w:val="Normal"/>
    <w:next w:val="Normal"/>
    <w:qFormat/>
    <w:rsid w:val="004D69AF"/>
    <w:pPr>
      <w:keepNext/>
      <w:outlineLvl w:val="1"/>
    </w:pPr>
    <w:rPr>
      <w:rFonts w:ascii="Arial Black" w:hAnsi="Arial Black"/>
      <w:sz w:val="24"/>
    </w:rPr>
  </w:style>
  <w:style w:type="paragraph" w:styleId="Heading3">
    <w:name w:val="heading 3"/>
    <w:basedOn w:val="Normal"/>
    <w:next w:val="Normal"/>
    <w:qFormat/>
    <w:rsid w:val="004D69AF"/>
    <w:pPr>
      <w:keepNext/>
      <w:jc w:val="center"/>
      <w:outlineLvl w:val="2"/>
    </w:pPr>
    <w:rPr>
      <w:b/>
      <w:sz w:val="44"/>
    </w:rPr>
  </w:style>
  <w:style w:type="paragraph" w:styleId="Heading4">
    <w:name w:val="heading 4"/>
    <w:basedOn w:val="Normal"/>
    <w:next w:val="Normal"/>
    <w:qFormat/>
    <w:rsid w:val="004D69AF"/>
    <w:pPr>
      <w:keepNext/>
      <w:tabs>
        <w:tab w:val="left" w:pos="1980"/>
      </w:tabs>
      <w:jc w:val="center"/>
      <w:outlineLvl w:val="3"/>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9AF"/>
    <w:pPr>
      <w:jc w:val="center"/>
    </w:pPr>
    <w:rPr>
      <w:b/>
      <w:sz w:val="28"/>
    </w:rPr>
  </w:style>
  <w:style w:type="paragraph" w:customStyle="1" w:styleId="Pre-approvedafterdeficiency">
    <w:name w:val="*Pre-approved after deficiency"/>
    <w:rsid w:val="004D69AF"/>
    <w:rPr>
      <w:sz w:val="22"/>
    </w:rPr>
  </w:style>
  <w:style w:type="paragraph" w:styleId="Footer">
    <w:name w:val="footer"/>
    <w:basedOn w:val="Normal"/>
    <w:rsid w:val="004D69AF"/>
    <w:pPr>
      <w:tabs>
        <w:tab w:val="center" w:pos="4320"/>
        <w:tab w:val="right" w:pos="8640"/>
      </w:tabs>
    </w:pPr>
    <w:rPr>
      <w:sz w:val="22"/>
    </w:rPr>
  </w:style>
  <w:style w:type="character" w:styleId="PageNumber">
    <w:name w:val="page number"/>
    <w:basedOn w:val="DefaultParagraphFont"/>
    <w:rsid w:val="004D69AF"/>
  </w:style>
  <w:style w:type="paragraph" w:styleId="Subtitle">
    <w:name w:val="Subtitle"/>
    <w:basedOn w:val="Normal"/>
    <w:qFormat/>
    <w:rsid w:val="004D69AF"/>
    <w:rPr>
      <w:rFonts w:ascii="Arial Black" w:hAnsi="Arial Black"/>
      <w:sz w:val="24"/>
    </w:rPr>
  </w:style>
  <w:style w:type="paragraph" w:styleId="BodyText">
    <w:name w:val="Body Text"/>
    <w:basedOn w:val="Normal"/>
    <w:rsid w:val="004D69AF"/>
    <w:rPr>
      <w:sz w:val="24"/>
    </w:rPr>
  </w:style>
  <w:style w:type="paragraph" w:styleId="Header">
    <w:name w:val="header"/>
    <w:basedOn w:val="Normal"/>
    <w:link w:val="HeaderChar"/>
    <w:rsid w:val="004D69AF"/>
    <w:pPr>
      <w:tabs>
        <w:tab w:val="center" w:pos="4320"/>
        <w:tab w:val="right" w:pos="8640"/>
      </w:tabs>
    </w:pPr>
  </w:style>
  <w:style w:type="paragraph" w:customStyle="1" w:styleId="Deficiency">
    <w:name w:val="Deficiency"/>
    <w:basedOn w:val="Normal"/>
    <w:rsid w:val="00D51C64"/>
    <w:pPr>
      <w:ind w:left="1080" w:hanging="360"/>
    </w:pPr>
    <w:rPr>
      <w:sz w:val="22"/>
    </w:rPr>
  </w:style>
  <w:style w:type="paragraph" w:styleId="BalloonText">
    <w:name w:val="Balloon Text"/>
    <w:basedOn w:val="Normal"/>
    <w:semiHidden/>
    <w:rsid w:val="00C2354F"/>
    <w:rPr>
      <w:rFonts w:ascii="Tahoma" w:hAnsi="Tahoma" w:cs="Tahoma"/>
      <w:sz w:val="16"/>
      <w:szCs w:val="16"/>
    </w:rPr>
  </w:style>
  <w:style w:type="character" w:styleId="Hyperlink">
    <w:name w:val="Hyperlink"/>
    <w:basedOn w:val="DefaultParagraphFont"/>
    <w:rsid w:val="00236942"/>
    <w:rPr>
      <w:color w:val="0000FF"/>
      <w:u w:val="single"/>
    </w:rPr>
  </w:style>
  <w:style w:type="paragraph" w:styleId="ListParagraph">
    <w:name w:val="List Paragraph"/>
    <w:basedOn w:val="Normal"/>
    <w:uiPriority w:val="34"/>
    <w:qFormat/>
    <w:rsid w:val="0053256B"/>
    <w:pPr>
      <w:ind w:left="720"/>
      <w:contextualSpacing/>
    </w:pPr>
    <w:rPr>
      <w:sz w:val="22"/>
    </w:rPr>
  </w:style>
  <w:style w:type="character" w:customStyle="1" w:styleId="Heading1Char">
    <w:name w:val="Heading 1 Char"/>
    <w:basedOn w:val="DefaultParagraphFont"/>
    <w:link w:val="Heading1"/>
    <w:rsid w:val="00F92A6B"/>
    <w:rPr>
      <w:smallCaps/>
      <w:sz w:val="32"/>
    </w:rPr>
  </w:style>
  <w:style w:type="character" w:customStyle="1" w:styleId="HeaderChar">
    <w:name w:val="Header Char"/>
    <w:basedOn w:val="DefaultParagraphFont"/>
    <w:link w:val="Header"/>
    <w:rsid w:val="00F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5B0E15BD-E328-4E31-960C-D236456C645A}">
  <ds:schemaRefs>
    <ds:schemaRef ds:uri="http://schemas.openxmlformats.org/officeDocument/2006/bibliography"/>
  </ds:schemaRefs>
</ds:datastoreItem>
</file>

<file path=customXml/itemProps2.xml><?xml version="1.0" encoding="utf-8"?>
<ds:datastoreItem xmlns:ds="http://schemas.openxmlformats.org/officeDocument/2006/customXml" ds:itemID="{679D5A3C-2B2D-4EB0-BC4B-4D5E7F4376E3}"/>
</file>

<file path=customXml/itemProps3.xml><?xml version="1.0" encoding="utf-8"?>
<ds:datastoreItem xmlns:ds="http://schemas.openxmlformats.org/officeDocument/2006/customXml" ds:itemID="{03A0220C-7C75-4538-95BF-7AFE3D4A4A72}"/>
</file>

<file path=customXml/itemProps4.xml><?xml version="1.0" encoding="utf-8"?>
<ds:datastoreItem xmlns:ds="http://schemas.openxmlformats.org/officeDocument/2006/customXml" ds:itemID="{9B54B670-F82D-4E2E-AD73-97AC0EE33983}"/>
</file>

<file path=docProps/app.xml><?xml version="1.0" encoding="utf-8"?>
<Properties xmlns="http://schemas.openxmlformats.org/officeDocument/2006/extended-properties" xmlns:vt="http://schemas.openxmlformats.org/officeDocument/2006/docPropsVTypes">
  <Template>Normal</Template>
  <TotalTime>4</TotalTime>
  <Pages>6</Pages>
  <Words>1609</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MN Department of Commerce</Company>
  <LinksUpToDate>false</LinksUpToDate>
  <CharactersWithSpaces>10492</CharactersWithSpaces>
  <SharedDoc>false</SharedDoc>
  <HLinks>
    <vt:vector size="6" baseType="variant">
      <vt:variant>
        <vt:i4>6815866</vt:i4>
      </vt:variant>
      <vt:variant>
        <vt:i4>0</vt:i4>
      </vt:variant>
      <vt:variant>
        <vt:i4>0</vt:i4>
      </vt:variant>
      <vt:variant>
        <vt:i4>5</vt:i4>
      </vt:variant>
      <vt:variant>
        <vt:lpwstr>http://www.pca.state.mn.us/index.php/waste/waste-and-cleanup/waste-management/tank-compliance-and-assistance/minnesota-aboveground-/-underground-storage-tank-site-search-data.html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jpearson</dc:creator>
  <cp:lastModifiedBy>Hawks, Scott (COMM)</cp:lastModifiedBy>
  <cp:revision>2</cp:revision>
  <cp:lastPrinted>2015-05-07T18:53:00Z</cp:lastPrinted>
  <dcterms:created xsi:type="dcterms:W3CDTF">2025-06-18T19:08:00Z</dcterms:created>
  <dcterms:modified xsi:type="dcterms:W3CDTF">2025-06-18T19:08:00Z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0x010100EF22571D383D8E4A853D3CEEBB8B0E7E</vt:lpwstr>
  </property>
</Properties>
</file>