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8AF2F" w14:textId="7ADC237F" w:rsidR="00573CF4" w:rsidRPr="00A63BF5" w:rsidRDefault="00A63BF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Judicial </w:t>
      </w:r>
      <w:r w:rsidR="00BC04B4">
        <w:rPr>
          <w:rFonts w:ascii="Arial" w:hAnsi="Arial" w:cs="Arial"/>
          <w:b/>
          <w:sz w:val="24"/>
          <w:szCs w:val="24"/>
          <w:u w:val="single"/>
        </w:rPr>
        <w:t>Intern/</w:t>
      </w:r>
      <w:r>
        <w:rPr>
          <w:rFonts w:ascii="Arial" w:hAnsi="Arial" w:cs="Arial"/>
          <w:b/>
          <w:sz w:val="24"/>
          <w:szCs w:val="24"/>
          <w:u w:val="single"/>
        </w:rPr>
        <w:t>Extern</w:t>
      </w:r>
      <w:r w:rsidR="002A11BC" w:rsidRPr="00A63BF5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2A11BC" w:rsidRPr="00A63BF5">
        <w:rPr>
          <w:rFonts w:ascii="Arial" w:hAnsi="Arial" w:cs="Arial"/>
          <w:b/>
          <w:sz w:val="24"/>
          <w:szCs w:val="24"/>
          <w:u w:val="single"/>
        </w:rPr>
        <w:t>Office of Administrative Hearings</w:t>
      </w:r>
    </w:p>
    <w:p w14:paraId="75C57045" w14:textId="77777777" w:rsidR="002A11BC" w:rsidRPr="00A63BF5" w:rsidRDefault="00A80D18" w:rsidP="002A11BC">
      <w:pPr>
        <w:spacing w:after="0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>Location</w:t>
      </w:r>
      <w:r w:rsidR="002A11BC" w:rsidRPr="00A63BF5">
        <w:rPr>
          <w:rFonts w:ascii="Arial" w:hAnsi="Arial" w:cs="Arial"/>
          <w:b/>
          <w:sz w:val="24"/>
          <w:szCs w:val="24"/>
        </w:rPr>
        <w:t>:</w:t>
      </w:r>
      <w:r w:rsidR="002A11BC" w:rsidRPr="00A63BF5">
        <w:rPr>
          <w:rFonts w:ascii="Arial" w:hAnsi="Arial" w:cs="Arial"/>
          <w:b/>
          <w:sz w:val="24"/>
          <w:szCs w:val="24"/>
        </w:rPr>
        <w:tab/>
      </w:r>
      <w:r w:rsidR="002A11BC" w:rsidRPr="00A63BF5">
        <w:rPr>
          <w:rFonts w:ascii="Arial" w:hAnsi="Arial" w:cs="Arial"/>
          <w:sz w:val="24"/>
          <w:szCs w:val="24"/>
        </w:rPr>
        <w:t>Office of Administrative Hearings</w:t>
      </w:r>
      <w:r w:rsidR="00245B97" w:rsidRPr="00A63BF5">
        <w:rPr>
          <w:rFonts w:ascii="Arial" w:hAnsi="Arial" w:cs="Arial"/>
          <w:sz w:val="24"/>
          <w:szCs w:val="24"/>
        </w:rPr>
        <w:t>, 600 N. Robert Street, St. Paul, 55155</w:t>
      </w:r>
    </w:p>
    <w:p w14:paraId="3270EADF" w14:textId="4F1FEEAF" w:rsidR="002A11BC" w:rsidRDefault="002A11BC" w:rsidP="002A11BC">
      <w:pPr>
        <w:spacing w:after="0"/>
        <w:rPr>
          <w:rFonts w:ascii="Arial" w:hAnsi="Arial" w:cs="Arial"/>
        </w:rPr>
      </w:pPr>
      <w:r w:rsidRPr="00A63BF5">
        <w:rPr>
          <w:rFonts w:ascii="Arial" w:hAnsi="Arial" w:cs="Arial"/>
          <w:b/>
          <w:sz w:val="24"/>
          <w:szCs w:val="24"/>
        </w:rPr>
        <w:t>Contact:</w:t>
      </w:r>
      <w:r w:rsidRPr="00A63BF5">
        <w:rPr>
          <w:rFonts w:ascii="Arial" w:hAnsi="Arial" w:cs="Arial"/>
          <w:b/>
          <w:sz w:val="24"/>
          <w:szCs w:val="24"/>
        </w:rPr>
        <w:tab/>
      </w:r>
      <w:r w:rsidR="00BC04B4" w:rsidRPr="00BC04B4">
        <w:rPr>
          <w:rFonts w:ascii="Arial" w:hAnsi="Arial" w:cs="Arial"/>
          <w:sz w:val="24"/>
          <w:szCs w:val="24"/>
        </w:rPr>
        <w:t>Michele Lardani</w:t>
      </w:r>
      <w:r w:rsidR="00BC04B4">
        <w:rPr>
          <w:rFonts w:ascii="Arial" w:hAnsi="Arial" w:cs="Arial"/>
          <w:sz w:val="24"/>
          <w:szCs w:val="24"/>
        </w:rPr>
        <w:t xml:space="preserve">, Human Resources Director - </w:t>
      </w:r>
      <w:hyperlink r:id="rId8" w:history="1">
        <w:r w:rsidR="00BC04B4" w:rsidRPr="00B82165">
          <w:rPr>
            <w:rStyle w:val="Hyperlink"/>
            <w:rFonts w:ascii="Arial" w:hAnsi="Arial" w:cs="Arial"/>
          </w:rPr>
          <w:t>Michele.Lardani@state.mn.us</w:t>
        </w:r>
      </w:hyperlink>
    </w:p>
    <w:p w14:paraId="30EF44C1" w14:textId="7A82BA35" w:rsidR="002A11BC" w:rsidRPr="00A63BF5" w:rsidRDefault="002A11BC" w:rsidP="002A11BC">
      <w:pPr>
        <w:spacing w:after="0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>Job Title:</w:t>
      </w:r>
      <w:r w:rsidRPr="00A63BF5">
        <w:rPr>
          <w:rFonts w:ascii="Arial" w:hAnsi="Arial" w:cs="Arial"/>
          <w:b/>
          <w:sz w:val="24"/>
          <w:szCs w:val="24"/>
        </w:rPr>
        <w:tab/>
      </w:r>
      <w:r w:rsidR="00EC09B0">
        <w:rPr>
          <w:rFonts w:ascii="Arial" w:hAnsi="Arial" w:cs="Arial"/>
          <w:sz w:val="24"/>
          <w:szCs w:val="24"/>
        </w:rPr>
        <w:t xml:space="preserve">Judicial </w:t>
      </w:r>
      <w:r w:rsidR="00BC04B4">
        <w:rPr>
          <w:rFonts w:ascii="Arial" w:hAnsi="Arial" w:cs="Arial"/>
          <w:sz w:val="24"/>
          <w:szCs w:val="24"/>
        </w:rPr>
        <w:t>Intern/</w:t>
      </w:r>
      <w:r w:rsidR="00FC2272">
        <w:rPr>
          <w:rFonts w:ascii="Arial" w:hAnsi="Arial" w:cs="Arial"/>
          <w:sz w:val="24"/>
          <w:szCs w:val="24"/>
        </w:rPr>
        <w:t>Extern</w:t>
      </w:r>
      <w:r w:rsidRPr="00A63BF5">
        <w:rPr>
          <w:rFonts w:ascii="Arial" w:hAnsi="Arial" w:cs="Arial"/>
          <w:sz w:val="24"/>
          <w:szCs w:val="24"/>
        </w:rPr>
        <w:t xml:space="preserve"> </w:t>
      </w:r>
    </w:p>
    <w:p w14:paraId="662D6E7C" w14:textId="77777777" w:rsidR="002A11BC" w:rsidRPr="00A63BF5" w:rsidRDefault="002A11BC" w:rsidP="002A11BC">
      <w:pPr>
        <w:spacing w:after="0"/>
        <w:rPr>
          <w:rFonts w:ascii="Arial" w:hAnsi="Arial" w:cs="Arial"/>
          <w:sz w:val="24"/>
          <w:szCs w:val="24"/>
        </w:rPr>
      </w:pPr>
    </w:p>
    <w:p w14:paraId="77F48B19" w14:textId="042E7B5E" w:rsidR="002A11BC" w:rsidRPr="00A63BF5" w:rsidRDefault="002A11BC" w:rsidP="00C936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 xml:space="preserve">Description:  </w:t>
      </w:r>
      <w:r w:rsidRPr="00A63BF5">
        <w:rPr>
          <w:rFonts w:ascii="Arial" w:hAnsi="Arial" w:cs="Arial"/>
          <w:sz w:val="24"/>
          <w:szCs w:val="24"/>
        </w:rPr>
        <w:t>The Office of Administrative Hearings</w:t>
      </w:r>
      <w:r w:rsidR="00C93678" w:rsidRPr="00A63BF5">
        <w:rPr>
          <w:rFonts w:ascii="Arial" w:hAnsi="Arial" w:cs="Arial"/>
          <w:sz w:val="24"/>
          <w:szCs w:val="24"/>
        </w:rPr>
        <w:t xml:space="preserve"> </w:t>
      </w:r>
      <w:r w:rsidR="00B852F8">
        <w:rPr>
          <w:rFonts w:ascii="Arial" w:hAnsi="Arial" w:cs="Arial"/>
          <w:sz w:val="24"/>
          <w:szCs w:val="24"/>
        </w:rPr>
        <w:t xml:space="preserve">is seeking </w:t>
      </w:r>
      <w:r w:rsidR="00B7507A">
        <w:rPr>
          <w:rFonts w:ascii="Arial" w:hAnsi="Arial" w:cs="Arial"/>
          <w:sz w:val="24"/>
          <w:szCs w:val="24"/>
        </w:rPr>
        <w:t>one or more</w:t>
      </w:r>
      <w:r w:rsidR="00B852F8">
        <w:rPr>
          <w:rFonts w:ascii="Arial" w:hAnsi="Arial" w:cs="Arial"/>
          <w:sz w:val="24"/>
          <w:szCs w:val="24"/>
        </w:rPr>
        <w:t xml:space="preserve"> </w:t>
      </w:r>
      <w:r w:rsidR="001E7D90">
        <w:rPr>
          <w:rFonts w:ascii="Arial" w:hAnsi="Arial" w:cs="Arial"/>
          <w:sz w:val="24"/>
          <w:szCs w:val="24"/>
        </w:rPr>
        <w:t xml:space="preserve">judicial </w:t>
      </w:r>
      <w:r w:rsidR="00BC04B4">
        <w:rPr>
          <w:rFonts w:ascii="Arial" w:hAnsi="Arial" w:cs="Arial"/>
          <w:sz w:val="24"/>
          <w:szCs w:val="24"/>
        </w:rPr>
        <w:t>intern/</w:t>
      </w:r>
      <w:r w:rsidR="001E7D90">
        <w:rPr>
          <w:rFonts w:ascii="Arial" w:hAnsi="Arial" w:cs="Arial"/>
          <w:sz w:val="24"/>
          <w:szCs w:val="24"/>
        </w:rPr>
        <w:t>extern</w:t>
      </w:r>
      <w:r w:rsidR="00502E03">
        <w:rPr>
          <w:rFonts w:ascii="Arial" w:hAnsi="Arial" w:cs="Arial"/>
          <w:sz w:val="24"/>
          <w:szCs w:val="24"/>
        </w:rPr>
        <w:t>(s) to</w:t>
      </w:r>
      <w:r w:rsidRPr="00A63BF5">
        <w:rPr>
          <w:rFonts w:ascii="Arial" w:hAnsi="Arial" w:cs="Arial"/>
          <w:sz w:val="24"/>
          <w:szCs w:val="24"/>
        </w:rPr>
        <w:t xml:space="preserve"> p</w:t>
      </w:r>
      <w:r w:rsidR="008C499E" w:rsidRPr="00A63BF5">
        <w:rPr>
          <w:rFonts w:ascii="Arial" w:hAnsi="Arial" w:cs="Arial"/>
          <w:sz w:val="24"/>
          <w:szCs w:val="24"/>
        </w:rPr>
        <w:t>erform professional legal work</w:t>
      </w:r>
      <w:r w:rsidR="00245B97" w:rsidRPr="00A63BF5">
        <w:rPr>
          <w:rFonts w:ascii="Arial" w:hAnsi="Arial" w:cs="Arial"/>
          <w:sz w:val="24"/>
          <w:szCs w:val="24"/>
        </w:rPr>
        <w:t>, including legal research, writing and document review</w:t>
      </w:r>
      <w:r w:rsidR="008C499E" w:rsidRPr="00A63BF5">
        <w:rPr>
          <w:rFonts w:ascii="Arial" w:hAnsi="Arial" w:cs="Arial"/>
          <w:sz w:val="24"/>
          <w:szCs w:val="24"/>
        </w:rPr>
        <w:t xml:space="preserve">.  Work is often project </w:t>
      </w:r>
      <w:r w:rsidR="00C42FC9" w:rsidRPr="00A63BF5">
        <w:rPr>
          <w:rFonts w:ascii="Arial" w:hAnsi="Arial" w:cs="Arial"/>
          <w:sz w:val="24"/>
          <w:szCs w:val="24"/>
        </w:rPr>
        <w:t xml:space="preserve">specific </w:t>
      </w:r>
      <w:r w:rsidR="008C499E" w:rsidRPr="00A63BF5">
        <w:rPr>
          <w:rFonts w:ascii="Arial" w:hAnsi="Arial" w:cs="Arial"/>
          <w:sz w:val="24"/>
          <w:szCs w:val="24"/>
        </w:rPr>
        <w:t>or short term in nature and is considered temporary.</w:t>
      </w:r>
    </w:p>
    <w:p w14:paraId="7B89282D" w14:textId="77777777" w:rsidR="008C499E" w:rsidRPr="00A63BF5" w:rsidRDefault="008C499E" w:rsidP="00C936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D74E57" w14:textId="19C32892" w:rsidR="00C93678" w:rsidRPr="00A63BF5" w:rsidRDefault="00B7507A" w:rsidP="00C936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The Office of Administrative Hearings</w:t>
      </w:r>
      <w:r w:rsidR="00C93678" w:rsidRPr="00A63BF5">
        <w:rPr>
          <w:rFonts w:ascii="Arial" w:hAnsi="Arial" w:cs="Arial"/>
          <w:sz w:val="24"/>
          <w:szCs w:val="24"/>
        </w:rPr>
        <w:t xml:space="preserve"> is an independent tribunal within the executive branch. </w:t>
      </w:r>
      <w:r>
        <w:rPr>
          <w:rFonts w:ascii="Arial" w:hAnsi="Arial" w:cs="Arial"/>
          <w:sz w:val="24"/>
          <w:szCs w:val="24"/>
        </w:rPr>
        <w:t>Our</w:t>
      </w:r>
      <w:r w:rsidRPr="00A63BF5">
        <w:rPr>
          <w:rFonts w:ascii="Arial" w:hAnsi="Arial" w:cs="Arial"/>
          <w:sz w:val="24"/>
          <w:szCs w:val="24"/>
        </w:rPr>
        <w:t xml:space="preserve"> </w:t>
      </w:r>
      <w:r w:rsidR="00C93678" w:rsidRPr="00A63BF5">
        <w:rPr>
          <w:rFonts w:ascii="Arial" w:hAnsi="Arial" w:cs="Arial"/>
          <w:sz w:val="24"/>
          <w:szCs w:val="24"/>
        </w:rPr>
        <w:t xml:space="preserve">judges conduct </w:t>
      </w:r>
      <w:r>
        <w:rPr>
          <w:rFonts w:ascii="Arial" w:hAnsi="Arial" w:cs="Arial"/>
          <w:sz w:val="24"/>
          <w:szCs w:val="24"/>
        </w:rPr>
        <w:t xml:space="preserve">contested case </w:t>
      </w:r>
      <w:r w:rsidR="00C93678" w:rsidRPr="00A63BF5">
        <w:rPr>
          <w:rFonts w:ascii="Arial" w:hAnsi="Arial" w:cs="Arial"/>
          <w:sz w:val="24"/>
          <w:szCs w:val="24"/>
        </w:rPr>
        <w:t xml:space="preserve">hearings, </w:t>
      </w:r>
      <w:r>
        <w:rPr>
          <w:rFonts w:ascii="Arial" w:hAnsi="Arial" w:cs="Arial"/>
          <w:sz w:val="24"/>
          <w:szCs w:val="24"/>
        </w:rPr>
        <w:t xml:space="preserve">settlement </w:t>
      </w:r>
      <w:r w:rsidR="00C93678" w:rsidRPr="00A63BF5">
        <w:rPr>
          <w:rFonts w:ascii="Arial" w:hAnsi="Arial" w:cs="Arial"/>
          <w:sz w:val="24"/>
          <w:szCs w:val="24"/>
        </w:rPr>
        <w:t>conference</w:t>
      </w:r>
      <w:r w:rsidR="00E5106B" w:rsidRPr="00A63BF5">
        <w:rPr>
          <w:rFonts w:ascii="Arial" w:hAnsi="Arial" w:cs="Arial"/>
          <w:sz w:val="24"/>
          <w:szCs w:val="24"/>
        </w:rPr>
        <w:t>s</w:t>
      </w:r>
      <w:r w:rsidR="00C93678" w:rsidRPr="00A63BF5">
        <w:rPr>
          <w:rFonts w:ascii="Arial" w:hAnsi="Arial" w:cs="Arial"/>
          <w:sz w:val="24"/>
          <w:szCs w:val="24"/>
        </w:rPr>
        <w:t xml:space="preserve"> and mediations when a state or local law provides the right to challenge a government action through an administrative hearing. </w:t>
      </w:r>
      <w:r w:rsidR="00502E0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agency</w:t>
      </w:r>
      <w:r w:rsidRPr="00A63BF5">
        <w:rPr>
          <w:rFonts w:ascii="Arial" w:hAnsi="Arial" w:cs="Arial"/>
          <w:sz w:val="24"/>
          <w:szCs w:val="24"/>
        </w:rPr>
        <w:t xml:space="preserve"> </w:t>
      </w:r>
      <w:r w:rsidR="00502E03">
        <w:rPr>
          <w:rFonts w:ascii="Arial" w:hAnsi="Arial" w:cs="Arial"/>
          <w:sz w:val="24"/>
          <w:szCs w:val="24"/>
        </w:rPr>
        <w:t xml:space="preserve">also </w:t>
      </w:r>
      <w:r w:rsidR="00C93678" w:rsidRPr="00A63BF5">
        <w:rPr>
          <w:rFonts w:ascii="Arial" w:hAnsi="Arial" w:cs="Arial"/>
          <w:sz w:val="24"/>
          <w:szCs w:val="24"/>
        </w:rPr>
        <w:t xml:space="preserve">provides injured workers, their employers, and worker’s compensation insurers with prompt and impartial resolutions of claims for workers’ compensation benefits.  </w:t>
      </w:r>
    </w:p>
    <w:p w14:paraId="79E55384" w14:textId="77777777" w:rsidR="00C93678" w:rsidRPr="00A63BF5" w:rsidRDefault="00C93678" w:rsidP="00C936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C1EF14" w14:textId="1BEC1054" w:rsidR="00C93678" w:rsidRPr="00A63BF5" w:rsidRDefault="00C93678" w:rsidP="00C936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 xml:space="preserve">Experience/Education Requirements:  </w:t>
      </w:r>
      <w:r w:rsidR="00502E03" w:rsidRPr="00A63BF5">
        <w:rPr>
          <w:rFonts w:ascii="Arial" w:hAnsi="Arial" w:cs="Arial"/>
          <w:sz w:val="24"/>
          <w:szCs w:val="24"/>
        </w:rPr>
        <w:t>Candidate must have graduated from an approved college or university, and have current second or third year enrollment in a</w:t>
      </w:r>
      <w:r w:rsidR="00502E03">
        <w:rPr>
          <w:rFonts w:ascii="Arial" w:hAnsi="Arial" w:cs="Arial"/>
          <w:sz w:val="24"/>
          <w:szCs w:val="24"/>
        </w:rPr>
        <w:t>n accredited</w:t>
      </w:r>
      <w:r w:rsidR="00502E03" w:rsidRPr="00A63BF5">
        <w:rPr>
          <w:rFonts w:ascii="Arial" w:hAnsi="Arial" w:cs="Arial"/>
          <w:sz w:val="24"/>
          <w:szCs w:val="24"/>
        </w:rPr>
        <w:t xml:space="preserve"> law degree program</w:t>
      </w:r>
      <w:r w:rsidR="00502E03">
        <w:rPr>
          <w:rFonts w:ascii="Arial" w:hAnsi="Arial" w:cs="Arial"/>
          <w:sz w:val="24"/>
          <w:szCs w:val="24"/>
        </w:rPr>
        <w:t xml:space="preserve">. Candidate </w:t>
      </w:r>
      <w:r w:rsidR="000D3327" w:rsidRPr="00A63BF5">
        <w:rPr>
          <w:rFonts w:ascii="Arial" w:hAnsi="Arial" w:cs="Arial"/>
          <w:sz w:val="24"/>
          <w:szCs w:val="24"/>
        </w:rPr>
        <w:t>must have e</w:t>
      </w:r>
      <w:r w:rsidR="00725715" w:rsidRPr="00A63BF5">
        <w:rPr>
          <w:rFonts w:ascii="Arial" w:hAnsi="Arial" w:cs="Arial"/>
          <w:sz w:val="24"/>
          <w:szCs w:val="24"/>
        </w:rPr>
        <w:t>xcellent research, oral and written communications s</w:t>
      </w:r>
      <w:r w:rsidR="000D3327" w:rsidRPr="00A63BF5">
        <w:rPr>
          <w:rFonts w:ascii="Arial" w:hAnsi="Arial" w:cs="Arial"/>
          <w:sz w:val="24"/>
          <w:szCs w:val="24"/>
        </w:rPr>
        <w:t>k</w:t>
      </w:r>
      <w:r w:rsidR="00725715" w:rsidRPr="00A63BF5">
        <w:rPr>
          <w:rFonts w:ascii="Arial" w:hAnsi="Arial" w:cs="Arial"/>
          <w:sz w:val="24"/>
          <w:szCs w:val="24"/>
        </w:rPr>
        <w:t xml:space="preserve">ills, </w:t>
      </w:r>
      <w:r w:rsidR="00BC04B4">
        <w:rPr>
          <w:rFonts w:ascii="Arial" w:hAnsi="Arial" w:cs="Arial"/>
          <w:sz w:val="24"/>
          <w:szCs w:val="24"/>
        </w:rPr>
        <w:t xml:space="preserve">and </w:t>
      </w:r>
      <w:r w:rsidR="00725715" w:rsidRPr="00A63BF5">
        <w:rPr>
          <w:rFonts w:ascii="Arial" w:hAnsi="Arial" w:cs="Arial"/>
          <w:sz w:val="24"/>
          <w:szCs w:val="24"/>
        </w:rPr>
        <w:t>organiz</w:t>
      </w:r>
      <w:r w:rsidR="000D3327" w:rsidRPr="00A63BF5">
        <w:rPr>
          <w:rFonts w:ascii="Arial" w:hAnsi="Arial" w:cs="Arial"/>
          <w:sz w:val="24"/>
          <w:szCs w:val="24"/>
        </w:rPr>
        <w:t>ational skills</w:t>
      </w:r>
      <w:r w:rsidR="00725715" w:rsidRPr="00A63BF5">
        <w:rPr>
          <w:rFonts w:ascii="Arial" w:hAnsi="Arial" w:cs="Arial"/>
          <w:sz w:val="24"/>
          <w:szCs w:val="24"/>
        </w:rPr>
        <w:t xml:space="preserve">.  </w:t>
      </w:r>
    </w:p>
    <w:p w14:paraId="43FDC37B" w14:textId="77777777" w:rsidR="00725715" w:rsidRPr="00A63BF5" w:rsidRDefault="00725715" w:rsidP="00C936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13134" w14:textId="6D3E2C1F" w:rsidR="00725715" w:rsidRPr="00A63BF5" w:rsidRDefault="00725715" w:rsidP="00C936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>Job Duties</w:t>
      </w:r>
      <w:r w:rsidR="00502E03">
        <w:rPr>
          <w:rFonts w:ascii="Arial" w:hAnsi="Arial" w:cs="Arial"/>
          <w:b/>
          <w:sz w:val="24"/>
          <w:szCs w:val="24"/>
        </w:rPr>
        <w:t xml:space="preserve"> Include</w:t>
      </w:r>
      <w:r w:rsidRPr="00A63BF5">
        <w:rPr>
          <w:rFonts w:ascii="Arial" w:hAnsi="Arial" w:cs="Arial"/>
          <w:b/>
          <w:sz w:val="24"/>
          <w:szCs w:val="24"/>
        </w:rPr>
        <w:t xml:space="preserve">:  </w:t>
      </w:r>
    </w:p>
    <w:p w14:paraId="6A1FD96E" w14:textId="7360BA4E" w:rsidR="008C499E" w:rsidRPr="00A63BF5" w:rsidRDefault="008C499E" w:rsidP="008C499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Perform</w:t>
      </w:r>
      <w:r w:rsidR="00502E03">
        <w:rPr>
          <w:rFonts w:ascii="Arial" w:hAnsi="Arial" w:cs="Arial"/>
          <w:sz w:val="24"/>
          <w:szCs w:val="24"/>
        </w:rPr>
        <w:t>ing</w:t>
      </w:r>
      <w:r w:rsidRPr="00A63BF5">
        <w:rPr>
          <w:rFonts w:ascii="Arial" w:hAnsi="Arial" w:cs="Arial"/>
          <w:sz w:val="24"/>
          <w:szCs w:val="24"/>
        </w:rPr>
        <w:t xml:space="preserve"> </w:t>
      </w:r>
      <w:r w:rsidR="00B7507A">
        <w:rPr>
          <w:rFonts w:ascii="Arial" w:hAnsi="Arial" w:cs="Arial"/>
          <w:sz w:val="24"/>
          <w:szCs w:val="24"/>
        </w:rPr>
        <w:t xml:space="preserve">legal </w:t>
      </w:r>
      <w:r w:rsidRPr="00A63BF5">
        <w:rPr>
          <w:rFonts w:ascii="Arial" w:hAnsi="Arial" w:cs="Arial"/>
          <w:sz w:val="24"/>
          <w:szCs w:val="24"/>
        </w:rPr>
        <w:t xml:space="preserve">research, prepares analysis, and makes recommendations to </w:t>
      </w:r>
      <w:r w:rsidR="00B7507A">
        <w:rPr>
          <w:rFonts w:ascii="Arial" w:hAnsi="Arial" w:cs="Arial"/>
          <w:sz w:val="24"/>
          <w:szCs w:val="24"/>
        </w:rPr>
        <w:t>judge/</w:t>
      </w:r>
      <w:r w:rsidR="007049A4" w:rsidRPr="00A63BF5">
        <w:rPr>
          <w:rFonts w:ascii="Arial" w:hAnsi="Arial" w:cs="Arial"/>
          <w:sz w:val="24"/>
          <w:szCs w:val="24"/>
        </w:rPr>
        <w:t>supervisor</w:t>
      </w:r>
      <w:r w:rsidRPr="00A63BF5">
        <w:rPr>
          <w:rFonts w:ascii="Arial" w:hAnsi="Arial" w:cs="Arial"/>
          <w:sz w:val="24"/>
          <w:szCs w:val="24"/>
        </w:rPr>
        <w:t xml:space="preserve"> regarding </w:t>
      </w:r>
      <w:r w:rsidR="00245B97" w:rsidRPr="00A63BF5">
        <w:rPr>
          <w:rFonts w:ascii="Arial" w:hAnsi="Arial" w:cs="Arial"/>
          <w:sz w:val="24"/>
          <w:szCs w:val="24"/>
        </w:rPr>
        <w:t>resolution of legal</w:t>
      </w:r>
      <w:r w:rsidRPr="00A63BF5">
        <w:rPr>
          <w:rFonts w:ascii="Arial" w:hAnsi="Arial" w:cs="Arial"/>
          <w:sz w:val="24"/>
          <w:szCs w:val="24"/>
        </w:rPr>
        <w:t xml:space="preserve"> issues.</w:t>
      </w:r>
    </w:p>
    <w:p w14:paraId="62E538CF" w14:textId="60D82A7C" w:rsidR="008C499E" w:rsidRPr="00A63BF5" w:rsidRDefault="008C499E" w:rsidP="008C499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Prepar</w:t>
      </w:r>
      <w:r w:rsidR="00502E03">
        <w:rPr>
          <w:rFonts w:ascii="Arial" w:hAnsi="Arial" w:cs="Arial"/>
          <w:sz w:val="24"/>
          <w:szCs w:val="24"/>
        </w:rPr>
        <w:t>ing</w:t>
      </w:r>
      <w:r w:rsidRPr="00A63BF5">
        <w:rPr>
          <w:rFonts w:ascii="Arial" w:hAnsi="Arial" w:cs="Arial"/>
          <w:sz w:val="24"/>
          <w:szCs w:val="24"/>
        </w:rPr>
        <w:t xml:space="preserve"> written </w:t>
      </w:r>
      <w:r w:rsidR="00245B97" w:rsidRPr="00A63BF5">
        <w:rPr>
          <w:rFonts w:ascii="Arial" w:hAnsi="Arial" w:cs="Arial"/>
          <w:sz w:val="24"/>
          <w:szCs w:val="24"/>
        </w:rPr>
        <w:t>memoranda, orders, findings of fact and conclusions of law</w:t>
      </w:r>
      <w:r w:rsidRPr="00A63BF5">
        <w:rPr>
          <w:rFonts w:ascii="Arial" w:hAnsi="Arial" w:cs="Arial"/>
          <w:sz w:val="24"/>
          <w:szCs w:val="24"/>
        </w:rPr>
        <w:t>.</w:t>
      </w:r>
    </w:p>
    <w:p w14:paraId="0EC153F7" w14:textId="5FE2C377" w:rsidR="008C499E" w:rsidRPr="00BC04B4" w:rsidRDefault="008C499E" w:rsidP="008C499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Research</w:t>
      </w:r>
      <w:r w:rsidR="00502E03">
        <w:rPr>
          <w:rFonts w:ascii="Arial" w:hAnsi="Arial" w:cs="Arial"/>
          <w:sz w:val="24"/>
          <w:szCs w:val="24"/>
        </w:rPr>
        <w:t>ing</w:t>
      </w:r>
      <w:r w:rsidRPr="00A63BF5">
        <w:rPr>
          <w:rFonts w:ascii="Arial" w:hAnsi="Arial" w:cs="Arial"/>
          <w:sz w:val="24"/>
          <w:szCs w:val="24"/>
        </w:rPr>
        <w:t xml:space="preserve"> issues so that the agency is provided with information and data to support its programmatic goals.</w:t>
      </w:r>
    </w:p>
    <w:p w14:paraId="53FC453E" w14:textId="7F29FBAE" w:rsidR="00502E03" w:rsidRPr="00A63BF5" w:rsidRDefault="00502E03" w:rsidP="008C499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Writing in an organized, concise and understandable manner.</w:t>
      </w:r>
    </w:p>
    <w:p w14:paraId="29BEDA63" w14:textId="77777777" w:rsidR="00866E83" w:rsidRDefault="00866E83" w:rsidP="00866E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CCF86" w14:textId="063F7F39" w:rsidR="00583433" w:rsidRPr="001E7D90" w:rsidRDefault="00583433" w:rsidP="00BC04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7D90">
        <w:rPr>
          <w:rFonts w:ascii="Arial" w:hAnsi="Arial" w:cs="Arial"/>
          <w:b/>
          <w:sz w:val="24"/>
          <w:szCs w:val="24"/>
        </w:rPr>
        <w:t>George Beck Fellowship:</w:t>
      </w:r>
      <w:r w:rsidRPr="001E7D90">
        <w:rPr>
          <w:rFonts w:ascii="Arial" w:hAnsi="Arial" w:cs="Arial"/>
          <w:sz w:val="24"/>
          <w:szCs w:val="24"/>
        </w:rPr>
        <w:t xml:space="preserve">  </w:t>
      </w:r>
      <w:r w:rsidR="00D26F98" w:rsidRPr="001E7D90">
        <w:rPr>
          <w:rFonts w:ascii="Arial" w:hAnsi="Arial" w:cs="Arial"/>
          <w:sz w:val="24"/>
          <w:szCs w:val="24"/>
        </w:rPr>
        <w:t>The Administrative Law Section of the Minnesota State Bar Association</w:t>
      </w:r>
      <w:r w:rsidR="001E7D90" w:rsidRPr="001E7D90">
        <w:rPr>
          <w:rFonts w:ascii="Arial" w:hAnsi="Arial" w:cs="Arial"/>
          <w:sz w:val="24"/>
          <w:szCs w:val="24"/>
        </w:rPr>
        <w:t xml:space="preserve"> has created the </w:t>
      </w:r>
      <w:r w:rsidR="001E7D90">
        <w:rPr>
          <w:rFonts w:ascii="Arial" w:hAnsi="Arial" w:cs="Arial"/>
          <w:sz w:val="24"/>
          <w:szCs w:val="24"/>
        </w:rPr>
        <w:t xml:space="preserve">George </w:t>
      </w:r>
      <w:r w:rsidR="001E7D90" w:rsidRPr="001E7D90">
        <w:rPr>
          <w:rFonts w:ascii="Arial" w:hAnsi="Arial" w:cs="Arial"/>
          <w:sz w:val="24"/>
          <w:szCs w:val="24"/>
        </w:rPr>
        <w:t xml:space="preserve">Beck Fellowship as a means to provide second- and third-year law students with an opportunity to serve as a legal intern/extern with </w:t>
      </w:r>
      <w:r w:rsidR="003279D5">
        <w:rPr>
          <w:rFonts w:ascii="Arial" w:hAnsi="Arial" w:cs="Arial"/>
          <w:sz w:val="24"/>
          <w:szCs w:val="24"/>
        </w:rPr>
        <w:t>the Office of Administrative Hearings.</w:t>
      </w:r>
      <w:r w:rsidR="001E7D90">
        <w:rPr>
          <w:rFonts w:ascii="Arial" w:hAnsi="Arial" w:cs="Arial"/>
          <w:sz w:val="24"/>
          <w:szCs w:val="24"/>
        </w:rPr>
        <w:t xml:space="preserve"> Please refer to the Law School Agreement for </w:t>
      </w:r>
      <w:r w:rsidR="00502E03">
        <w:rPr>
          <w:rFonts w:ascii="Arial" w:hAnsi="Arial" w:cs="Arial"/>
          <w:sz w:val="24"/>
          <w:szCs w:val="24"/>
        </w:rPr>
        <w:t xml:space="preserve">George </w:t>
      </w:r>
      <w:r w:rsidR="001E7D90">
        <w:rPr>
          <w:rFonts w:ascii="Arial" w:hAnsi="Arial" w:cs="Arial"/>
          <w:sz w:val="24"/>
          <w:szCs w:val="24"/>
        </w:rPr>
        <w:t xml:space="preserve">Beck Fellowships </w:t>
      </w:r>
      <w:r w:rsidR="001E7D90" w:rsidRPr="001E7D90">
        <w:rPr>
          <w:rFonts w:ascii="Arial" w:hAnsi="Arial" w:cs="Arial"/>
          <w:sz w:val="24"/>
          <w:szCs w:val="24"/>
          <w:highlight w:val="yellow"/>
        </w:rPr>
        <w:t>(this should be a link)</w:t>
      </w:r>
      <w:r w:rsidR="003279D5">
        <w:rPr>
          <w:rFonts w:ascii="Arial" w:hAnsi="Arial" w:cs="Arial"/>
          <w:sz w:val="24"/>
          <w:szCs w:val="24"/>
        </w:rPr>
        <w:t xml:space="preserve"> for complete information</w:t>
      </w:r>
      <w:r w:rsidR="001E7D90">
        <w:rPr>
          <w:rFonts w:ascii="Arial" w:hAnsi="Arial" w:cs="Arial"/>
          <w:sz w:val="24"/>
          <w:szCs w:val="24"/>
        </w:rPr>
        <w:t xml:space="preserve">.  Indicate on your </w:t>
      </w:r>
      <w:bookmarkStart w:id="0" w:name="_GoBack"/>
      <w:r w:rsidR="001E7D90">
        <w:rPr>
          <w:rFonts w:ascii="Arial" w:hAnsi="Arial" w:cs="Arial"/>
          <w:sz w:val="24"/>
          <w:szCs w:val="24"/>
        </w:rPr>
        <w:t xml:space="preserve">Judicial </w:t>
      </w:r>
      <w:r w:rsidR="00BC04B4">
        <w:rPr>
          <w:rFonts w:ascii="Arial" w:hAnsi="Arial" w:cs="Arial"/>
          <w:sz w:val="24"/>
          <w:szCs w:val="24"/>
        </w:rPr>
        <w:t>Internship/</w:t>
      </w:r>
      <w:r w:rsidR="001E7D90">
        <w:rPr>
          <w:rFonts w:ascii="Arial" w:hAnsi="Arial" w:cs="Arial"/>
          <w:sz w:val="24"/>
          <w:szCs w:val="24"/>
        </w:rPr>
        <w:t>Externship Application</w:t>
      </w:r>
      <w:bookmarkEnd w:id="0"/>
      <w:r w:rsidR="001E7D90">
        <w:rPr>
          <w:rFonts w:ascii="Arial" w:hAnsi="Arial" w:cs="Arial"/>
          <w:sz w:val="24"/>
          <w:szCs w:val="24"/>
        </w:rPr>
        <w:t xml:space="preserve"> </w:t>
      </w:r>
      <w:r w:rsidR="001E7D90" w:rsidRPr="001E7D90">
        <w:rPr>
          <w:rFonts w:ascii="Arial" w:hAnsi="Arial" w:cs="Arial"/>
          <w:sz w:val="24"/>
          <w:szCs w:val="24"/>
          <w:highlight w:val="yellow"/>
        </w:rPr>
        <w:t>(also a link)</w:t>
      </w:r>
      <w:r w:rsidR="001E7D90">
        <w:rPr>
          <w:rFonts w:ascii="Arial" w:hAnsi="Arial" w:cs="Arial"/>
          <w:sz w:val="24"/>
          <w:szCs w:val="24"/>
        </w:rPr>
        <w:t xml:space="preserve"> if you are interested in applying for the </w:t>
      </w:r>
      <w:r w:rsidR="00502E03">
        <w:rPr>
          <w:rFonts w:ascii="Arial" w:hAnsi="Arial" w:cs="Arial"/>
          <w:sz w:val="24"/>
          <w:szCs w:val="24"/>
        </w:rPr>
        <w:t xml:space="preserve">George </w:t>
      </w:r>
      <w:r w:rsidR="001E7D90">
        <w:rPr>
          <w:rFonts w:ascii="Arial" w:hAnsi="Arial" w:cs="Arial"/>
          <w:sz w:val="24"/>
          <w:szCs w:val="24"/>
        </w:rPr>
        <w:t>Beck Fellowship</w:t>
      </w:r>
      <w:r w:rsidR="00B7507A">
        <w:rPr>
          <w:rFonts w:ascii="Arial" w:hAnsi="Arial" w:cs="Arial"/>
          <w:sz w:val="24"/>
          <w:szCs w:val="24"/>
        </w:rPr>
        <w:t xml:space="preserve">. Application for the George Beck Fellowship is not required to be considered for </w:t>
      </w:r>
      <w:r w:rsidR="001E7D90">
        <w:rPr>
          <w:rFonts w:ascii="Arial" w:hAnsi="Arial" w:cs="Arial"/>
          <w:sz w:val="24"/>
          <w:szCs w:val="24"/>
        </w:rPr>
        <w:t>a</w:t>
      </w:r>
      <w:r w:rsidR="00B7507A">
        <w:rPr>
          <w:rFonts w:ascii="Arial" w:hAnsi="Arial" w:cs="Arial"/>
          <w:sz w:val="24"/>
          <w:szCs w:val="24"/>
        </w:rPr>
        <w:t xml:space="preserve"> </w:t>
      </w:r>
      <w:r w:rsidR="001E7D90">
        <w:rPr>
          <w:rFonts w:ascii="Arial" w:hAnsi="Arial" w:cs="Arial"/>
          <w:sz w:val="24"/>
          <w:szCs w:val="24"/>
        </w:rPr>
        <w:t xml:space="preserve">judicial </w:t>
      </w:r>
      <w:r w:rsidR="003279D5">
        <w:rPr>
          <w:rFonts w:ascii="Arial" w:hAnsi="Arial" w:cs="Arial"/>
          <w:sz w:val="24"/>
          <w:szCs w:val="24"/>
        </w:rPr>
        <w:t>internship/</w:t>
      </w:r>
      <w:r w:rsidR="001E7D90">
        <w:rPr>
          <w:rFonts w:ascii="Arial" w:hAnsi="Arial" w:cs="Arial"/>
          <w:sz w:val="24"/>
          <w:szCs w:val="24"/>
        </w:rPr>
        <w:t>externship</w:t>
      </w:r>
      <w:r w:rsidR="00B7507A">
        <w:rPr>
          <w:rFonts w:ascii="Arial" w:hAnsi="Arial" w:cs="Arial"/>
          <w:sz w:val="24"/>
          <w:szCs w:val="24"/>
        </w:rPr>
        <w:t xml:space="preserve"> at the </w:t>
      </w:r>
      <w:r w:rsidR="00B7507A" w:rsidRPr="00A63BF5">
        <w:rPr>
          <w:rFonts w:ascii="Arial" w:hAnsi="Arial" w:cs="Arial"/>
          <w:sz w:val="24"/>
          <w:szCs w:val="24"/>
        </w:rPr>
        <w:t>Office of Administrative Hearings</w:t>
      </w:r>
      <w:r w:rsidR="001E7D90">
        <w:rPr>
          <w:rFonts w:ascii="Arial" w:hAnsi="Arial" w:cs="Arial"/>
          <w:sz w:val="24"/>
          <w:szCs w:val="24"/>
        </w:rPr>
        <w:t>.</w:t>
      </w:r>
    </w:p>
    <w:p w14:paraId="5449DD9D" w14:textId="77777777" w:rsidR="00BC04B4" w:rsidRDefault="00BC04B4" w:rsidP="007824F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5D87309" w14:textId="77777777" w:rsidR="00BC04B4" w:rsidRDefault="00BC04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DFC004B" w14:textId="30C7A382" w:rsidR="007824F1" w:rsidRPr="00A63BF5" w:rsidRDefault="007824F1" w:rsidP="007824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 xml:space="preserve">Application:  </w:t>
      </w:r>
      <w:r w:rsidR="00A069AC" w:rsidRPr="00A63BF5">
        <w:rPr>
          <w:rFonts w:ascii="Arial" w:hAnsi="Arial" w:cs="Arial"/>
          <w:sz w:val="24"/>
          <w:szCs w:val="24"/>
        </w:rPr>
        <w:t xml:space="preserve">Please </w:t>
      </w:r>
      <w:r w:rsidR="00B7507A">
        <w:rPr>
          <w:rFonts w:ascii="Arial" w:hAnsi="Arial" w:cs="Arial"/>
          <w:sz w:val="24"/>
          <w:szCs w:val="24"/>
        </w:rPr>
        <w:t>mail or e</w:t>
      </w:r>
      <w:r w:rsidR="00A069AC" w:rsidRPr="00A63BF5">
        <w:rPr>
          <w:rFonts w:ascii="Arial" w:hAnsi="Arial" w:cs="Arial"/>
          <w:sz w:val="24"/>
          <w:szCs w:val="24"/>
        </w:rPr>
        <w:t>mail the following:</w:t>
      </w:r>
    </w:p>
    <w:p w14:paraId="07A42327" w14:textId="77777777" w:rsidR="00A069AC" w:rsidRPr="00A63BF5" w:rsidRDefault="00A069AC" w:rsidP="00A069A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Resume</w:t>
      </w:r>
    </w:p>
    <w:p w14:paraId="3EE543D8" w14:textId="77777777" w:rsidR="00866E83" w:rsidRPr="00A63BF5" w:rsidRDefault="00245B97" w:rsidP="00866E8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C</w:t>
      </w:r>
      <w:r w:rsidR="00866E83" w:rsidRPr="00A63BF5">
        <w:rPr>
          <w:rFonts w:ascii="Arial" w:hAnsi="Arial" w:cs="Arial"/>
          <w:sz w:val="24"/>
          <w:szCs w:val="24"/>
        </w:rPr>
        <w:t xml:space="preserve">over letter </w:t>
      </w:r>
    </w:p>
    <w:p w14:paraId="7C68838A" w14:textId="636686A9" w:rsidR="00866E83" w:rsidRPr="00A63BF5" w:rsidRDefault="007049A4" w:rsidP="00866E83">
      <w:pPr>
        <w:pStyle w:val="ListParagraph"/>
        <w:numPr>
          <w:ilvl w:val="2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Explanation of reason for interest</w:t>
      </w:r>
      <w:r w:rsidR="00866E83" w:rsidRPr="00A63BF5">
        <w:rPr>
          <w:rFonts w:ascii="Arial" w:hAnsi="Arial" w:cs="Arial"/>
          <w:sz w:val="24"/>
          <w:szCs w:val="24"/>
        </w:rPr>
        <w:t xml:space="preserve"> in an </w:t>
      </w:r>
      <w:r w:rsidR="00502E03">
        <w:rPr>
          <w:rFonts w:ascii="Arial" w:hAnsi="Arial" w:cs="Arial"/>
          <w:sz w:val="24"/>
          <w:szCs w:val="24"/>
        </w:rPr>
        <w:t>externship/</w:t>
      </w:r>
      <w:r w:rsidR="00866E83" w:rsidRPr="00A63BF5">
        <w:rPr>
          <w:rFonts w:ascii="Arial" w:hAnsi="Arial" w:cs="Arial"/>
          <w:sz w:val="24"/>
          <w:szCs w:val="24"/>
        </w:rPr>
        <w:t xml:space="preserve">internship at the OAH </w:t>
      </w:r>
    </w:p>
    <w:p w14:paraId="508B4FAD" w14:textId="0D689214" w:rsidR="007049A4" w:rsidRPr="00A63BF5" w:rsidRDefault="00502E03" w:rsidP="007049A4">
      <w:pPr>
        <w:pStyle w:val="ListParagraph"/>
        <w:numPr>
          <w:ilvl w:val="2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Explanation of p</w:t>
      </w:r>
      <w:r w:rsidR="007049A4" w:rsidRPr="00A63BF5">
        <w:rPr>
          <w:rFonts w:ascii="Arial" w:hAnsi="Arial" w:cs="Arial"/>
          <w:sz w:val="24"/>
          <w:szCs w:val="24"/>
        </w:rPr>
        <w:t xml:space="preserve">reference for division of emphasis </w:t>
      </w:r>
      <w:r w:rsidR="00866E83" w:rsidRPr="00A63BF5">
        <w:rPr>
          <w:rFonts w:ascii="Arial" w:hAnsi="Arial" w:cs="Arial"/>
          <w:sz w:val="24"/>
          <w:szCs w:val="24"/>
        </w:rPr>
        <w:t xml:space="preserve">(Administrative Law or Workers’ Compensation) </w:t>
      </w:r>
    </w:p>
    <w:p w14:paraId="0B7C7425" w14:textId="6E418A47" w:rsidR="00866E83" w:rsidRPr="00A63BF5" w:rsidRDefault="00502E03" w:rsidP="007049A4">
      <w:pPr>
        <w:pStyle w:val="ListParagraph"/>
        <w:numPr>
          <w:ilvl w:val="2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66E83" w:rsidRPr="00A63BF5">
        <w:rPr>
          <w:rFonts w:ascii="Arial" w:hAnsi="Arial" w:cs="Arial"/>
          <w:sz w:val="24"/>
          <w:szCs w:val="24"/>
        </w:rPr>
        <w:t xml:space="preserve">vailability </w:t>
      </w:r>
      <w:r>
        <w:rPr>
          <w:rFonts w:ascii="Arial" w:hAnsi="Arial" w:cs="Arial"/>
          <w:sz w:val="24"/>
          <w:szCs w:val="24"/>
        </w:rPr>
        <w:t>(number of hours per week/identified days of week)</w:t>
      </w:r>
    </w:p>
    <w:p w14:paraId="4080702E" w14:textId="77777777" w:rsidR="00866E83" w:rsidRPr="00A63BF5" w:rsidRDefault="00866E83" w:rsidP="00866E83">
      <w:pPr>
        <w:pStyle w:val="ListParagraph"/>
        <w:numPr>
          <w:ilvl w:val="2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A brief description of applicable educational and employment history</w:t>
      </w:r>
    </w:p>
    <w:p w14:paraId="1A5C6C28" w14:textId="15BD70D7" w:rsidR="00866E83" w:rsidRDefault="00866E83" w:rsidP="00866E8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Complete</w:t>
      </w:r>
      <w:r w:rsidR="007049A4" w:rsidRPr="00A63BF5">
        <w:rPr>
          <w:rFonts w:ascii="Arial" w:hAnsi="Arial" w:cs="Arial"/>
          <w:sz w:val="24"/>
          <w:szCs w:val="24"/>
        </w:rPr>
        <w:t>d</w:t>
      </w:r>
      <w:r w:rsidRPr="00A63BF5">
        <w:rPr>
          <w:rFonts w:ascii="Arial" w:hAnsi="Arial" w:cs="Arial"/>
          <w:sz w:val="24"/>
          <w:szCs w:val="24"/>
        </w:rPr>
        <w:t xml:space="preserve"> </w:t>
      </w:r>
      <w:r w:rsidR="00643F82">
        <w:rPr>
          <w:rFonts w:ascii="Arial" w:hAnsi="Arial" w:cs="Arial"/>
          <w:sz w:val="24"/>
          <w:szCs w:val="24"/>
        </w:rPr>
        <w:t xml:space="preserve">Judicial </w:t>
      </w:r>
      <w:r w:rsidR="00BC04B4">
        <w:rPr>
          <w:rFonts w:ascii="Arial" w:hAnsi="Arial" w:cs="Arial"/>
          <w:sz w:val="24"/>
          <w:szCs w:val="24"/>
        </w:rPr>
        <w:t>Internship/</w:t>
      </w:r>
      <w:r w:rsidR="00643F82">
        <w:rPr>
          <w:rFonts w:ascii="Arial" w:hAnsi="Arial" w:cs="Arial"/>
          <w:sz w:val="24"/>
          <w:szCs w:val="24"/>
        </w:rPr>
        <w:t>Externship</w:t>
      </w:r>
      <w:r w:rsidRPr="00A63BF5">
        <w:rPr>
          <w:rFonts w:ascii="Arial" w:hAnsi="Arial" w:cs="Arial"/>
          <w:sz w:val="24"/>
          <w:szCs w:val="24"/>
        </w:rPr>
        <w:t xml:space="preserve"> Application</w:t>
      </w:r>
    </w:p>
    <w:p w14:paraId="258FADA6" w14:textId="103F9C2A" w:rsidR="00502E03" w:rsidRPr="00A63BF5" w:rsidRDefault="00502E03" w:rsidP="00866E8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writing sample of no more than five pages in length written by applicant</w:t>
      </w:r>
    </w:p>
    <w:p w14:paraId="66ADED08" w14:textId="59B74EE4" w:rsidR="00A069AC" w:rsidRPr="00A63BF5" w:rsidRDefault="00502E03" w:rsidP="00A069A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information for</w:t>
      </w:r>
      <w:r w:rsidR="007049A4" w:rsidRPr="00A63BF5">
        <w:rPr>
          <w:rFonts w:ascii="Arial" w:hAnsi="Arial" w:cs="Arial"/>
          <w:sz w:val="24"/>
          <w:szCs w:val="24"/>
        </w:rPr>
        <w:t xml:space="preserve"> t</w:t>
      </w:r>
      <w:r w:rsidR="00A069AC" w:rsidRPr="00A63BF5">
        <w:rPr>
          <w:rFonts w:ascii="Arial" w:hAnsi="Arial" w:cs="Arial"/>
          <w:sz w:val="24"/>
          <w:szCs w:val="24"/>
        </w:rPr>
        <w:t xml:space="preserve">hree </w:t>
      </w:r>
      <w:r>
        <w:rPr>
          <w:rFonts w:ascii="Arial" w:hAnsi="Arial" w:cs="Arial"/>
          <w:sz w:val="24"/>
          <w:szCs w:val="24"/>
        </w:rPr>
        <w:t xml:space="preserve">professional </w:t>
      </w:r>
      <w:r w:rsidR="00A069AC" w:rsidRPr="00A63BF5">
        <w:rPr>
          <w:rFonts w:ascii="Arial" w:hAnsi="Arial" w:cs="Arial"/>
          <w:sz w:val="24"/>
          <w:szCs w:val="24"/>
        </w:rPr>
        <w:t>references</w:t>
      </w:r>
    </w:p>
    <w:p w14:paraId="396B3615" w14:textId="77777777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0685DD" w14:textId="6E817B2F" w:rsidR="00A069AC" w:rsidRPr="00A63BF5" w:rsidRDefault="00A069AC" w:rsidP="00A069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>Mailing Address:</w:t>
      </w:r>
      <w:r w:rsidR="00B7507A">
        <w:rPr>
          <w:rFonts w:ascii="Arial" w:hAnsi="Arial" w:cs="Arial"/>
          <w:b/>
          <w:sz w:val="24"/>
          <w:szCs w:val="24"/>
        </w:rPr>
        <w:tab/>
      </w:r>
      <w:r w:rsidR="00B7507A">
        <w:rPr>
          <w:rFonts w:ascii="Arial" w:hAnsi="Arial" w:cs="Arial"/>
          <w:b/>
          <w:sz w:val="24"/>
          <w:szCs w:val="24"/>
        </w:rPr>
        <w:tab/>
      </w:r>
      <w:r w:rsidR="00B7507A">
        <w:rPr>
          <w:rFonts w:ascii="Arial" w:hAnsi="Arial" w:cs="Arial"/>
          <w:b/>
          <w:sz w:val="24"/>
          <w:szCs w:val="24"/>
        </w:rPr>
        <w:tab/>
      </w:r>
      <w:r w:rsidR="00B7507A">
        <w:rPr>
          <w:rFonts w:ascii="Arial" w:hAnsi="Arial" w:cs="Arial"/>
          <w:b/>
          <w:sz w:val="24"/>
          <w:szCs w:val="24"/>
        </w:rPr>
        <w:tab/>
      </w:r>
      <w:r w:rsidR="00B7507A">
        <w:rPr>
          <w:rFonts w:ascii="Arial" w:hAnsi="Arial" w:cs="Arial"/>
          <w:b/>
          <w:sz w:val="24"/>
          <w:szCs w:val="24"/>
        </w:rPr>
        <w:tab/>
      </w:r>
      <w:r w:rsidR="00B7507A">
        <w:rPr>
          <w:rFonts w:ascii="Arial" w:hAnsi="Arial" w:cs="Arial"/>
          <w:b/>
          <w:sz w:val="24"/>
          <w:szCs w:val="24"/>
        </w:rPr>
        <w:tab/>
        <w:t>Email Address:</w:t>
      </w:r>
    </w:p>
    <w:p w14:paraId="524A5F01" w14:textId="4A8B773B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Office of Administrative Hearings</w:t>
      </w:r>
      <w:r w:rsidR="00B7507A">
        <w:rPr>
          <w:rFonts w:ascii="Arial" w:hAnsi="Arial" w:cs="Arial"/>
          <w:sz w:val="24"/>
          <w:szCs w:val="24"/>
        </w:rPr>
        <w:tab/>
      </w:r>
      <w:r w:rsidR="00B7507A">
        <w:rPr>
          <w:rFonts w:ascii="Arial" w:hAnsi="Arial" w:cs="Arial"/>
          <w:sz w:val="24"/>
          <w:szCs w:val="24"/>
        </w:rPr>
        <w:tab/>
      </w:r>
      <w:r w:rsidR="00B7507A">
        <w:rPr>
          <w:rFonts w:ascii="Arial" w:hAnsi="Arial" w:cs="Arial"/>
          <w:sz w:val="24"/>
          <w:szCs w:val="24"/>
        </w:rPr>
        <w:tab/>
      </w:r>
      <w:r w:rsidR="00B7507A">
        <w:rPr>
          <w:rFonts w:ascii="Arial" w:hAnsi="Arial" w:cs="Arial"/>
          <w:sz w:val="24"/>
          <w:szCs w:val="24"/>
        </w:rPr>
        <w:tab/>
        <w:t>Michele.Lardani@state.mn.us</w:t>
      </w:r>
    </w:p>
    <w:p w14:paraId="0A2B7C8A" w14:textId="77777777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P.O. Box 64620</w:t>
      </w:r>
    </w:p>
    <w:p w14:paraId="41555F13" w14:textId="77777777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>Saint Paul, MN  55164-0620</w:t>
      </w:r>
    </w:p>
    <w:p w14:paraId="032D2470" w14:textId="60A480CA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 xml:space="preserve">ATTN:  </w:t>
      </w:r>
      <w:r w:rsidR="00BC04B4">
        <w:rPr>
          <w:rFonts w:ascii="Arial" w:hAnsi="Arial" w:cs="Arial"/>
          <w:sz w:val="24"/>
          <w:szCs w:val="24"/>
        </w:rPr>
        <w:t>Michele Lardani, Human Resources Director</w:t>
      </w:r>
    </w:p>
    <w:p w14:paraId="75DB8991" w14:textId="77777777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397851" w14:textId="4D00586A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b/>
          <w:sz w:val="24"/>
          <w:szCs w:val="24"/>
        </w:rPr>
        <w:t xml:space="preserve">Selection Criteria:  </w:t>
      </w:r>
      <w:r w:rsidR="00643F82">
        <w:rPr>
          <w:rFonts w:ascii="Arial" w:hAnsi="Arial" w:cs="Arial"/>
          <w:sz w:val="24"/>
          <w:szCs w:val="24"/>
        </w:rPr>
        <w:t xml:space="preserve">Judicial </w:t>
      </w:r>
      <w:r w:rsidR="00BC04B4">
        <w:rPr>
          <w:rFonts w:ascii="Arial" w:hAnsi="Arial" w:cs="Arial"/>
          <w:sz w:val="24"/>
          <w:szCs w:val="24"/>
        </w:rPr>
        <w:t>interns/</w:t>
      </w:r>
      <w:r w:rsidR="00643F82">
        <w:rPr>
          <w:rFonts w:ascii="Arial" w:hAnsi="Arial" w:cs="Arial"/>
          <w:sz w:val="24"/>
          <w:szCs w:val="24"/>
        </w:rPr>
        <w:t>externs</w:t>
      </w:r>
      <w:r w:rsidR="00643F82" w:rsidRPr="00A63BF5">
        <w:rPr>
          <w:rFonts w:ascii="Arial" w:hAnsi="Arial" w:cs="Arial"/>
          <w:sz w:val="24"/>
          <w:szCs w:val="24"/>
        </w:rPr>
        <w:t xml:space="preserve"> </w:t>
      </w:r>
      <w:r w:rsidRPr="00A63BF5">
        <w:rPr>
          <w:rFonts w:ascii="Arial" w:hAnsi="Arial" w:cs="Arial"/>
          <w:sz w:val="24"/>
          <w:szCs w:val="24"/>
        </w:rPr>
        <w:t xml:space="preserve">will be </w:t>
      </w:r>
      <w:r w:rsidR="00502E03">
        <w:rPr>
          <w:rFonts w:ascii="Arial" w:hAnsi="Arial" w:cs="Arial"/>
          <w:sz w:val="24"/>
          <w:szCs w:val="24"/>
        </w:rPr>
        <w:t xml:space="preserve">selected </w:t>
      </w:r>
      <w:r w:rsidRPr="00A63BF5">
        <w:rPr>
          <w:rFonts w:ascii="Arial" w:hAnsi="Arial" w:cs="Arial"/>
          <w:sz w:val="24"/>
          <w:szCs w:val="24"/>
        </w:rPr>
        <w:t>based on the following criteria:</w:t>
      </w:r>
    </w:p>
    <w:p w14:paraId="71C9708C" w14:textId="2ED6FC6B" w:rsidR="00A069AC" w:rsidRPr="00A63BF5" w:rsidRDefault="00A069AC" w:rsidP="00A069AC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3BF5">
        <w:rPr>
          <w:rFonts w:ascii="Arial" w:hAnsi="Arial" w:cs="Arial"/>
          <w:sz w:val="24"/>
          <w:szCs w:val="24"/>
        </w:rPr>
        <w:t xml:space="preserve">Commitment to </w:t>
      </w:r>
      <w:r w:rsidR="00502E03">
        <w:rPr>
          <w:rFonts w:ascii="Arial" w:hAnsi="Arial" w:cs="Arial"/>
          <w:sz w:val="24"/>
          <w:szCs w:val="24"/>
        </w:rPr>
        <w:t xml:space="preserve">and ability to perform </w:t>
      </w:r>
      <w:r w:rsidRPr="00A63BF5">
        <w:rPr>
          <w:rFonts w:ascii="Arial" w:hAnsi="Arial" w:cs="Arial"/>
          <w:sz w:val="24"/>
          <w:szCs w:val="24"/>
        </w:rPr>
        <w:t>high quality legal work</w:t>
      </w:r>
    </w:p>
    <w:p w14:paraId="082F5875" w14:textId="77777777" w:rsidR="00B7507A" w:rsidRDefault="00B7507A" w:rsidP="00245B9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of writing sample</w:t>
      </w:r>
    </w:p>
    <w:p w14:paraId="6F8BCBF4" w14:textId="77777777" w:rsidR="00502E03" w:rsidRDefault="00B7507A" w:rsidP="00245B9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with and/or interest in administrative law</w:t>
      </w:r>
    </w:p>
    <w:p w14:paraId="1F435BEB" w14:textId="709D6696" w:rsidR="00A069AC" w:rsidRPr="00A63BF5" w:rsidRDefault="003279D5" w:rsidP="00245B9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experience that reflects on professionalism and work ethic of the candidate</w:t>
      </w:r>
    </w:p>
    <w:p w14:paraId="762A1ABD" w14:textId="77777777" w:rsidR="00A069AC" w:rsidRPr="00A63BF5" w:rsidRDefault="00A069AC" w:rsidP="00A069A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069AC" w:rsidRPr="00A63BF5" w:rsidSect="001E7D90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AC1BC" w14:textId="77777777" w:rsidR="00EC1FB4" w:rsidRDefault="00EC1FB4" w:rsidP="000C5DBA">
      <w:pPr>
        <w:spacing w:after="0" w:line="240" w:lineRule="auto"/>
      </w:pPr>
      <w:r>
        <w:separator/>
      </w:r>
    </w:p>
  </w:endnote>
  <w:endnote w:type="continuationSeparator" w:id="0">
    <w:p w14:paraId="11EB8713" w14:textId="77777777" w:rsidR="00EC1FB4" w:rsidRDefault="00EC1FB4" w:rsidP="000C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405682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4819A" w14:textId="77777777" w:rsidR="001E7D90" w:rsidRPr="001E7D90" w:rsidRDefault="001E7D90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E7D90">
          <w:rPr>
            <w:rFonts w:ascii="Arial" w:hAnsi="Arial" w:cs="Arial"/>
            <w:sz w:val="24"/>
            <w:szCs w:val="24"/>
          </w:rPr>
          <w:fldChar w:fldCharType="begin"/>
        </w:r>
        <w:r w:rsidRPr="001E7D9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E7D90">
          <w:rPr>
            <w:rFonts w:ascii="Arial" w:hAnsi="Arial" w:cs="Arial"/>
            <w:sz w:val="24"/>
            <w:szCs w:val="24"/>
          </w:rPr>
          <w:fldChar w:fldCharType="separate"/>
        </w:r>
        <w:r w:rsidR="009E7B76">
          <w:rPr>
            <w:rFonts w:ascii="Arial" w:hAnsi="Arial" w:cs="Arial"/>
            <w:noProof/>
            <w:sz w:val="24"/>
            <w:szCs w:val="24"/>
          </w:rPr>
          <w:t>2</w:t>
        </w:r>
        <w:r w:rsidRPr="001E7D90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8945" w14:textId="77777777" w:rsidR="00EC1FB4" w:rsidRDefault="00EC1FB4" w:rsidP="000C5DBA">
      <w:pPr>
        <w:spacing w:after="0" w:line="240" w:lineRule="auto"/>
      </w:pPr>
      <w:r>
        <w:separator/>
      </w:r>
    </w:p>
  </w:footnote>
  <w:footnote w:type="continuationSeparator" w:id="0">
    <w:p w14:paraId="1292106B" w14:textId="77777777" w:rsidR="00EC1FB4" w:rsidRDefault="00EC1FB4" w:rsidP="000C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50A7"/>
    <w:multiLevelType w:val="hybridMultilevel"/>
    <w:tmpl w:val="A5FE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372D2"/>
    <w:multiLevelType w:val="hybridMultilevel"/>
    <w:tmpl w:val="7286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C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02A2CA5"/>
    <w:multiLevelType w:val="hybridMultilevel"/>
    <w:tmpl w:val="E660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F1BF7"/>
    <w:multiLevelType w:val="hybridMultilevel"/>
    <w:tmpl w:val="EFA6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BC"/>
    <w:rsid w:val="00024790"/>
    <w:rsid w:val="000C5DBA"/>
    <w:rsid w:val="000D3327"/>
    <w:rsid w:val="001E7D90"/>
    <w:rsid w:val="00245B97"/>
    <w:rsid w:val="002A11BC"/>
    <w:rsid w:val="003279D5"/>
    <w:rsid w:val="00350C40"/>
    <w:rsid w:val="00502E03"/>
    <w:rsid w:val="00573CF4"/>
    <w:rsid w:val="00583433"/>
    <w:rsid w:val="006171CE"/>
    <w:rsid w:val="00643F82"/>
    <w:rsid w:val="00644DD5"/>
    <w:rsid w:val="007049A4"/>
    <w:rsid w:val="00725715"/>
    <w:rsid w:val="007824F1"/>
    <w:rsid w:val="00866E83"/>
    <w:rsid w:val="008C499E"/>
    <w:rsid w:val="009E7B76"/>
    <w:rsid w:val="00A069AC"/>
    <w:rsid w:val="00A63BF5"/>
    <w:rsid w:val="00A80D18"/>
    <w:rsid w:val="00B7507A"/>
    <w:rsid w:val="00B852F8"/>
    <w:rsid w:val="00BC04B4"/>
    <w:rsid w:val="00C42FC9"/>
    <w:rsid w:val="00C93678"/>
    <w:rsid w:val="00D26F98"/>
    <w:rsid w:val="00E5106B"/>
    <w:rsid w:val="00EC09B0"/>
    <w:rsid w:val="00EC1FB4"/>
    <w:rsid w:val="00ED7B96"/>
    <w:rsid w:val="00FC2272"/>
    <w:rsid w:val="00FD0B4E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F3269B"/>
  <w15:docId w15:val="{AA8DD015-CC7B-453B-92EF-6885E852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DBA"/>
  </w:style>
  <w:style w:type="paragraph" w:styleId="Footer">
    <w:name w:val="footer"/>
    <w:basedOn w:val="Normal"/>
    <w:link w:val="FooterChar"/>
    <w:uiPriority w:val="99"/>
    <w:unhideWhenUsed/>
    <w:rsid w:val="000C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DBA"/>
  </w:style>
  <w:style w:type="paragraph" w:styleId="BalloonText">
    <w:name w:val="Balloon Text"/>
    <w:basedOn w:val="Normal"/>
    <w:link w:val="BalloonTextChar"/>
    <w:uiPriority w:val="99"/>
    <w:semiHidden/>
    <w:unhideWhenUsed/>
    <w:rsid w:val="0070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4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9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49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.Lardani@state.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4118-5542-4146-8888-15C79D16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Lardani</dc:creator>
  <cp:lastModifiedBy>Denise Collins</cp:lastModifiedBy>
  <cp:revision>2</cp:revision>
  <cp:lastPrinted>2016-11-05T19:29:00Z</cp:lastPrinted>
  <dcterms:created xsi:type="dcterms:W3CDTF">2016-11-10T18:58:00Z</dcterms:created>
  <dcterms:modified xsi:type="dcterms:W3CDTF">2016-11-10T18:58:00Z</dcterms:modified>
</cp:coreProperties>
</file>