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2635E5" w14:textId="77777777" w:rsidR="00FE6374" w:rsidRDefault="00FE6374" w:rsidP="00FE6374">
      <w:pPr>
        <w:rPr>
          <w:rFonts w:ascii="Garamond" w:hAnsi="Garamond"/>
          <w:sz w:val="28"/>
          <w:szCs w:val="28"/>
        </w:rPr>
      </w:pPr>
    </w:p>
    <w:p w14:paraId="48EE4EA9" w14:textId="77777777" w:rsidR="00FE6374" w:rsidRPr="00FE6374" w:rsidRDefault="00FE6374" w:rsidP="00FE6374">
      <w:pPr>
        <w:spacing w:before="215"/>
        <w:ind w:left="1693" w:right="1513"/>
        <w:jc w:val="center"/>
        <w:rPr>
          <w:rFonts w:ascii="Garamond" w:hAnsi="Garamond"/>
          <w:b/>
          <w:sz w:val="28"/>
          <w:szCs w:val="28"/>
        </w:rPr>
      </w:pPr>
      <w:r w:rsidRPr="00FE6374">
        <w:rPr>
          <w:rFonts w:ascii="Garamond" w:hAnsi="Garamond"/>
          <w:b/>
          <w:sz w:val="28"/>
          <w:szCs w:val="28"/>
        </w:rPr>
        <w:t>APPLICATION FOR DUPLICATE CERTIFICATE</w:t>
      </w:r>
    </w:p>
    <w:p w14:paraId="794C7345" w14:textId="614D188A" w:rsidR="00FE6374" w:rsidRPr="00673C58" w:rsidRDefault="00FE6374" w:rsidP="00FE6374">
      <w:pPr>
        <w:pStyle w:val="Heading1"/>
        <w:spacing w:before="130"/>
        <w:ind w:left="3454" w:right="3272"/>
        <w:rPr>
          <w:rFonts w:ascii="Garamond" w:hAnsi="Garamond"/>
        </w:rPr>
      </w:pPr>
      <w:r w:rsidRPr="00673C58">
        <w:rPr>
          <w:rFonts w:ascii="Garamond" w:hAnsi="Garamond"/>
        </w:rPr>
        <w:t>FEE $40.00</w:t>
      </w:r>
      <w:r w:rsidR="00C10CAD">
        <w:rPr>
          <w:rFonts w:ascii="Garamond" w:hAnsi="Garamond"/>
        </w:rPr>
        <w:t xml:space="preserve"> by check or money order made payable to the Minnesota Barber Board.</w:t>
      </w:r>
    </w:p>
    <w:p w14:paraId="04EF2205" w14:textId="77777777" w:rsidR="00FE6374" w:rsidRPr="00673C58" w:rsidRDefault="00FE6374" w:rsidP="00FE6374">
      <w:pPr>
        <w:spacing w:before="130"/>
        <w:ind w:left="340" w:right="394"/>
        <w:rPr>
          <w:rFonts w:ascii="Garamond" w:hAnsi="Garamond"/>
          <w:i/>
          <w:sz w:val="20"/>
        </w:rPr>
      </w:pPr>
      <w:r w:rsidRPr="00673C58">
        <w:rPr>
          <w:rFonts w:ascii="Garamond" w:hAnsi="Garamond"/>
          <w:i/>
          <w:sz w:val="20"/>
        </w:rPr>
        <w:t>Pursuant to Minnesota Statutes 604.113 and 609.535, the Minnesota Board of Barber Examiners is authorized to charge a service fee of $30.00 for any check that is returned for nonpayment.</w:t>
      </w:r>
    </w:p>
    <w:p w14:paraId="64F8C858" w14:textId="77777777" w:rsidR="00FE6374" w:rsidRPr="00673C58" w:rsidRDefault="00FE6374" w:rsidP="00FE6374">
      <w:pPr>
        <w:pStyle w:val="BodyText"/>
        <w:spacing w:before="6"/>
        <w:rPr>
          <w:i/>
          <w:sz w:val="20"/>
        </w:rPr>
      </w:pPr>
    </w:p>
    <w:p w14:paraId="372AD074" w14:textId="77777777" w:rsidR="00FE6374" w:rsidRPr="00673C58" w:rsidRDefault="00FE6374" w:rsidP="00FE6374">
      <w:pPr>
        <w:pStyle w:val="BodyText"/>
        <w:spacing w:before="1"/>
        <w:ind w:left="119"/>
      </w:pPr>
      <w:r w:rsidRPr="00673C58">
        <w:t>The information collected during the application process is used to identify the license to be issued.</w:t>
      </w:r>
    </w:p>
    <w:p w14:paraId="008BCEFB" w14:textId="77777777" w:rsidR="00FE6374" w:rsidRPr="00673C58" w:rsidRDefault="00FE6374" w:rsidP="00FE6374">
      <w:pPr>
        <w:pStyle w:val="BodyText"/>
      </w:pPr>
    </w:p>
    <w:p w14:paraId="4B758F93" w14:textId="2C1698A0" w:rsidR="008B5FA0" w:rsidRDefault="00FE6374" w:rsidP="00C10CAD">
      <w:pPr>
        <w:pStyle w:val="BodyText"/>
        <w:ind w:left="119" w:right="100"/>
      </w:pPr>
      <w:r w:rsidRPr="00673C58">
        <w:t xml:space="preserve">Upon issuance of a certificate, license, or registration all information provided during the application process will become public information pursuant to Minnesota Statute Chapter 13.41 </w:t>
      </w:r>
      <w:proofErr w:type="spellStart"/>
      <w:r w:rsidRPr="00673C58">
        <w:t>Subd</w:t>
      </w:r>
      <w:proofErr w:type="spellEnd"/>
      <w:r w:rsidRPr="00673C58">
        <w:t xml:space="preserve">. 5, </w:t>
      </w:r>
      <w:proofErr w:type="gramStart"/>
      <w:r w:rsidRPr="00673C58">
        <w:t>with the exception of</w:t>
      </w:r>
      <w:proofErr w:type="gramEnd"/>
      <w:r w:rsidRPr="00673C58">
        <w:t xml:space="preserve"> Social Security Numbers</w:t>
      </w:r>
      <w:r w:rsidR="00C10CAD">
        <w:t>.</w:t>
      </w:r>
    </w:p>
    <w:p w14:paraId="79EA0EF5" w14:textId="77777777" w:rsidR="00C10CAD" w:rsidRPr="00673C58" w:rsidRDefault="00C10CAD" w:rsidP="00C10CAD">
      <w:pPr>
        <w:pStyle w:val="BodyText"/>
        <w:ind w:left="119" w:right="100"/>
      </w:pPr>
    </w:p>
    <w:p w14:paraId="7811E31D" w14:textId="77777777" w:rsidR="00FE6374" w:rsidRPr="008B5FA0" w:rsidRDefault="00FE6374" w:rsidP="00FE6374">
      <w:pPr>
        <w:tabs>
          <w:tab w:val="left" w:pos="1854"/>
        </w:tabs>
        <w:spacing w:before="12"/>
        <w:ind w:left="839"/>
        <w:rPr>
          <w:rFonts w:ascii="Garamond" w:hAnsi="Garamond"/>
          <w:b/>
          <w:sz w:val="24"/>
          <w:szCs w:val="24"/>
        </w:rPr>
      </w:pPr>
      <w:r w:rsidRPr="00673C58">
        <w:rPr>
          <w:rFonts w:ascii="Garamond" w:hAnsi="Garamond"/>
          <w:b/>
          <w:sz w:val="24"/>
          <w:u w:val="single"/>
        </w:rPr>
        <w:t xml:space="preserve"> </w:t>
      </w:r>
      <w:r w:rsidRPr="00673C58">
        <w:rPr>
          <w:rFonts w:ascii="Garamond" w:hAnsi="Garamond"/>
          <w:b/>
          <w:sz w:val="24"/>
          <w:u w:val="single"/>
        </w:rPr>
        <w:tab/>
      </w:r>
      <w:r w:rsidRPr="00673C58">
        <w:rPr>
          <w:rFonts w:ascii="Garamond" w:hAnsi="Garamond"/>
          <w:b/>
          <w:sz w:val="24"/>
        </w:rPr>
        <w:t xml:space="preserve"> </w:t>
      </w:r>
      <w:r w:rsidRPr="00673C58">
        <w:rPr>
          <w:rFonts w:ascii="Garamond" w:hAnsi="Garamond"/>
          <w:b/>
          <w:spacing w:val="5"/>
          <w:sz w:val="24"/>
        </w:rPr>
        <w:t xml:space="preserve"> </w:t>
      </w:r>
      <w:r w:rsidRPr="00673C58">
        <w:rPr>
          <w:rFonts w:ascii="Garamond" w:hAnsi="Garamond"/>
          <w:b/>
          <w:sz w:val="24"/>
        </w:rPr>
        <w:t>Duplicate Barber Certificate</w:t>
      </w:r>
      <w:r w:rsidR="008B5FA0">
        <w:rPr>
          <w:rFonts w:ascii="Garamond" w:hAnsi="Garamond"/>
          <w:b/>
          <w:sz w:val="24"/>
        </w:rPr>
        <w:t xml:space="preserve">      </w:t>
      </w:r>
      <w:r w:rsidRPr="00673C58">
        <w:rPr>
          <w:rFonts w:ascii="Garamond" w:hAnsi="Garamond"/>
          <w:b/>
          <w:sz w:val="24"/>
        </w:rPr>
        <w:t xml:space="preserve"> </w:t>
      </w:r>
      <w:r w:rsidRPr="008B5FA0">
        <w:rPr>
          <w:rFonts w:ascii="Garamond" w:hAnsi="Garamond"/>
          <w:b/>
          <w:sz w:val="24"/>
          <w:szCs w:val="24"/>
        </w:rPr>
        <w:t>Contact information (Public</w:t>
      </w:r>
      <w:r w:rsidRPr="008B5FA0">
        <w:rPr>
          <w:rFonts w:ascii="Garamond" w:hAnsi="Garamond"/>
          <w:b/>
          <w:spacing w:val="8"/>
          <w:sz w:val="24"/>
          <w:szCs w:val="24"/>
        </w:rPr>
        <w:t xml:space="preserve"> </w:t>
      </w:r>
      <w:r w:rsidRPr="008B5FA0">
        <w:rPr>
          <w:rFonts w:ascii="Garamond" w:hAnsi="Garamond"/>
          <w:b/>
          <w:sz w:val="24"/>
          <w:szCs w:val="24"/>
        </w:rPr>
        <w:t>data)</w:t>
      </w:r>
    </w:p>
    <w:p w14:paraId="6142B67C" w14:textId="77777777" w:rsidR="00FE6374" w:rsidRPr="00673C58" w:rsidRDefault="00FE6374" w:rsidP="00FE6374">
      <w:pPr>
        <w:pStyle w:val="BodyText"/>
        <w:spacing w:before="9"/>
        <w:rPr>
          <w:b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73"/>
        <w:gridCol w:w="3672"/>
        <w:gridCol w:w="3675"/>
      </w:tblGrid>
      <w:tr w:rsidR="00673C58" w:rsidRPr="00673C58" w14:paraId="4472100D" w14:textId="77777777" w:rsidTr="00BB7BFB">
        <w:trPr>
          <w:trHeight w:val="740"/>
        </w:trPr>
        <w:tc>
          <w:tcPr>
            <w:tcW w:w="3673" w:type="dxa"/>
          </w:tcPr>
          <w:p w14:paraId="575FA310" w14:textId="77777777" w:rsidR="00FE6374" w:rsidRPr="00673C58" w:rsidRDefault="00FE6374" w:rsidP="00BB7BFB">
            <w:pPr>
              <w:pStyle w:val="TableParagraph"/>
              <w:spacing w:before="8"/>
            </w:pPr>
            <w:r w:rsidRPr="00673C58">
              <w:t>Last Name:</w:t>
            </w:r>
          </w:p>
        </w:tc>
        <w:tc>
          <w:tcPr>
            <w:tcW w:w="3672" w:type="dxa"/>
          </w:tcPr>
          <w:p w14:paraId="0AFF8BDC" w14:textId="77777777" w:rsidR="00FE6374" w:rsidRPr="00673C58" w:rsidRDefault="00FE6374" w:rsidP="00BB7BFB">
            <w:pPr>
              <w:pStyle w:val="TableParagraph"/>
              <w:spacing w:before="8"/>
            </w:pPr>
            <w:r w:rsidRPr="00673C58">
              <w:t>First Name:</w:t>
            </w:r>
          </w:p>
        </w:tc>
        <w:tc>
          <w:tcPr>
            <w:tcW w:w="3675" w:type="dxa"/>
          </w:tcPr>
          <w:p w14:paraId="08A531BF" w14:textId="77777777" w:rsidR="00FE6374" w:rsidRPr="00673C58" w:rsidRDefault="00FE6374" w:rsidP="00BB7BFB">
            <w:pPr>
              <w:pStyle w:val="TableParagraph"/>
              <w:spacing w:before="8"/>
            </w:pPr>
            <w:r w:rsidRPr="00673C58">
              <w:t>Middle Initial:</w:t>
            </w:r>
          </w:p>
        </w:tc>
      </w:tr>
      <w:tr w:rsidR="00673C58" w:rsidRPr="00673C58" w14:paraId="3C8D6822" w14:textId="77777777" w:rsidTr="00BB7BFB">
        <w:trPr>
          <w:trHeight w:val="740"/>
        </w:trPr>
        <w:tc>
          <w:tcPr>
            <w:tcW w:w="7345" w:type="dxa"/>
            <w:gridSpan w:val="2"/>
          </w:tcPr>
          <w:p w14:paraId="66DEAE3E" w14:textId="77777777" w:rsidR="00FE6374" w:rsidRPr="00673C58" w:rsidRDefault="00FE6374" w:rsidP="00BB7BFB">
            <w:pPr>
              <w:pStyle w:val="TableParagraph"/>
            </w:pPr>
            <w:r w:rsidRPr="00673C58">
              <w:t>Address:</w:t>
            </w:r>
          </w:p>
        </w:tc>
        <w:tc>
          <w:tcPr>
            <w:tcW w:w="3675" w:type="dxa"/>
          </w:tcPr>
          <w:p w14:paraId="07CF7378" w14:textId="77777777" w:rsidR="00FE6374" w:rsidRPr="00673C58" w:rsidRDefault="00FE6374" w:rsidP="00BB7BFB">
            <w:pPr>
              <w:pStyle w:val="TableParagraph"/>
            </w:pPr>
            <w:r w:rsidRPr="00673C58">
              <w:t>Registration Number:</w:t>
            </w:r>
          </w:p>
        </w:tc>
      </w:tr>
      <w:tr w:rsidR="00673C58" w:rsidRPr="00673C58" w14:paraId="24B676C3" w14:textId="77777777" w:rsidTr="00BB7BFB">
        <w:trPr>
          <w:trHeight w:val="740"/>
        </w:trPr>
        <w:tc>
          <w:tcPr>
            <w:tcW w:w="3673" w:type="dxa"/>
          </w:tcPr>
          <w:p w14:paraId="17E0BA45" w14:textId="77777777" w:rsidR="00FE6374" w:rsidRPr="00673C58" w:rsidRDefault="00FE6374" w:rsidP="00BB7BFB">
            <w:pPr>
              <w:pStyle w:val="TableParagraph"/>
            </w:pPr>
            <w:r w:rsidRPr="00673C58">
              <w:t>City:</w:t>
            </w:r>
          </w:p>
        </w:tc>
        <w:tc>
          <w:tcPr>
            <w:tcW w:w="3672" w:type="dxa"/>
          </w:tcPr>
          <w:p w14:paraId="23569B58" w14:textId="77777777" w:rsidR="00FE6374" w:rsidRPr="00673C58" w:rsidRDefault="00FE6374" w:rsidP="00BB7BFB">
            <w:pPr>
              <w:pStyle w:val="TableParagraph"/>
            </w:pPr>
            <w:r w:rsidRPr="00673C58">
              <w:t>State:</w:t>
            </w:r>
          </w:p>
        </w:tc>
        <w:tc>
          <w:tcPr>
            <w:tcW w:w="3675" w:type="dxa"/>
          </w:tcPr>
          <w:p w14:paraId="4C92543D" w14:textId="77777777" w:rsidR="00FE6374" w:rsidRPr="00673C58" w:rsidRDefault="00FE6374" w:rsidP="00BB7BFB">
            <w:pPr>
              <w:pStyle w:val="TableParagraph"/>
            </w:pPr>
            <w:r w:rsidRPr="00673C58">
              <w:t>Zip:</w:t>
            </w:r>
          </w:p>
        </w:tc>
      </w:tr>
      <w:tr w:rsidR="00FE6374" w:rsidRPr="00673C58" w14:paraId="65643F59" w14:textId="77777777" w:rsidTr="00C10CAD">
        <w:trPr>
          <w:trHeight w:val="597"/>
        </w:trPr>
        <w:tc>
          <w:tcPr>
            <w:tcW w:w="3673" w:type="dxa"/>
          </w:tcPr>
          <w:p w14:paraId="06F6DF13" w14:textId="77777777" w:rsidR="00FE6374" w:rsidRPr="00673C58" w:rsidRDefault="00FE6374" w:rsidP="00BB7BFB">
            <w:pPr>
              <w:pStyle w:val="TableParagraph"/>
              <w:spacing w:before="6"/>
            </w:pPr>
            <w:r w:rsidRPr="00673C58">
              <w:t>Date of Birth:</w:t>
            </w:r>
          </w:p>
        </w:tc>
        <w:tc>
          <w:tcPr>
            <w:tcW w:w="3672" w:type="dxa"/>
          </w:tcPr>
          <w:p w14:paraId="47D89346" w14:textId="77777777" w:rsidR="00FE6374" w:rsidRPr="00673C58" w:rsidRDefault="00FE6374" w:rsidP="00BB7BFB">
            <w:pPr>
              <w:pStyle w:val="TableParagraph"/>
              <w:spacing w:before="6"/>
            </w:pPr>
            <w:r w:rsidRPr="00673C58">
              <w:t>Phone:</w:t>
            </w:r>
          </w:p>
        </w:tc>
        <w:tc>
          <w:tcPr>
            <w:tcW w:w="3675" w:type="dxa"/>
          </w:tcPr>
          <w:p w14:paraId="5A96C72F" w14:textId="65E71B1B" w:rsidR="00FE6374" w:rsidRPr="00673C58" w:rsidRDefault="00FE6374" w:rsidP="00BB7BFB">
            <w:pPr>
              <w:pStyle w:val="TableParagraph"/>
              <w:spacing w:before="6"/>
            </w:pPr>
            <w:r w:rsidRPr="00673C58">
              <w:t>Email:</w:t>
            </w:r>
          </w:p>
        </w:tc>
      </w:tr>
    </w:tbl>
    <w:p w14:paraId="51DF1B0A" w14:textId="77777777" w:rsidR="00FE6374" w:rsidRDefault="00FE6374" w:rsidP="00FE6374">
      <w:pPr>
        <w:pStyle w:val="BodyText"/>
        <w:spacing w:before="2"/>
        <w:rPr>
          <w:b/>
          <w:sz w:val="18"/>
        </w:rPr>
      </w:pPr>
    </w:p>
    <w:p w14:paraId="771D2313" w14:textId="77777777" w:rsidR="008B5FA0" w:rsidRPr="00673C58" w:rsidRDefault="008B5FA0" w:rsidP="00FE6374">
      <w:pPr>
        <w:pStyle w:val="BodyText"/>
        <w:spacing w:before="2"/>
        <w:rPr>
          <w:b/>
          <w:sz w:val="18"/>
        </w:rPr>
      </w:pPr>
    </w:p>
    <w:p w14:paraId="33D784F1" w14:textId="77777777" w:rsidR="00FE6374" w:rsidRPr="00673C58" w:rsidRDefault="00FE6374" w:rsidP="00FE6374">
      <w:pPr>
        <w:pStyle w:val="Heading1"/>
        <w:tabs>
          <w:tab w:val="left" w:pos="1336"/>
          <w:tab w:val="left" w:pos="5130"/>
        </w:tabs>
        <w:spacing w:before="107"/>
        <w:ind w:left="508" w:right="0"/>
        <w:jc w:val="left"/>
        <w:rPr>
          <w:rFonts w:ascii="Garamond" w:hAnsi="Garamond"/>
        </w:rPr>
      </w:pPr>
      <w:r w:rsidRPr="00673C58">
        <w:rPr>
          <w:rFonts w:ascii="Garamond" w:hAnsi="Garamond"/>
          <w:b w:val="0"/>
          <w:u w:val="single"/>
        </w:rPr>
        <w:t xml:space="preserve"> </w:t>
      </w:r>
      <w:r w:rsidRPr="00673C58">
        <w:rPr>
          <w:rFonts w:ascii="Garamond" w:hAnsi="Garamond"/>
          <w:b w:val="0"/>
          <w:u w:val="single"/>
        </w:rPr>
        <w:tab/>
      </w:r>
      <w:r w:rsidRPr="00673C58">
        <w:rPr>
          <w:rFonts w:ascii="Garamond" w:hAnsi="Garamond"/>
          <w:b w:val="0"/>
          <w:spacing w:val="5"/>
        </w:rPr>
        <w:t xml:space="preserve"> </w:t>
      </w:r>
      <w:r w:rsidRPr="00673C58">
        <w:rPr>
          <w:rFonts w:ascii="Garamond" w:hAnsi="Garamond"/>
        </w:rPr>
        <w:t>Duplicate Barber</w:t>
      </w:r>
      <w:r w:rsidRPr="00673C58">
        <w:rPr>
          <w:rFonts w:ascii="Garamond" w:hAnsi="Garamond"/>
          <w:spacing w:val="-12"/>
        </w:rPr>
        <w:t xml:space="preserve"> </w:t>
      </w:r>
      <w:r w:rsidRPr="00673C58">
        <w:rPr>
          <w:rFonts w:ascii="Garamond" w:hAnsi="Garamond"/>
        </w:rPr>
        <w:t>Shop</w:t>
      </w:r>
      <w:r w:rsidRPr="00673C58">
        <w:rPr>
          <w:rFonts w:ascii="Garamond" w:hAnsi="Garamond"/>
          <w:spacing w:val="-6"/>
        </w:rPr>
        <w:t xml:space="preserve"> </w:t>
      </w:r>
      <w:r w:rsidRPr="00673C58">
        <w:rPr>
          <w:rFonts w:ascii="Garamond" w:hAnsi="Garamond"/>
        </w:rPr>
        <w:t>Certificate</w:t>
      </w:r>
      <w:r w:rsidRPr="00673C58">
        <w:rPr>
          <w:rFonts w:ascii="Garamond" w:hAnsi="Garamond"/>
        </w:rPr>
        <w:tab/>
      </w:r>
      <w:r w:rsidR="008B5FA0">
        <w:rPr>
          <w:rFonts w:ascii="Garamond" w:hAnsi="Garamond"/>
        </w:rPr>
        <w:t xml:space="preserve">  </w:t>
      </w:r>
      <w:r w:rsidRPr="00673C58">
        <w:rPr>
          <w:rFonts w:ascii="Garamond" w:hAnsi="Garamond"/>
        </w:rPr>
        <w:t>Shop Location Address (Public</w:t>
      </w:r>
      <w:r w:rsidRPr="00673C58">
        <w:rPr>
          <w:rFonts w:ascii="Garamond" w:hAnsi="Garamond"/>
          <w:spacing w:val="-24"/>
        </w:rPr>
        <w:t xml:space="preserve"> </w:t>
      </w:r>
      <w:r w:rsidRPr="00673C58">
        <w:rPr>
          <w:rFonts w:ascii="Garamond" w:hAnsi="Garamond"/>
        </w:rPr>
        <w:t>Data)</w:t>
      </w:r>
    </w:p>
    <w:p w14:paraId="6E13E0E6" w14:textId="77777777" w:rsidR="00FE6374" w:rsidRPr="00673C58" w:rsidRDefault="00FE6374" w:rsidP="00FE6374">
      <w:pPr>
        <w:pStyle w:val="BodyText"/>
        <w:spacing w:before="2"/>
        <w:rPr>
          <w:b/>
          <w:sz w:val="14"/>
        </w:rPr>
      </w:pPr>
    </w:p>
    <w:tbl>
      <w:tblPr>
        <w:tblW w:w="0" w:type="auto"/>
        <w:tblInd w:w="2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013"/>
        <w:gridCol w:w="4048"/>
      </w:tblGrid>
      <w:tr w:rsidR="00673C58" w:rsidRPr="00673C58" w14:paraId="722CD7E8" w14:textId="77777777" w:rsidTr="00BB7BFB">
        <w:trPr>
          <w:trHeight w:val="740"/>
        </w:trPr>
        <w:tc>
          <w:tcPr>
            <w:tcW w:w="7013" w:type="dxa"/>
          </w:tcPr>
          <w:p w14:paraId="0BA7BF1C" w14:textId="77777777" w:rsidR="00FE6374" w:rsidRPr="00673C58" w:rsidRDefault="00FE6374" w:rsidP="00BB7BFB">
            <w:pPr>
              <w:pStyle w:val="TableParagraph"/>
              <w:spacing w:before="10"/>
            </w:pPr>
            <w:r w:rsidRPr="00673C58">
              <w:t>Shop Name:</w:t>
            </w:r>
          </w:p>
        </w:tc>
        <w:tc>
          <w:tcPr>
            <w:tcW w:w="4048" w:type="dxa"/>
            <w:tcBorders>
              <w:right w:val="single" w:sz="4" w:space="0" w:color="000000"/>
            </w:tcBorders>
          </w:tcPr>
          <w:p w14:paraId="3D5B49D9" w14:textId="77777777" w:rsidR="00FE6374" w:rsidRPr="00673C58" w:rsidRDefault="00FE6374" w:rsidP="00BB7BFB">
            <w:pPr>
              <w:pStyle w:val="TableParagraph"/>
              <w:spacing w:before="10"/>
              <w:ind w:left="102"/>
            </w:pPr>
            <w:r w:rsidRPr="00673C58">
              <w:t>Shop Registration Number:</w:t>
            </w:r>
          </w:p>
        </w:tc>
      </w:tr>
      <w:tr w:rsidR="00673C58" w:rsidRPr="00673C58" w14:paraId="53E5BDFF" w14:textId="77777777" w:rsidTr="00BB7BFB">
        <w:trPr>
          <w:trHeight w:val="1000"/>
        </w:trPr>
        <w:tc>
          <w:tcPr>
            <w:tcW w:w="7013" w:type="dxa"/>
          </w:tcPr>
          <w:p w14:paraId="3D63C376" w14:textId="77777777" w:rsidR="00FE6374" w:rsidRPr="00673C58" w:rsidRDefault="00FE6374" w:rsidP="00BB7BFB">
            <w:pPr>
              <w:pStyle w:val="TableParagraph"/>
              <w:spacing w:before="10"/>
            </w:pPr>
            <w:r w:rsidRPr="00673C58">
              <w:t>Shop Address:</w:t>
            </w:r>
          </w:p>
        </w:tc>
        <w:tc>
          <w:tcPr>
            <w:tcW w:w="4048" w:type="dxa"/>
          </w:tcPr>
          <w:p w14:paraId="374E5A2A" w14:textId="77777777" w:rsidR="00FE6374" w:rsidRPr="00673C58" w:rsidRDefault="00FE6374" w:rsidP="00BB7BFB">
            <w:pPr>
              <w:pStyle w:val="TableParagraph"/>
              <w:spacing w:before="10"/>
              <w:ind w:left="100"/>
            </w:pPr>
            <w:r w:rsidRPr="00673C58">
              <w:t>Shop Phone</w:t>
            </w:r>
            <w:r w:rsidR="008B5FA0">
              <w:t>:</w:t>
            </w:r>
          </w:p>
        </w:tc>
      </w:tr>
      <w:tr w:rsidR="00673C58" w:rsidRPr="00673C58" w14:paraId="0F9A5322" w14:textId="77777777" w:rsidTr="00C10CAD">
        <w:trPr>
          <w:trHeight w:val="624"/>
        </w:trPr>
        <w:tc>
          <w:tcPr>
            <w:tcW w:w="11061" w:type="dxa"/>
            <w:gridSpan w:val="2"/>
          </w:tcPr>
          <w:p w14:paraId="2FB6B714" w14:textId="059FB748" w:rsidR="00C10CAD" w:rsidRPr="00673C58" w:rsidRDefault="00FE6374" w:rsidP="00C10CAD">
            <w:pPr>
              <w:pStyle w:val="TableParagraph"/>
              <w:spacing w:before="6"/>
            </w:pPr>
            <w:r w:rsidRPr="00673C58">
              <w:t>Shop Owner Name: (printed)</w:t>
            </w:r>
          </w:p>
        </w:tc>
      </w:tr>
      <w:tr w:rsidR="00673C58" w:rsidRPr="00673C58" w14:paraId="33AA247F" w14:textId="77777777" w:rsidTr="00BB7BFB">
        <w:trPr>
          <w:trHeight w:val="740"/>
        </w:trPr>
        <w:tc>
          <w:tcPr>
            <w:tcW w:w="11061" w:type="dxa"/>
            <w:gridSpan w:val="2"/>
          </w:tcPr>
          <w:p w14:paraId="2E74032A" w14:textId="77777777" w:rsidR="00FE6374" w:rsidRPr="00673C58" w:rsidRDefault="00FE6374" w:rsidP="00BB7BFB">
            <w:pPr>
              <w:pStyle w:val="TableParagraph"/>
            </w:pPr>
            <w:r w:rsidRPr="00673C58">
              <w:t>Shop Owner Signature:</w:t>
            </w:r>
          </w:p>
        </w:tc>
      </w:tr>
    </w:tbl>
    <w:p w14:paraId="2146E57E" w14:textId="77777777" w:rsidR="00DA387C" w:rsidRPr="00FE6374" w:rsidRDefault="00DA387C" w:rsidP="00C10CAD">
      <w:pPr>
        <w:rPr>
          <w:rFonts w:ascii="Garamond" w:hAnsi="Garamond"/>
          <w:sz w:val="28"/>
          <w:szCs w:val="28"/>
        </w:rPr>
      </w:pPr>
    </w:p>
    <w:sectPr w:rsidR="00DA387C" w:rsidRPr="00FE6374" w:rsidSect="00FE63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450" w:footer="7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BBC609" w14:textId="77777777" w:rsidR="00BF79ED" w:rsidRDefault="00BF79ED" w:rsidP="00957D67">
      <w:r>
        <w:separator/>
      </w:r>
    </w:p>
  </w:endnote>
  <w:endnote w:type="continuationSeparator" w:id="0">
    <w:p w14:paraId="0031E5D6" w14:textId="77777777" w:rsidR="00BF79ED" w:rsidRDefault="00BF79ED" w:rsidP="00957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81E5FE" w14:textId="77777777" w:rsidR="003E0493" w:rsidRDefault="003E04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53CA1" w14:textId="77777777" w:rsidR="003E0493" w:rsidRDefault="003E049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D859D4" w14:textId="77777777" w:rsidR="00BF79ED" w:rsidRDefault="00BF79ED" w:rsidP="00FD627B">
    <w:pPr>
      <w:autoSpaceDE w:val="0"/>
      <w:autoSpaceDN w:val="0"/>
      <w:adjustRightInd w:val="0"/>
      <w:jc w:val="center"/>
      <w:rPr>
        <w:rFonts w:ascii="Times New Roman" w:hAnsi="Times New Roman"/>
        <w:i/>
        <w:iCs/>
        <w:sz w:val="24"/>
        <w:szCs w:val="24"/>
      </w:rPr>
    </w:pPr>
    <w:r>
      <w:rPr>
        <w:rFonts w:ascii="Times New Roman" w:hAnsi="Times New Roman"/>
        <w:i/>
        <w:iCs/>
        <w:sz w:val="24"/>
        <w:szCs w:val="24"/>
      </w:rPr>
      <w:t>This document is available in alternative formats to individuals with disabilities by calling</w:t>
    </w:r>
  </w:p>
  <w:p w14:paraId="08FB03AB" w14:textId="77777777" w:rsidR="00BF79ED" w:rsidRPr="00761007" w:rsidRDefault="00BF79ED" w:rsidP="00FD627B">
    <w:pPr>
      <w:autoSpaceDE w:val="0"/>
      <w:autoSpaceDN w:val="0"/>
      <w:adjustRightInd w:val="0"/>
      <w:jc w:val="center"/>
      <w:rPr>
        <w:rFonts w:ascii="Times New Roman" w:hAnsi="Times New Roman"/>
        <w:i/>
        <w:iCs/>
        <w:sz w:val="24"/>
        <w:szCs w:val="24"/>
      </w:rPr>
    </w:pPr>
    <w:r>
      <w:rPr>
        <w:rFonts w:ascii="Times New Roman" w:hAnsi="Times New Roman"/>
        <w:i/>
        <w:iCs/>
        <w:sz w:val="24"/>
        <w:szCs w:val="24"/>
      </w:rPr>
      <w:t>651-201-2820 or through the Minnesota Relay Service at 1-800-627-3529.</w:t>
    </w:r>
  </w:p>
  <w:p w14:paraId="20C86F18" w14:textId="77777777" w:rsidR="00BF79ED" w:rsidRDefault="00BF79ED" w:rsidP="00FD627B">
    <w:pPr>
      <w:pStyle w:val="Footer"/>
      <w:jc w:val="center"/>
    </w:pPr>
    <w:r>
      <w:t>An Affirmative Action/Equal Opportunity Employer</w:t>
    </w:r>
  </w:p>
  <w:p w14:paraId="445AB97F" w14:textId="77777777" w:rsidR="00BF79ED" w:rsidRDefault="00BF79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DEE5F2" w14:textId="77777777" w:rsidR="00BF79ED" w:rsidRDefault="00BF79ED" w:rsidP="00957D67">
      <w:r>
        <w:separator/>
      </w:r>
    </w:p>
  </w:footnote>
  <w:footnote w:type="continuationSeparator" w:id="0">
    <w:p w14:paraId="0C346CE1" w14:textId="77777777" w:rsidR="00BF79ED" w:rsidRDefault="00BF79ED" w:rsidP="00957D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B2728" w14:textId="77777777" w:rsidR="003E0493" w:rsidRDefault="003E049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309BE7" w14:textId="77777777" w:rsidR="003E0493" w:rsidRDefault="003E04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09A7FA" w14:textId="77777777" w:rsidR="00B602DB" w:rsidRDefault="00B602DB" w:rsidP="00B602DB">
    <w:pPr>
      <w:pStyle w:val="Header"/>
    </w:pPr>
  </w:p>
  <w:p w14:paraId="057E08ED" w14:textId="77777777" w:rsidR="00B602DB" w:rsidRDefault="00B602DB" w:rsidP="00B602DB">
    <w:pPr>
      <w:pStyle w:val="Header"/>
    </w:pPr>
    <w:r w:rsidRPr="00F14EEF">
      <w:rPr>
        <w:noProof/>
      </w:rPr>
      <w:drawing>
        <wp:anchor distT="0" distB="0" distL="114300" distR="114300" simplePos="0" relativeHeight="251659264" behindDoc="0" locked="0" layoutInCell="1" allowOverlap="1" wp14:anchorId="0C295EC0" wp14:editId="2A24AF0A">
          <wp:simplePos x="0" y="0"/>
          <wp:positionH relativeFrom="column">
            <wp:posOffset>-635</wp:posOffset>
          </wp:positionH>
          <wp:positionV relativeFrom="paragraph">
            <wp:posOffset>3810</wp:posOffset>
          </wp:positionV>
          <wp:extent cx="3171190" cy="935990"/>
          <wp:effectExtent l="0" t="0" r="0" b="0"/>
          <wp:wrapSquare wrapText="bothSides"/>
          <wp:docPr id="1" name="Picture 1" descr="C:\Users\fiskot\AppData\Local\Microsoft\Windows\INetCache\Content.Outlook\3C8A139U\BBE-Logo-Space-Above-and-Belo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fiskot\AppData\Local\Microsoft\Windows\INetCache\Content.Outlook\3C8A139U\BBE-Logo-Space-Above-and-Below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71190" cy="935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2D46A1" w14:textId="77777777" w:rsidR="007C1523" w:rsidRDefault="007C1523" w:rsidP="007C1523">
    <w:pPr>
      <w:pStyle w:val="Header"/>
      <w:jc w:val="right"/>
    </w:pPr>
    <w:r>
      <w:t>335 Randolph Avenue, Suite 120</w:t>
    </w:r>
  </w:p>
  <w:p w14:paraId="04FB3F7F" w14:textId="77777777" w:rsidR="007C1523" w:rsidRDefault="007C1523" w:rsidP="007C1523">
    <w:pPr>
      <w:pStyle w:val="Header"/>
      <w:jc w:val="right"/>
    </w:pPr>
    <w:r>
      <w:t>St. Paul, MN 55102</w:t>
    </w:r>
  </w:p>
  <w:p w14:paraId="35BF96AC" w14:textId="77777777" w:rsidR="007C1523" w:rsidRDefault="007C1523" w:rsidP="007C1523">
    <w:pPr>
      <w:pStyle w:val="Header"/>
      <w:jc w:val="right"/>
    </w:pPr>
    <w:r>
      <w:t>Phone: 651-201-2820 Fax: 651-797-1371</w:t>
    </w:r>
  </w:p>
  <w:p w14:paraId="12040C6B" w14:textId="77777777" w:rsidR="007C1523" w:rsidRDefault="007C1523" w:rsidP="007C1523">
    <w:pPr>
      <w:pStyle w:val="Header"/>
      <w:jc w:val="right"/>
    </w:pPr>
    <w:r>
      <w:t xml:space="preserve"> </w:t>
    </w:r>
    <w:hyperlink r:id="rId2" w:history="1">
      <w:r>
        <w:rPr>
          <w:rStyle w:val="Hyperlink"/>
        </w:rPr>
        <w:t>mn.gov/boards/barber-examiners</w:t>
      </w:r>
    </w:hyperlink>
  </w:p>
  <w:p w14:paraId="7C632ED8" w14:textId="77777777" w:rsidR="00BF79ED" w:rsidRPr="00B602DB" w:rsidRDefault="00BF79ED" w:rsidP="00B602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151D1D"/>
    <w:multiLevelType w:val="hybridMultilevel"/>
    <w:tmpl w:val="53C06A1A"/>
    <w:lvl w:ilvl="0" w:tplc="79D099E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43246E4F"/>
    <w:multiLevelType w:val="hybridMultilevel"/>
    <w:tmpl w:val="7F00856C"/>
    <w:lvl w:ilvl="0" w:tplc="6CD820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145223B"/>
    <w:multiLevelType w:val="hybridMultilevel"/>
    <w:tmpl w:val="9F504684"/>
    <w:lvl w:ilvl="0" w:tplc="DBB4322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D67"/>
    <w:rsid w:val="001957B0"/>
    <w:rsid w:val="00195E4C"/>
    <w:rsid w:val="002B45F1"/>
    <w:rsid w:val="003226BE"/>
    <w:rsid w:val="00350C4A"/>
    <w:rsid w:val="003A05F5"/>
    <w:rsid w:val="003E0493"/>
    <w:rsid w:val="003E2578"/>
    <w:rsid w:val="003E5319"/>
    <w:rsid w:val="00535263"/>
    <w:rsid w:val="0058050E"/>
    <w:rsid w:val="005901C7"/>
    <w:rsid w:val="00644236"/>
    <w:rsid w:val="00673C58"/>
    <w:rsid w:val="00725002"/>
    <w:rsid w:val="00764A66"/>
    <w:rsid w:val="007C1523"/>
    <w:rsid w:val="007D2A2F"/>
    <w:rsid w:val="008B5FA0"/>
    <w:rsid w:val="008D3276"/>
    <w:rsid w:val="008E3746"/>
    <w:rsid w:val="00957D67"/>
    <w:rsid w:val="00977F69"/>
    <w:rsid w:val="0099561D"/>
    <w:rsid w:val="009B4183"/>
    <w:rsid w:val="00A10E4A"/>
    <w:rsid w:val="00A773C6"/>
    <w:rsid w:val="00B13A7F"/>
    <w:rsid w:val="00B22AC2"/>
    <w:rsid w:val="00B602DB"/>
    <w:rsid w:val="00B8639C"/>
    <w:rsid w:val="00B8742C"/>
    <w:rsid w:val="00BF79ED"/>
    <w:rsid w:val="00C10CAD"/>
    <w:rsid w:val="00C63453"/>
    <w:rsid w:val="00C859F3"/>
    <w:rsid w:val="00CD5E8D"/>
    <w:rsid w:val="00CE2B84"/>
    <w:rsid w:val="00D12A8E"/>
    <w:rsid w:val="00D13FF6"/>
    <w:rsid w:val="00D32AA8"/>
    <w:rsid w:val="00DA387C"/>
    <w:rsid w:val="00E23D0A"/>
    <w:rsid w:val="00EE3C10"/>
    <w:rsid w:val="00F02C3B"/>
    <w:rsid w:val="00F67A46"/>
    <w:rsid w:val="00FD627B"/>
    <w:rsid w:val="00FE6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4872AA58"/>
  <w15:docId w15:val="{3D024D59-5D66-45DC-8076-F01BC2A00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3276"/>
    <w:rPr>
      <w:rFonts w:ascii="Calibri" w:hAnsi="Calibri" w:cs="Calibri"/>
    </w:rPr>
  </w:style>
  <w:style w:type="paragraph" w:styleId="Heading1">
    <w:name w:val="heading 1"/>
    <w:basedOn w:val="Normal"/>
    <w:link w:val="Heading1Char"/>
    <w:uiPriority w:val="1"/>
    <w:qFormat/>
    <w:rsid w:val="00FE6374"/>
    <w:pPr>
      <w:widowControl w:val="0"/>
      <w:autoSpaceDE w:val="0"/>
      <w:autoSpaceDN w:val="0"/>
      <w:ind w:left="4182" w:right="2524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57D67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57D67"/>
  </w:style>
  <w:style w:type="paragraph" w:styleId="Footer">
    <w:name w:val="footer"/>
    <w:basedOn w:val="Normal"/>
    <w:link w:val="FooterChar"/>
    <w:uiPriority w:val="99"/>
    <w:unhideWhenUsed/>
    <w:rsid w:val="00957D67"/>
    <w:pPr>
      <w:tabs>
        <w:tab w:val="center" w:pos="4680"/>
        <w:tab w:val="right" w:pos="9360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57D67"/>
  </w:style>
  <w:style w:type="paragraph" w:styleId="BalloonText">
    <w:name w:val="Balloon Text"/>
    <w:basedOn w:val="Normal"/>
    <w:link w:val="BalloonTextChar"/>
    <w:uiPriority w:val="99"/>
    <w:semiHidden/>
    <w:unhideWhenUsed/>
    <w:rsid w:val="00957D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7D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95E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1"/>
    <w:rsid w:val="00FE637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FE6374"/>
    <w:pPr>
      <w:widowControl w:val="0"/>
      <w:autoSpaceDE w:val="0"/>
      <w:autoSpaceDN w:val="0"/>
    </w:pPr>
    <w:rPr>
      <w:rFonts w:ascii="Garamond" w:eastAsia="Garamond" w:hAnsi="Garamond" w:cs="Garamond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E6374"/>
    <w:rPr>
      <w:rFonts w:ascii="Garamond" w:eastAsia="Garamond" w:hAnsi="Garamond" w:cs="Garamond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E6374"/>
    <w:pPr>
      <w:widowControl w:val="0"/>
      <w:autoSpaceDE w:val="0"/>
      <w:autoSpaceDN w:val="0"/>
      <w:spacing w:before="5"/>
      <w:ind w:left="104"/>
    </w:pPr>
    <w:rPr>
      <w:rFonts w:ascii="Garamond" w:eastAsia="Garamond" w:hAnsi="Garamond" w:cs="Garamond"/>
    </w:rPr>
  </w:style>
  <w:style w:type="character" w:styleId="Hyperlink">
    <w:name w:val="Hyperlink"/>
    <w:basedOn w:val="DefaultParagraphFont"/>
    <w:uiPriority w:val="99"/>
    <w:semiHidden/>
    <w:unhideWhenUsed/>
    <w:rsid w:val="007C15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929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s://mn.gov/boards/barber-examiners/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Minnesota MN.IT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Thora Fisko</dc:creator>
  <cp:lastModifiedBy>Harrah, Therese (HLB)</cp:lastModifiedBy>
  <cp:revision>2</cp:revision>
  <cp:lastPrinted>2017-08-28T19:43:00Z</cp:lastPrinted>
  <dcterms:created xsi:type="dcterms:W3CDTF">2021-09-02T14:14:00Z</dcterms:created>
  <dcterms:modified xsi:type="dcterms:W3CDTF">2021-09-02T14:14:00Z</dcterms:modified>
</cp:coreProperties>
</file>