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D1DA3" w14:textId="4475364A" w:rsidR="00E946DF" w:rsidRPr="00685D53" w:rsidRDefault="00E946DF" w:rsidP="00E946DF">
      <w:pPr>
        <w:jc w:val="center"/>
        <w:rPr>
          <w:rFonts w:ascii="Arial" w:hAnsi="Arial" w:cs="Arial"/>
          <w:b/>
          <w:bCs/>
          <w:sz w:val="24"/>
          <w:szCs w:val="24"/>
        </w:rPr>
      </w:pPr>
      <w:r w:rsidRPr="00685D53">
        <w:rPr>
          <w:rFonts w:ascii="Arial" w:hAnsi="Arial" w:cs="Arial"/>
          <w:b/>
          <w:bCs/>
          <w:sz w:val="24"/>
          <w:szCs w:val="24"/>
        </w:rPr>
        <w:t>AFFIDAVIT</w:t>
      </w:r>
      <w:r w:rsidR="001E27FA">
        <w:rPr>
          <w:rFonts w:ascii="Arial" w:hAnsi="Arial" w:cs="Arial"/>
          <w:b/>
          <w:bCs/>
          <w:sz w:val="24"/>
          <w:szCs w:val="24"/>
        </w:rPr>
        <w:t xml:space="preserve"> OF</w:t>
      </w:r>
    </w:p>
    <w:p w14:paraId="22D618DC" w14:textId="0CF9090B" w:rsidR="00E946DF" w:rsidRPr="00685D53" w:rsidRDefault="001E27FA" w:rsidP="00E946DF">
      <w:pPr>
        <w:jc w:val="center"/>
        <w:rPr>
          <w:rFonts w:ascii="Arial" w:hAnsi="Arial" w:cs="Arial"/>
          <w:b/>
          <w:bCs/>
          <w:sz w:val="24"/>
          <w:szCs w:val="24"/>
        </w:rPr>
      </w:pPr>
      <w:r>
        <w:rPr>
          <w:rFonts w:ascii="Arial" w:hAnsi="Arial" w:cs="Arial"/>
          <w:b/>
          <w:bCs/>
          <w:sz w:val="24"/>
          <w:szCs w:val="24"/>
        </w:rPr>
        <w:t>_________</w:t>
      </w:r>
      <w:r w:rsidRPr="001E27FA">
        <w:rPr>
          <w:rFonts w:ascii="Arial" w:hAnsi="Arial" w:cs="Arial"/>
          <w:b/>
          <w:bCs/>
          <w:caps/>
          <w:sz w:val="24"/>
          <w:szCs w:val="24"/>
        </w:rPr>
        <w:t>___________________</w:t>
      </w:r>
      <w:r>
        <w:rPr>
          <w:rFonts w:ascii="Arial" w:hAnsi="Arial" w:cs="Arial"/>
          <w:b/>
          <w:bCs/>
          <w:caps/>
          <w:sz w:val="24"/>
          <w:szCs w:val="24"/>
        </w:rPr>
        <w:t>, dvm</w:t>
      </w:r>
    </w:p>
    <w:p w14:paraId="6B5D3B3F" w14:textId="77777777" w:rsidR="001E27FA" w:rsidRDefault="001E27FA" w:rsidP="00346C95">
      <w:pPr>
        <w:spacing w:after="0" w:line="240" w:lineRule="auto"/>
        <w:rPr>
          <w:rFonts w:ascii="Arial" w:hAnsi="Arial" w:cs="Arial"/>
          <w:sz w:val="24"/>
          <w:szCs w:val="24"/>
        </w:rPr>
      </w:pPr>
    </w:p>
    <w:p w14:paraId="53CC4D36" w14:textId="77777777" w:rsidR="001E27FA" w:rsidRDefault="001E27FA" w:rsidP="00346C95">
      <w:pPr>
        <w:spacing w:after="0" w:line="240" w:lineRule="auto"/>
        <w:rPr>
          <w:rFonts w:ascii="Arial" w:hAnsi="Arial" w:cs="Arial"/>
          <w:sz w:val="24"/>
          <w:szCs w:val="24"/>
        </w:rPr>
      </w:pPr>
    </w:p>
    <w:p w14:paraId="4853FD02" w14:textId="4AF1D491" w:rsidR="00346C95" w:rsidRPr="00685D53" w:rsidRDefault="00346C95" w:rsidP="00346C95">
      <w:pPr>
        <w:spacing w:after="0" w:line="240" w:lineRule="auto"/>
        <w:rPr>
          <w:rFonts w:ascii="Arial" w:hAnsi="Arial" w:cs="Arial"/>
          <w:sz w:val="24"/>
          <w:szCs w:val="24"/>
        </w:rPr>
      </w:pPr>
      <w:r w:rsidRPr="00685D53">
        <w:rPr>
          <w:rFonts w:ascii="Arial" w:hAnsi="Arial" w:cs="Arial"/>
          <w:sz w:val="24"/>
          <w:szCs w:val="24"/>
        </w:rPr>
        <w:t xml:space="preserve">STATE OF </w:t>
      </w:r>
      <w:r w:rsidR="00B7233C">
        <w:rPr>
          <w:rFonts w:ascii="Arial" w:hAnsi="Arial" w:cs="Arial"/>
          <w:sz w:val="24"/>
          <w:szCs w:val="24"/>
        </w:rPr>
        <w:t>______________</w:t>
      </w:r>
      <w:r w:rsidRPr="00685D53">
        <w:rPr>
          <w:rFonts w:ascii="Arial" w:hAnsi="Arial" w:cs="Arial"/>
          <w:sz w:val="24"/>
          <w:szCs w:val="24"/>
        </w:rPr>
        <w:tab/>
        <w:t>)</w:t>
      </w:r>
    </w:p>
    <w:p w14:paraId="5D1FC85A" w14:textId="5FBB0461" w:rsidR="00346C95" w:rsidRPr="00685D53" w:rsidRDefault="00346C95" w:rsidP="00346C95">
      <w:pPr>
        <w:spacing w:after="0" w:line="240" w:lineRule="auto"/>
        <w:rPr>
          <w:rFonts w:ascii="Arial" w:hAnsi="Arial" w:cs="Arial"/>
          <w:sz w:val="24"/>
          <w:szCs w:val="24"/>
        </w:rPr>
      </w:pPr>
      <w:r w:rsidRPr="00685D53">
        <w:rPr>
          <w:rFonts w:ascii="Arial" w:hAnsi="Arial" w:cs="Arial"/>
          <w:sz w:val="24"/>
          <w:szCs w:val="24"/>
        </w:rPr>
        <w:tab/>
      </w:r>
      <w:r w:rsidRPr="00685D53">
        <w:rPr>
          <w:rFonts w:ascii="Arial" w:hAnsi="Arial" w:cs="Arial"/>
          <w:sz w:val="24"/>
          <w:szCs w:val="24"/>
        </w:rPr>
        <w:tab/>
      </w:r>
      <w:r w:rsidRPr="00685D53">
        <w:rPr>
          <w:rFonts w:ascii="Arial" w:hAnsi="Arial" w:cs="Arial"/>
          <w:sz w:val="24"/>
          <w:szCs w:val="24"/>
        </w:rPr>
        <w:tab/>
      </w:r>
      <w:r w:rsidRPr="00685D53">
        <w:rPr>
          <w:rFonts w:ascii="Arial" w:hAnsi="Arial" w:cs="Arial"/>
          <w:sz w:val="24"/>
          <w:szCs w:val="24"/>
        </w:rPr>
        <w:tab/>
      </w:r>
      <w:r w:rsidR="001E27FA">
        <w:rPr>
          <w:rFonts w:ascii="Arial" w:hAnsi="Arial" w:cs="Arial"/>
          <w:sz w:val="24"/>
          <w:szCs w:val="24"/>
        </w:rPr>
        <w:tab/>
      </w:r>
      <w:proofErr w:type="gramStart"/>
      <w:r w:rsidRPr="00685D53">
        <w:rPr>
          <w:rFonts w:ascii="Arial" w:hAnsi="Arial" w:cs="Arial"/>
          <w:sz w:val="24"/>
          <w:szCs w:val="24"/>
        </w:rPr>
        <w:t>)ss</w:t>
      </w:r>
      <w:proofErr w:type="gramEnd"/>
    </w:p>
    <w:p w14:paraId="7EFA352A" w14:textId="0567B4D5" w:rsidR="00346C95" w:rsidRPr="00685D53" w:rsidRDefault="00346C95" w:rsidP="00346C95">
      <w:pPr>
        <w:spacing w:after="0" w:line="240" w:lineRule="auto"/>
        <w:rPr>
          <w:rFonts w:ascii="Arial" w:hAnsi="Arial" w:cs="Arial"/>
          <w:sz w:val="24"/>
          <w:szCs w:val="24"/>
        </w:rPr>
      </w:pPr>
      <w:r w:rsidRPr="00685D53">
        <w:rPr>
          <w:rFonts w:ascii="Arial" w:hAnsi="Arial" w:cs="Arial"/>
          <w:sz w:val="24"/>
          <w:szCs w:val="24"/>
        </w:rPr>
        <w:t>COUNTY OF ____________</w:t>
      </w:r>
      <w:r w:rsidRPr="00685D53">
        <w:rPr>
          <w:rFonts w:ascii="Arial" w:hAnsi="Arial" w:cs="Arial"/>
          <w:sz w:val="24"/>
          <w:szCs w:val="24"/>
        </w:rPr>
        <w:tab/>
        <w:t>)</w:t>
      </w:r>
    </w:p>
    <w:p w14:paraId="6DC3542A" w14:textId="77777777" w:rsidR="00346C95" w:rsidRDefault="00346C95" w:rsidP="00E946DF">
      <w:pPr>
        <w:rPr>
          <w:rFonts w:ascii="Arial" w:hAnsi="Arial" w:cs="Arial"/>
          <w:sz w:val="24"/>
          <w:szCs w:val="24"/>
        </w:rPr>
      </w:pPr>
    </w:p>
    <w:p w14:paraId="63CDBDC0" w14:textId="2FBFEA3A" w:rsidR="00346C95" w:rsidRDefault="00E946DF" w:rsidP="00CA6204">
      <w:pPr>
        <w:jc w:val="both"/>
        <w:rPr>
          <w:rFonts w:ascii="Arial" w:hAnsi="Arial" w:cs="Arial"/>
          <w:sz w:val="24"/>
          <w:szCs w:val="24"/>
        </w:rPr>
      </w:pPr>
      <w:r w:rsidRPr="00685D53">
        <w:rPr>
          <w:rFonts w:ascii="Arial" w:hAnsi="Arial" w:cs="Arial"/>
          <w:sz w:val="24"/>
          <w:szCs w:val="24"/>
        </w:rPr>
        <w:t>I, ___________________________</w:t>
      </w:r>
      <w:r w:rsidR="001E27FA">
        <w:rPr>
          <w:rFonts w:ascii="Arial" w:hAnsi="Arial" w:cs="Arial"/>
          <w:sz w:val="24"/>
          <w:szCs w:val="24"/>
        </w:rPr>
        <w:t>__________</w:t>
      </w:r>
      <w:r w:rsidR="00346C95" w:rsidRPr="00685D53">
        <w:rPr>
          <w:rFonts w:ascii="Arial" w:hAnsi="Arial" w:cs="Arial"/>
          <w:sz w:val="24"/>
          <w:szCs w:val="24"/>
        </w:rPr>
        <w:t xml:space="preserve">, </w:t>
      </w:r>
      <w:r w:rsidR="001E27FA">
        <w:rPr>
          <w:rFonts w:ascii="Arial" w:hAnsi="Arial" w:cs="Arial"/>
          <w:sz w:val="24"/>
          <w:szCs w:val="24"/>
        </w:rPr>
        <w:t xml:space="preserve">DVM, </w:t>
      </w:r>
      <w:r w:rsidR="00346C95" w:rsidRPr="00685D53">
        <w:rPr>
          <w:rFonts w:ascii="Arial" w:hAnsi="Arial" w:cs="Arial"/>
          <w:sz w:val="24"/>
          <w:szCs w:val="24"/>
        </w:rPr>
        <w:t>state and aver as follows:</w:t>
      </w:r>
    </w:p>
    <w:p w14:paraId="0EF65916" w14:textId="77777777" w:rsidR="001E27FA" w:rsidRPr="00685D53" w:rsidRDefault="001E27FA" w:rsidP="00CA6204">
      <w:pPr>
        <w:jc w:val="both"/>
        <w:rPr>
          <w:rFonts w:ascii="Arial" w:hAnsi="Arial" w:cs="Arial"/>
          <w:sz w:val="24"/>
          <w:szCs w:val="24"/>
        </w:rPr>
      </w:pPr>
    </w:p>
    <w:p w14:paraId="73ADD672" w14:textId="3A11946A" w:rsidR="00346C95" w:rsidRDefault="00346C95" w:rsidP="00CA6204">
      <w:pPr>
        <w:pStyle w:val="ListParagraph"/>
        <w:numPr>
          <w:ilvl w:val="0"/>
          <w:numId w:val="1"/>
        </w:numPr>
        <w:ind w:left="0" w:firstLine="0"/>
        <w:jc w:val="both"/>
        <w:rPr>
          <w:rFonts w:ascii="Arial" w:hAnsi="Arial" w:cs="Arial"/>
        </w:rPr>
      </w:pPr>
      <w:r w:rsidRPr="00685D53">
        <w:rPr>
          <w:rFonts w:ascii="Arial" w:hAnsi="Arial" w:cs="Arial"/>
        </w:rPr>
        <w:t xml:space="preserve">I am a veterinarian </w:t>
      </w:r>
      <w:r w:rsidR="001E27FA">
        <w:rPr>
          <w:rFonts w:ascii="Arial" w:hAnsi="Arial" w:cs="Arial"/>
        </w:rPr>
        <w:t>licensed in the State of</w:t>
      </w:r>
      <w:r w:rsidR="00D04F30">
        <w:rPr>
          <w:rFonts w:ascii="Arial" w:hAnsi="Arial" w:cs="Arial"/>
        </w:rPr>
        <w:t xml:space="preserve"> ____________</w:t>
      </w:r>
      <w:r w:rsidR="001E27FA">
        <w:rPr>
          <w:rFonts w:ascii="Arial" w:hAnsi="Arial" w:cs="Arial"/>
        </w:rPr>
        <w:t xml:space="preserve">, </w:t>
      </w:r>
      <w:r w:rsidRPr="00685D53">
        <w:rPr>
          <w:rFonts w:ascii="Arial" w:hAnsi="Arial" w:cs="Arial"/>
        </w:rPr>
        <w:t xml:space="preserve">with a primary place of business located at: </w:t>
      </w:r>
      <w:r w:rsidR="00E946DF" w:rsidRPr="00685D53">
        <w:rPr>
          <w:rFonts w:ascii="Arial" w:hAnsi="Arial" w:cs="Arial"/>
        </w:rPr>
        <w:t>__________________________</w:t>
      </w:r>
      <w:r w:rsidRPr="00685D53">
        <w:rPr>
          <w:rFonts w:ascii="Arial" w:hAnsi="Arial" w:cs="Arial"/>
        </w:rPr>
        <w:t>___________________________.</w:t>
      </w:r>
    </w:p>
    <w:p w14:paraId="7A5FF10C" w14:textId="77777777" w:rsidR="00687FAA" w:rsidRDefault="00687FAA" w:rsidP="00687FAA">
      <w:pPr>
        <w:pStyle w:val="ListParagraph"/>
        <w:ind w:left="0"/>
        <w:jc w:val="both"/>
        <w:rPr>
          <w:rFonts w:ascii="Arial" w:hAnsi="Arial" w:cs="Arial"/>
        </w:rPr>
      </w:pPr>
    </w:p>
    <w:p w14:paraId="5CF57EF6" w14:textId="42EE77BD" w:rsidR="00687FAA" w:rsidRDefault="00687FAA" w:rsidP="00CA6204">
      <w:pPr>
        <w:pStyle w:val="ListParagraph"/>
        <w:numPr>
          <w:ilvl w:val="0"/>
          <w:numId w:val="1"/>
        </w:numPr>
        <w:ind w:left="0" w:firstLine="0"/>
        <w:jc w:val="both"/>
        <w:rPr>
          <w:rFonts w:ascii="Arial" w:hAnsi="Arial" w:cs="Arial"/>
        </w:rPr>
      </w:pPr>
      <w:r>
        <w:rPr>
          <w:rFonts w:ascii="Arial" w:hAnsi="Arial" w:cs="Arial"/>
        </w:rPr>
        <w:t>I reside at: _______________________________________________________.</w:t>
      </w:r>
    </w:p>
    <w:p w14:paraId="58BAD0CE" w14:textId="77777777" w:rsidR="001E27FA" w:rsidRPr="00685D53" w:rsidRDefault="001E27FA" w:rsidP="00CA6204">
      <w:pPr>
        <w:pStyle w:val="ListParagraph"/>
        <w:ind w:left="0"/>
        <w:jc w:val="both"/>
        <w:rPr>
          <w:rFonts w:ascii="Arial" w:hAnsi="Arial" w:cs="Arial"/>
        </w:rPr>
      </w:pPr>
    </w:p>
    <w:p w14:paraId="40683E7C" w14:textId="50367385" w:rsidR="00346C95" w:rsidRDefault="00346C95" w:rsidP="00CA6204">
      <w:pPr>
        <w:pStyle w:val="ListParagraph"/>
        <w:numPr>
          <w:ilvl w:val="0"/>
          <w:numId w:val="1"/>
        </w:numPr>
        <w:ind w:left="0" w:firstLine="0"/>
        <w:jc w:val="both"/>
        <w:rPr>
          <w:rFonts w:ascii="Arial" w:hAnsi="Arial" w:cs="Arial"/>
        </w:rPr>
      </w:pPr>
      <w:r w:rsidRPr="00685D53">
        <w:rPr>
          <w:rFonts w:ascii="Arial" w:hAnsi="Arial" w:cs="Arial"/>
        </w:rPr>
        <w:t xml:space="preserve">I submit this Affidavit in support of the application of ____________________ (the </w:t>
      </w:r>
      <w:r w:rsidRPr="00685D53">
        <w:rPr>
          <w:rFonts w:ascii="Arial" w:hAnsi="Arial" w:cs="Arial"/>
          <w:b/>
          <w:bCs/>
          <w:i/>
          <w:iCs/>
        </w:rPr>
        <w:t>Applicant</w:t>
      </w:r>
      <w:r w:rsidRPr="00685D53">
        <w:rPr>
          <w:rFonts w:ascii="Arial" w:hAnsi="Arial" w:cs="Arial"/>
        </w:rPr>
        <w:t>) for Minnesota state licensure as a veterinary technician.</w:t>
      </w:r>
    </w:p>
    <w:p w14:paraId="544CB649" w14:textId="77777777" w:rsidR="001E27FA" w:rsidRPr="001E27FA" w:rsidRDefault="001E27FA" w:rsidP="00CA6204">
      <w:pPr>
        <w:pStyle w:val="ListParagraph"/>
        <w:jc w:val="both"/>
        <w:rPr>
          <w:rFonts w:ascii="Arial" w:hAnsi="Arial" w:cs="Arial"/>
        </w:rPr>
      </w:pPr>
    </w:p>
    <w:p w14:paraId="5F7C57A4" w14:textId="3CAFEDFA" w:rsidR="00346C95" w:rsidRDefault="00E946DF" w:rsidP="00CA6204">
      <w:pPr>
        <w:pStyle w:val="ListParagraph"/>
        <w:numPr>
          <w:ilvl w:val="0"/>
          <w:numId w:val="1"/>
        </w:numPr>
        <w:ind w:left="0" w:firstLine="0"/>
        <w:jc w:val="both"/>
        <w:rPr>
          <w:rFonts w:ascii="Arial" w:hAnsi="Arial" w:cs="Arial"/>
        </w:rPr>
      </w:pPr>
      <w:r w:rsidRPr="00685D53">
        <w:rPr>
          <w:rFonts w:ascii="Arial" w:hAnsi="Arial" w:cs="Arial"/>
        </w:rPr>
        <w:t xml:space="preserve">I have </w:t>
      </w:r>
      <w:r w:rsidR="00346C95" w:rsidRPr="00685D53">
        <w:rPr>
          <w:rFonts w:ascii="Arial" w:hAnsi="Arial" w:cs="Arial"/>
        </w:rPr>
        <w:t>known</w:t>
      </w:r>
      <w:r w:rsidRPr="00685D53">
        <w:rPr>
          <w:rFonts w:ascii="Arial" w:hAnsi="Arial" w:cs="Arial"/>
        </w:rPr>
        <w:t xml:space="preserve"> </w:t>
      </w:r>
      <w:r w:rsidR="00346C95" w:rsidRPr="00685D53">
        <w:rPr>
          <w:rFonts w:ascii="Arial" w:hAnsi="Arial" w:cs="Arial"/>
        </w:rPr>
        <w:t>the Applicant for ________ years</w:t>
      </w:r>
      <w:r w:rsidR="00D04F30">
        <w:rPr>
          <w:rFonts w:ascii="Arial" w:hAnsi="Arial" w:cs="Arial"/>
        </w:rPr>
        <w:t>.</w:t>
      </w:r>
    </w:p>
    <w:p w14:paraId="3795F11E" w14:textId="77777777" w:rsidR="001E27FA" w:rsidRPr="001E27FA" w:rsidRDefault="001E27FA" w:rsidP="00CA6204">
      <w:pPr>
        <w:pStyle w:val="ListParagraph"/>
        <w:jc w:val="both"/>
        <w:rPr>
          <w:rFonts w:ascii="Arial" w:hAnsi="Arial" w:cs="Arial"/>
        </w:rPr>
      </w:pPr>
    </w:p>
    <w:p w14:paraId="194FC8DC" w14:textId="4426E5AE" w:rsidR="001E27FA" w:rsidRDefault="0081620A" w:rsidP="00CA6204">
      <w:pPr>
        <w:pStyle w:val="ListParagraph"/>
        <w:numPr>
          <w:ilvl w:val="0"/>
          <w:numId w:val="1"/>
        </w:numPr>
        <w:ind w:left="0" w:firstLine="0"/>
        <w:jc w:val="both"/>
        <w:rPr>
          <w:rFonts w:ascii="Arial" w:hAnsi="Arial" w:cs="Arial"/>
        </w:rPr>
      </w:pPr>
      <w:r>
        <w:rPr>
          <w:rFonts w:ascii="Arial" w:hAnsi="Arial" w:cs="Arial"/>
        </w:rPr>
        <w:t>To the best of my knowledge, the Applicant has acquired more than 4160 hours working as a veterinary technician over the last 5 years. Under my supervision, the Applicant has logged approximately _______hours over the following range________________.</w:t>
      </w:r>
    </w:p>
    <w:p w14:paraId="24D95B31" w14:textId="00F1E81C" w:rsidR="001E27FA" w:rsidRPr="001E27FA" w:rsidRDefault="001E27FA" w:rsidP="00CA6204">
      <w:pPr>
        <w:pStyle w:val="ListParagraph"/>
        <w:jc w:val="both"/>
        <w:rPr>
          <w:rFonts w:ascii="Arial" w:hAnsi="Arial" w:cs="Arial"/>
        </w:rPr>
      </w:pPr>
    </w:p>
    <w:p w14:paraId="2431DF27" w14:textId="140D5150" w:rsidR="002565AB" w:rsidRPr="001E27FA" w:rsidRDefault="00685D53" w:rsidP="00CA6204">
      <w:pPr>
        <w:pStyle w:val="ListParagraph"/>
        <w:numPr>
          <w:ilvl w:val="0"/>
          <w:numId w:val="1"/>
        </w:numPr>
        <w:ind w:left="0" w:firstLine="0"/>
        <w:jc w:val="both"/>
        <w:rPr>
          <w:rFonts w:ascii="Arial" w:hAnsi="Arial" w:cs="Arial"/>
        </w:rPr>
      </w:pPr>
      <w:r w:rsidRPr="001E27FA">
        <w:rPr>
          <w:rFonts w:ascii="Arial" w:hAnsi="Arial" w:cs="Arial"/>
        </w:rPr>
        <w:t>In addition, I have personal knowledge of, and can attest to the Applicant’s following competencies (as indicated by my mark). I do not have personal knowledge of any topic that remains un</w:t>
      </w:r>
      <w:r w:rsidR="001E27FA" w:rsidRPr="001E27FA">
        <w:rPr>
          <w:rFonts w:ascii="Arial" w:hAnsi="Arial" w:cs="Arial"/>
        </w:rPr>
        <w:t>marked</w:t>
      </w:r>
      <w:r w:rsidRPr="001E27FA">
        <w:rPr>
          <w:rFonts w:ascii="Arial" w:hAnsi="Arial" w:cs="Arial"/>
        </w:rPr>
        <w:t>.</w:t>
      </w:r>
    </w:p>
    <w:p w14:paraId="0A24FA27" w14:textId="65839B65" w:rsidR="00AC3A49" w:rsidRPr="00685D53" w:rsidRDefault="00685D53" w:rsidP="00CA6204">
      <w:pPr>
        <w:ind w:left="360"/>
        <w:jc w:val="both"/>
        <w:rPr>
          <w:rFonts w:ascii="Arial" w:hAnsi="Arial" w:cs="Arial"/>
          <w:sz w:val="24"/>
          <w:szCs w:val="24"/>
        </w:rPr>
      </w:pPr>
      <w:r w:rsidRPr="00685D53">
        <w:rPr>
          <w:rFonts w:ascii="Arial" w:hAnsi="Arial" w:cs="Arial"/>
          <w:sz w:val="24"/>
          <w:szCs w:val="24"/>
        </w:rPr>
        <w:t>A</w:t>
      </w:r>
      <w:r w:rsidR="004424A5" w:rsidRPr="00685D53">
        <w:rPr>
          <w:rFonts w:ascii="Arial" w:hAnsi="Arial" w:cs="Arial"/>
          <w:sz w:val="24"/>
          <w:szCs w:val="24"/>
        </w:rPr>
        <w:t xml:space="preserve">. </w:t>
      </w:r>
      <w:r w:rsidR="00AC3A49" w:rsidRPr="00685D53">
        <w:rPr>
          <w:rFonts w:ascii="Arial" w:hAnsi="Arial" w:cs="Arial"/>
          <w:sz w:val="24"/>
          <w:szCs w:val="24"/>
          <w:u w:val="single"/>
        </w:rPr>
        <w:t>Communication with Clients/Medical Record Keeping</w:t>
      </w:r>
      <w:r w:rsidR="00AC3A49" w:rsidRPr="00685D53">
        <w:rPr>
          <w:rFonts w:ascii="Arial" w:hAnsi="Arial" w:cs="Arial"/>
          <w:b/>
          <w:bCs/>
          <w:sz w:val="24"/>
          <w:szCs w:val="24"/>
        </w:rPr>
        <w:t xml:space="preserve"> </w:t>
      </w:r>
      <w:r w:rsidR="00AC3A49" w:rsidRPr="00685D53">
        <w:rPr>
          <w:rFonts w:ascii="Arial" w:hAnsi="Arial" w:cs="Arial"/>
          <w:sz w:val="24"/>
          <w:szCs w:val="24"/>
        </w:rPr>
        <w:t xml:space="preserve">– The applicant </w:t>
      </w:r>
      <w:r w:rsidR="00745262" w:rsidRPr="00685D53">
        <w:rPr>
          <w:rFonts w:ascii="Arial" w:hAnsi="Arial" w:cs="Arial"/>
          <w:sz w:val="24"/>
          <w:szCs w:val="24"/>
        </w:rPr>
        <w:t>can</w:t>
      </w:r>
      <w:r w:rsidR="00AC3A49" w:rsidRPr="00685D53">
        <w:rPr>
          <w:rFonts w:ascii="Arial" w:hAnsi="Arial" w:cs="Arial"/>
          <w:sz w:val="24"/>
          <w:szCs w:val="24"/>
        </w:rPr>
        <w:t xml:space="preserve"> </w:t>
      </w:r>
      <w:r w:rsidR="00745262" w:rsidRPr="00685D53">
        <w:rPr>
          <w:rFonts w:ascii="Arial" w:hAnsi="Arial" w:cs="Arial"/>
          <w:sz w:val="24"/>
          <w:szCs w:val="24"/>
        </w:rPr>
        <w:t>establish</w:t>
      </w:r>
      <w:r w:rsidR="00AC3A49" w:rsidRPr="00685D53">
        <w:rPr>
          <w:rFonts w:ascii="Arial" w:hAnsi="Arial" w:cs="Arial"/>
          <w:sz w:val="24"/>
          <w:szCs w:val="24"/>
        </w:rPr>
        <w:t xml:space="preserve"> effectiv</w:t>
      </w:r>
      <w:r w:rsidR="00745262" w:rsidRPr="00685D53">
        <w:rPr>
          <w:rFonts w:ascii="Arial" w:hAnsi="Arial" w:cs="Arial"/>
          <w:sz w:val="24"/>
          <w:szCs w:val="24"/>
        </w:rPr>
        <w:t xml:space="preserve">e communication with the client to obtain pertinent patient information. The applicant can </w:t>
      </w:r>
      <w:r w:rsidR="00B5479E" w:rsidRPr="00685D53">
        <w:rPr>
          <w:rFonts w:ascii="Arial" w:hAnsi="Arial" w:cs="Arial"/>
          <w:sz w:val="24"/>
          <w:szCs w:val="24"/>
        </w:rPr>
        <w:t xml:space="preserve">instruct clients with home care to promote health </w:t>
      </w:r>
      <w:r w:rsidR="00F23EB0" w:rsidRPr="00685D53">
        <w:rPr>
          <w:rFonts w:ascii="Arial" w:hAnsi="Arial" w:cs="Arial"/>
          <w:sz w:val="24"/>
          <w:szCs w:val="24"/>
        </w:rPr>
        <w:t xml:space="preserve">and safety </w:t>
      </w:r>
      <w:r w:rsidR="00B5479E" w:rsidRPr="00685D53">
        <w:rPr>
          <w:rFonts w:ascii="Arial" w:hAnsi="Arial" w:cs="Arial"/>
          <w:sz w:val="24"/>
          <w:szCs w:val="24"/>
        </w:rPr>
        <w:t xml:space="preserve">of </w:t>
      </w:r>
      <w:r w:rsidR="00DF5B74" w:rsidRPr="00685D53">
        <w:rPr>
          <w:rFonts w:ascii="Arial" w:hAnsi="Arial" w:cs="Arial"/>
          <w:sz w:val="24"/>
          <w:szCs w:val="24"/>
        </w:rPr>
        <w:t xml:space="preserve">both </w:t>
      </w:r>
      <w:r w:rsidR="004B61DC" w:rsidRPr="00685D53">
        <w:rPr>
          <w:rFonts w:ascii="Arial" w:hAnsi="Arial" w:cs="Arial"/>
          <w:sz w:val="24"/>
          <w:szCs w:val="24"/>
        </w:rPr>
        <w:t xml:space="preserve">the </w:t>
      </w:r>
      <w:r w:rsidR="00525B8B" w:rsidRPr="00685D53">
        <w:rPr>
          <w:rFonts w:ascii="Arial" w:hAnsi="Arial" w:cs="Arial"/>
          <w:sz w:val="24"/>
          <w:szCs w:val="24"/>
        </w:rPr>
        <w:t>patient and</w:t>
      </w:r>
      <w:r w:rsidR="00B5479E" w:rsidRPr="00685D53">
        <w:rPr>
          <w:rFonts w:ascii="Arial" w:hAnsi="Arial" w:cs="Arial"/>
          <w:sz w:val="24"/>
          <w:szCs w:val="24"/>
        </w:rPr>
        <w:t xml:space="preserve"> the client. </w:t>
      </w:r>
      <w:r w:rsidR="00922EB3" w:rsidRPr="00685D53">
        <w:rPr>
          <w:rFonts w:ascii="Arial" w:hAnsi="Arial" w:cs="Arial"/>
          <w:sz w:val="24"/>
          <w:szCs w:val="24"/>
        </w:rPr>
        <w:t>The applicant can supervise non-licensed staff members</w:t>
      </w:r>
      <w:r w:rsidR="00B70F55" w:rsidRPr="00685D53">
        <w:rPr>
          <w:rFonts w:ascii="Arial" w:hAnsi="Arial" w:cs="Arial"/>
          <w:sz w:val="24"/>
          <w:szCs w:val="24"/>
        </w:rPr>
        <w:t xml:space="preserve"> and perform </w:t>
      </w:r>
      <w:r w:rsidR="004B61DC" w:rsidRPr="00685D53">
        <w:rPr>
          <w:rFonts w:ascii="Arial" w:hAnsi="Arial" w:cs="Arial"/>
          <w:sz w:val="24"/>
          <w:szCs w:val="24"/>
        </w:rPr>
        <w:t xml:space="preserve">delegated </w:t>
      </w:r>
      <w:r w:rsidR="00B70F55" w:rsidRPr="00685D53">
        <w:rPr>
          <w:rFonts w:ascii="Arial" w:hAnsi="Arial" w:cs="Arial"/>
          <w:sz w:val="24"/>
          <w:szCs w:val="24"/>
        </w:rPr>
        <w:t xml:space="preserve">duties without direct supervision. </w:t>
      </w:r>
    </w:p>
    <w:p w14:paraId="41E30A69" w14:textId="2470AC4C" w:rsidR="00596D5F" w:rsidRPr="00685D53" w:rsidRDefault="00F71901" w:rsidP="00CA6204">
      <w:pPr>
        <w:ind w:left="720"/>
        <w:jc w:val="both"/>
        <w:rPr>
          <w:rFonts w:ascii="Arial" w:hAnsi="Arial" w:cs="Arial"/>
          <w:sz w:val="24"/>
          <w:szCs w:val="24"/>
        </w:rPr>
      </w:pPr>
      <w:r w:rsidRPr="00685D53">
        <w:rPr>
          <w:rFonts w:ascii="Arial" w:hAnsi="Arial" w:cs="Arial"/>
          <w:sz w:val="24"/>
          <w:szCs w:val="24"/>
        </w:rPr>
        <w:t>□ Acquire patient history</w:t>
      </w:r>
    </w:p>
    <w:p w14:paraId="5519A102" w14:textId="394080E0" w:rsidR="00922EB3" w:rsidRPr="00685D53" w:rsidRDefault="00AB0886" w:rsidP="00CA6204">
      <w:pPr>
        <w:tabs>
          <w:tab w:val="left" w:pos="3108"/>
        </w:tabs>
        <w:ind w:left="720"/>
        <w:jc w:val="both"/>
        <w:rPr>
          <w:rFonts w:ascii="Arial" w:hAnsi="Arial" w:cs="Arial"/>
          <w:sz w:val="24"/>
          <w:szCs w:val="24"/>
        </w:rPr>
      </w:pPr>
      <w:r w:rsidRPr="00685D53">
        <w:rPr>
          <w:rFonts w:ascii="Arial" w:hAnsi="Arial" w:cs="Arial"/>
          <w:sz w:val="24"/>
          <w:szCs w:val="24"/>
        </w:rPr>
        <w:t>□ Maintain medical records</w:t>
      </w:r>
    </w:p>
    <w:p w14:paraId="23D13BF3" w14:textId="1F3249AD" w:rsidR="004424A5"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lastRenderedPageBreak/>
        <w:t>B</w:t>
      </w:r>
      <w:r w:rsidR="004424A5" w:rsidRPr="00685D53">
        <w:rPr>
          <w:rFonts w:ascii="Arial" w:hAnsi="Arial" w:cs="Arial"/>
          <w:sz w:val="24"/>
          <w:szCs w:val="24"/>
        </w:rPr>
        <w:t xml:space="preserve">. </w:t>
      </w:r>
      <w:r w:rsidR="004424A5" w:rsidRPr="00685D53">
        <w:rPr>
          <w:rFonts w:ascii="Arial" w:hAnsi="Arial" w:cs="Arial"/>
          <w:sz w:val="24"/>
          <w:szCs w:val="24"/>
          <w:u w:val="single"/>
        </w:rPr>
        <w:t>Animal Behavior</w:t>
      </w:r>
      <w:r w:rsidR="004424A5" w:rsidRPr="00685D53">
        <w:rPr>
          <w:rFonts w:ascii="Arial" w:hAnsi="Arial" w:cs="Arial"/>
          <w:b/>
          <w:bCs/>
          <w:sz w:val="24"/>
          <w:szCs w:val="24"/>
        </w:rPr>
        <w:t xml:space="preserve"> </w:t>
      </w:r>
      <w:r w:rsidR="004424A5" w:rsidRPr="00685D53">
        <w:rPr>
          <w:rFonts w:ascii="Arial" w:hAnsi="Arial" w:cs="Arial"/>
          <w:sz w:val="24"/>
          <w:szCs w:val="24"/>
        </w:rPr>
        <w:t xml:space="preserve">– The applicant has knowledge of normal behavior of animals and can recognize abnormal behavior </w:t>
      </w:r>
      <w:r w:rsidR="008F5CD4" w:rsidRPr="00685D53">
        <w:rPr>
          <w:rFonts w:ascii="Arial" w:hAnsi="Arial" w:cs="Arial"/>
          <w:sz w:val="24"/>
          <w:szCs w:val="24"/>
        </w:rPr>
        <w:t>to</w:t>
      </w:r>
      <w:r w:rsidR="004424A5" w:rsidRPr="00685D53">
        <w:rPr>
          <w:rFonts w:ascii="Arial" w:hAnsi="Arial" w:cs="Arial"/>
          <w:sz w:val="24"/>
          <w:szCs w:val="24"/>
        </w:rPr>
        <w:t xml:space="preserve"> provide for the safety and well-being of the patient and personnel and to foster the human-animal bond.</w:t>
      </w:r>
    </w:p>
    <w:p w14:paraId="70875A7F" w14:textId="7D0B1226" w:rsidR="004424A5" w:rsidRPr="00685D53" w:rsidRDefault="00E02289" w:rsidP="00CA6204">
      <w:pPr>
        <w:tabs>
          <w:tab w:val="left" w:pos="3108"/>
        </w:tabs>
        <w:ind w:left="720"/>
        <w:jc w:val="both"/>
        <w:rPr>
          <w:rFonts w:ascii="Arial" w:hAnsi="Arial" w:cs="Arial"/>
          <w:sz w:val="24"/>
          <w:szCs w:val="24"/>
        </w:rPr>
      </w:pPr>
      <w:r w:rsidRPr="00685D53">
        <w:rPr>
          <w:rFonts w:ascii="Arial" w:hAnsi="Arial" w:cs="Arial"/>
          <w:sz w:val="24"/>
          <w:szCs w:val="24"/>
        </w:rPr>
        <w:t>□ Possesses knowledge, skill, and ability to recognize normal vs. abnormal behavior</w:t>
      </w:r>
    </w:p>
    <w:p w14:paraId="009D9AB3" w14:textId="494A5270" w:rsidR="00E02289"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C</w:t>
      </w:r>
      <w:r w:rsidR="00E42F00" w:rsidRPr="00685D53">
        <w:rPr>
          <w:rFonts w:ascii="Arial" w:hAnsi="Arial" w:cs="Arial"/>
          <w:sz w:val="24"/>
          <w:szCs w:val="24"/>
        </w:rPr>
        <w:t xml:space="preserve">. </w:t>
      </w:r>
      <w:r w:rsidR="00E42F00" w:rsidRPr="00685D53">
        <w:rPr>
          <w:rFonts w:ascii="Arial" w:hAnsi="Arial" w:cs="Arial"/>
          <w:sz w:val="24"/>
          <w:szCs w:val="24"/>
          <w:u w:val="single"/>
        </w:rPr>
        <w:t>Patient Examinations</w:t>
      </w:r>
      <w:r w:rsidR="00E42F00" w:rsidRPr="00685D53">
        <w:rPr>
          <w:rFonts w:ascii="Arial" w:hAnsi="Arial" w:cs="Arial"/>
          <w:b/>
          <w:bCs/>
          <w:sz w:val="24"/>
          <w:szCs w:val="24"/>
        </w:rPr>
        <w:t xml:space="preserve"> </w:t>
      </w:r>
      <w:r w:rsidR="00E42F00" w:rsidRPr="00685D53">
        <w:rPr>
          <w:rFonts w:ascii="Arial" w:hAnsi="Arial" w:cs="Arial"/>
          <w:sz w:val="24"/>
          <w:szCs w:val="24"/>
        </w:rPr>
        <w:t xml:space="preserve">– the applicant has the knowledge of basic parameters of animal health and can recognize variations from normal. </w:t>
      </w:r>
    </w:p>
    <w:p w14:paraId="09B033A4" w14:textId="67F58251" w:rsidR="000A0B14" w:rsidRPr="00685D53" w:rsidRDefault="000A0B14" w:rsidP="00CA6204">
      <w:pPr>
        <w:tabs>
          <w:tab w:val="left" w:pos="3108"/>
        </w:tabs>
        <w:ind w:left="720"/>
        <w:jc w:val="both"/>
        <w:rPr>
          <w:rFonts w:ascii="Arial" w:hAnsi="Arial" w:cs="Arial"/>
          <w:sz w:val="24"/>
          <w:szCs w:val="24"/>
        </w:rPr>
      </w:pPr>
      <w:r w:rsidRPr="00685D53">
        <w:rPr>
          <w:rFonts w:ascii="Arial" w:hAnsi="Arial" w:cs="Arial"/>
          <w:sz w:val="24"/>
          <w:szCs w:val="24"/>
        </w:rPr>
        <w:t xml:space="preserve">□ Determine normal parameters </w:t>
      </w:r>
    </w:p>
    <w:p w14:paraId="07F477B0" w14:textId="12009D36" w:rsidR="000A0B14" w:rsidRPr="00685D53" w:rsidRDefault="000A0B14" w:rsidP="00CA6204">
      <w:pPr>
        <w:tabs>
          <w:tab w:val="left" w:pos="3108"/>
        </w:tabs>
        <w:ind w:left="720"/>
        <w:jc w:val="both"/>
        <w:rPr>
          <w:rFonts w:ascii="Arial" w:hAnsi="Arial" w:cs="Arial"/>
          <w:sz w:val="24"/>
          <w:szCs w:val="24"/>
        </w:rPr>
      </w:pPr>
      <w:r w:rsidRPr="00685D53">
        <w:rPr>
          <w:rFonts w:ascii="Arial" w:hAnsi="Arial" w:cs="Arial"/>
          <w:sz w:val="24"/>
          <w:szCs w:val="24"/>
        </w:rPr>
        <w:t>□</w:t>
      </w:r>
      <w:r w:rsidR="00922F1B" w:rsidRPr="00685D53">
        <w:rPr>
          <w:rFonts w:ascii="Arial" w:hAnsi="Arial" w:cs="Arial"/>
          <w:sz w:val="24"/>
          <w:szCs w:val="24"/>
        </w:rPr>
        <w:t xml:space="preserve"> Auscultate using a stethoscope</w:t>
      </w:r>
    </w:p>
    <w:p w14:paraId="412A2E22" w14:textId="70E9BED4" w:rsidR="00922F1B"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D</w:t>
      </w:r>
      <w:r w:rsidR="00922F1B" w:rsidRPr="00685D53">
        <w:rPr>
          <w:rFonts w:ascii="Arial" w:hAnsi="Arial" w:cs="Arial"/>
          <w:sz w:val="24"/>
          <w:szCs w:val="24"/>
        </w:rPr>
        <w:t xml:space="preserve">. </w:t>
      </w:r>
      <w:r w:rsidR="00922F1B" w:rsidRPr="00685D53">
        <w:rPr>
          <w:rFonts w:ascii="Arial" w:hAnsi="Arial" w:cs="Arial"/>
          <w:sz w:val="24"/>
          <w:szCs w:val="24"/>
          <w:u w:val="single"/>
        </w:rPr>
        <w:t>Emergency Procedures</w:t>
      </w:r>
      <w:r w:rsidR="00922F1B" w:rsidRPr="00685D53">
        <w:rPr>
          <w:rFonts w:ascii="Arial" w:hAnsi="Arial" w:cs="Arial"/>
          <w:b/>
          <w:bCs/>
          <w:sz w:val="24"/>
          <w:szCs w:val="24"/>
        </w:rPr>
        <w:t xml:space="preserve"> </w:t>
      </w:r>
      <w:r w:rsidR="00922F1B" w:rsidRPr="00685D53">
        <w:rPr>
          <w:rFonts w:ascii="Arial" w:hAnsi="Arial" w:cs="Arial"/>
          <w:sz w:val="24"/>
          <w:szCs w:val="24"/>
        </w:rPr>
        <w:t>– The applicant can recognize emergency situations and has a basic understanding of emergency treatment protocols.</w:t>
      </w:r>
    </w:p>
    <w:p w14:paraId="498C3EA0" w14:textId="5A168487" w:rsidR="00922F1B" w:rsidRPr="00685D53" w:rsidRDefault="00922F1B" w:rsidP="00CA6204">
      <w:pPr>
        <w:tabs>
          <w:tab w:val="left" w:pos="3108"/>
        </w:tabs>
        <w:ind w:left="720"/>
        <w:jc w:val="both"/>
        <w:rPr>
          <w:rFonts w:ascii="Arial" w:hAnsi="Arial" w:cs="Arial"/>
          <w:sz w:val="24"/>
          <w:szCs w:val="24"/>
        </w:rPr>
      </w:pPr>
      <w:r w:rsidRPr="00685D53">
        <w:rPr>
          <w:rFonts w:ascii="Arial" w:hAnsi="Arial" w:cs="Arial"/>
          <w:sz w:val="24"/>
          <w:szCs w:val="24"/>
        </w:rPr>
        <w:t>□</w:t>
      </w:r>
      <w:r w:rsidR="004F2370" w:rsidRPr="00685D53">
        <w:rPr>
          <w:rFonts w:ascii="Arial" w:hAnsi="Arial" w:cs="Arial"/>
          <w:sz w:val="24"/>
          <w:szCs w:val="24"/>
        </w:rPr>
        <w:t xml:space="preserve"> Recognize emergencies</w:t>
      </w:r>
    </w:p>
    <w:p w14:paraId="2A2FB51B" w14:textId="2CB657C6" w:rsidR="00A07049" w:rsidRPr="00685D53" w:rsidRDefault="004F2370" w:rsidP="00CA6204">
      <w:pPr>
        <w:tabs>
          <w:tab w:val="left" w:pos="3108"/>
        </w:tabs>
        <w:ind w:left="720"/>
        <w:jc w:val="both"/>
        <w:rPr>
          <w:rFonts w:ascii="Arial" w:hAnsi="Arial" w:cs="Arial"/>
          <w:sz w:val="24"/>
          <w:szCs w:val="24"/>
        </w:rPr>
      </w:pPr>
      <w:r w:rsidRPr="00685D53">
        <w:rPr>
          <w:rFonts w:ascii="Arial" w:hAnsi="Arial" w:cs="Arial"/>
          <w:sz w:val="24"/>
          <w:szCs w:val="24"/>
        </w:rPr>
        <w:t>□</w:t>
      </w:r>
      <w:r w:rsidR="00A07049" w:rsidRPr="00685D53">
        <w:rPr>
          <w:rFonts w:ascii="Arial" w:hAnsi="Arial" w:cs="Arial"/>
          <w:sz w:val="24"/>
          <w:szCs w:val="24"/>
        </w:rPr>
        <w:t xml:space="preserve"> </w:t>
      </w:r>
      <w:r w:rsidR="00A36266" w:rsidRPr="00685D53">
        <w:rPr>
          <w:rFonts w:ascii="Arial" w:hAnsi="Arial" w:cs="Arial"/>
          <w:sz w:val="24"/>
          <w:szCs w:val="24"/>
        </w:rPr>
        <w:t xml:space="preserve">Perform </w:t>
      </w:r>
      <w:r w:rsidR="00A07049" w:rsidRPr="00685D53">
        <w:rPr>
          <w:rFonts w:ascii="Arial" w:hAnsi="Arial" w:cs="Arial"/>
          <w:sz w:val="24"/>
          <w:szCs w:val="24"/>
        </w:rPr>
        <w:t xml:space="preserve">or assist in cardiopulmonary </w:t>
      </w:r>
      <w:r w:rsidR="008F5CD4" w:rsidRPr="00685D53">
        <w:rPr>
          <w:rFonts w:ascii="Arial" w:hAnsi="Arial" w:cs="Arial"/>
          <w:sz w:val="24"/>
          <w:szCs w:val="24"/>
        </w:rPr>
        <w:t>resuscitation</w:t>
      </w:r>
    </w:p>
    <w:p w14:paraId="785DE23F" w14:textId="77777777" w:rsidR="00A07049" w:rsidRPr="00685D53" w:rsidRDefault="00A07049" w:rsidP="00CA6204">
      <w:pPr>
        <w:tabs>
          <w:tab w:val="left" w:pos="3108"/>
        </w:tabs>
        <w:ind w:left="720"/>
        <w:jc w:val="both"/>
        <w:rPr>
          <w:rFonts w:ascii="Arial" w:hAnsi="Arial" w:cs="Arial"/>
          <w:sz w:val="24"/>
          <w:szCs w:val="24"/>
        </w:rPr>
      </w:pPr>
      <w:r w:rsidRPr="00685D53">
        <w:rPr>
          <w:rFonts w:ascii="Arial" w:hAnsi="Arial" w:cs="Arial"/>
          <w:sz w:val="24"/>
          <w:szCs w:val="24"/>
        </w:rPr>
        <w:t>□ Place intravenous catheter</w:t>
      </w:r>
    </w:p>
    <w:p w14:paraId="35A8BF25" w14:textId="123E10FB" w:rsidR="004F2370" w:rsidRPr="00685D53" w:rsidRDefault="00A07049" w:rsidP="00CA6204">
      <w:pPr>
        <w:tabs>
          <w:tab w:val="left" w:pos="3108"/>
        </w:tabs>
        <w:ind w:left="720"/>
        <w:jc w:val="both"/>
        <w:rPr>
          <w:rFonts w:ascii="Arial" w:hAnsi="Arial" w:cs="Arial"/>
          <w:sz w:val="24"/>
          <w:szCs w:val="24"/>
        </w:rPr>
      </w:pPr>
      <w:r w:rsidRPr="00685D53">
        <w:rPr>
          <w:rFonts w:ascii="Arial" w:hAnsi="Arial" w:cs="Arial"/>
          <w:sz w:val="24"/>
          <w:szCs w:val="24"/>
        </w:rPr>
        <w:t xml:space="preserve">□ </w:t>
      </w:r>
      <w:r w:rsidR="005F659D" w:rsidRPr="00685D53">
        <w:rPr>
          <w:rFonts w:ascii="Arial" w:hAnsi="Arial" w:cs="Arial"/>
          <w:sz w:val="24"/>
          <w:szCs w:val="24"/>
        </w:rPr>
        <w:t>Apply temporary bandages</w:t>
      </w:r>
    </w:p>
    <w:p w14:paraId="0AE8AD46" w14:textId="2E999010" w:rsidR="005F659D" w:rsidRPr="00685D53" w:rsidRDefault="005F659D" w:rsidP="00CA6204">
      <w:pPr>
        <w:tabs>
          <w:tab w:val="left" w:pos="3108"/>
        </w:tabs>
        <w:ind w:left="720"/>
        <w:jc w:val="both"/>
        <w:rPr>
          <w:rFonts w:ascii="Arial" w:hAnsi="Arial" w:cs="Arial"/>
          <w:sz w:val="24"/>
          <w:szCs w:val="24"/>
        </w:rPr>
      </w:pPr>
      <w:r w:rsidRPr="00685D53">
        <w:rPr>
          <w:rFonts w:ascii="Arial" w:hAnsi="Arial" w:cs="Arial"/>
          <w:sz w:val="24"/>
          <w:szCs w:val="24"/>
        </w:rPr>
        <w:t>□ Institute hemostasis</w:t>
      </w:r>
    </w:p>
    <w:p w14:paraId="02A5A341" w14:textId="16B13FB7" w:rsidR="0088335D"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E</w:t>
      </w:r>
      <w:r w:rsidR="0088335D" w:rsidRPr="00685D53">
        <w:rPr>
          <w:rFonts w:ascii="Arial" w:hAnsi="Arial" w:cs="Arial"/>
          <w:sz w:val="24"/>
          <w:szCs w:val="24"/>
        </w:rPr>
        <w:t xml:space="preserve">. </w:t>
      </w:r>
      <w:r w:rsidR="0088335D" w:rsidRPr="00685D53">
        <w:rPr>
          <w:rFonts w:ascii="Arial" w:hAnsi="Arial" w:cs="Arial"/>
          <w:sz w:val="24"/>
          <w:szCs w:val="24"/>
          <w:u w:val="single"/>
        </w:rPr>
        <w:t>Laboratory Procedures</w:t>
      </w:r>
      <w:r w:rsidR="0088335D" w:rsidRPr="00685D53">
        <w:rPr>
          <w:rFonts w:ascii="Arial" w:hAnsi="Arial" w:cs="Arial"/>
          <w:sz w:val="24"/>
          <w:szCs w:val="24"/>
        </w:rPr>
        <w:t xml:space="preserve"> – The applicant can collect and prepare specimens and samples for diagnostic evaluation, can perform basic diagnostic tests, and maintain laboratory equipment.</w:t>
      </w:r>
    </w:p>
    <w:p w14:paraId="6A1D59D5" w14:textId="77777777" w:rsidR="00B10C11" w:rsidRPr="00685D53" w:rsidRDefault="0088335D" w:rsidP="00CA6204">
      <w:pPr>
        <w:tabs>
          <w:tab w:val="left" w:pos="3108"/>
        </w:tabs>
        <w:ind w:left="720"/>
        <w:jc w:val="both"/>
        <w:rPr>
          <w:rFonts w:ascii="Arial" w:hAnsi="Arial" w:cs="Arial"/>
          <w:sz w:val="24"/>
          <w:szCs w:val="24"/>
        </w:rPr>
      </w:pPr>
      <w:r w:rsidRPr="00685D53">
        <w:rPr>
          <w:rFonts w:ascii="Arial" w:hAnsi="Arial" w:cs="Arial"/>
          <w:sz w:val="24"/>
          <w:szCs w:val="24"/>
        </w:rPr>
        <w:t>□</w:t>
      </w:r>
      <w:r w:rsidR="002F56AE" w:rsidRPr="00685D53">
        <w:rPr>
          <w:rFonts w:ascii="Arial" w:hAnsi="Arial" w:cs="Arial"/>
          <w:sz w:val="24"/>
          <w:szCs w:val="24"/>
        </w:rPr>
        <w:t xml:space="preserve"> Collect, prepare, submit, label specimens for diagnostic evaluations including hematology, cytology, urinalysis, microbiology, and blood chemistry</w:t>
      </w:r>
    </w:p>
    <w:p w14:paraId="192E7973" w14:textId="77777777" w:rsidR="00DE5673" w:rsidRPr="00685D53" w:rsidRDefault="00B10C11" w:rsidP="00CA6204">
      <w:pPr>
        <w:tabs>
          <w:tab w:val="left" w:pos="3108"/>
        </w:tabs>
        <w:ind w:left="720"/>
        <w:jc w:val="both"/>
        <w:rPr>
          <w:rFonts w:ascii="Arial" w:hAnsi="Arial" w:cs="Arial"/>
          <w:sz w:val="24"/>
          <w:szCs w:val="24"/>
        </w:rPr>
      </w:pPr>
      <w:r w:rsidRPr="00685D53">
        <w:rPr>
          <w:rFonts w:ascii="Arial" w:hAnsi="Arial" w:cs="Arial"/>
          <w:sz w:val="24"/>
          <w:szCs w:val="24"/>
        </w:rPr>
        <w:t>□ Perform Complete Blood Count</w:t>
      </w:r>
      <w:r w:rsidR="00DE5673" w:rsidRPr="00685D53">
        <w:rPr>
          <w:rFonts w:ascii="Arial" w:hAnsi="Arial" w:cs="Arial"/>
          <w:sz w:val="24"/>
          <w:szCs w:val="24"/>
        </w:rPr>
        <w:t xml:space="preserve"> including morphology, urinalysis, fecal evaluations of endoparasites, and standard test for heartworm disease</w:t>
      </w:r>
    </w:p>
    <w:p w14:paraId="527839C4" w14:textId="1F08B4C4" w:rsidR="0088335D"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F</w:t>
      </w:r>
      <w:r w:rsidR="00CF3940" w:rsidRPr="00685D53">
        <w:rPr>
          <w:rFonts w:ascii="Arial" w:hAnsi="Arial" w:cs="Arial"/>
          <w:sz w:val="24"/>
          <w:szCs w:val="24"/>
        </w:rPr>
        <w:t xml:space="preserve">. </w:t>
      </w:r>
      <w:r w:rsidR="00CF3940" w:rsidRPr="00685D53">
        <w:rPr>
          <w:rFonts w:ascii="Arial" w:hAnsi="Arial" w:cs="Arial"/>
          <w:sz w:val="24"/>
          <w:szCs w:val="24"/>
          <w:u w:val="single"/>
        </w:rPr>
        <w:t>Diagnostic Imaging</w:t>
      </w:r>
      <w:r w:rsidR="00613D1A" w:rsidRPr="00685D53">
        <w:rPr>
          <w:rFonts w:ascii="Arial" w:hAnsi="Arial" w:cs="Arial"/>
          <w:b/>
          <w:bCs/>
          <w:sz w:val="24"/>
          <w:szCs w:val="24"/>
        </w:rPr>
        <w:t xml:space="preserve"> </w:t>
      </w:r>
      <w:r w:rsidR="00613D1A" w:rsidRPr="00685D53">
        <w:rPr>
          <w:rFonts w:ascii="Arial" w:hAnsi="Arial" w:cs="Arial"/>
          <w:sz w:val="24"/>
          <w:szCs w:val="24"/>
        </w:rPr>
        <w:t>– The applicant can produce diagnostic radiographs and other electronic images with acceptable safety protocols</w:t>
      </w:r>
      <w:r w:rsidR="00CC6A94" w:rsidRPr="00685D53">
        <w:rPr>
          <w:rFonts w:ascii="Arial" w:hAnsi="Arial" w:cs="Arial"/>
          <w:sz w:val="24"/>
          <w:szCs w:val="24"/>
        </w:rPr>
        <w:t xml:space="preserve"> and</w:t>
      </w:r>
      <w:r w:rsidR="00613D1A" w:rsidRPr="00685D53">
        <w:rPr>
          <w:rFonts w:ascii="Arial" w:hAnsi="Arial" w:cs="Arial"/>
          <w:sz w:val="24"/>
          <w:szCs w:val="24"/>
        </w:rPr>
        <w:t xml:space="preserve"> patient positioning</w:t>
      </w:r>
      <w:r w:rsidR="00CC6A94" w:rsidRPr="00685D53">
        <w:rPr>
          <w:rFonts w:ascii="Arial" w:hAnsi="Arial" w:cs="Arial"/>
          <w:sz w:val="24"/>
          <w:szCs w:val="24"/>
        </w:rPr>
        <w:t>.</w:t>
      </w:r>
    </w:p>
    <w:p w14:paraId="0D7D2667" w14:textId="3C311825" w:rsidR="00CC6A94" w:rsidRPr="00685D53" w:rsidRDefault="00CC6A94" w:rsidP="00CA6204">
      <w:pPr>
        <w:tabs>
          <w:tab w:val="left" w:pos="3108"/>
        </w:tabs>
        <w:ind w:left="720"/>
        <w:jc w:val="both"/>
        <w:rPr>
          <w:rFonts w:ascii="Arial" w:hAnsi="Arial" w:cs="Arial"/>
          <w:sz w:val="24"/>
          <w:szCs w:val="24"/>
        </w:rPr>
      </w:pPr>
      <w:r w:rsidRPr="00685D53">
        <w:rPr>
          <w:rFonts w:ascii="Arial" w:hAnsi="Arial" w:cs="Arial"/>
          <w:sz w:val="24"/>
          <w:szCs w:val="24"/>
        </w:rPr>
        <w:t>□</w:t>
      </w:r>
      <w:r w:rsidR="00CA2DD2" w:rsidRPr="00685D53">
        <w:rPr>
          <w:rFonts w:ascii="Arial" w:hAnsi="Arial" w:cs="Arial"/>
          <w:sz w:val="24"/>
          <w:szCs w:val="24"/>
        </w:rPr>
        <w:t xml:space="preserve"> Produce diagnostic radiographs and other images</w:t>
      </w:r>
    </w:p>
    <w:p w14:paraId="152203AB" w14:textId="0CEE1BB2" w:rsidR="00CA2DD2" w:rsidRPr="00685D53" w:rsidRDefault="00CA2DD2" w:rsidP="00CA6204">
      <w:pPr>
        <w:tabs>
          <w:tab w:val="left" w:pos="3108"/>
        </w:tabs>
        <w:ind w:left="720"/>
        <w:jc w:val="both"/>
        <w:rPr>
          <w:rFonts w:ascii="Arial" w:hAnsi="Arial" w:cs="Arial"/>
          <w:sz w:val="24"/>
          <w:szCs w:val="24"/>
        </w:rPr>
      </w:pPr>
      <w:r w:rsidRPr="00685D53">
        <w:rPr>
          <w:rFonts w:ascii="Arial" w:hAnsi="Arial" w:cs="Arial"/>
          <w:sz w:val="24"/>
          <w:szCs w:val="24"/>
        </w:rPr>
        <w:t>□ Implement acceptable safety protocols</w:t>
      </w:r>
    </w:p>
    <w:p w14:paraId="1A0846D9" w14:textId="53BCEA5E" w:rsidR="005955A0"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G</w:t>
      </w:r>
      <w:r w:rsidR="005955A0" w:rsidRPr="00685D53">
        <w:rPr>
          <w:rFonts w:ascii="Arial" w:hAnsi="Arial" w:cs="Arial"/>
          <w:sz w:val="24"/>
          <w:szCs w:val="24"/>
        </w:rPr>
        <w:t xml:space="preserve">. </w:t>
      </w:r>
      <w:r w:rsidR="000D69CD" w:rsidRPr="00685D53">
        <w:rPr>
          <w:rFonts w:ascii="Arial" w:hAnsi="Arial" w:cs="Arial"/>
          <w:sz w:val="24"/>
          <w:szCs w:val="24"/>
          <w:u w:val="single"/>
        </w:rPr>
        <w:t>Animal Nursing</w:t>
      </w:r>
      <w:r w:rsidR="000D69CD" w:rsidRPr="00685D53">
        <w:rPr>
          <w:rFonts w:ascii="Arial" w:hAnsi="Arial" w:cs="Arial"/>
          <w:b/>
          <w:bCs/>
          <w:sz w:val="24"/>
          <w:szCs w:val="24"/>
        </w:rPr>
        <w:t xml:space="preserve"> </w:t>
      </w:r>
      <w:r w:rsidR="000D69CD" w:rsidRPr="00685D53">
        <w:rPr>
          <w:rFonts w:ascii="Arial" w:hAnsi="Arial" w:cs="Arial"/>
          <w:sz w:val="24"/>
          <w:szCs w:val="24"/>
        </w:rPr>
        <w:t>– The applicant can perform basic nursing skills as needed for the health and safety of the patient</w:t>
      </w:r>
      <w:r w:rsidR="0041434A" w:rsidRPr="00685D53">
        <w:rPr>
          <w:rFonts w:ascii="Arial" w:hAnsi="Arial" w:cs="Arial"/>
          <w:sz w:val="24"/>
          <w:szCs w:val="24"/>
        </w:rPr>
        <w:t xml:space="preserve"> and manage hospitalized patients to optimize care. </w:t>
      </w:r>
    </w:p>
    <w:p w14:paraId="5E3971EF" w14:textId="3DE88ADA" w:rsidR="000D69CD" w:rsidRPr="00685D53" w:rsidRDefault="000D69CD" w:rsidP="00CA6204">
      <w:pPr>
        <w:tabs>
          <w:tab w:val="left" w:pos="3108"/>
        </w:tabs>
        <w:ind w:left="720"/>
        <w:jc w:val="both"/>
        <w:rPr>
          <w:rFonts w:ascii="Arial" w:hAnsi="Arial" w:cs="Arial"/>
          <w:sz w:val="24"/>
          <w:szCs w:val="24"/>
        </w:rPr>
      </w:pPr>
      <w:r w:rsidRPr="00685D53">
        <w:rPr>
          <w:rFonts w:ascii="Arial" w:hAnsi="Arial" w:cs="Arial"/>
          <w:sz w:val="24"/>
          <w:szCs w:val="24"/>
        </w:rPr>
        <w:t>□</w:t>
      </w:r>
      <w:r w:rsidR="005E320B" w:rsidRPr="00685D53">
        <w:rPr>
          <w:rFonts w:ascii="Arial" w:hAnsi="Arial" w:cs="Arial"/>
          <w:sz w:val="24"/>
          <w:szCs w:val="24"/>
        </w:rPr>
        <w:t xml:space="preserve"> Restrain patients</w:t>
      </w:r>
    </w:p>
    <w:p w14:paraId="7AEBA007" w14:textId="52B86418" w:rsidR="005E320B" w:rsidRPr="00685D53" w:rsidRDefault="005E320B" w:rsidP="00CA6204">
      <w:pPr>
        <w:tabs>
          <w:tab w:val="left" w:pos="3108"/>
        </w:tabs>
        <w:ind w:left="720"/>
        <w:jc w:val="both"/>
        <w:rPr>
          <w:rFonts w:ascii="Arial" w:hAnsi="Arial" w:cs="Arial"/>
          <w:sz w:val="24"/>
          <w:szCs w:val="24"/>
        </w:rPr>
      </w:pPr>
      <w:r w:rsidRPr="00685D53">
        <w:rPr>
          <w:rFonts w:ascii="Arial" w:hAnsi="Arial" w:cs="Arial"/>
          <w:sz w:val="24"/>
          <w:szCs w:val="24"/>
        </w:rPr>
        <w:t xml:space="preserve">□ Administer oral and parenteral medications </w:t>
      </w:r>
    </w:p>
    <w:p w14:paraId="1209A8F8" w14:textId="6B89A866" w:rsidR="005E320B" w:rsidRPr="00685D53" w:rsidRDefault="005E320B" w:rsidP="00CA6204">
      <w:pPr>
        <w:tabs>
          <w:tab w:val="left" w:pos="3108"/>
        </w:tabs>
        <w:ind w:left="720"/>
        <w:jc w:val="both"/>
        <w:rPr>
          <w:rFonts w:ascii="Arial" w:hAnsi="Arial" w:cs="Arial"/>
          <w:sz w:val="24"/>
          <w:szCs w:val="24"/>
        </w:rPr>
      </w:pPr>
      <w:r w:rsidRPr="00685D53">
        <w:rPr>
          <w:rFonts w:ascii="Arial" w:hAnsi="Arial" w:cs="Arial"/>
          <w:sz w:val="24"/>
          <w:szCs w:val="24"/>
        </w:rPr>
        <w:t>□</w:t>
      </w:r>
      <w:r w:rsidR="00057A12" w:rsidRPr="00685D53">
        <w:rPr>
          <w:rFonts w:ascii="Arial" w:hAnsi="Arial" w:cs="Arial"/>
          <w:sz w:val="24"/>
          <w:szCs w:val="24"/>
        </w:rPr>
        <w:t xml:space="preserve"> Apply and maintain bandages </w:t>
      </w:r>
    </w:p>
    <w:p w14:paraId="1F767109" w14:textId="3516520B" w:rsidR="006125F4" w:rsidRPr="00685D53" w:rsidRDefault="006125F4" w:rsidP="00CA6204">
      <w:pPr>
        <w:tabs>
          <w:tab w:val="left" w:pos="3108"/>
        </w:tabs>
        <w:ind w:left="720"/>
        <w:jc w:val="both"/>
        <w:rPr>
          <w:rFonts w:ascii="Arial" w:hAnsi="Arial" w:cs="Arial"/>
          <w:sz w:val="24"/>
          <w:szCs w:val="24"/>
        </w:rPr>
      </w:pPr>
      <w:r w:rsidRPr="00685D53">
        <w:rPr>
          <w:rFonts w:ascii="Arial" w:hAnsi="Arial" w:cs="Arial"/>
          <w:sz w:val="24"/>
          <w:szCs w:val="24"/>
        </w:rPr>
        <w:lastRenderedPageBreak/>
        <w:t>□ Demonstrates understanding of principles of splints and casts</w:t>
      </w:r>
    </w:p>
    <w:p w14:paraId="0B7BEEE7" w14:textId="74E23DAB" w:rsidR="00057A12" w:rsidRPr="00685D53" w:rsidRDefault="00057A12" w:rsidP="00CA6204">
      <w:pPr>
        <w:tabs>
          <w:tab w:val="left" w:pos="3108"/>
        </w:tabs>
        <w:ind w:left="720"/>
        <w:jc w:val="both"/>
        <w:rPr>
          <w:rFonts w:ascii="Arial" w:hAnsi="Arial" w:cs="Arial"/>
          <w:sz w:val="24"/>
          <w:szCs w:val="24"/>
        </w:rPr>
      </w:pPr>
      <w:r w:rsidRPr="00685D53">
        <w:rPr>
          <w:rFonts w:ascii="Arial" w:hAnsi="Arial" w:cs="Arial"/>
          <w:sz w:val="24"/>
          <w:szCs w:val="24"/>
        </w:rPr>
        <w:t xml:space="preserve">□ Provide for the physical and psychological needs of the patient </w:t>
      </w:r>
    </w:p>
    <w:p w14:paraId="00562BE4" w14:textId="41CD659C" w:rsidR="00057A12"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H</w:t>
      </w:r>
      <w:r w:rsidR="00447DCB" w:rsidRPr="00685D53">
        <w:rPr>
          <w:rFonts w:ascii="Arial" w:hAnsi="Arial" w:cs="Arial"/>
          <w:sz w:val="24"/>
          <w:szCs w:val="24"/>
        </w:rPr>
        <w:t xml:space="preserve">. </w:t>
      </w:r>
      <w:r w:rsidR="00447DCB" w:rsidRPr="00685D53">
        <w:rPr>
          <w:rFonts w:ascii="Arial" w:hAnsi="Arial" w:cs="Arial"/>
          <w:sz w:val="24"/>
          <w:szCs w:val="24"/>
          <w:u w:val="single"/>
        </w:rPr>
        <w:t>Nutrition</w:t>
      </w:r>
      <w:r w:rsidR="00447DCB" w:rsidRPr="00685D53">
        <w:rPr>
          <w:rFonts w:ascii="Arial" w:hAnsi="Arial" w:cs="Arial"/>
          <w:sz w:val="24"/>
          <w:szCs w:val="24"/>
        </w:rPr>
        <w:t xml:space="preserve"> – The applicant has knowledge of the nutritional requirements of the patient. </w:t>
      </w:r>
    </w:p>
    <w:p w14:paraId="2FB1FA7F" w14:textId="50A1817C" w:rsidR="00447DCB" w:rsidRPr="00685D53" w:rsidRDefault="00447DCB" w:rsidP="00CA6204">
      <w:pPr>
        <w:tabs>
          <w:tab w:val="left" w:pos="3108"/>
        </w:tabs>
        <w:ind w:left="720"/>
        <w:jc w:val="both"/>
        <w:rPr>
          <w:rFonts w:ascii="Arial" w:hAnsi="Arial" w:cs="Arial"/>
          <w:sz w:val="24"/>
          <w:szCs w:val="24"/>
        </w:rPr>
      </w:pPr>
      <w:r w:rsidRPr="00685D53">
        <w:rPr>
          <w:rFonts w:ascii="Arial" w:hAnsi="Arial" w:cs="Arial"/>
          <w:sz w:val="24"/>
          <w:szCs w:val="24"/>
        </w:rPr>
        <w:t>□ Feed patients according to nutritional requirements</w:t>
      </w:r>
    </w:p>
    <w:p w14:paraId="6B0FE897" w14:textId="268068B9" w:rsidR="00447DCB" w:rsidRPr="00685D53" w:rsidRDefault="00447DCB" w:rsidP="00CA6204">
      <w:pPr>
        <w:tabs>
          <w:tab w:val="left" w:pos="3108"/>
        </w:tabs>
        <w:ind w:left="720"/>
        <w:jc w:val="both"/>
        <w:rPr>
          <w:rFonts w:ascii="Arial" w:hAnsi="Arial" w:cs="Arial"/>
          <w:sz w:val="24"/>
          <w:szCs w:val="24"/>
        </w:rPr>
      </w:pPr>
      <w:r w:rsidRPr="00685D53">
        <w:rPr>
          <w:rFonts w:ascii="Arial" w:hAnsi="Arial" w:cs="Arial"/>
          <w:sz w:val="24"/>
          <w:szCs w:val="24"/>
        </w:rPr>
        <w:t>□ Assist in counseling clients regarding animal nutrition</w:t>
      </w:r>
    </w:p>
    <w:p w14:paraId="1918E802" w14:textId="7DF4D234" w:rsidR="00447DCB"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I</w:t>
      </w:r>
      <w:r w:rsidR="0055517E" w:rsidRPr="00685D53">
        <w:rPr>
          <w:rFonts w:ascii="Arial" w:hAnsi="Arial" w:cs="Arial"/>
          <w:sz w:val="24"/>
          <w:szCs w:val="24"/>
        </w:rPr>
        <w:t xml:space="preserve">. </w:t>
      </w:r>
      <w:r w:rsidR="0055517E" w:rsidRPr="00685D53">
        <w:rPr>
          <w:rFonts w:ascii="Arial" w:hAnsi="Arial" w:cs="Arial"/>
          <w:sz w:val="24"/>
          <w:szCs w:val="24"/>
          <w:u w:val="single"/>
        </w:rPr>
        <w:t>Surgical Assisting</w:t>
      </w:r>
      <w:r w:rsidR="0055517E" w:rsidRPr="00685D53">
        <w:rPr>
          <w:rFonts w:ascii="Arial" w:hAnsi="Arial" w:cs="Arial"/>
          <w:sz w:val="24"/>
          <w:szCs w:val="24"/>
        </w:rPr>
        <w:t xml:space="preserve"> – The applicant can prepare and maintain the surgical environment in order to ensure asepsis and personnel safety. The applicant can assist in and has knowledge of specific tasks related to procedures.</w:t>
      </w:r>
    </w:p>
    <w:p w14:paraId="67635E1C" w14:textId="1694AF0D" w:rsidR="0055517E" w:rsidRPr="00685D53" w:rsidRDefault="0055517E" w:rsidP="00CA6204">
      <w:pPr>
        <w:tabs>
          <w:tab w:val="left" w:pos="3108"/>
        </w:tabs>
        <w:ind w:left="720"/>
        <w:jc w:val="both"/>
        <w:rPr>
          <w:rFonts w:ascii="Arial" w:hAnsi="Arial" w:cs="Arial"/>
          <w:sz w:val="24"/>
          <w:szCs w:val="24"/>
        </w:rPr>
      </w:pPr>
      <w:r w:rsidRPr="00685D53">
        <w:rPr>
          <w:rFonts w:ascii="Arial" w:hAnsi="Arial" w:cs="Arial"/>
          <w:sz w:val="24"/>
          <w:szCs w:val="24"/>
        </w:rPr>
        <w:t>□</w:t>
      </w:r>
      <w:r w:rsidR="007D0D89" w:rsidRPr="00685D53">
        <w:rPr>
          <w:rFonts w:ascii="Arial" w:hAnsi="Arial" w:cs="Arial"/>
          <w:sz w:val="24"/>
          <w:szCs w:val="24"/>
        </w:rPr>
        <w:t xml:space="preserve"> Implement aseptic </w:t>
      </w:r>
      <w:r w:rsidR="00321104" w:rsidRPr="00685D53">
        <w:rPr>
          <w:rFonts w:ascii="Arial" w:hAnsi="Arial" w:cs="Arial"/>
          <w:sz w:val="24"/>
          <w:szCs w:val="24"/>
        </w:rPr>
        <w:t>techniques</w:t>
      </w:r>
      <w:r w:rsidR="007D0D89" w:rsidRPr="00685D53">
        <w:rPr>
          <w:rFonts w:ascii="Arial" w:hAnsi="Arial" w:cs="Arial"/>
          <w:sz w:val="24"/>
          <w:szCs w:val="24"/>
        </w:rPr>
        <w:t xml:space="preserve"> in preparation of </w:t>
      </w:r>
      <w:r w:rsidR="002901A8" w:rsidRPr="00685D53">
        <w:rPr>
          <w:rFonts w:ascii="Arial" w:hAnsi="Arial" w:cs="Arial"/>
          <w:sz w:val="24"/>
          <w:szCs w:val="24"/>
        </w:rPr>
        <w:t>instruments</w:t>
      </w:r>
      <w:r w:rsidR="007D0D89" w:rsidRPr="00685D53">
        <w:rPr>
          <w:rFonts w:ascii="Arial" w:hAnsi="Arial" w:cs="Arial"/>
          <w:sz w:val="24"/>
          <w:szCs w:val="24"/>
        </w:rPr>
        <w:t>, patient, and self when acting as surgical assistant</w:t>
      </w:r>
    </w:p>
    <w:p w14:paraId="2FB88BA5" w14:textId="0AD1454D" w:rsidR="00321104" w:rsidRPr="00685D53" w:rsidRDefault="00321104" w:rsidP="00CA6204">
      <w:pPr>
        <w:tabs>
          <w:tab w:val="left" w:pos="3108"/>
        </w:tabs>
        <w:ind w:left="720"/>
        <w:jc w:val="both"/>
        <w:rPr>
          <w:rFonts w:ascii="Arial" w:hAnsi="Arial" w:cs="Arial"/>
          <w:sz w:val="24"/>
          <w:szCs w:val="24"/>
        </w:rPr>
      </w:pPr>
      <w:r w:rsidRPr="00685D53">
        <w:rPr>
          <w:rFonts w:ascii="Arial" w:hAnsi="Arial" w:cs="Arial"/>
          <w:sz w:val="24"/>
          <w:szCs w:val="24"/>
        </w:rPr>
        <w:t>□</w:t>
      </w:r>
      <w:r w:rsidR="009C5590" w:rsidRPr="00685D53">
        <w:rPr>
          <w:rFonts w:ascii="Arial" w:hAnsi="Arial" w:cs="Arial"/>
          <w:sz w:val="24"/>
          <w:szCs w:val="24"/>
        </w:rPr>
        <w:t xml:space="preserve"> Function as a surgical technician and a circulating technician to meet the needs of the surgical team and procedures</w:t>
      </w:r>
    </w:p>
    <w:p w14:paraId="55F2E23B" w14:textId="26BEC745" w:rsidR="002901A8"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J</w:t>
      </w:r>
      <w:r w:rsidR="002901A8" w:rsidRPr="00685D53">
        <w:rPr>
          <w:rFonts w:ascii="Arial" w:hAnsi="Arial" w:cs="Arial"/>
          <w:sz w:val="24"/>
          <w:szCs w:val="24"/>
        </w:rPr>
        <w:t xml:space="preserve">. </w:t>
      </w:r>
      <w:r w:rsidR="002901A8" w:rsidRPr="00685D53">
        <w:rPr>
          <w:rFonts w:ascii="Arial" w:hAnsi="Arial" w:cs="Arial"/>
          <w:sz w:val="24"/>
          <w:szCs w:val="24"/>
          <w:u w:val="single"/>
        </w:rPr>
        <w:t>Anesthesia</w:t>
      </w:r>
      <w:r w:rsidR="002901A8" w:rsidRPr="00685D53">
        <w:rPr>
          <w:rFonts w:ascii="Arial" w:hAnsi="Arial" w:cs="Arial"/>
          <w:b/>
          <w:bCs/>
          <w:sz w:val="24"/>
          <w:szCs w:val="24"/>
        </w:rPr>
        <w:t xml:space="preserve"> </w:t>
      </w:r>
      <w:r w:rsidR="002901A8" w:rsidRPr="00685D53">
        <w:rPr>
          <w:rFonts w:ascii="Arial" w:hAnsi="Arial" w:cs="Arial"/>
          <w:sz w:val="24"/>
          <w:szCs w:val="24"/>
        </w:rPr>
        <w:t xml:space="preserve">– The applicant can assist in administering and monitoring </w:t>
      </w:r>
      <w:r w:rsidR="00C83E79" w:rsidRPr="00685D53">
        <w:rPr>
          <w:rFonts w:ascii="Arial" w:hAnsi="Arial" w:cs="Arial"/>
          <w:sz w:val="24"/>
          <w:szCs w:val="24"/>
        </w:rPr>
        <w:t xml:space="preserve">anesthesia to facilitate pain-free diagnostic, treatment, and surgical procedures. </w:t>
      </w:r>
    </w:p>
    <w:p w14:paraId="6ECBB167" w14:textId="4749B59D" w:rsidR="00775778" w:rsidRPr="00685D53" w:rsidRDefault="00775778" w:rsidP="00CA6204">
      <w:pPr>
        <w:tabs>
          <w:tab w:val="left" w:pos="3108"/>
        </w:tabs>
        <w:ind w:left="720"/>
        <w:jc w:val="both"/>
        <w:rPr>
          <w:rFonts w:ascii="Arial" w:hAnsi="Arial" w:cs="Arial"/>
          <w:sz w:val="24"/>
          <w:szCs w:val="24"/>
        </w:rPr>
      </w:pPr>
      <w:r w:rsidRPr="00685D53">
        <w:rPr>
          <w:rFonts w:ascii="Arial" w:hAnsi="Arial" w:cs="Arial"/>
          <w:sz w:val="24"/>
          <w:szCs w:val="24"/>
        </w:rPr>
        <w:t xml:space="preserve">□ Demonstrates knowledge of anesthesia procedures and </w:t>
      </w:r>
      <w:r w:rsidR="00ED3517" w:rsidRPr="00685D53">
        <w:rPr>
          <w:rFonts w:ascii="Arial" w:hAnsi="Arial" w:cs="Arial"/>
          <w:sz w:val="24"/>
          <w:szCs w:val="24"/>
        </w:rPr>
        <w:t>associated risks</w:t>
      </w:r>
    </w:p>
    <w:p w14:paraId="4E4D4737" w14:textId="5AE5999C" w:rsidR="00ED3517" w:rsidRPr="00685D53" w:rsidRDefault="00ED3517" w:rsidP="00CA6204">
      <w:pPr>
        <w:tabs>
          <w:tab w:val="left" w:pos="3108"/>
        </w:tabs>
        <w:ind w:left="720"/>
        <w:jc w:val="both"/>
        <w:rPr>
          <w:rFonts w:ascii="Arial" w:hAnsi="Arial" w:cs="Arial"/>
          <w:sz w:val="24"/>
          <w:szCs w:val="24"/>
        </w:rPr>
      </w:pPr>
      <w:r w:rsidRPr="00685D53">
        <w:rPr>
          <w:rFonts w:ascii="Arial" w:hAnsi="Arial" w:cs="Arial"/>
          <w:sz w:val="24"/>
          <w:szCs w:val="24"/>
        </w:rPr>
        <w:t>□ Monitor patients under general anesthesia</w:t>
      </w:r>
      <w:r w:rsidR="00075518" w:rsidRPr="00685D53">
        <w:rPr>
          <w:rFonts w:ascii="Arial" w:hAnsi="Arial" w:cs="Arial"/>
          <w:sz w:val="24"/>
          <w:szCs w:val="24"/>
        </w:rPr>
        <w:t xml:space="preserve"> including use of monitoring equipment</w:t>
      </w:r>
    </w:p>
    <w:p w14:paraId="0927F1ED" w14:textId="26C39AC0" w:rsidR="00ED3517" w:rsidRPr="00685D53" w:rsidRDefault="00ED3517" w:rsidP="00CA6204">
      <w:pPr>
        <w:tabs>
          <w:tab w:val="left" w:pos="3108"/>
        </w:tabs>
        <w:ind w:left="720"/>
        <w:jc w:val="both"/>
        <w:rPr>
          <w:rFonts w:ascii="Arial" w:hAnsi="Arial" w:cs="Arial"/>
          <w:sz w:val="24"/>
          <w:szCs w:val="24"/>
        </w:rPr>
      </w:pPr>
      <w:r w:rsidRPr="00685D53">
        <w:rPr>
          <w:rFonts w:ascii="Arial" w:hAnsi="Arial" w:cs="Arial"/>
          <w:sz w:val="24"/>
          <w:szCs w:val="24"/>
        </w:rPr>
        <w:t>□</w:t>
      </w:r>
      <w:r w:rsidR="00A403FB" w:rsidRPr="00685D53">
        <w:rPr>
          <w:rFonts w:ascii="Arial" w:hAnsi="Arial" w:cs="Arial"/>
          <w:sz w:val="24"/>
          <w:szCs w:val="24"/>
        </w:rPr>
        <w:t xml:space="preserve"> Perform endotracheal intubation in appropriate species</w:t>
      </w:r>
    </w:p>
    <w:p w14:paraId="624240A2" w14:textId="718274EF" w:rsidR="00A403FB" w:rsidRPr="00685D53" w:rsidRDefault="006A798A" w:rsidP="00CA6204">
      <w:pPr>
        <w:tabs>
          <w:tab w:val="left" w:pos="3108"/>
        </w:tabs>
        <w:ind w:left="720"/>
        <w:jc w:val="both"/>
        <w:rPr>
          <w:rFonts w:ascii="Arial" w:hAnsi="Arial" w:cs="Arial"/>
          <w:sz w:val="24"/>
          <w:szCs w:val="24"/>
        </w:rPr>
      </w:pPr>
      <w:r w:rsidRPr="00685D53">
        <w:rPr>
          <w:rFonts w:ascii="Arial" w:hAnsi="Arial" w:cs="Arial"/>
          <w:sz w:val="24"/>
          <w:szCs w:val="24"/>
        </w:rPr>
        <w:t>□ Demonstrates and utilizes safety protocols for patients and personnel</w:t>
      </w:r>
    </w:p>
    <w:p w14:paraId="1CA80D88" w14:textId="532246CB" w:rsidR="00070F31" w:rsidRPr="00685D53" w:rsidRDefault="00070F31" w:rsidP="00CA6204">
      <w:pPr>
        <w:tabs>
          <w:tab w:val="left" w:pos="3108"/>
        </w:tabs>
        <w:ind w:left="720"/>
        <w:jc w:val="both"/>
        <w:rPr>
          <w:rFonts w:ascii="Arial" w:hAnsi="Arial" w:cs="Arial"/>
          <w:sz w:val="24"/>
          <w:szCs w:val="24"/>
        </w:rPr>
      </w:pPr>
      <w:r w:rsidRPr="00685D53">
        <w:rPr>
          <w:rFonts w:ascii="Arial" w:hAnsi="Arial" w:cs="Arial"/>
          <w:sz w:val="24"/>
          <w:szCs w:val="24"/>
        </w:rPr>
        <w:t>□</w:t>
      </w:r>
      <w:r w:rsidR="00E70943" w:rsidRPr="00685D53">
        <w:rPr>
          <w:rFonts w:ascii="Arial" w:hAnsi="Arial" w:cs="Arial"/>
          <w:sz w:val="24"/>
          <w:szCs w:val="24"/>
        </w:rPr>
        <w:t xml:space="preserve"> Assess patient need for analgesia and implement pain management plan</w:t>
      </w:r>
    </w:p>
    <w:p w14:paraId="76FCF141" w14:textId="66566938" w:rsidR="00E5493F" w:rsidRPr="00685D53" w:rsidRDefault="003732B1" w:rsidP="00CA6204">
      <w:pPr>
        <w:tabs>
          <w:tab w:val="left" w:pos="3108"/>
        </w:tabs>
        <w:ind w:left="720"/>
        <w:jc w:val="both"/>
        <w:rPr>
          <w:rFonts w:ascii="Arial" w:hAnsi="Arial" w:cs="Arial"/>
          <w:sz w:val="24"/>
          <w:szCs w:val="24"/>
        </w:rPr>
      </w:pPr>
      <w:r w:rsidRPr="00685D53">
        <w:rPr>
          <w:rFonts w:ascii="Arial" w:hAnsi="Arial" w:cs="Arial"/>
          <w:sz w:val="24"/>
          <w:szCs w:val="24"/>
        </w:rPr>
        <w:t>□ Calculate anesthesia, reversal, and emergency drug dosages</w:t>
      </w:r>
    </w:p>
    <w:p w14:paraId="359622A7" w14:textId="2DC32E6C" w:rsidR="006A798A"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K</w:t>
      </w:r>
      <w:r w:rsidR="00BD7744" w:rsidRPr="00685D53">
        <w:rPr>
          <w:rFonts w:ascii="Arial" w:hAnsi="Arial" w:cs="Arial"/>
          <w:sz w:val="24"/>
          <w:szCs w:val="24"/>
        </w:rPr>
        <w:t xml:space="preserve">. </w:t>
      </w:r>
      <w:r w:rsidR="00BD7744" w:rsidRPr="00685D53">
        <w:rPr>
          <w:rFonts w:ascii="Arial" w:hAnsi="Arial" w:cs="Arial"/>
          <w:sz w:val="24"/>
          <w:szCs w:val="24"/>
          <w:u w:val="single"/>
        </w:rPr>
        <w:t>Dentistry</w:t>
      </w:r>
      <w:r w:rsidR="00BD7744" w:rsidRPr="00685D53">
        <w:rPr>
          <w:rFonts w:ascii="Arial" w:hAnsi="Arial" w:cs="Arial"/>
          <w:b/>
          <w:bCs/>
          <w:sz w:val="24"/>
          <w:szCs w:val="24"/>
        </w:rPr>
        <w:t xml:space="preserve"> </w:t>
      </w:r>
      <w:r w:rsidR="00BD7744" w:rsidRPr="00685D53">
        <w:rPr>
          <w:rFonts w:ascii="Arial" w:hAnsi="Arial" w:cs="Arial"/>
          <w:sz w:val="24"/>
          <w:szCs w:val="24"/>
        </w:rPr>
        <w:t>– The applicant has knowledge of proper dental techniques to maintain patient oral health and personnel safety.</w:t>
      </w:r>
    </w:p>
    <w:p w14:paraId="27827626" w14:textId="65BFA26C" w:rsidR="00BD7744" w:rsidRPr="00685D53" w:rsidRDefault="00BD7744" w:rsidP="00CA6204">
      <w:pPr>
        <w:tabs>
          <w:tab w:val="left" w:pos="3108"/>
        </w:tabs>
        <w:ind w:left="720"/>
        <w:jc w:val="both"/>
        <w:rPr>
          <w:rFonts w:ascii="Arial" w:hAnsi="Arial" w:cs="Arial"/>
          <w:sz w:val="24"/>
          <w:szCs w:val="24"/>
        </w:rPr>
      </w:pPr>
      <w:r w:rsidRPr="00685D53">
        <w:rPr>
          <w:rFonts w:ascii="Arial" w:hAnsi="Arial" w:cs="Arial"/>
          <w:sz w:val="24"/>
          <w:szCs w:val="24"/>
        </w:rPr>
        <w:t>□</w:t>
      </w:r>
      <w:r w:rsidR="000262DB" w:rsidRPr="00685D53">
        <w:rPr>
          <w:rFonts w:ascii="Arial" w:hAnsi="Arial" w:cs="Arial"/>
          <w:sz w:val="24"/>
          <w:szCs w:val="24"/>
        </w:rPr>
        <w:t xml:space="preserve"> Gather data to assess dental health</w:t>
      </w:r>
    </w:p>
    <w:p w14:paraId="02D0C13F" w14:textId="4B490FF7" w:rsidR="000262DB" w:rsidRPr="00685D53" w:rsidRDefault="000262DB" w:rsidP="00CA6204">
      <w:pPr>
        <w:tabs>
          <w:tab w:val="left" w:pos="3108"/>
        </w:tabs>
        <w:ind w:left="720"/>
        <w:jc w:val="both"/>
        <w:rPr>
          <w:rFonts w:ascii="Arial" w:hAnsi="Arial" w:cs="Arial"/>
          <w:sz w:val="24"/>
          <w:szCs w:val="24"/>
        </w:rPr>
      </w:pPr>
      <w:r w:rsidRPr="00685D53">
        <w:rPr>
          <w:rFonts w:ascii="Arial" w:hAnsi="Arial" w:cs="Arial"/>
          <w:sz w:val="24"/>
          <w:szCs w:val="24"/>
        </w:rPr>
        <w:t xml:space="preserve">□ </w:t>
      </w:r>
      <w:r w:rsidR="000F0945" w:rsidRPr="00685D53">
        <w:rPr>
          <w:rFonts w:ascii="Arial" w:hAnsi="Arial" w:cs="Arial"/>
          <w:sz w:val="24"/>
          <w:szCs w:val="24"/>
        </w:rPr>
        <w:t xml:space="preserve">Perform dental prophylaxis </w:t>
      </w:r>
    </w:p>
    <w:p w14:paraId="1EC316A1" w14:textId="7A91EEC5" w:rsidR="000F0945" w:rsidRPr="00685D53" w:rsidRDefault="00685D53" w:rsidP="00CA6204">
      <w:pPr>
        <w:tabs>
          <w:tab w:val="left" w:pos="3108"/>
        </w:tabs>
        <w:ind w:left="360"/>
        <w:jc w:val="both"/>
        <w:rPr>
          <w:rFonts w:ascii="Arial" w:hAnsi="Arial" w:cs="Arial"/>
          <w:sz w:val="24"/>
          <w:szCs w:val="24"/>
        </w:rPr>
      </w:pPr>
      <w:r w:rsidRPr="00685D53">
        <w:rPr>
          <w:rFonts w:ascii="Arial" w:hAnsi="Arial" w:cs="Arial"/>
          <w:sz w:val="24"/>
          <w:szCs w:val="24"/>
        </w:rPr>
        <w:t>L</w:t>
      </w:r>
      <w:r w:rsidR="00CD55CC" w:rsidRPr="00685D53">
        <w:rPr>
          <w:rFonts w:ascii="Arial" w:hAnsi="Arial" w:cs="Arial"/>
          <w:sz w:val="24"/>
          <w:szCs w:val="24"/>
        </w:rPr>
        <w:t xml:space="preserve">. </w:t>
      </w:r>
      <w:r w:rsidR="00CD55CC" w:rsidRPr="00685D53">
        <w:rPr>
          <w:rFonts w:ascii="Arial" w:hAnsi="Arial" w:cs="Arial"/>
          <w:sz w:val="24"/>
          <w:szCs w:val="24"/>
          <w:u w:val="single"/>
        </w:rPr>
        <w:t>Pharmacy and Pharmacology</w:t>
      </w:r>
      <w:r w:rsidR="00CD55CC" w:rsidRPr="00685D53">
        <w:rPr>
          <w:rFonts w:ascii="Arial" w:hAnsi="Arial" w:cs="Arial"/>
          <w:sz w:val="24"/>
          <w:szCs w:val="24"/>
        </w:rPr>
        <w:t xml:space="preserve"> – The applicant can handle pharmacological and biological agents to ensure the safety of the patient, client, and personnel </w:t>
      </w:r>
      <w:r w:rsidR="00AD5662" w:rsidRPr="00685D53">
        <w:rPr>
          <w:rFonts w:ascii="Arial" w:hAnsi="Arial" w:cs="Arial"/>
          <w:sz w:val="24"/>
          <w:szCs w:val="24"/>
        </w:rPr>
        <w:t xml:space="preserve">as well as the efficacy of the product. </w:t>
      </w:r>
    </w:p>
    <w:p w14:paraId="1E6967D1" w14:textId="715C4EED" w:rsidR="00AD5662" w:rsidRPr="00685D53" w:rsidRDefault="00AD5662" w:rsidP="00CA6204">
      <w:pPr>
        <w:tabs>
          <w:tab w:val="left" w:pos="3108"/>
        </w:tabs>
        <w:ind w:left="720"/>
        <w:jc w:val="both"/>
        <w:rPr>
          <w:rFonts w:ascii="Arial" w:hAnsi="Arial" w:cs="Arial"/>
          <w:sz w:val="24"/>
          <w:szCs w:val="24"/>
        </w:rPr>
      </w:pPr>
      <w:r w:rsidRPr="00685D53">
        <w:rPr>
          <w:rFonts w:ascii="Arial" w:hAnsi="Arial" w:cs="Arial"/>
          <w:sz w:val="24"/>
          <w:szCs w:val="24"/>
        </w:rPr>
        <w:t xml:space="preserve">□ Calculate dosages </w:t>
      </w:r>
      <w:r w:rsidR="00D30C7E" w:rsidRPr="00685D53">
        <w:rPr>
          <w:rFonts w:ascii="Arial" w:hAnsi="Arial" w:cs="Arial"/>
          <w:sz w:val="24"/>
          <w:szCs w:val="24"/>
        </w:rPr>
        <w:t>and fluid therapy rate</w:t>
      </w:r>
    </w:p>
    <w:p w14:paraId="3F10E665" w14:textId="13E68FBD" w:rsidR="00AD5662" w:rsidRPr="00685D53" w:rsidRDefault="00AD5662" w:rsidP="00CA6204">
      <w:pPr>
        <w:tabs>
          <w:tab w:val="left" w:pos="3108"/>
        </w:tabs>
        <w:ind w:left="720"/>
        <w:jc w:val="both"/>
        <w:rPr>
          <w:rFonts w:ascii="Arial" w:hAnsi="Arial" w:cs="Arial"/>
          <w:sz w:val="24"/>
          <w:szCs w:val="24"/>
        </w:rPr>
      </w:pPr>
      <w:r w:rsidRPr="00685D53">
        <w:rPr>
          <w:rFonts w:ascii="Arial" w:hAnsi="Arial" w:cs="Arial"/>
          <w:sz w:val="24"/>
          <w:szCs w:val="24"/>
        </w:rPr>
        <w:t>□ Prepare and dispense medication</w:t>
      </w:r>
    </w:p>
    <w:p w14:paraId="172BF443" w14:textId="4F481B4B" w:rsidR="00AD5662" w:rsidRPr="00685D53" w:rsidRDefault="00AD5662" w:rsidP="00CA6204">
      <w:pPr>
        <w:tabs>
          <w:tab w:val="left" w:pos="3108"/>
        </w:tabs>
        <w:ind w:left="720"/>
        <w:jc w:val="both"/>
        <w:rPr>
          <w:rFonts w:ascii="Arial" w:hAnsi="Arial" w:cs="Arial"/>
          <w:sz w:val="24"/>
          <w:szCs w:val="24"/>
        </w:rPr>
      </w:pPr>
      <w:r w:rsidRPr="00685D53">
        <w:rPr>
          <w:rFonts w:ascii="Arial" w:hAnsi="Arial" w:cs="Arial"/>
          <w:sz w:val="24"/>
          <w:szCs w:val="24"/>
        </w:rPr>
        <w:t>□ Recognize drug classifications</w:t>
      </w:r>
    </w:p>
    <w:p w14:paraId="2A86C079" w14:textId="3702252F" w:rsidR="00AD5662" w:rsidRPr="00685D53" w:rsidRDefault="00AD5662" w:rsidP="00CA6204">
      <w:pPr>
        <w:tabs>
          <w:tab w:val="left" w:pos="3108"/>
        </w:tabs>
        <w:ind w:left="720"/>
        <w:jc w:val="both"/>
        <w:rPr>
          <w:rFonts w:ascii="Arial" w:hAnsi="Arial" w:cs="Arial"/>
          <w:sz w:val="24"/>
          <w:szCs w:val="24"/>
        </w:rPr>
      </w:pPr>
      <w:r w:rsidRPr="00685D53">
        <w:rPr>
          <w:rFonts w:ascii="Arial" w:hAnsi="Arial" w:cs="Arial"/>
          <w:sz w:val="24"/>
          <w:szCs w:val="24"/>
        </w:rPr>
        <w:lastRenderedPageBreak/>
        <w:t>□</w:t>
      </w:r>
      <w:r w:rsidR="00017F38" w:rsidRPr="00685D53">
        <w:rPr>
          <w:rFonts w:ascii="Arial" w:hAnsi="Arial" w:cs="Arial"/>
          <w:sz w:val="24"/>
          <w:szCs w:val="24"/>
        </w:rPr>
        <w:t xml:space="preserve"> Recognize adverse drug reactions</w:t>
      </w:r>
    </w:p>
    <w:p w14:paraId="598CA27C" w14:textId="392A539B" w:rsidR="00803B9A" w:rsidRDefault="00017F38" w:rsidP="00CA6204">
      <w:pPr>
        <w:tabs>
          <w:tab w:val="left" w:pos="3108"/>
        </w:tabs>
        <w:ind w:left="720"/>
        <w:jc w:val="both"/>
        <w:rPr>
          <w:rFonts w:ascii="Arial" w:hAnsi="Arial" w:cs="Arial"/>
          <w:sz w:val="24"/>
          <w:szCs w:val="24"/>
        </w:rPr>
      </w:pPr>
      <w:r w:rsidRPr="00685D53">
        <w:rPr>
          <w:rFonts w:ascii="Arial" w:hAnsi="Arial" w:cs="Arial"/>
          <w:sz w:val="24"/>
          <w:szCs w:val="24"/>
        </w:rPr>
        <w:t>□ Demonstrate knowledge of safe handling and disposal of biohazardous materials</w:t>
      </w:r>
    </w:p>
    <w:p w14:paraId="7AB5C77A" w14:textId="77777777" w:rsidR="00462048" w:rsidRPr="00716BFA" w:rsidRDefault="00462048" w:rsidP="00716BFA">
      <w:pPr>
        <w:rPr>
          <w:rFonts w:ascii="Arial" w:hAnsi="Arial" w:cs="Arial"/>
        </w:rPr>
      </w:pPr>
    </w:p>
    <w:p w14:paraId="36CD3D4F" w14:textId="48C1B79B" w:rsidR="00462048" w:rsidRPr="00625CEB" w:rsidRDefault="00625CEB" w:rsidP="00625CEB">
      <w:pPr>
        <w:pStyle w:val="ListParagraph"/>
        <w:numPr>
          <w:ilvl w:val="0"/>
          <w:numId w:val="1"/>
        </w:numPr>
        <w:rPr>
          <w:rFonts w:ascii="Arial" w:hAnsi="Arial" w:cs="Arial"/>
        </w:rPr>
      </w:pPr>
      <w:r w:rsidRPr="00625CEB">
        <w:rPr>
          <w:rFonts w:ascii="Arial" w:hAnsi="Arial" w:cs="Arial"/>
        </w:rPr>
        <w:t xml:space="preserve">Additional Relevant Information: </w:t>
      </w:r>
      <w:r w:rsidR="00462048" w:rsidRPr="00625CEB">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8B9431" w14:textId="77777777" w:rsidR="00716BFA" w:rsidRDefault="00716BFA" w:rsidP="00716BFA">
      <w:pPr>
        <w:pStyle w:val="ListParagraph"/>
        <w:ind w:left="0"/>
        <w:rPr>
          <w:rFonts w:ascii="Arial" w:hAnsi="Arial" w:cs="Arial"/>
        </w:rPr>
      </w:pPr>
    </w:p>
    <w:p w14:paraId="6D779F35" w14:textId="77777777" w:rsidR="00716BFA" w:rsidRDefault="00716BFA" w:rsidP="00625CEB">
      <w:pPr>
        <w:pStyle w:val="ListParagraph"/>
        <w:numPr>
          <w:ilvl w:val="0"/>
          <w:numId w:val="1"/>
        </w:numPr>
        <w:ind w:left="0" w:firstLine="0"/>
        <w:jc w:val="both"/>
        <w:rPr>
          <w:rFonts w:ascii="Arial" w:hAnsi="Arial" w:cs="Arial"/>
        </w:rPr>
      </w:pPr>
      <w:r w:rsidRPr="001E27FA">
        <w:rPr>
          <w:rFonts w:ascii="Arial" w:hAnsi="Arial" w:cs="Arial"/>
        </w:rPr>
        <w:t>In addition to the competencies above-indicated, I have personally observed the Applicant to be a person of good moral character who demonstrates an unwavering commitment to high ethical standards of veterinary medicine.</w:t>
      </w:r>
    </w:p>
    <w:p w14:paraId="2123AC24" w14:textId="77777777" w:rsidR="00716BFA" w:rsidRPr="001E27FA" w:rsidRDefault="00716BFA" w:rsidP="00716BFA">
      <w:pPr>
        <w:pStyle w:val="ListParagraph"/>
        <w:ind w:left="0"/>
        <w:rPr>
          <w:rFonts w:ascii="Arial" w:hAnsi="Arial" w:cs="Arial"/>
        </w:rPr>
      </w:pPr>
    </w:p>
    <w:p w14:paraId="708FAC87" w14:textId="77777777" w:rsidR="00716BFA" w:rsidRDefault="00716BFA" w:rsidP="00625CEB">
      <w:pPr>
        <w:pStyle w:val="ListParagraph"/>
        <w:numPr>
          <w:ilvl w:val="0"/>
          <w:numId w:val="1"/>
        </w:numPr>
        <w:ind w:left="0" w:firstLine="0"/>
        <w:rPr>
          <w:rFonts w:ascii="Arial" w:hAnsi="Arial" w:cs="Arial"/>
        </w:rPr>
      </w:pPr>
      <w:r w:rsidRPr="00685D53">
        <w:rPr>
          <w:rFonts w:ascii="Arial" w:hAnsi="Arial" w:cs="Arial"/>
        </w:rPr>
        <w:t>The preceding statements are all true and correct to the best of my knowledge.</w:t>
      </w:r>
    </w:p>
    <w:p w14:paraId="50BFE9C2" w14:textId="77777777" w:rsidR="00716BFA" w:rsidRPr="00462048" w:rsidRDefault="00716BFA" w:rsidP="00716BFA">
      <w:pPr>
        <w:pStyle w:val="ListParagraph"/>
        <w:ind w:left="0"/>
        <w:rPr>
          <w:rFonts w:ascii="Arial" w:hAnsi="Arial" w:cs="Arial"/>
        </w:rPr>
      </w:pPr>
    </w:p>
    <w:p w14:paraId="3D068465" w14:textId="77777777" w:rsidR="00346C95" w:rsidRPr="00685D53" w:rsidRDefault="00346C95" w:rsidP="00346C95">
      <w:pPr>
        <w:pStyle w:val="NoSpacing"/>
        <w:jc w:val="both"/>
        <w:rPr>
          <w:rFonts w:ascii="Arial" w:hAnsi="Arial" w:cs="Arial"/>
        </w:rPr>
      </w:pPr>
    </w:p>
    <w:p w14:paraId="3E11F28E" w14:textId="0DC46719" w:rsidR="00346C95" w:rsidRPr="00685D53" w:rsidRDefault="00346C95" w:rsidP="00346C95">
      <w:pPr>
        <w:pStyle w:val="NoSpacing"/>
        <w:ind w:left="5040"/>
        <w:jc w:val="both"/>
        <w:rPr>
          <w:rFonts w:ascii="Arial" w:hAnsi="Arial" w:cs="Arial"/>
        </w:rPr>
      </w:pPr>
      <w:r w:rsidRPr="00685D53">
        <w:rPr>
          <w:rFonts w:ascii="Arial" w:hAnsi="Arial" w:cs="Arial"/>
        </w:rPr>
        <w:t>________________________________</w:t>
      </w:r>
    </w:p>
    <w:p w14:paraId="5192FF96" w14:textId="196E00E8" w:rsidR="00346C95" w:rsidRPr="00685D53" w:rsidRDefault="00685D53" w:rsidP="00346C95">
      <w:pPr>
        <w:pStyle w:val="NoSpacing"/>
        <w:ind w:left="5040"/>
        <w:jc w:val="both"/>
        <w:rPr>
          <w:rFonts w:ascii="Arial" w:hAnsi="Arial" w:cs="Arial"/>
        </w:rPr>
      </w:pPr>
      <w:r w:rsidRPr="00685D53">
        <w:rPr>
          <w:rFonts w:ascii="Arial" w:hAnsi="Arial" w:cs="Arial"/>
        </w:rPr>
        <w:t>[</w:t>
      </w:r>
      <w:r w:rsidR="00346C95" w:rsidRPr="00685D53">
        <w:rPr>
          <w:rFonts w:ascii="Arial" w:hAnsi="Arial" w:cs="Arial"/>
        </w:rPr>
        <w:t xml:space="preserve">Type </w:t>
      </w:r>
      <w:r w:rsidRPr="00685D53">
        <w:rPr>
          <w:rFonts w:ascii="Arial" w:hAnsi="Arial" w:cs="Arial"/>
        </w:rPr>
        <w:t xml:space="preserve">Affiant’s </w:t>
      </w:r>
      <w:r w:rsidR="00346C95" w:rsidRPr="00685D53">
        <w:rPr>
          <w:rFonts w:ascii="Arial" w:hAnsi="Arial" w:cs="Arial"/>
        </w:rPr>
        <w:t>Name</w:t>
      </w:r>
      <w:r w:rsidRPr="00685D53">
        <w:rPr>
          <w:rFonts w:ascii="Arial" w:hAnsi="Arial" w:cs="Arial"/>
        </w:rPr>
        <w:t>]</w:t>
      </w:r>
    </w:p>
    <w:p w14:paraId="37DFB793" w14:textId="77777777" w:rsidR="00685D53" w:rsidRPr="00685D53" w:rsidRDefault="00685D53" w:rsidP="00346C95">
      <w:pPr>
        <w:pStyle w:val="NoSpacing"/>
        <w:tabs>
          <w:tab w:val="left" w:pos="4320"/>
        </w:tabs>
        <w:ind w:right="5040"/>
        <w:jc w:val="both"/>
        <w:rPr>
          <w:rFonts w:ascii="Arial" w:hAnsi="Arial" w:cs="Arial"/>
        </w:rPr>
      </w:pPr>
    </w:p>
    <w:p w14:paraId="645D5C25" w14:textId="77777777" w:rsidR="001E27FA" w:rsidRDefault="00346C95" w:rsidP="001E27FA">
      <w:pPr>
        <w:pStyle w:val="NoSpacing"/>
        <w:ind w:right="4410"/>
        <w:rPr>
          <w:rFonts w:ascii="Arial" w:hAnsi="Arial" w:cs="Arial"/>
        </w:rPr>
      </w:pPr>
      <w:r w:rsidRPr="00685D53">
        <w:rPr>
          <w:rFonts w:ascii="Arial" w:hAnsi="Arial" w:cs="Arial"/>
        </w:rPr>
        <w:t>Subscribed and sworn to before me on this ___ day of ________________, 20___ by</w:t>
      </w:r>
      <w:r w:rsidR="001E27FA">
        <w:rPr>
          <w:rFonts w:ascii="Arial" w:hAnsi="Arial" w:cs="Arial"/>
        </w:rPr>
        <w:t xml:space="preserve"> </w:t>
      </w:r>
      <w:r w:rsidRPr="00685D53">
        <w:rPr>
          <w:rFonts w:ascii="Arial" w:hAnsi="Arial" w:cs="Arial"/>
        </w:rPr>
        <w:t xml:space="preserve">___________________________________, </w:t>
      </w:r>
    </w:p>
    <w:p w14:paraId="4CB71CB1" w14:textId="73C4EA4C" w:rsidR="00346C95" w:rsidRPr="00685D53" w:rsidRDefault="00346C95" w:rsidP="001E27FA">
      <w:pPr>
        <w:pStyle w:val="NoSpacing"/>
        <w:ind w:right="4410"/>
        <w:rPr>
          <w:rFonts w:ascii="Arial" w:hAnsi="Arial" w:cs="Arial"/>
        </w:rPr>
      </w:pPr>
      <w:r w:rsidRPr="00685D53">
        <w:rPr>
          <w:rFonts w:ascii="Arial" w:hAnsi="Arial" w:cs="Arial"/>
        </w:rPr>
        <w:t>a person known to me or whose identity I have verified.</w:t>
      </w:r>
    </w:p>
    <w:p w14:paraId="27D49163" w14:textId="77777777" w:rsidR="00346C95" w:rsidRPr="00685D53" w:rsidRDefault="00346C95" w:rsidP="001E27FA">
      <w:pPr>
        <w:pStyle w:val="NoSpacing"/>
        <w:ind w:left="720" w:right="4410"/>
        <w:rPr>
          <w:rFonts w:ascii="Arial" w:hAnsi="Arial" w:cs="Arial"/>
        </w:rPr>
      </w:pPr>
    </w:p>
    <w:p w14:paraId="20DA49B3" w14:textId="77777777" w:rsidR="00346C95" w:rsidRPr="00685D53" w:rsidRDefault="00346C95" w:rsidP="001E27FA">
      <w:pPr>
        <w:pStyle w:val="NoSpacing"/>
        <w:tabs>
          <w:tab w:val="left" w:pos="990"/>
        </w:tabs>
        <w:ind w:right="4410"/>
        <w:rPr>
          <w:rFonts w:ascii="Arial" w:hAnsi="Arial" w:cs="Arial"/>
        </w:rPr>
      </w:pPr>
      <w:r w:rsidRPr="00685D53">
        <w:rPr>
          <w:rFonts w:ascii="Arial" w:hAnsi="Arial" w:cs="Arial"/>
        </w:rPr>
        <w:t>______________________________</w:t>
      </w:r>
    </w:p>
    <w:p w14:paraId="714A1D7C" w14:textId="77777777" w:rsidR="00346C95" w:rsidRPr="00685D53" w:rsidRDefault="00346C95" w:rsidP="001E27FA">
      <w:pPr>
        <w:pStyle w:val="NoSpacing"/>
        <w:ind w:right="4410"/>
        <w:rPr>
          <w:rFonts w:ascii="Arial" w:hAnsi="Arial" w:cs="Arial"/>
        </w:rPr>
      </w:pPr>
      <w:r w:rsidRPr="00685D53">
        <w:rPr>
          <w:rFonts w:ascii="Arial" w:hAnsi="Arial" w:cs="Arial"/>
        </w:rPr>
        <w:t>Notary Public</w:t>
      </w:r>
    </w:p>
    <w:p w14:paraId="1CB6F289" w14:textId="63C2F69B" w:rsidR="00346C95" w:rsidRPr="00685D53" w:rsidRDefault="00346C95" w:rsidP="001E27FA">
      <w:pPr>
        <w:pStyle w:val="NoSpacing"/>
        <w:ind w:right="4410"/>
        <w:rPr>
          <w:rFonts w:ascii="Arial" w:hAnsi="Arial" w:cs="Arial"/>
        </w:rPr>
      </w:pPr>
      <w:r w:rsidRPr="00685D53">
        <w:rPr>
          <w:rFonts w:ascii="Arial" w:hAnsi="Arial" w:cs="Arial"/>
        </w:rPr>
        <w:t>My commission expires:</w:t>
      </w:r>
    </w:p>
    <w:p w14:paraId="24185C77" w14:textId="77777777" w:rsidR="00346C95" w:rsidRPr="00685D53" w:rsidRDefault="00346C95" w:rsidP="00346C95">
      <w:pPr>
        <w:pStyle w:val="NoSpacing"/>
        <w:tabs>
          <w:tab w:val="left" w:pos="4320"/>
        </w:tabs>
        <w:ind w:right="4410"/>
        <w:rPr>
          <w:rFonts w:ascii="Arial" w:hAnsi="Arial" w:cs="Arial"/>
        </w:rPr>
      </w:pPr>
    </w:p>
    <w:p w14:paraId="070EE582" w14:textId="6CA4DF11" w:rsidR="00E946DF" w:rsidRDefault="00346C95" w:rsidP="001E27FA">
      <w:pPr>
        <w:pStyle w:val="NoSpacing"/>
        <w:tabs>
          <w:tab w:val="left" w:pos="4320"/>
        </w:tabs>
        <w:ind w:right="4410"/>
        <w:rPr>
          <w:rFonts w:ascii="Arial" w:hAnsi="Arial" w:cs="Arial"/>
        </w:rPr>
      </w:pPr>
      <w:r w:rsidRPr="00685D53">
        <w:rPr>
          <w:rFonts w:ascii="Arial" w:hAnsi="Arial" w:cs="Arial"/>
        </w:rPr>
        <w:t>[seal]</w:t>
      </w:r>
    </w:p>
    <w:p w14:paraId="09F3924D" w14:textId="77777777" w:rsidR="00944882" w:rsidRPr="00685D53" w:rsidRDefault="00944882" w:rsidP="001E27FA">
      <w:pPr>
        <w:pStyle w:val="NoSpacing"/>
        <w:tabs>
          <w:tab w:val="left" w:pos="4320"/>
        </w:tabs>
        <w:ind w:right="4410"/>
        <w:rPr>
          <w:rFonts w:ascii="Arial" w:hAnsi="Arial" w:cs="Arial"/>
        </w:rPr>
      </w:pPr>
    </w:p>
    <w:sectPr w:rsidR="00944882" w:rsidRPr="00685D5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4A431" w14:textId="77777777" w:rsidR="009A394D" w:rsidRDefault="009A394D" w:rsidP="003F402F">
      <w:pPr>
        <w:spacing w:after="0" w:line="240" w:lineRule="auto"/>
      </w:pPr>
      <w:r>
        <w:separator/>
      </w:r>
    </w:p>
  </w:endnote>
  <w:endnote w:type="continuationSeparator" w:id="0">
    <w:p w14:paraId="0332C160" w14:textId="77777777" w:rsidR="009A394D" w:rsidRDefault="009A394D" w:rsidP="003F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05a31a55-0164-423f-932a-d8bc"/>
  <w:p w14:paraId="04F0350B" w14:textId="54BE7379" w:rsidR="003F402F" w:rsidRDefault="003F402F">
    <w:pPr>
      <w:pStyle w:val="DocID"/>
    </w:pPr>
    <w:r>
      <w:fldChar w:fldCharType="begin"/>
    </w:r>
    <w:r>
      <w:instrText xml:space="preserve">  DOCPROPERTY "CUS_DocIDChunk0" </w:instrText>
    </w:r>
    <w:r>
      <w:fldChar w:fldCharType="separate"/>
    </w:r>
    <w:r w:rsidR="00993101">
      <w:t>STDOCS\3898\BUS01\1789771.v1-10/28/25</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db4b2b71-a900-497d-be1f-3c3e"/>
  <w:p w14:paraId="0A2FC921" w14:textId="01E1297B" w:rsidR="003F402F" w:rsidRDefault="003F402F">
    <w:pPr>
      <w:pStyle w:val="DocID"/>
    </w:pPr>
    <w:r>
      <w:fldChar w:fldCharType="begin"/>
    </w:r>
    <w:r>
      <w:instrText xml:space="preserve">  DOCPROPERTY "CUS_DocIDChunk0" </w:instrText>
    </w:r>
    <w:r>
      <w:fldChar w:fldCharType="separate"/>
    </w:r>
    <w:r w:rsidR="00993101">
      <w:t>STDOCS\3898\BUS01\1789771.v1-10/28/25</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a2e828b0-8a2b-4837-9012-1c4f"/>
  <w:p w14:paraId="6AD72B1F" w14:textId="6131996B" w:rsidR="003F402F" w:rsidRDefault="003F402F">
    <w:pPr>
      <w:pStyle w:val="DocID"/>
    </w:pPr>
    <w:r>
      <w:fldChar w:fldCharType="begin"/>
    </w:r>
    <w:r>
      <w:instrText xml:space="preserve">  DOCPROPERTY "CUS_DocIDChunk0" </w:instrText>
    </w:r>
    <w:r>
      <w:fldChar w:fldCharType="separate"/>
    </w:r>
    <w:r w:rsidR="00993101">
      <w:t>STDOCS\3898\BUS01\1789771.v1-10/28/25</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4FBCA" w14:textId="77777777" w:rsidR="009A394D" w:rsidRDefault="009A394D" w:rsidP="003F402F">
      <w:pPr>
        <w:spacing w:after="0" w:line="240" w:lineRule="auto"/>
      </w:pPr>
      <w:r>
        <w:separator/>
      </w:r>
    </w:p>
  </w:footnote>
  <w:footnote w:type="continuationSeparator" w:id="0">
    <w:p w14:paraId="4D9544B1" w14:textId="77777777" w:rsidR="009A394D" w:rsidRDefault="009A394D" w:rsidP="003F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C4E9C" w14:textId="77777777" w:rsidR="003F402F" w:rsidRDefault="003F40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A154" w14:textId="77777777" w:rsidR="003F402F" w:rsidRDefault="003F40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CDFBF" w14:textId="77777777" w:rsidR="003F402F" w:rsidRDefault="003F4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65AE7"/>
    <w:multiLevelType w:val="hybridMultilevel"/>
    <w:tmpl w:val="1D62B1EC"/>
    <w:lvl w:ilvl="0" w:tplc="B0B6A242">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B477689"/>
    <w:multiLevelType w:val="hybridMultilevel"/>
    <w:tmpl w:val="0FF6BE4C"/>
    <w:lvl w:ilvl="0" w:tplc="FB3A73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10584D"/>
    <w:multiLevelType w:val="hybridMultilevel"/>
    <w:tmpl w:val="DC16D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9978334">
    <w:abstractNumId w:val="2"/>
  </w:num>
  <w:num w:numId="2" w16cid:durableId="68044049">
    <w:abstractNumId w:val="1"/>
  </w:num>
  <w:num w:numId="3" w16cid:durableId="1350257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6DF"/>
    <w:rsid w:val="000151A1"/>
    <w:rsid w:val="00017F38"/>
    <w:rsid w:val="000262DB"/>
    <w:rsid w:val="00056F73"/>
    <w:rsid w:val="00057A12"/>
    <w:rsid w:val="00070F31"/>
    <w:rsid w:val="00075518"/>
    <w:rsid w:val="00075B8A"/>
    <w:rsid w:val="0008751B"/>
    <w:rsid w:val="000A0B14"/>
    <w:rsid w:val="000A7A73"/>
    <w:rsid w:val="000C715C"/>
    <w:rsid w:val="000D69CD"/>
    <w:rsid w:val="000F0945"/>
    <w:rsid w:val="00183694"/>
    <w:rsid w:val="001A6EDA"/>
    <w:rsid w:val="001E27FA"/>
    <w:rsid w:val="002565AB"/>
    <w:rsid w:val="00280A96"/>
    <w:rsid w:val="002901A8"/>
    <w:rsid w:val="002E1481"/>
    <w:rsid w:val="002E6BA5"/>
    <w:rsid w:val="002F56AE"/>
    <w:rsid w:val="003178B7"/>
    <w:rsid w:val="00321104"/>
    <w:rsid w:val="00346C95"/>
    <w:rsid w:val="003732B1"/>
    <w:rsid w:val="003B73F2"/>
    <w:rsid w:val="003F402F"/>
    <w:rsid w:val="0041434A"/>
    <w:rsid w:val="004424A5"/>
    <w:rsid w:val="00447DCB"/>
    <w:rsid w:val="00462048"/>
    <w:rsid w:val="004B61DC"/>
    <w:rsid w:val="004F2370"/>
    <w:rsid w:val="005034A5"/>
    <w:rsid w:val="005045B2"/>
    <w:rsid w:val="0051477D"/>
    <w:rsid w:val="00515892"/>
    <w:rsid w:val="00522860"/>
    <w:rsid w:val="00525B8B"/>
    <w:rsid w:val="00547200"/>
    <w:rsid w:val="0055517E"/>
    <w:rsid w:val="00591E78"/>
    <w:rsid w:val="005955A0"/>
    <w:rsid w:val="00596D5F"/>
    <w:rsid w:val="005D1FB8"/>
    <w:rsid w:val="005E320B"/>
    <w:rsid w:val="005E40E3"/>
    <w:rsid w:val="005F659D"/>
    <w:rsid w:val="0061153E"/>
    <w:rsid w:val="006125F4"/>
    <w:rsid w:val="00613D1A"/>
    <w:rsid w:val="00614889"/>
    <w:rsid w:val="00625CEB"/>
    <w:rsid w:val="00632607"/>
    <w:rsid w:val="00685D53"/>
    <w:rsid w:val="00687FAA"/>
    <w:rsid w:val="006A798A"/>
    <w:rsid w:val="006A7F5F"/>
    <w:rsid w:val="00716BFA"/>
    <w:rsid w:val="00745262"/>
    <w:rsid w:val="00775778"/>
    <w:rsid w:val="007C1AC4"/>
    <w:rsid w:val="007C346C"/>
    <w:rsid w:val="007D0D89"/>
    <w:rsid w:val="007F2AF6"/>
    <w:rsid w:val="00803B9A"/>
    <w:rsid w:val="0081620A"/>
    <w:rsid w:val="0088335D"/>
    <w:rsid w:val="008F5CD4"/>
    <w:rsid w:val="009100CD"/>
    <w:rsid w:val="00922EB3"/>
    <w:rsid w:val="00922F1B"/>
    <w:rsid w:val="00944882"/>
    <w:rsid w:val="009903A9"/>
    <w:rsid w:val="00993101"/>
    <w:rsid w:val="009A394D"/>
    <w:rsid w:val="009C5590"/>
    <w:rsid w:val="00A07049"/>
    <w:rsid w:val="00A10CF3"/>
    <w:rsid w:val="00A36266"/>
    <w:rsid w:val="00A403FB"/>
    <w:rsid w:val="00A45D41"/>
    <w:rsid w:val="00AB0886"/>
    <w:rsid w:val="00AC3A49"/>
    <w:rsid w:val="00AD5662"/>
    <w:rsid w:val="00AE4C46"/>
    <w:rsid w:val="00B10C11"/>
    <w:rsid w:val="00B22839"/>
    <w:rsid w:val="00B5255D"/>
    <w:rsid w:val="00B5479E"/>
    <w:rsid w:val="00B70F55"/>
    <w:rsid w:val="00B7233C"/>
    <w:rsid w:val="00BC1F58"/>
    <w:rsid w:val="00BD7744"/>
    <w:rsid w:val="00C83E79"/>
    <w:rsid w:val="00C925AC"/>
    <w:rsid w:val="00CA2DD2"/>
    <w:rsid w:val="00CA6204"/>
    <w:rsid w:val="00CC0C40"/>
    <w:rsid w:val="00CC315F"/>
    <w:rsid w:val="00CC6A94"/>
    <w:rsid w:val="00CD55CC"/>
    <w:rsid w:val="00CF3940"/>
    <w:rsid w:val="00D04F30"/>
    <w:rsid w:val="00D1228C"/>
    <w:rsid w:val="00D30C7E"/>
    <w:rsid w:val="00D61CA2"/>
    <w:rsid w:val="00D831C7"/>
    <w:rsid w:val="00DE5673"/>
    <w:rsid w:val="00DF5B74"/>
    <w:rsid w:val="00E02289"/>
    <w:rsid w:val="00E1403A"/>
    <w:rsid w:val="00E360D6"/>
    <w:rsid w:val="00E407E3"/>
    <w:rsid w:val="00E42F00"/>
    <w:rsid w:val="00E5493F"/>
    <w:rsid w:val="00E619F0"/>
    <w:rsid w:val="00E70943"/>
    <w:rsid w:val="00E744D8"/>
    <w:rsid w:val="00E76FDC"/>
    <w:rsid w:val="00E946DF"/>
    <w:rsid w:val="00EB4157"/>
    <w:rsid w:val="00ED3517"/>
    <w:rsid w:val="00F000DA"/>
    <w:rsid w:val="00F063CB"/>
    <w:rsid w:val="00F101FB"/>
    <w:rsid w:val="00F23EB0"/>
    <w:rsid w:val="00F7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0715"/>
  <w15:chartTrackingRefBased/>
  <w15:docId w15:val="{E61D7858-965D-4009-87F9-D683274A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6DF"/>
    <w:pPr>
      <w:spacing w:line="259" w:lineRule="auto"/>
    </w:pPr>
    <w:rPr>
      <w:sz w:val="22"/>
      <w:szCs w:val="22"/>
    </w:rPr>
  </w:style>
  <w:style w:type="paragraph" w:styleId="Heading1">
    <w:name w:val="heading 1"/>
    <w:basedOn w:val="Normal"/>
    <w:next w:val="Normal"/>
    <w:link w:val="Heading1Char"/>
    <w:uiPriority w:val="9"/>
    <w:qFormat/>
    <w:rsid w:val="00E946D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6D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6D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6D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946D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946D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946D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946D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946D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6DF"/>
    <w:rPr>
      <w:rFonts w:eastAsiaTheme="majorEastAsia" w:cstheme="majorBidi"/>
      <w:color w:val="272727" w:themeColor="text1" w:themeTint="D8"/>
    </w:rPr>
  </w:style>
  <w:style w:type="paragraph" w:styleId="Title">
    <w:name w:val="Title"/>
    <w:basedOn w:val="Normal"/>
    <w:next w:val="Normal"/>
    <w:link w:val="TitleChar"/>
    <w:uiPriority w:val="10"/>
    <w:qFormat/>
    <w:rsid w:val="00E94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6D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6D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946DF"/>
    <w:rPr>
      <w:i/>
      <w:iCs/>
      <w:color w:val="404040" w:themeColor="text1" w:themeTint="BF"/>
    </w:rPr>
  </w:style>
  <w:style w:type="paragraph" w:styleId="ListParagraph">
    <w:name w:val="List Paragraph"/>
    <w:basedOn w:val="Normal"/>
    <w:uiPriority w:val="34"/>
    <w:qFormat/>
    <w:rsid w:val="00E946DF"/>
    <w:pPr>
      <w:spacing w:line="278" w:lineRule="auto"/>
      <w:ind w:left="720"/>
      <w:contextualSpacing/>
    </w:pPr>
    <w:rPr>
      <w:sz w:val="24"/>
      <w:szCs w:val="24"/>
    </w:rPr>
  </w:style>
  <w:style w:type="character" w:styleId="IntenseEmphasis">
    <w:name w:val="Intense Emphasis"/>
    <w:basedOn w:val="DefaultParagraphFont"/>
    <w:uiPriority w:val="21"/>
    <w:qFormat/>
    <w:rsid w:val="00E946DF"/>
    <w:rPr>
      <w:i/>
      <w:iCs/>
      <w:color w:val="0F4761" w:themeColor="accent1" w:themeShade="BF"/>
    </w:rPr>
  </w:style>
  <w:style w:type="paragraph" w:styleId="IntenseQuote">
    <w:name w:val="Intense Quote"/>
    <w:basedOn w:val="Normal"/>
    <w:next w:val="Normal"/>
    <w:link w:val="IntenseQuoteChar"/>
    <w:uiPriority w:val="30"/>
    <w:qFormat/>
    <w:rsid w:val="00E946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946DF"/>
    <w:rPr>
      <w:i/>
      <w:iCs/>
      <w:color w:val="0F4761" w:themeColor="accent1" w:themeShade="BF"/>
    </w:rPr>
  </w:style>
  <w:style w:type="character" w:styleId="IntenseReference">
    <w:name w:val="Intense Reference"/>
    <w:basedOn w:val="DefaultParagraphFont"/>
    <w:uiPriority w:val="32"/>
    <w:qFormat/>
    <w:rsid w:val="00E946DF"/>
    <w:rPr>
      <w:b/>
      <w:bCs/>
      <w:smallCaps/>
      <w:color w:val="0F4761" w:themeColor="accent1" w:themeShade="BF"/>
      <w:spacing w:val="5"/>
    </w:rPr>
  </w:style>
  <w:style w:type="paragraph" w:styleId="NoSpacing">
    <w:name w:val="No Spacing"/>
    <w:link w:val="NoSpacingChar"/>
    <w:uiPriority w:val="1"/>
    <w:qFormat/>
    <w:rsid w:val="00346C95"/>
    <w:pPr>
      <w:spacing w:after="0" w:line="240" w:lineRule="auto"/>
    </w:pPr>
  </w:style>
  <w:style w:type="character" w:customStyle="1" w:styleId="NoSpacingChar">
    <w:name w:val="No Spacing Char"/>
    <w:basedOn w:val="DefaultParagraphFont"/>
    <w:link w:val="NoSpacing"/>
    <w:uiPriority w:val="1"/>
    <w:rsid w:val="00346C95"/>
  </w:style>
  <w:style w:type="paragraph" w:customStyle="1" w:styleId="DocID">
    <w:name w:val="DocID"/>
    <w:basedOn w:val="Footer"/>
    <w:next w:val="Footer"/>
    <w:link w:val="DocIDChar"/>
    <w:rsid w:val="003F402F"/>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DefaultParagraphFont"/>
    <w:link w:val="DocID"/>
    <w:rsid w:val="003F402F"/>
    <w:rPr>
      <w:rFonts w:ascii="Times New Roman" w:eastAsia="Times New Roman" w:hAnsi="Times New Roman" w:cs="Times New Roman"/>
      <w:kern w:val="0"/>
      <w:sz w:val="18"/>
      <w:szCs w:val="20"/>
      <w:lang w:val="en-US" w:eastAsia="en-US"/>
      <w14:ligatures w14:val="none"/>
    </w:rPr>
  </w:style>
  <w:style w:type="paragraph" w:styleId="Footer">
    <w:name w:val="footer"/>
    <w:basedOn w:val="Normal"/>
    <w:link w:val="FooterChar"/>
    <w:uiPriority w:val="99"/>
    <w:unhideWhenUsed/>
    <w:rsid w:val="003F4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2F"/>
    <w:rPr>
      <w:sz w:val="22"/>
      <w:szCs w:val="22"/>
    </w:rPr>
  </w:style>
  <w:style w:type="paragraph" w:styleId="Header">
    <w:name w:val="header"/>
    <w:basedOn w:val="Normal"/>
    <w:link w:val="HeaderChar"/>
    <w:uiPriority w:val="99"/>
    <w:unhideWhenUsed/>
    <w:rsid w:val="003F4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2F"/>
    <w:rPr>
      <w:sz w:val="22"/>
      <w:szCs w:val="22"/>
    </w:rPr>
  </w:style>
  <w:style w:type="paragraph" w:styleId="Revision">
    <w:name w:val="Revision"/>
    <w:hidden/>
    <w:uiPriority w:val="99"/>
    <w:semiHidden/>
    <w:rsid w:val="0081620A"/>
    <w:pPr>
      <w:spacing w:after="0" w:line="240" w:lineRule="auto"/>
    </w:pPr>
    <w:rPr>
      <w:sz w:val="22"/>
      <w:szCs w:val="22"/>
    </w:rPr>
  </w:style>
  <w:style w:type="character" w:styleId="CommentReference">
    <w:name w:val="annotation reference"/>
    <w:basedOn w:val="DefaultParagraphFont"/>
    <w:uiPriority w:val="99"/>
    <w:semiHidden/>
    <w:unhideWhenUsed/>
    <w:rsid w:val="0081620A"/>
    <w:rPr>
      <w:sz w:val="16"/>
      <w:szCs w:val="16"/>
    </w:rPr>
  </w:style>
  <w:style w:type="paragraph" w:styleId="CommentText">
    <w:name w:val="annotation text"/>
    <w:basedOn w:val="Normal"/>
    <w:link w:val="CommentTextChar"/>
    <w:uiPriority w:val="99"/>
    <w:unhideWhenUsed/>
    <w:rsid w:val="0081620A"/>
    <w:pPr>
      <w:spacing w:line="240" w:lineRule="auto"/>
    </w:pPr>
    <w:rPr>
      <w:sz w:val="20"/>
      <w:szCs w:val="20"/>
    </w:rPr>
  </w:style>
  <w:style w:type="character" w:customStyle="1" w:styleId="CommentTextChar">
    <w:name w:val="Comment Text Char"/>
    <w:basedOn w:val="DefaultParagraphFont"/>
    <w:link w:val="CommentText"/>
    <w:uiPriority w:val="99"/>
    <w:rsid w:val="0081620A"/>
    <w:rPr>
      <w:sz w:val="20"/>
      <w:szCs w:val="20"/>
    </w:rPr>
  </w:style>
  <w:style w:type="paragraph" w:styleId="CommentSubject">
    <w:name w:val="annotation subject"/>
    <w:basedOn w:val="CommentText"/>
    <w:next w:val="CommentText"/>
    <w:link w:val="CommentSubjectChar"/>
    <w:uiPriority w:val="99"/>
    <w:semiHidden/>
    <w:unhideWhenUsed/>
    <w:rsid w:val="0081620A"/>
    <w:rPr>
      <w:b/>
      <w:bCs/>
    </w:rPr>
  </w:style>
  <w:style w:type="character" w:customStyle="1" w:styleId="CommentSubjectChar">
    <w:name w:val="Comment Subject Char"/>
    <w:basedOn w:val="CommentTextChar"/>
    <w:link w:val="CommentSubject"/>
    <w:uiPriority w:val="99"/>
    <w:semiHidden/>
    <w:rsid w:val="008162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B8520CF7AF4CADCC31DC4C5981FD" ma:contentTypeVersion="11" ma:contentTypeDescription="Create a new document." ma:contentTypeScope="" ma:versionID="eaaabb9f8c22ea952c63d7585ff53a59">
  <xsd:schema xmlns:xsd="http://www.w3.org/2001/XMLSchema" xmlns:xs="http://www.w3.org/2001/XMLSchema" xmlns:p="http://schemas.microsoft.com/office/2006/metadata/properties" xmlns:ns2="bb385cb7-4a45-4ca8-a3bc-ba9103e5d77a" xmlns:ns3="98f01fe9-c3f2-4582-9148-d87bd0c242e7" targetNamespace="http://schemas.microsoft.com/office/2006/metadata/properties" ma:root="true" ma:fieldsID="abe1dbd9168779d82413849bcd6409aa" ns2:_="" ns3:_="">
    <xsd:import namespace="bb385cb7-4a45-4ca8-a3bc-ba9103e5d77a"/>
    <xsd:import namespace="98f01fe9-c3f2-4582-9148-d87bd0c24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85cb7-4a45-4ca8-a3bc-ba9103e5d7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af8414-3074-487f-8ab9-33d79525f1e4}"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385cb7-4a45-4ca8-a3bc-ba9103e5d77a">
      <Terms xmlns="http://schemas.microsoft.com/office/infopath/2007/PartnerControls"/>
    </lcf76f155ced4ddcb4097134ff3c332f>
    <TaxCatchAll xmlns="98f01fe9-c3f2-4582-9148-d87bd0c242e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828408-647E-4532-AC9D-1CA358A2F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85cb7-4a45-4ca8-a3bc-ba9103e5d77a"/>
    <ds:schemaRef ds:uri="98f01fe9-c3f2-4582-9148-d87bd0c24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865F2B-A5E4-4D44-9C47-E2895B5FE030}">
  <ds:schemaRefs>
    <ds:schemaRef ds:uri="http://schemas.microsoft.com/office/2006/metadata/properties"/>
    <ds:schemaRef ds:uri="http://schemas.microsoft.com/office/infopath/2007/PartnerControls"/>
    <ds:schemaRef ds:uri="bb385cb7-4a45-4ca8-a3bc-ba9103e5d77a"/>
    <ds:schemaRef ds:uri="98f01fe9-c3f2-4582-9148-d87bd0c242e7"/>
  </ds:schemaRefs>
</ds:datastoreItem>
</file>

<file path=customXml/itemProps3.xml><?xml version="1.0" encoding="utf-8"?>
<ds:datastoreItem xmlns:ds="http://schemas.openxmlformats.org/officeDocument/2006/customXml" ds:itemID="{C1A0BE90-B3C5-4B40-8488-D19602D922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Balay</dc:creator>
  <cp:keywords/>
  <dc:description/>
  <cp:lastModifiedBy>Knight, Heather (HLB)</cp:lastModifiedBy>
  <cp:revision>7</cp:revision>
  <cp:lastPrinted>2025-10-28T19:08:00Z</cp:lastPrinted>
  <dcterms:created xsi:type="dcterms:W3CDTF">2025-11-12T19:10:00Z</dcterms:created>
  <dcterms:modified xsi:type="dcterms:W3CDTF">2026-05-11T17:38:00Z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STDOCS\3898\BUS01\1789771.v1-10/28/25</vt:lpwstr>
  </property>
  <property fmtid="{D5CDD505-2E9C-101B-9397-08002B2CF9AE}" pid="3" name="CUS_DocIDChunk0">
    <vt:lpwstr>STDOCS\3898\BUS01\1789771.v1-10/28/25</vt:lpwstr>
  </property>
  <property fmtid="{D5CDD505-2E9C-101B-9397-08002B2CF9AE}" pid="4" name="CUS_DocIDActiveBits">
    <vt:lpwstr>1046528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0x010100814EB8520CF7AF4CADCC31DC4C5981FD</vt:lpwstr>
  </property>
</Properties>
</file>