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8CA4" w14:textId="77777777" w:rsidR="006C1BE7" w:rsidRPr="001B4510" w:rsidRDefault="0031248C" w:rsidP="00114517">
      <w:pPr>
        <w:pStyle w:val="Title"/>
        <w:rPr>
          <w:rFonts w:ascii="Calibri" w:hAnsi="Calibri"/>
        </w:rPr>
      </w:pPr>
      <w:r w:rsidRPr="001B4510">
        <w:rPr>
          <w:rFonts w:ascii="Calibri" w:hAnsi="Calibri"/>
        </w:rPr>
        <w:t>Data Practices</w:t>
      </w:r>
      <w:r w:rsidR="009B2CB8" w:rsidRPr="001B4510">
        <w:rPr>
          <w:rFonts w:ascii="Calibri" w:hAnsi="Calibri"/>
        </w:rPr>
        <w:t xml:space="preserve"> Scenario</w:t>
      </w:r>
      <w:r w:rsidR="005713D5" w:rsidRPr="001B4510">
        <w:rPr>
          <w:rFonts w:ascii="Calibri" w:hAnsi="Calibri"/>
        </w:rPr>
        <w:t>s</w:t>
      </w:r>
    </w:p>
    <w:p w14:paraId="29F247EC" w14:textId="77777777" w:rsidR="00DA5DA2" w:rsidRDefault="00DA5DA2" w:rsidP="00DA5DA2">
      <w:pPr>
        <w:pStyle w:val="NoSpacing"/>
        <w:rPr>
          <w:b/>
        </w:rPr>
      </w:pPr>
      <w:r>
        <w:rPr>
          <w:b/>
        </w:rPr>
        <w:t xml:space="preserve">Scenario #1 </w:t>
      </w:r>
    </w:p>
    <w:p w14:paraId="4EBDED98" w14:textId="77777777" w:rsidR="00DA5DA2" w:rsidRDefault="00DA5DA2" w:rsidP="00DA5DA2">
      <w:pPr>
        <w:pStyle w:val="NoSpacing"/>
      </w:pPr>
    </w:p>
    <w:p w14:paraId="6750B749" w14:textId="007D1345" w:rsidR="00DD6744" w:rsidRPr="00DD6744" w:rsidRDefault="00DD6744" w:rsidP="00DD6744">
      <w:pPr>
        <w:pStyle w:val="NoSpacing"/>
      </w:pPr>
      <w:r w:rsidRPr="00DD6744">
        <w:t>An individual anonymously submits a data request to the City Clerk that states:</w:t>
      </w:r>
    </w:p>
    <w:p w14:paraId="1E9447E9" w14:textId="77777777" w:rsidR="00DD6744" w:rsidRPr="00DD6744" w:rsidRDefault="00DD6744" w:rsidP="00DD6744">
      <w:pPr>
        <w:pStyle w:val="NoSpacing"/>
      </w:pPr>
    </w:p>
    <w:p w14:paraId="399767B3" w14:textId="11EF8207" w:rsidR="00DD6744" w:rsidRPr="00DD6744" w:rsidRDefault="00DD6744" w:rsidP="004C45F5">
      <w:pPr>
        <w:pStyle w:val="NoSpacing"/>
        <w:ind w:left="720"/>
      </w:pPr>
      <w:r w:rsidRPr="00DD6744">
        <w:t xml:space="preserve">I want to inspect all data the </w:t>
      </w:r>
      <w:proofErr w:type="gramStart"/>
      <w:r w:rsidRPr="00DD6744">
        <w:t>City</w:t>
      </w:r>
      <w:proofErr w:type="gramEnd"/>
      <w:r w:rsidRPr="00DD6744">
        <w:t xml:space="preserve"> maintains that contain the keywords “snow,” “school,” and “closing.” Please email me at anonymous@gmail.com when the records are ready for inspection. After I have an opportunity to inspect the data, I will select the specific data that I want emailed to me. </w:t>
      </w:r>
    </w:p>
    <w:p w14:paraId="0071FE65" w14:textId="77777777" w:rsidR="00DD6744" w:rsidRPr="00DD6744" w:rsidRDefault="00DD6744" w:rsidP="00DD6744">
      <w:pPr>
        <w:pStyle w:val="NoSpacing"/>
      </w:pPr>
    </w:p>
    <w:p w14:paraId="30391D4B" w14:textId="06CEA613" w:rsidR="001B4510" w:rsidRDefault="00DD6744" w:rsidP="00DD6744">
      <w:pPr>
        <w:pStyle w:val="NoSpacing"/>
      </w:pPr>
      <w:r w:rsidRPr="00DD6744">
        <w:t xml:space="preserve">The </w:t>
      </w:r>
      <w:proofErr w:type="gramStart"/>
      <w:r w:rsidRPr="00DD6744">
        <w:t>City</w:t>
      </w:r>
      <w:proofErr w:type="gramEnd"/>
      <w:r w:rsidRPr="00DD6744">
        <w:t xml:space="preserve"> conducted an initial search of its server using the three keywords, revealing several thousand emails that are responsive to this request. The </w:t>
      </w:r>
      <w:proofErr w:type="gramStart"/>
      <w:r w:rsidRPr="00DD6744">
        <w:t>City</w:t>
      </w:r>
      <w:proofErr w:type="gramEnd"/>
      <w:r w:rsidRPr="00DD6744">
        <w:t xml:space="preserve"> has not yet searched paper files.</w:t>
      </w:r>
    </w:p>
    <w:p w14:paraId="1A258D5B" w14:textId="77777777" w:rsidR="00DD6744" w:rsidRDefault="00DD6744" w:rsidP="00DD6744">
      <w:pPr>
        <w:pStyle w:val="NoSpacing"/>
      </w:pPr>
    </w:p>
    <w:p w14:paraId="2DACA980" w14:textId="77777777" w:rsidR="00DA5DA2" w:rsidRDefault="00DA5DA2" w:rsidP="001B4510">
      <w:pPr>
        <w:pStyle w:val="NoSpacing"/>
        <w:rPr>
          <w:b/>
        </w:rPr>
      </w:pPr>
      <w:r>
        <w:rPr>
          <w:b/>
        </w:rPr>
        <w:t>Questions</w:t>
      </w:r>
    </w:p>
    <w:p w14:paraId="53EF4FA1" w14:textId="77777777" w:rsidR="00DA5DA2" w:rsidRDefault="00DA5DA2" w:rsidP="001B4510">
      <w:pPr>
        <w:pStyle w:val="NoSpacing"/>
      </w:pPr>
    </w:p>
    <w:p w14:paraId="1ECEB78F" w14:textId="77777777" w:rsidR="00DA5DA2" w:rsidRDefault="00DD6744" w:rsidP="00DA5DA2">
      <w:pPr>
        <w:pStyle w:val="NoSpacing"/>
        <w:numPr>
          <w:ilvl w:val="0"/>
          <w:numId w:val="9"/>
        </w:numPr>
      </w:pPr>
      <w:r w:rsidRPr="00DD6744">
        <w:t>Can the City ask the data requester for additional information or clarification? If not, why not? If so, what clarification or information would you request?</w:t>
      </w:r>
    </w:p>
    <w:p w14:paraId="7B649F7E" w14:textId="77777777" w:rsidR="00C3107F" w:rsidRDefault="00C3107F" w:rsidP="00DA5DA2">
      <w:pPr>
        <w:pStyle w:val="NoSpacing"/>
        <w:ind w:left="1440"/>
      </w:pPr>
    </w:p>
    <w:p w14:paraId="5E47ADF7" w14:textId="77777777" w:rsidR="00206DF3" w:rsidRDefault="00206DF3" w:rsidP="00DA5DA2">
      <w:pPr>
        <w:pStyle w:val="NoSpacing"/>
        <w:ind w:left="1440"/>
      </w:pPr>
    </w:p>
    <w:p w14:paraId="7EE9CD0B" w14:textId="77777777" w:rsidR="00075091" w:rsidRDefault="00DD6744" w:rsidP="00B54AB5">
      <w:pPr>
        <w:pStyle w:val="NoSpacing"/>
        <w:numPr>
          <w:ilvl w:val="0"/>
          <w:numId w:val="9"/>
        </w:numPr>
      </w:pPr>
      <w:r w:rsidRPr="00DD6744">
        <w:t>Are the emails government data? If so, are they public?</w:t>
      </w:r>
    </w:p>
    <w:p w14:paraId="6A6C29E9" w14:textId="77777777" w:rsidR="00075091" w:rsidRDefault="00075091" w:rsidP="00075091">
      <w:pPr>
        <w:pStyle w:val="NoSpacing"/>
      </w:pPr>
    </w:p>
    <w:p w14:paraId="5290C6DB" w14:textId="77777777" w:rsidR="00075091" w:rsidRDefault="00075091" w:rsidP="00075091">
      <w:pPr>
        <w:pStyle w:val="NoSpacing"/>
      </w:pPr>
    </w:p>
    <w:p w14:paraId="17299907" w14:textId="77777777" w:rsidR="00075091" w:rsidRDefault="00075091" w:rsidP="00075091">
      <w:pPr>
        <w:pStyle w:val="NoSpacing"/>
      </w:pPr>
    </w:p>
    <w:p w14:paraId="31E05060" w14:textId="77777777" w:rsidR="00075091" w:rsidRDefault="00DD6744" w:rsidP="00B54AB5">
      <w:pPr>
        <w:pStyle w:val="NoSpacing"/>
        <w:numPr>
          <w:ilvl w:val="0"/>
          <w:numId w:val="9"/>
        </w:numPr>
      </w:pPr>
      <w:r w:rsidRPr="00DD6744">
        <w:t xml:space="preserve">Many of the emails are older than the 1-year retention period. May the City destroy those older </w:t>
      </w:r>
      <w:proofErr w:type="gramStart"/>
      <w:r w:rsidRPr="00DD6744">
        <w:t>emails</w:t>
      </w:r>
      <w:proofErr w:type="gramEnd"/>
      <w:r w:rsidRPr="00DD6744">
        <w:t xml:space="preserve"> so it doesn’t have to provide them?</w:t>
      </w:r>
    </w:p>
    <w:p w14:paraId="05783A83" w14:textId="77777777" w:rsidR="00075091" w:rsidRDefault="00075091" w:rsidP="00075091">
      <w:pPr>
        <w:pStyle w:val="NoSpacing"/>
        <w:ind w:left="360"/>
      </w:pPr>
    </w:p>
    <w:p w14:paraId="70695993" w14:textId="77777777" w:rsidR="00075091" w:rsidRDefault="00075091" w:rsidP="00075091">
      <w:pPr>
        <w:pStyle w:val="NoSpacing"/>
        <w:ind w:left="720"/>
      </w:pPr>
    </w:p>
    <w:p w14:paraId="149E6021" w14:textId="77777777" w:rsidR="00075091" w:rsidRDefault="00075091" w:rsidP="00075091">
      <w:pPr>
        <w:pStyle w:val="NoSpacing"/>
        <w:ind w:left="720"/>
      </w:pPr>
    </w:p>
    <w:p w14:paraId="1ADA920E" w14:textId="77777777" w:rsidR="00B54AB5" w:rsidRDefault="00DD6744" w:rsidP="00B54AB5">
      <w:pPr>
        <w:pStyle w:val="NoSpacing"/>
        <w:numPr>
          <w:ilvl w:val="0"/>
          <w:numId w:val="9"/>
        </w:numPr>
      </w:pPr>
      <w:r w:rsidRPr="00DD6744">
        <w:t>Can the City charge the requester for the time spent retrieving the data? Can the City charge for the time spent reviewing the data to redact any not public data?</w:t>
      </w:r>
    </w:p>
    <w:p w14:paraId="4E21E22D" w14:textId="77777777" w:rsidR="00B54AB5" w:rsidRDefault="00B54AB5" w:rsidP="00B54AB5">
      <w:pPr>
        <w:pStyle w:val="NoSpacing"/>
        <w:ind w:left="720"/>
      </w:pPr>
    </w:p>
    <w:p w14:paraId="04EEAFF1" w14:textId="77777777" w:rsidR="00B54AB5" w:rsidRDefault="00B54AB5" w:rsidP="00B54AB5">
      <w:pPr>
        <w:pStyle w:val="NoSpacing"/>
      </w:pPr>
    </w:p>
    <w:p w14:paraId="53E070FD" w14:textId="77777777" w:rsidR="00206DF3" w:rsidRDefault="00206DF3" w:rsidP="00B54AB5">
      <w:pPr>
        <w:pStyle w:val="NoSpacing"/>
      </w:pPr>
    </w:p>
    <w:p w14:paraId="645B7BD7" w14:textId="6A81B651" w:rsidR="00B54AB5" w:rsidRDefault="00DD6744" w:rsidP="00B54AB5">
      <w:pPr>
        <w:pStyle w:val="NoSpacing"/>
        <w:numPr>
          <w:ilvl w:val="0"/>
          <w:numId w:val="9"/>
        </w:numPr>
      </w:pPr>
      <w:r w:rsidRPr="00DD6744">
        <w:t xml:space="preserve">If the individual ends up requesting copies of three emails out of the several thousand that are responsive to </w:t>
      </w:r>
      <w:r w:rsidR="00934D75">
        <w:t>their</w:t>
      </w:r>
      <w:r w:rsidRPr="00DD6744">
        <w:t xml:space="preserve"> request, can the </w:t>
      </w:r>
      <w:proofErr w:type="gramStart"/>
      <w:r w:rsidRPr="00DD6744">
        <w:t>City</w:t>
      </w:r>
      <w:proofErr w:type="gramEnd"/>
      <w:r w:rsidRPr="00DD6744">
        <w:t xml:space="preserve"> charge for the time spent searching and retrieving all of the responsive data?</w:t>
      </w:r>
    </w:p>
    <w:p w14:paraId="24AAD075" w14:textId="77777777" w:rsidR="00C3107F" w:rsidRDefault="00C3107F" w:rsidP="00C3107F">
      <w:pPr>
        <w:pStyle w:val="NoSpacing"/>
        <w:ind w:left="720"/>
      </w:pPr>
    </w:p>
    <w:p w14:paraId="480BDAD1" w14:textId="77777777" w:rsidR="00C3107F" w:rsidRDefault="00C3107F" w:rsidP="00C3107F">
      <w:pPr>
        <w:pStyle w:val="NoSpacing"/>
        <w:ind w:left="720"/>
      </w:pPr>
    </w:p>
    <w:p w14:paraId="09D65441" w14:textId="77777777" w:rsidR="00C3107F" w:rsidRDefault="00C3107F" w:rsidP="00C3107F">
      <w:pPr>
        <w:pStyle w:val="NoSpacing"/>
        <w:ind w:left="720"/>
      </w:pPr>
    </w:p>
    <w:p w14:paraId="7E6AEA4C" w14:textId="77777777" w:rsidR="00DD6744" w:rsidRDefault="00C3107F" w:rsidP="00DD6744">
      <w:pPr>
        <w:pStyle w:val="NoSpacing"/>
        <w:numPr>
          <w:ilvl w:val="0"/>
          <w:numId w:val="9"/>
        </w:numPr>
      </w:pPr>
      <w:r>
        <w:t xml:space="preserve">How much time does the </w:t>
      </w:r>
      <w:proofErr w:type="gramStart"/>
      <w:r>
        <w:t>City</w:t>
      </w:r>
      <w:proofErr w:type="gramEnd"/>
      <w:r>
        <w:t xml:space="preserve"> have to respond to this request? </w:t>
      </w:r>
    </w:p>
    <w:p w14:paraId="66AB57A6" w14:textId="77777777" w:rsidR="00DD6744" w:rsidRDefault="00DD6744" w:rsidP="00DD6744">
      <w:pPr>
        <w:pStyle w:val="NoSpacing"/>
      </w:pPr>
    </w:p>
    <w:p w14:paraId="564E66D3" w14:textId="77777777" w:rsidR="00DD6744" w:rsidRDefault="00DD6744" w:rsidP="00DD6744">
      <w:pPr>
        <w:pStyle w:val="NoSpacing"/>
      </w:pPr>
    </w:p>
    <w:p w14:paraId="18CB9F98" w14:textId="77777777" w:rsidR="00DD6744" w:rsidRDefault="00DD6744" w:rsidP="00DD6744">
      <w:pPr>
        <w:pStyle w:val="NoSpacing"/>
      </w:pPr>
    </w:p>
    <w:p w14:paraId="38992B0D" w14:textId="77777777" w:rsidR="00BA2C10" w:rsidRDefault="00BA2C10">
      <w:pPr>
        <w:rPr>
          <w:b/>
        </w:rPr>
      </w:pPr>
      <w:r>
        <w:rPr>
          <w:b/>
        </w:rPr>
        <w:br w:type="page"/>
      </w:r>
    </w:p>
    <w:p w14:paraId="2C12BD2D" w14:textId="6B0BA3D6" w:rsidR="001A1E87" w:rsidRDefault="001A1E87" w:rsidP="001A1E87">
      <w:pPr>
        <w:pStyle w:val="NoSpacing"/>
        <w:rPr>
          <w:b/>
        </w:rPr>
      </w:pPr>
      <w:r>
        <w:rPr>
          <w:b/>
        </w:rPr>
        <w:lastRenderedPageBreak/>
        <w:t xml:space="preserve">Scenario #2 </w:t>
      </w:r>
    </w:p>
    <w:p w14:paraId="65F03FFC" w14:textId="77777777" w:rsidR="001A1E87" w:rsidRDefault="001A1E87" w:rsidP="001A1E87">
      <w:pPr>
        <w:pStyle w:val="NoSpacing"/>
      </w:pPr>
    </w:p>
    <w:p w14:paraId="4CD3A22E" w14:textId="69F8FC1C" w:rsidR="00DD6744" w:rsidRPr="00DD6744" w:rsidRDefault="00DD6744" w:rsidP="00DD6744">
      <w:pPr>
        <w:pStyle w:val="NoSpacing"/>
      </w:pPr>
      <w:r w:rsidRPr="00DD6744">
        <w:t>M</w:t>
      </w:r>
      <w:r w:rsidR="002B4E26">
        <w:t>s</w:t>
      </w:r>
      <w:r w:rsidRPr="00DD6744">
        <w:t xml:space="preserve">. </w:t>
      </w:r>
      <w:r w:rsidR="002B4E26">
        <w:t>Lee</w:t>
      </w:r>
      <w:r w:rsidRPr="00DD6744">
        <w:t xml:space="preserve"> submitted a data request to the Responsible Authority</w:t>
      </w:r>
      <w:r w:rsidR="00222E56">
        <w:t xml:space="preserve"> (RA)</w:t>
      </w:r>
      <w:r w:rsidRPr="00DD6744">
        <w:t xml:space="preserve"> of the Department of Administration for private data contained in h</w:t>
      </w:r>
      <w:r w:rsidR="002B4E26">
        <w:t>er</w:t>
      </w:r>
      <w:r w:rsidRPr="00DD6744">
        <w:t xml:space="preserve"> personnel file. </w:t>
      </w:r>
      <w:r w:rsidR="002B4E26">
        <w:t>She</w:t>
      </w:r>
      <w:r w:rsidRPr="00DD6744">
        <w:t xml:space="preserve"> also requested a list of how many ID badges were lost and/or replaced per </w:t>
      </w:r>
      <w:r w:rsidR="004C45F5">
        <w:t>d</w:t>
      </w:r>
      <w:r w:rsidRPr="00DD6744">
        <w:t xml:space="preserve">ivision. </w:t>
      </w:r>
    </w:p>
    <w:p w14:paraId="6E018D4F" w14:textId="77777777" w:rsidR="00DD6744" w:rsidRPr="00DD6744" w:rsidRDefault="00DD6744" w:rsidP="00DD6744">
      <w:pPr>
        <w:pStyle w:val="NoSpacing"/>
      </w:pPr>
    </w:p>
    <w:p w14:paraId="4C96FE4B" w14:textId="30BC5724" w:rsidR="00DD6744" w:rsidRPr="00DD6744" w:rsidRDefault="00DD6744" w:rsidP="00DD6744">
      <w:pPr>
        <w:pStyle w:val="NoSpacing"/>
      </w:pPr>
      <w:r w:rsidRPr="00DD6744">
        <w:t>The RA began copying M</w:t>
      </w:r>
      <w:r w:rsidR="002B4E26">
        <w:t>s</w:t>
      </w:r>
      <w:r w:rsidRPr="00DD6744">
        <w:t xml:space="preserve">. </w:t>
      </w:r>
      <w:r w:rsidR="002B4E26">
        <w:t>Lee</w:t>
      </w:r>
      <w:r w:rsidRPr="00DD6744">
        <w:t xml:space="preserve">’s personnel file, which contained only paper records, but became distracted when the fire alarms went off – leaving the personnel file at the copier. The RA retrieved the personnel file later that day but did not know whether anyone had reviewed the records. </w:t>
      </w:r>
    </w:p>
    <w:p w14:paraId="57A660FB" w14:textId="77777777" w:rsidR="00DD6744" w:rsidRPr="00DD6744" w:rsidRDefault="00DD6744" w:rsidP="00DD6744">
      <w:pPr>
        <w:pStyle w:val="NoSpacing"/>
      </w:pPr>
    </w:p>
    <w:p w14:paraId="24E35FF1" w14:textId="2C486050" w:rsidR="00DD6744" w:rsidRPr="00DD6744" w:rsidRDefault="00DD6744" w:rsidP="00DD6744">
      <w:pPr>
        <w:pStyle w:val="NoSpacing"/>
      </w:pPr>
      <w:r w:rsidRPr="00DD6744">
        <w:t>The Department maintains a running total of ID badges issued but does not track badges per division.</w:t>
      </w:r>
    </w:p>
    <w:p w14:paraId="41E46376" w14:textId="77777777" w:rsidR="00DD6744" w:rsidRPr="00DD6744" w:rsidRDefault="00DD6744" w:rsidP="00DD6744">
      <w:pPr>
        <w:pStyle w:val="NoSpacing"/>
      </w:pPr>
    </w:p>
    <w:p w14:paraId="71C88792" w14:textId="58BC4219" w:rsidR="00DD6744" w:rsidRPr="00DD6744" w:rsidRDefault="00DD6744" w:rsidP="00DD6744">
      <w:pPr>
        <w:pStyle w:val="NoSpacing"/>
      </w:pPr>
      <w:r w:rsidRPr="00DD6744">
        <w:t>It took the RA 30 minutes to search and retrieve the personnel file materials, 15 minutes to make and transmit the copies, and the materials cost $0.10 per page. M</w:t>
      </w:r>
      <w:r w:rsidR="002B4E26">
        <w:t>s</w:t>
      </w:r>
      <w:r w:rsidRPr="00DD6744">
        <w:t xml:space="preserve">. </w:t>
      </w:r>
      <w:r w:rsidR="002B4E26">
        <w:t>Lee</w:t>
      </w:r>
      <w:r w:rsidRPr="00DD6744">
        <w:t xml:space="preserve"> ended up receiving 99 pages of records. The RA makes $30.00 per hour (including fringe). The RA has a part-time assistant who occasionally makes copies. The assistant makes $25.00 per hour (including fringe).</w:t>
      </w:r>
    </w:p>
    <w:p w14:paraId="3505E6D9" w14:textId="77777777" w:rsidR="00DD6744" w:rsidRPr="00DD6744" w:rsidRDefault="00DD6744" w:rsidP="00DD6744">
      <w:pPr>
        <w:pStyle w:val="NoSpacing"/>
      </w:pPr>
    </w:p>
    <w:p w14:paraId="3E75E195" w14:textId="48A42DD8" w:rsidR="001A1E87" w:rsidRDefault="00DD6744" w:rsidP="00DD6744">
      <w:pPr>
        <w:pStyle w:val="NoSpacing"/>
      </w:pPr>
      <w:r w:rsidRPr="00DD6744">
        <w:t>The next day, M</w:t>
      </w:r>
      <w:r w:rsidR="002B4E26">
        <w:t>r</w:t>
      </w:r>
      <w:r w:rsidRPr="00DD6744">
        <w:t xml:space="preserve">. </w:t>
      </w:r>
      <w:r w:rsidR="002B4E26">
        <w:t>Edwards</w:t>
      </w:r>
      <w:r w:rsidRPr="00DD6744">
        <w:t xml:space="preserve"> submitted a data request to the RA requesting copies of all data requests the Department received within the last year.</w:t>
      </w:r>
    </w:p>
    <w:p w14:paraId="4B5BE74C" w14:textId="77777777" w:rsidR="00DD6744" w:rsidRDefault="00DD6744" w:rsidP="00DD6744">
      <w:pPr>
        <w:pStyle w:val="NoSpacing"/>
      </w:pPr>
    </w:p>
    <w:p w14:paraId="1FC5241B" w14:textId="77777777" w:rsidR="001A1E87" w:rsidRDefault="001A1E87" w:rsidP="001A1E87">
      <w:pPr>
        <w:pStyle w:val="NoSpacing"/>
        <w:rPr>
          <w:b/>
        </w:rPr>
      </w:pPr>
      <w:r>
        <w:rPr>
          <w:b/>
        </w:rPr>
        <w:t>Questions</w:t>
      </w:r>
    </w:p>
    <w:p w14:paraId="6906DCF3" w14:textId="77777777" w:rsidR="001A1E87" w:rsidRDefault="001A1E87" w:rsidP="001A1E87">
      <w:pPr>
        <w:pStyle w:val="NoSpacing"/>
      </w:pPr>
    </w:p>
    <w:p w14:paraId="47573882" w14:textId="74FD903A" w:rsidR="00F70760" w:rsidRDefault="00F70760" w:rsidP="00F70760">
      <w:pPr>
        <w:pStyle w:val="NoSpacing"/>
        <w:numPr>
          <w:ilvl w:val="0"/>
          <w:numId w:val="11"/>
        </w:numPr>
      </w:pPr>
      <w:r>
        <w:t>How much time does the RA have to respond to M</w:t>
      </w:r>
      <w:r w:rsidR="002B4E26">
        <w:t>s</w:t>
      </w:r>
      <w:r>
        <w:t xml:space="preserve">. </w:t>
      </w:r>
      <w:r w:rsidR="002B4E26">
        <w:t>Lee</w:t>
      </w:r>
      <w:r>
        <w:t xml:space="preserve">’s request?  </w:t>
      </w:r>
    </w:p>
    <w:p w14:paraId="781FB215" w14:textId="77777777" w:rsidR="00F70760" w:rsidRDefault="00F70760" w:rsidP="00F70760">
      <w:pPr>
        <w:pStyle w:val="NoSpacing"/>
        <w:ind w:left="720"/>
      </w:pPr>
    </w:p>
    <w:p w14:paraId="72FFCE2E" w14:textId="77777777" w:rsidR="00056E45" w:rsidRDefault="00056E45" w:rsidP="00F70760">
      <w:pPr>
        <w:pStyle w:val="NoSpacing"/>
        <w:ind w:left="720"/>
      </w:pPr>
    </w:p>
    <w:p w14:paraId="5A95B2F8" w14:textId="77777777" w:rsidR="00056E45" w:rsidRDefault="00056E45" w:rsidP="00403DEC">
      <w:pPr>
        <w:pStyle w:val="NoSpacing"/>
      </w:pPr>
    </w:p>
    <w:p w14:paraId="3BFFC277" w14:textId="77777777" w:rsidR="00056E45" w:rsidRDefault="00056E45" w:rsidP="00F70760">
      <w:pPr>
        <w:pStyle w:val="NoSpacing"/>
        <w:ind w:left="720"/>
      </w:pPr>
    </w:p>
    <w:p w14:paraId="5DD4180F" w14:textId="1CC6D728" w:rsidR="00F70760" w:rsidRDefault="00F70760" w:rsidP="00F70760">
      <w:pPr>
        <w:pStyle w:val="NoSpacing"/>
        <w:numPr>
          <w:ilvl w:val="0"/>
          <w:numId w:val="11"/>
        </w:numPr>
      </w:pPr>
      <w:r>
        <w:t>How much time does the RA have to respond to M</w:t>
      </w:r>
      <w:r w:rsidR="002B4E26">
        <w:t>r</w:t>
      </w:r>
      <w:r>
        <w:t xml:space="preserve">. </w:t>
      </w:r>
      <w:r w:rsidR="002B4E26">
        <w:t>Edwards</w:t>
      </w:r>
      <w:r>
        <w:t>’ request?</w:t>
      </w:r>
    </w:p>
    <w:p w14:paraId="2CABE692" w14:textId="77777777" w:rsidR="00F70760" w:rsidRDefault="00F70760" w:rsidP="00F70760">
      <w:pPr>
        <w:pStyle w:val="NoSpacing"/>
        <w:ind w:left="720"/>
      </w:pPr>
    </w:p>
    <w:p w14:paraId="59B930D3" w14:textId="77777777" w:rsidR="00F70760" w:rsidRDefault="00F70760" w:rsidP="00403DEC">
      <w:pPr>
        <w:pStyle w:val="NoSpacing"/>
      </w:pPr>
    </w:p>
    <w:p w14:paraId="3092FAED" w14:textId="77777777" w:rsidR="00403DEC" w:rsidRDefault="00403DEC" w:rsidP="00403DEC">
      <w:pPr>
        <w:pStyle w:val="NoSpacing"/>
      </w:pPr>
    </w:p>
    <w:p w14:paraId="11B11BA2" w14:textId="77777777" w:rsidR="00F70760" w:rsidRDefault="00F70760" w:rsidP="00F70760">
      <w:pPr>
        <w:pStyle w:val="NoSpacing"/>
        <w:ind w:left="720"/>
      </w:pPr>
      <w:r>
        <w:t xml:space="preserve"> </w:t>
      </w:r>
    </w:p>
    <w:p w14:paraId="527DDEE8" w14:textId="31D10B17" w:rsidR="00F70760" w:rsidRDefault="00F70760" w:rsidP="00F70760">
      <w:pPr>
        <w:pStyle w:val="NoSpacing"/>
        <w:numPr>
          <w:ilvl w:val="0"/>
          <w:numId w:val="11"/>
        </w:numPr>
      </w:pPr>
      <w:r>
        <w:t xml:space="preserve">Did a data breach requiring a </w:t>
      </w:r>
      <w:r w:rsidR="00B45E81">
        <w:t xml:space="preserve">section </w:t>
      </w:r>
      <w:r>
        <w:t xml:space="preserve">13.055 notice occur? Does the RA need to take any action? </w:t>
      </w:r>
    </w:p>
    <w:p w14:paraId="41DD47F1" w14:textId="77777777" w:rsidR="00F70760" w:rsidRDefault="00F70760" w:rsidP="00F70760">
      <w:pPr>
        <w:pStyle w:val="NoSpacing"/>
      </w:pPr>
    </w:p>
    <w:p w14:paraId="611DC456" w14:textId="77777777" w:rsidR="00056E45" w:rsidRDefault="00056E45" w:rsidP="00F70760">
      <w:pPr>
        <w:pStyle w:val="NoSpacing"/>
      </w:pPr>
    </w:p>
    <w:p w14:paraId="4E0204A3" w14:textId="77777777" w:rsidR="00F70760" w:rsidRDefault="00F70760" w:rsidP="00F70760">
      <w:pPr>
        <w:pStyle w:val="NoSpacing"/>
        <w:ind w:left="360"/>
      </w:pPr>
      <w:r>
        <w:t xml:space="preserve"> </w:t>
      </w:r>
    </w:p>
    <w:p w14:paraId="3E78C28C" w14:textId="77777777" w:rsidR="00F70760" w:rsidRDefault="00056E45" w:rsidP="00F70760">
      <w:pPr>
        <w:pStyle w:val="NoSpacing"/>
        <w:numPr>
          <w:ilvl w:val="0"/>
          <w:numId w:val="11"/>
        </w:numPr>
      </w:pPr>
      <w:r>
        <w:t>Does the RA need to provide a list of how many ID badges were lost and/or replaced per Division?</w:t>
      </w:r>
    </w:p>
    <w:p w14:paraId="39CC4CD3" w14:textId="77777777" w:rsidR="00056E45" w:rsidRDefault="00056E45" w:rsidP="00056E45">
      <w:pPr>
        <w:pStyle w:val="NoSpacing"/>
        <w:ind w:left="720"/>
      </w:pPr>
    </w:p>
    <w:p w14:paraId="6DAC1DEE" w14:textId="77777777" w:rsidR="00056E45" w:rsidRDefault="00056E45" w:rsidP="00056E45">
      <w:pPr>
        <w:pStyle w:val="NoSpacing"/>
        <w:ind w:left="720"/>
      </w:pPr>
    </w:p>
    <w:p w14:paraId="7F052726" w14:textId="77777777" w:rsidR="00056E45" w:rsidRDefault="00056E45" w:rsidP="00056E45">
      <w:pPr>
        <w:pStyle w:val="NoSpacing"/>
        <w:ind w:left="720"/>
      </w:pPr>
    </w:p>
    <w:p w14:paraId="03BBC808" w14:textId="3690FAF7" w:rsidR="00056E45" w:rsidRDefault="00F17C47" w:rsidP="00F70760">
      <w:pPr>
        <w:pStyle w:val="NoSpacing"/>
        <w:numPr>
          <w:ilvl w:val="0"/>
          <w:numId w:val="11"/>
        </w:numPr>
      </w:pPr>
      <w:r>
        <w:t>Should</w:t>
      </w:r>
      <w:r w:rsidR="00056E45">
        <w:t xml:space="preserve"> M</w:t>
      </w:r>
      <w:r w:rsidR="002B4E26">
        <w:t>r</w:t>
      </w:r>
      <w:r w:rsidR="00056E45">
        <w:t xml:space="preserve">. </w:t>
      </w:r>
      <w:r w:rsidR="002B4E26">
        <w:t>Edwards</w:t>
      </w:r>
      <w:r w:rsidR="00056E45">
        <w:t xml:space="preserve"> receive a copy of M</w:t>
      </w:r>
      <w:r w:rsidR="002B4E26">
        <w:t>s</w:t>
      </w:r>
      <w:r w:rsidR="00056E45">
        <w:t xml:space="preserve">. </w:t>
      </w:r>
      <w:r w:rsidR="002B4E26">
        <w:t>Lee</w:t>
      </w:r>
      <w:r w:rsidR="00056E45">
        <w:t xml:space="preserve">’s data request? </w:t>
      </w:r>
    </w:p>
    <w:p w14:paraId="55F58BAF" w14:textId="77777777" w:rsidR="00403DEC" w:rsidRDefault="00403DEC" w:rsidP="00403DEC">
      <w:pPr>
        <w:pStyle w:val="NoSpacing"/>
        <w:ind w:left="720"/>
      </w:pPr>
    </w:p>
    <w:p w14:paraId="47FC9BEE" w14:textId="77777777" w:rsidR="00403DEC" w:rsidRDefault="00403DEC" w:rsidP="00403DEC">
      <w:pPr>
        <w:pStyle w:val="NoSpacing"/>
        <w:ind w:left="720"/>
      </w:pPr>
    </w:p>
    <w:p w14:paraId="40F6CDC1" w14:textId="77777777" w:rsidR="00403DEC" w:rsidRDefault="00403DEC" w:rsidP="00403DEC">
      <w:pPr>
        <w:pStyle w:val="NoSpacing"/>
        <w:ind w:left="720"/>
      </w:pPr>
    </w:p>
    <w:p w14:paraId="57404C37" w14:textId="1DECE717" w:rsidR="00403DEC" w:rsidRDefault="00403DEC" w:rsidP="00F70760">
      <w:pPr>
        <w:pStyle w:val="NoSpacing"/>
        <w:numPr>
          <w:ilvl w:val="0"/>
          <w:numId w:val="11"/>
        </w:numPr>
      </w:pPr>
      <w:r>
        <w:t>How much may the RA charge M</w:t>
      </w:r>
      <w:r w:rsidR="002B4E26">
        <w:t>s</w:t>
      </w:r>
      <w:r>
        <w:t xml:space="preserve">. </w:t>
      </w:r>
      <w:r w:rsidR="002B4E26">
        <w:t>Lee</w:t>
      </w:r>
      <w:r>
        <w:t xml:space="preserve"> for copies of h</w:t>
      </w:r>
      <w:r w:rsidR="002B4E26">
        <w:t>er</w:t>
      </w:r>
      <w:r>
        <w:t xml:space="preserve"> personnel file?</w:t>
      </w:r>
    </w:p>
    <w:p w14:paraId="407B551A" w14:textId="77777777" w:rsidR="008B46E8" w:rsidRPr="009B2CB8" w:rsidRDefault="008B46E8" w:rsidP="008B46E8">
      <w:pPr>
        <w:pStyle w:val="NoSpacing"/>
      </w:pPr>
    </w:p>
    <w:sectPr w:rsidR="008B46E8" w:rsidRPr="009B2CB8" w:rsidSect="00075091">
      <w:footerReference w:type="default" r:id="rId8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949D0" w14:textId="77777777" w:rsidR="008B46E8" w:rsidRDefault="008B46E8" w:rsidP="007B35B9">
      <w:pPr>
        <w:spacing w:after="0" w:line="240" w:lineRule="auto"/>
      </w:pPr>
      <w:r>
        <w:separator/>
      </w:r>
    </w:p>
  </w:endnote>
  <w:endnote w:type="continuationSeparator" w:id="0">
    <w:p w14:paraId="36C34E66" w14:textId="77777777" w:rsidR="008B46E8" w:rsidRDefault="008B46E8" w:rsidP="007B3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5331797"/>
      <w:docPartObj>
        <w:docPartGallery w:val="Page Numbers (Bottom of Page)"/>
        <w:docPartUnique/>
      </w:docPartObj>
    </w:sdtPr>
    <w:sdtEndPr/>
    <w:sdtContent>
      <w:p w14:paraId="023C880F" w14:textId="77777777" w:rsidR="00023910" w:rsidRDefault="00023910">
        <w:pPr>
          <w:pStyle w:val="Footer"/>
          <w:jc w:val="right"/>
          <w:rPr>
            <w:sz w:val="20"/>
            <w:szCs w:val="20"/>
          </w:rPr>
        </w:pPr>
      </w:p>
      <w:p w14:paraId="673C58D3" w14:textId="77777777" w:rsidR="00023910" w:rsidRPr="00023910" w:rsidRDefault="008B46E8">
        <w:pPr>
          <w:pStyle w:val="Footer"/>
          <w:jc w:val="right"/>
          <w:rPr>
            <w:sz w:val="20"/>
            <w:szCs w:val="20"/>
          </w:rPr>
        </w:pPr>
        <w:r w:rsidRPr="00023910">
          <w:rPr>
            <w:sz w:val="20"/>
            <w:szCs w:val="20"/>
          </w:rPr>
          <w:t xml:space="preserve">Page | </w:t>
        </w:r>
        <w:r w:rsidR="00991394" w:rsidRPr="00023910">
          <w:rPr>
            <w:sz w:val="20"/>
            <w:szCs w:val="20"/>
          </w:rPr>
          <w:fldChar w:fldCharType="begin"/>
        </w:r>
        <w:r w:rsidR="00991394" w:rsidRPr="00023910">
          <w:rPr>
            <w:sz w:val="20"/>
            <w:szCs w:val="20"/>
          </w:rPr>
          <w:instrText xml:space="preserve"> PAGE   \* MERGEFORMAT </w:instrText>
        </w:r>
        <w:r w:rsidR="00991394" w:rsidRPr="00023910">
          <w:rPr>
            <w:sz w:val="20"/>
            <w:szCs w:val="20"/>
          </w:rPr>
          <w:fldChar w:fldCharType="separate"/>
        </w:r>
        <w:r w:rsidR="0060628E">
          <w:rPr>
            <w:noProof/>
            <w:sz w:val="20"/>
            <w:szCs w:val="20"/>
          </w:rPr>
          <w:t>2</w:t>
        </w:r>
        <w:r w:rsidR="00991394" w:rsidRPr="00023910">
          <w:rPr>
            <w:noProof/>
            <w:sz w:val="20"/>
            <w:szCs w:val="20"/>
          </w:rPr>
          <w:fldChar w:fldCharType="end"/>
        </w:r>
        <w:r w:rsidRPr="00023910">
          <w:rPr>
            <w:sz w:val="20"/>
            <w:szCs w:val="20"/>
          </w:rPr>
          <w:t xml:space="preserve"> </w:t>
        </w:r>
      </w:p>
      <w:p w14:paraId="11288B65" w14:textId="77777777" w:rsidR="00023910" w:rsidRPr="00023910" w:rsidRDefault="00504807">
        <w:pPr>
          <w:pStyle w:val="Footer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>Data Practices Office</w:t>
        </w:r>
        <w:r w:rsidR="00023910" w:rsidRPr="00023910">
          <w:rPr>
            <w:sz w:val="20"/>
            <w:szCs w:val="20"/>
          </w:rPr>
          <w:t>, MN Department of Administration</w:t>
        </w:r>
      </w:p>
      <w:p w14:paraId="5B786C05" w14:textId="70CA3002" w:rsidR="008B46E8" w:rsidRPr="00023910" w:rsidRDefault="00BA2C10" w:rsidP="00105B44">
        <w:pPr>
          <w:pStyle w:val="Footer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>202</w:t>
        </w:r>
        <w:r w:rsidR="00934D75">
          <w:rPr>
            <w:sz w:val="20"/>
            <w:szCs w:val="20"/>
          </w:rPr>
          <w:t>5</w:t>
        </w:r>
      </w:p>
    </w:sdtContent>
  </w:sdt>
  <w:p w14:paraId="35D4DCD9" w14:textId="77777777" w:rsidR="008B46E8" w:rsidRDefault="008B4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C8A41" w14:textId="77777777" w:rsidR="008B46E8" w:rsidRDefault="008B46E8" w:rsidP="007B35B9">
      <w:pPr>
        <w:spacing w:after="0" w:line="240" w:lineRule="auto"/>
      </w:pPr>
      <w:r>
        <w:separator/>
      </w:r>
    </w:p>
  </w:footnote>
  <w:footnote w:type="continuationSeparator" w:id="0">
    <w:p w14:paraId="1E9DAF56" w14:textId="77777777" w:rsidR="008B46E8" w:rsidRDefault="008B46E8" w:rsidP="007B3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632B"/>
    <w:multiLevelType w:val="hybridMultilevel"/>
    <w:tmpl w:val="8BA0E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74E40"/>
    <w:multiLevelType w:val="hybridMultilevel"/>
    <w:tmpl w:val="761C7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D74F3"/>
    <w:multiLevelType w:val="hybridMultilevel"/>
    <w:tmpl w:val="55F2B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772E4"/>
    <w:multiLevelType w:val="hybridMultilevel"/>
    <w:tmpl w:val="B9E4F6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F476E1"/>
    <w:multiLevelType w:val="hybridMultilevel"/>
    <w:tmpl w:val="F20C5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18E"/>
    <w:multiLevelType w:val="hybridMultilevel"/>
    <w:tmpl w:val="C39CE7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F1050D"/>
    <w:multiLevelType w:val="hybridMultilevel"/>
    <w:tmpl w:val="0910E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66329"/>
    <w:multiLevelType w:val="hybridMultilevel"/>
    <w:tmpl w:val="F8EAB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35AA9"/>
    <w:multiLevelType w:val="hybridMultilevel"/>
    <w:tmpl w:val="9C9E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45C8B"/>
    <w:multiLevelType w:val="hybridMultilevel"/>
    <w:tmpl w:val="0910E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16278"/>
    <w:multiLevelType w:val="hybridMultilevel"/>
    <w:tmpl w:val="961ADAE4"/>
    <w:lvl w:ilvl="0" w:tplc="79D2D5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220E19"/>
    <w:multiLevelType w:val="hybridMultilevel"/>
    <w:tmpl w:val="54CC7878"/>
    <w:lvl w:ilvl="0" w:tplc="D57EF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FB3253"/>
    <w:multiLevelType w:val="hybridMultilevel"/>
    <w:tmpl w:val="54CC7878"/>
    <w:lvl w:ilvl="0" w:tplc="D57EF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362803">
    <w:abstractNumId w:val="12"/>
  </w:num>
  <w:num w:numId="2" w16cid:durableId="1724138836">
    <w:abstractNumId w:val="10"/>
  </w:num>
  <w:num w:numId="3" w16cid:durableId="1547982618">
    <w:abstractNumId w:val="11"/>
  </w:num>
  <w:num w:numId="4" w16cid:durableId="20224684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0780412">
    <w:abstractNumId w:val="3"/>
  </w:num>
  <w:num w:numId="6" w16cid:durableId="1739354043">
    <w:abstractNumId w:val="5"/>
  </w:num>
  <w:num w:numId="7" w16cid:durableId="1753041812">
    <w:abstractNumId w:val="4"/>
  </w:num>
  <w:num w:numId="8" w16cid:durableId="750127541">
    <w:abstractNumId w:val="2"/>
  </w:num>
  <w:num w:numId="9" w16cid:durableId="1312101586">
    <w:abstractNumId w:val="7"/>
  </w:num>
  <w:num w:numId="10" w16cid:durableId="2050837237">
    <w:abstractNumId w:val="1"/>
  </w:num>
  <w:num w:numId="11" w16cid:durableId="1871339076">
    <w:abstractNumId w:val="9"/>
  </w:num>
  <w:num w:numId="12" w16cid:durableId="1533490545">
    <w:abstractNumId w:val="6"/>
  </w:num>
  <w:num w:numId="13" w16cid:durableId="920407867">
    <w:abstractNumId w:val="0"/>
  </w:num>
  <w:num w:numId="14" w16cid:durableId="328553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B8"/>
    <w:rsid w:val="000047F0"/>
    <w:rsid w:val="00023910"/>
    <w:rsid w:val="00041991"/>
    <w:rsid w:val="00056E45"/>
    <w:rsid w:val="00075091"/>
    <w:rsid w:val="00085902"/>
    <w:rsid w:val="000920A1"/>
    <w:rsid w:val="0009764F"/>
    <w:rsid w:val="000F7BE4"/>
    <w:rsid w:val="00103576"/>
    <w:rsid w:val="00105B44"/>
    <w:rsid w:val="00114517"/>
    <w:rsid w:val="001702D0"/>
    <w:rsid w:val="00185DB9"/>
    <w:rsid w:val="00194F79"/>
    <w:rsid w:val="001A1E87"/>
    <w:rsid w:val="001B4510"/>
    <w:rsid w:val="001F2603"/>
    <w:rsid w:val="001F592E"/>
    <w:rsid w:val="00206DF3"/>
    <w:rsid w:val="00222E56"/>
    <w:rsid w:val="00250630"/>
    <w:rsid w:val="002553B5"/>
    <w:rsid w:val="00263A47"/>
    <w:rsid w:val="002B4E26"/>
    <w:rsid w:val="002F1DC6"/>
    <w:rsid w:val="0031248C"/>
    <w:rsid w:val="00314EBB"/>
    <w:rsid w:val="00385B24"/>
    <w:rsid w:val="003973AF"/>
    <w:rsid w:val="003B4EE5"/>
    <w:rsid w:val="003F2C2E"/>
    <w:rsid w:val="00403DEC"/>
    <w:rsid w:val="00437842"/>
    <w:rsid w:val="00437FCA"/>
    <w:rsid w:val="00444147"/>
    <w:rsid w:val="00462C04"/>
    <w:rsid w:val="00485C41"/>
    <w:rsid w:val="004908C9"/>
    <w:rsid w:val="004C45F5"/>
    <w:rsid w:val="00504807"/>
    <w:rsid w:val="00551EB8"/>
    <w:rsid w:val="005713D5"/>
    <w:rsid w:val="005908A1"/>
    <w:rsid w:val="005A470B"/>
    <w:rsid w:val="005B6ECD"/>
    <w:rsid w:val="005C7572"/>
    <w:rsid w:val="005F70B8"/>
    <w:rsid w:val="0060628E"/>
    <w:rsid w:val="006C1BE7"/>
    <w:rsid w:val="006F15B4"/>
    <w:rsid w:val="006F6989"/>
    <w:rsid w:val="0076242E"/>
    <w:rsid w:val="00793EE8"/>
    <w:rsid w:val="007B35B9"/>
    <w:rsid w:val="007C6AE2"/>
    <w:rsid w:val="007E33C8"/>
    <w:rsid w:val="00831D20"/>
    <w:rsid w:val="00837FAC"/>
    <w:rsid w:val="00854F8A"/>
    <w:rsid w:val="00894F2F"/>
    <w:rsid w:val="008B46E8"/>
    <w:rsid w:val="008C0CF5"/>
    <w:rsid w:val="008C4394"/>
    <w:rsid w:val="008C7B2B"/>
    <w:rsid w:val="00925848"/>
    <w:rsid w:val="00934D75"/>
    <w:rsid w:val="0093726B"/>
    <w:rsid w:val="00986FD2"/>
    <w:rsid w:val="00991394"/>
    <w:rsid w:val="009A0881"/>
    <w:rsid w:val="009B2CB8"/>
    <w:rsid w:val="009B69A9"/>
    <w:rsid w:val="009D1D5D"/>
    <w:rsid w:val="009E17F7"/>
    <w:rsid w:val="009F350C"/>
    <w:rsid w:val="00A65CF8"/>
    <w:rsid w:val="00A76BE3"/>
    <w:rsid w:val="00A81C0E"/>
    <w:rsid w:val="00A859A8"/>
    <w:rsid w:val="00A94F4E"/>
    <w:rsid w:val="00AD6E2E"/>
    <w:rsid w:val="00AE4D3C"/>
    <w:rsid w:val="00B14696"/>
    <w:rsid w:val="00B17357"/>
    <w:rsid w:val="00B25520"/>
    <w:rsid w:val="00B45E81"/>
    <w:rsid w:val="00B54AB5"/>
    <w:rsid w:val="00B67C5D"/>
    <w:rsid w:val="00B7722F"/>
    <w:rsid w:val="00B85952"/>
    <w:rsid w:val="00BA2C10"/>
    <w:rsid w:val="00BD42A9"/>
    <w:rsid w:val="00BD6CBE"/>
    <w:rsid w:val="00BF42D3"/>
    <w:rsid w:val="00C065AF"/>
    <w:rsid w:val="00C2441D"/>
    <w:rsid w:val="00C3107F"/>
    <w:rsid w:val="00C65D23"/>
    <w:rsid w:val="00C72D69"/>
    <w:rsid w:val="00C803E5"/>
    <w:rsid w:val="00C94487"/>
    <w:rsid w:val="00CA6F0A"/>
    <w:rsid w:val="00CC024B"/>
    <w:rsid w:val="00D25383"/>
    <w:rsid w:val="00DA5DA2"/>
    <w:rsid w:val="00DD6744"/>
    <w:rsid w:val="00DE3C19"/>
    <w:rsid w:val="00DF3CC8"/>
    <w:rsid w:val="00E50279"/>
    <w:rsid w:val="00EA39AC"/>
    <w:rsid w:val="00EA519B"/>
    <w:rsid w:val="00EB7292"/>
    <w:rsid w:val="00EC1DA3"/>
    <w:rsid w:val="00F04A4C"/>
    <w:rsid w:val="00F17C47"/>
    <w:rsid w:val="00F50394"/>
    <w:rsid w:val="00F541A1"/>
    <w:rsid w:val="00F66239"/>
    <w:rsid w:val="00F70760"/>
    <w:rsid w:val="00FA1B7D"/>
    <w:rsid w:val="00FE0830"/>
    <w:rsid w:val="00FE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E1846"/>
  <w15:docId w15:val="{D0FF5CA1-7DB8-480D-BF04-42CB333B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6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2C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7C5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B2C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B2C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3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5B9"/>
  </w:style>
  <w:style w:type="paragraph" w:styleId="Footer">
    <w:name w:val="footer"/>
    <w:basedOn w:val="Normal"/>
    <w:link w:val="FooterChar"/>
    <w:uiPriority w:val="99"/>
    <w:unhideWhenUsed/>
    <w:rsid w:val="007B3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5B9"/>
  </w:style>
  <w:style w:type="paragraph" w:styleId="Title">
    <w:name w:val="Title"/>
    <w:basedOn w:val="Normal"/>
    <w:next w:val="Normal"/>
    <w:link w:val="TitleChar"/>
    <w:uiPriority w:val="10"/>
    <w:qFormat/>
    <w:rsid w:val="001145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45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B46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A5D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B1402-F952-4F45-81D7-7DFC54041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463</Words>
  <Characters>2637</Characters>
  <Application>Microsoft Office Word</Application>
  <DocSecurity>0</DocSecurity>
  <Lines>114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OET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schristensen</dc:creator>
  <cp:lastModifiedBy>Baehren, Grace (She/Her/Hers) (ADM)</cp:lastModifiedBy>
  <cp:revision>5</cp:revision>
  <dcterms:created xsi:type="dcterms:W3CDTF">2025-07-25T19:32:00Z</dcterms:created>
  <dcterms:modified xsi:type="dcterms:W3CDTF">2025-08-01T14:51:00Z</dcterms:modified>
</cp:coreProperties>
</file>