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EF44" w14:textId="52A70B0C" w:rsidR="00355D13" w:rsidRPr="00E04987" w:rsidRDefault="00EE1D45" w:rsidP="00710166">
      <w:pPr>
        <w:pStyle w:val="Title"/>
        <w:pBdr>
          <w:bottom w:val="single" w:sz="8" w:space="4" w:color="003E6C"/>
        </w:pBdr>
        <w:spacing w:before="240"/>
        <w:rPr>
          <w:color w:val="003E6C"/>
        </w:rPr>
      </w:pPr>
      <w:r>
        <w:rPr>
          <w:color w:val="003E6C"/>
        </w:rPr>
        <w:t xml:space="preserve">Training Development </w:t>
      </w:r>
      <w:r w:rsidR="008E296C" w:rsidRPr="00E04987">
        <w:rPr>
          <w:color w:val="003E6C"/>
        </w:rPr>
        <w:t>Exercise</w:t>
      </w:r>
    </w:p>
    <w:p w14:paraId="454BE76F" w14:textId="1CA82857" w:rsidR="008E296C" w:rsidRPr="008E296C" w:rsidRDefault="00EE1D45" w:rsidP="008E296C">
      <w:pPr>
        <w:rPr>
          <w:b/>
        </w:rPr>
      </w:pPr>
      <w:r>
        <w:rPr>
          <w:b/>
        </w:rPr>
        <w:t>What are three</w:t>
      </w:r>
      <w:r w:rsidR="008E296C">
        <w:rPr>
          <w:b/>
        </w:rPr>
        <w:t xml:space="preserve"> </w:t>
      </w:r>
      <w:r>
        <w:rPr>
          <w:b/>
        </w:rPr>
        <w:t xml:space="preserve">data practices issues or classifications that come up most frequently at your entity? </w:t>
      </w:r>
    </w:p>
    <w:p w14:paraId="0BFA5E2D" w14:textId="77777777" w:rsidR="008E296C" w:rsidRDefault="008E296C" w:rsidP="008E296C">
      <w:pPr>
        <w:pStyle w:val="ListParagraph"/>
        <w:numPr>
          <w:ilvl w:val="0"/>
          <w:numId w:val="8"/>
        </w:numPr>
        <w:rPr>
          <w:u w:val="single"/>
        </w:rPr>
      </w:pPr>
      <w:r>
        <w:t xml:space="preserve"> </w:t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FB9773" w14:textId="77777777" w:rsidR="008E296C" w:rsidRDefault="008E296C" w:rsidP="008E296C">
      <w:pPr>
        <w:pStyle w:val="ListParagraph"/>
        <w:rPr>
          <w:u w:val="single"/>
        </w:rPr>
      </w:pPr>
    </w:p>
    <w:p w14:paraId="34EDEBF9" w14:textId="77777777" w:rsidR="008E296C" w:rsidRDefault="008E296C" w:rsidP="008E296C">
      <w:pPr>
        <w:pStyle w:val="ListParagraph"/>
        <w:numPr>
          <w:ilvl w:val="0"/>
          <w:numId w:val="8"/>
        </w:numPr>
        <w:rPr>
          <w:u w:val="single"/>
        </w:rPr>
      </w:pP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827717" w14:textId="77777777" w:rsidR="008E296C" w:rsidRPr="008E296C" w:rsidRDefault="008E296C" w:rsidP="008E296C">
      <w:pPr>
        <w:pStyle w:val="ListParagraph"/>
        <w:rPr>
          <w:u w:val="single"/>
        </w:rPr>
      </w:pPr>
    </w:p>
    <w:p w14:paraId="761F79B4" w14:textId="77777777" w:rsidR="008E296C" w:rsidRPr="008E296C" w:rsidRDefault="008E296C" w:rsidP="008E296C">
      <w:pPr>
        <w:pStyle w:val="ListParagraph"/>
        <w:numPr>
          <w:ilvl w:val="0"/>
          <w:numId w:val="8"/>
        </w:numPr>
        <w:rPr>
          <w:u w:val="single"/>
        </w:rPr>
      </w:pP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2AE792" w14:textId="77777777" w:rsidR="00221928" w:rsidRPr="00A214FB" w:rsidRDefault="00A214FB" w:rsidP="00A214FB">
      <w:pPr>
        <w:rPr>
          <w:u w:val="single"/>
        </w:rPr>
      </w:pPr>
      <w:r>
        <w:rPr>
          <w:b/>
        </w:rPr>
        <w:t>Who within your entity can</w:t>
      </w:r>
      <w:r w:rsidRPr="00A214FB">
        <w:rPr>
          <w:b/>
        </w:rPr>
        <w:t xml:space="preserve"> benefit from learning about this topic?</w:t>
      </w:r>
      <w:r>
        <w:rPr>
          <w:b/>
          <w:u w:val="single"/>
        </w:rPr>
        <w:t xml:space="preserve"> </w:t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 w:rsidR="00221928" w:rsidRPr="00A214F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029C5D" w14:textId="77777777" w:rsidR="00A214FB" w:rsidRDefault="00A214FB" w:rsidP="00A214FB">
      <w:pPr>
        <w:rPr>
          <w:u w:val="single"/>
        </w:rPr>
      </w:pPr>
      <w:r>
        <w:rPr>
          <w:b/>
        </w:rPr>
        <w:t>How would you like to deliver this information, or what would be the best method of delivery?</w:t>
      </w:r>
      <w:r>
        <w:rPr>
          <w:b/>
          <w:u w:val="single"/>
        </w:rPr>
        <w:t xml:space="preserve"> </w:t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356AD5" w14:textId="77777777" w:rsidR="00A214FB" w:rsidRDefault="00A214FB" w:rsidP="00A214FB">
      <w:pPr>
        <w:rPr>
          <w:u w:val="single"/>
        </w:rPr>
      </w:pPr>
      <w:r>
        <w:rPr>
          <w:b/>
        </w:rPr>
        <w:t xml:space="preserve">What resources provide guidance on this topic? (statutes, case law, </w:t>
      </w:r>
      <w:r w:rsidR="001A6CFC">
        <w:rPr>
          <w:b/>
        </w:rPr>
        <w:t xml:space="preserve">advisory opinions, </w:t>
      </w:r>
      <w:r>
        <w:rPr>
          <w:b/>
        </w:rPr>
        <w:t>etc.)</w:t>
      </w:r>
      <w:r>
        <w:rPr>
          <w:b/>
          <w:u w:val="single"/>
        </w:rPr>
        <w:t xml:space="preserve"> </w:t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 w:rsidRPr="00A214F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A6CFC">
        <w:rPr>
          <w:u w:val="single"/>
        </w:rPr>
        <w:tab/>
      </w:r>
    </w:p>
    <w:p w14:paraId="59505F6B" w14:textId="77777777" w:rsidR="00A214FB" w:rsidRPr="00A214FB" w:rsidRDefault="00A214FB" w:rsidP="00A214FB">
      <w:pPr>
        <w:rPr>
          <w:u w:val="single"/>
        </w:rPr>
      </w:pPr>
      <w:r>
        <w:rPr>
          <w:b/>
        </w:rPr>
        <w:t xml:space="preserve">Identify examples of instances when this issue has come up. </w:t>
      </w:r>
    </w:p>
    <w:p w14:paraId="7B69773D" w14:textId="77777777" w:rsidR="00A214FB" w:rsidRDefault="00A214FB" w:rsidP="00A214FB">
      <w:pPr>
        <w:pStyle w:val="ListParagraph"/>
        <w:numPr>
          <w:ilvl w:val="0"/>
          <w:numId w:val="11"/>
        </w:numPr>
        <w:rPr>
          <w:u w:val="single"/>
        </w:rPr>
      </w:pP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106A88" w14:textId="77777777" w:rsidR="00A214FB" w:rsidRDefault="00A214FB" w:rsidP="00A214FB">
      <w:pPr>
        <w:pStyle w:val="ListParagraph"/>
        <w:rPr>
          <w:u w:val="single"/>
        </w:rPr>
      </w:pPr>
    </w:p>
    <w:p w14:paraId="48D39130" w14:textId="77777777" w:rsidR="00A214FB" w:rsidRDefault="00A214FB" w:rsidP="00A214FB">
      <w:pPr>
        <w:pStyle w:val="ListParagraph"/>
        <w:numPr>
          <w:ilvl w:val="0"/>
          <w:numId w:val="11"/>
        </w:numPr>
        <w:rPr>
          <w:u w:val="single"/>
        </w:rPr>
      </w:pP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75B799" w14:textId="77777777" w:rsidR="00A214FB" w:rsidRDefault="00A214FB" w:rsidP="00A214FB">
      <w:pPr>
        <w:rPr>
          <w:u w:val="single"/>
        </w:rPr>
      </w:pPr>
      <w:r>
        <w:rPr>
          <w:b/>
        </w:rPr>
        <w:lastRenderedPageBreak/>
        <w:t xml:space="preserve">Who is the person to contact when questions regarding this issue </w:t>
      </w:r>
      <w:r w:rsidR="001A6CFC">
        <w:rPr>
          <w:b/>
        </w:rPr>
        <w:t>arise?</w:t>
      </w:r>
      <w:r>
        <w:t xml:space="preserve"> </w:t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 w:rsidRPr="008E296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4A5B1C" w14:textId="77777777" w:rsidR="00F22AB9" w:rsidRPr="00F22AB9" w:rsidRDefault="00F22AB9" w:rsidP="00F22AB9">
      <w:pPr>
        <w:rPr>
          <w:b/>
        </w:rPr>
      </w:pPr>
      <w:r w:rsidRPr="00F22AB9">
        <w:rPr>
          <w:b/>
        </w:rPr>
        <w:t xml:space="preserve">Craft a scenario, multiple choice </w:t>
      </w:r>
      <w:proofErr w:type="gramStart"/>
      <w:r w:rsidRPr="00F22AB9">
        <w:rPr>
          <w:b/>
        </w:rPr>
        <w:t>question</w:t>
      </w:r>
      <w:proofErr w:type="gramEnd"/>
      <w:r w:rsidRPr="00F22AB9">
        <w:rPr>
          <w:b/>
        </w:rPr>
        <w:t>, or FAQs out of the instances you identified above where this issue has come up in the past.</w:t>
      </w:r>
    </w:p>
    <w:p w14:paraId="0B96091B" w14:textId="77777777" w:rsidR="00F22AB9" w:rsidRDefault="00FB70E3" w:rsidP="00A214FB">
      <w:pPr>
        <w:rPr>
          <w:b/>
        </w:rPr>
      </w:pPr>
      <w:r>
        <w:rPr>
          <w:b/>
        </w:rPr>
        <w:t>Things to think about:</w:t>
      </w:r>
    </w:p>
    <w:p w14:paraId="15E812AC" w14:textId="77777777" w:rsidR="00FB70E3" w:rsidRDefault="00FB70E3" w:rsidP="00FB70E3">
      <w:pPr>
        <w:pStyle w:val="ListParagraph"/>
        <w:numPr>
          <w:ilvl w:val="0"/>
          <w:numId w:val="12"/>
        </w:numPr>
      </w:pPr>
      <w:r w:rsidRPr="00FB70E3">
        <w:t xml:space="preserve">Would it be helpful to reference your </w:t>
      </w:r>
      <w:r>
        <w:t>retention schedule, data inventory, access policies, or procedures?</w:t>
      </w:r>
    </w:p>
    <w:p w14:paraId="03211D5D" w14:textId="77777777" w:rsidR="00FB70E3" w:rsidRDefault="00FB70E3" w:rsidP="00FB70E3">
      <w:pPr>
        <w:pStyle w:val="ListParagraph"/>
        <w:numPr>
          <w:ilvl w:val="0"/>
          <w:numId w:val="12"/>
        </w:numPr>
      </w:pPr>
      <w:r>
        <w:t>Use plain language</w:t>
      </w:r>
      <w:r w:rsidR="00A72415">
        <w:t xml:space="preserve">. When possible, </w:t>
      </w:r>
      <w:r>
        <w:t>try to incorporate visuals or lists that are easy to interpret</w:t>
      </w:r>
      <w:r w:rsidR="00A72415">
        <w:t>.</w:t>
      </w:r>
    </w:p>
    <w:p w14:paraId="28703A33" w14:textId="77777777" w:rsidR="00FB70E3" w:rsidRDefault="00FB70E3" w:rsidP="00FB70E3">
      <w:pPr>
        <w:pStyle w:val="ListParagraph"/>
        <w:numPr>
          <w:ilvl w:val="0"/>
          <w:numId w:val="12"/>
        </w:numPr>
      </w:pPr>
      <w:r>
        <w:t>Provide an opportunity to participate, if possible</w:t>
      </w:r>
      <w:r w:rsidR="00A72415">
        <w:t>.</w:t>
      </w:r>
    </w:p>
    <w:p w14:paraId="74757FF5" w14:textId="77777777" w:rsidR="00FB70E3" w:rsidRDefault="00FB70E3" w:rsidP="00FB70E3">
      <w:pPr>
        <w:pStyle w:val="ListParagraph"/>
        <w:numPr>
          <w:ilvl w:val="0"/>
          <w:numId w:val="12"/>
        </w:numPr>
      </w:pPr>
      <w:r>
        <w:t>Let your audience know who to contact with questions</w:t>
      </w:r>
      <w:r w:rsidR="00A72415">
        <w:t>.</w:t>
      </w:r>
    </w:p>
    <w:p w14:paraId="5ABACB25" w14:textId="77777777" w:rsidR="00FB70E3" w:rsidRDefault="00FB70E3" w:rsidP="00FB70E3">
      <w:pPr>
        <w:pStyle w:val="ListParagraph"/>
        <w:numPr>
          <w:ilvl w:val="0"/>
          <w:numId w:val="12"/>
        </w:numPr>
      </w:pPr>
      <w:r>
        <w:t>Would forms be helpful in addressing this issue?</w:t>
      </w:r>
    </w:p>
    <w:p w14:paraId="4B102F12" w14:textId="77777777" w:rsidR="00F22AB9" w:rsidRDefault="00F22AB9" w:rsidP="00F22AB9">
      <w:pPr>
        <w:spacing w:after="0"/>
      </w:pP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</w:p>
    <w:p w14:paraId="46EA9D34" w14:textId="77777777" w:rsidR="00F22AB9" w:rsidRPr="00F22AB9" w:rsidRDefault="00F22AB9" w:rsidP="00F22AB9">
      <w:pPr>
        <w:spacing w:after="0" w:line="240" w:lineRule="auto"/>
      </w:pP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  <w:r w:rsidRPr="00FB70E3">
        <w:rPr>
          <w:u w:val="single"/>
        </w:rPr>
        <w:tab/>
      </w:r>
    </w:p>
    <w:p w14:paraId="319DC1A9" w14:textId="77777777" w:rsidR="00F22AB9" w:rsidRDefault="00F22AB9" w:rsidP="00F22AB9">
      <w:pPr>
        <w:spacing w:after="0"/>
        <w:rPr>
          <w:b/>
        </w:rPr>
      </w:pPr>
    </w:p>
    <w:sectPr w:rsidR="00F22AB9" w:rsidSect="00E0498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AA0E" w14:textId="77777777" w:rsidR="00054658" w:rsidRDefault="00054658" w:rsidP="00355D13">
      <w:pPr>
        <w:spacing w:after="0" w:line="240" w:lineRule="auto"/>
      </w:pPr>
      <w:r>
        <w:separator/>
      </w:r>
    </w:p>
  </w:endnote>
  <w:endnote w:type="continuationSeparator" w:id="0">
    <w:p w14:paraId="3C23CB4D" w14:textId="77777777" w:rsidR="00054658" w:rsidRDefault="00054658" w:rsidP="0035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0376"/>
      <w:docPartObj>
        <w:docPartGallery w:val="Page Numbers (Bottom of Page)"/>
        <w:docPartUnique/>
      </w:docPartObj>
    </w:sdtPr>
    <w:sdtEndPr>
      <w:rPr>
        <w:color w:val="215868" w:themeColor="accent5" w:themeShade="80"/>
        <w:spacing w:val="60"/>
        <w:sz w:val="20"/>
        <w:szCs w:val="20"/>
      </w:rPr>
    </w:sdtEndPr>
    <w:sdtContent>
      <w:p w14:paraId="5160E5C2" w14:textId="77777777" w:rsidR="00355D13" w:rsidRPr="00355D13" w:rsidRDefault="00397684">
        <w:pPr>
          <w:pStyle w:val="Footer"/>
          <w:pBdr>
            <w:top w:val="single" w:sz="4" w:space="1" w:color="D9D9D9" w:themeColor="background1" w:themeShade="D9"/>
          </w:pBdr>
          <w:rPr>
            <w:b/>
            <w:sz w:val="20"/>
            <w:szCs w:val="20"/>
          </w:rPr>
        </w:pPr>
        <w:r w:rsidRPr="00355D13">
          <w:rPr>
            <w:sz w:val="20"/>
            <w:szCs w:val="20"/>
          </w:rPr>
          <w:fldChar w:fldCharType="begin"/>
        </w:r>
        <w:r w:rsidR="00355D13" w:rsidRPr="00355D13">
          <w:rPr>
            <w:sz w:val="20"/>
            <w:szCs w:val="20"/>
          </w:rPr>
          <w:instrText xml:space="preserve"> PAGE   \* MERGEFORMAT </w:instrText>
        </w:r>
        <w:r w:rsidRPr="00355D13">
          <w:rPr>
            <w:sz w:val="20"/>
            <w:szCs w:val="20"/>
          </w:rPr>
          <w:fldChar w:fldCharType="separate"/>
        </w:r>
        <w:r w:rsidR="00BE6A6C" w:rsidRPr="00BE6A6C">
          <w:rPr>
            <w:b/>
            <w:noProof/>
            <w:sz w:val="20"/>
            <w:szCs w:val="20"/>
          </w:rPr>
          <w:t>1</w:t>
        </w:r>
        <w:r w:rsidRPr="00355D13">
          <w:rPr>
            <w:sz w:val="20"/>
            <w:szCs w:val="20"/>
          </w:rPr>
          <w:fldChar w:fldCharType="end"/>
        </w:r>
        <w:r w:rsidR="00355D13" w:rsidRPr="00355D13">
          <w:rPr>
            <w:b/>
            <w:sz w:val="20"/>
            <w:szCs w:val="20"/>
          </w:rPr>
          <w:t xml:space="preserve"> | </w:t>
        </w:r>
        <w:r w:rsidR="00355D13" w:rsidRPr="0067230B">
          <w:rPr>
            <w:color w:val="215868" w:themeColor="accent5" w:themeShade="80"/>
            <w:spacing w:val="60"/>
            <w:sz w:val="20"/>
            <w:szCs w:val="20"/>
          </w:rPr>
          <w:t>Page</w:t>
        </w:r>
      </w:p>
    </w:sdtContent>
  </w:sdt>
  <w:sdt>
    <w:sdtPr>
      <w:rPr>
        <w:sz w:val="20"/>
        <w:szCs w:val="20"/>
      </w:rPr>
      <w:id w:val="12035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5B18E6" w14:textId="77777777" w:rsidR="00355D13" w:rsidRPr="00355D13" w:rsidRDefault="00355D13" w:rsidP="00355D1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355D13">
          <w:rPr>
            <w:sz w:val="20"/>
            <w:szCs w:val="20"/>
          </w:rPr>
          <w:tab/>
        </w:r>
        <w:r w:rsidR="008F06D5">
          <w:rPr>
            <w:sz w:val="20"/>
            <w:szCs w:val="20"/>
          </w:rPr>
          <w:t>Data Practices Office</w:t>
        </w:r>
        <w:r w:rsidRPr="00355D13">
          <w:rPr>
            <w:sz w:val="20"/>
            <w:szCs w:val="20"/>
          </w:rPr>
          <w:t>, MN Dept</w:t>
        </w:r>
        <w:r w:rsidR="00BE6A6C">
          <w:rPr>
            <w:sz w:val="20"/>
            <w:szCs w:val="20"/>
          </w:rPr>
          <w:t>.</w:t>
        </w:r>
        <w:r w:rsidRPr="00355D13">
          <w:rPr>
            <w:sz w:val="20"/>
            <w:szCs w:val="20"/>
          </w:rPr>
          <w:t xml:space="preserve"> of Administration</w:t>
        </w:r>
      </w:p>
      <w:p w14:paraId="7AD6E5B9" w14:textId="41B30BFB" w:rsidR="00355D13" w:rsidRPr="00355D13" w:rsidRDefault="00054658" w:rsidP="00355D13">
        <w:pPr>
          <w:pStyle w:val="Footer"/>
          <w:jc w:val="right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alias w:val="Company"/>
            <w:id w:val="176501931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r w:rsidR="008F06D5" w:rsidRPr="008F06D5">
              <w:rPr>
                <w:sz w:val="20"/>
                <w:szCs w:val="20"/>
              </w:rPr>
              <w:t>https://mn.gov/admin/data-practices/</w:t>
            </w:r>
          </w:sdtContent>
        </w:sdt>
        <w:r w:rsidR="00355D13" w:rsidRPr="00355D13">
          <w:rPr>
            <w:sz w:val="20"/>
            <w:szCs w:val="20"/>
          </w:rPr>
          <w:t xml:space="preserve"> | </w:t>
        </w:r>
        <w:r w:rsidR="00710166">
          <w:rPr>
            <w:rFonts w:ascii="Calibri" w:hAnsi="Calibri"/>
            <w:sz w:val="20"/>
            <w:szCs w:val="20"/>
          </w:rPr>
          <w:t>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464041"/>
      <w:docPartObj>
        <w:docPartGallery w:val="Page Numbers (Bottom of Page)"/>
        <w:docPartUnique/>
      </w:docPartObj>
    </w:sdtPr>
    <w:sdtEndPr>
      <w:rPr>
        <w:color w:val="215868" w:themeColor="accent5" w:themeShade="80"/>
        <w:spacing w:val="60"/>
        <w:sz w:val="20"/>
        <w:szCs w:val="20"/>
      </w:rPr>
    </w:sdtEndPr>
    <w:sdtContent>
      <w:p w14:paraId="4F46FD72" w14:textId="77777777" w:rsidR="00E04987" w:rsidRPr="00355D13" w:rsidRDefault="00E04987" w:rsidP="00E04987">
        <w:pPr>
          <w:pStyle w:val="Footer"/>
          <w:pBdr>
            <w:top w:val="single" w:sz="4" w:space="1" w:color="D9D9D9" w:themeColor="background1" w:themeShade="D9"/>
          </w:pBdr>
          <w:rPr>
            <w:b/>
            <w:sz w:val="20"/>
            <w:szCs w:val="20"/>
          </w:rPr>
        </w:pPr>
        <w:r w:rsidRPr="00355D13">
          <w:rPr>
            <w:sz w:val="20"/>
            <w:szCs w:val="20"/>
          </w:rPr>
          <w:fldChar w:fldCharType="begin"/>
        </w:r>
        <w:r w:rsidRPr="00355D13">
          <w:rPr>
            <w:sz w:val="20"/>
            <w:szCs w:val="20"/>
          </w:rPr>
          <w:instrText xml:space="preserve"> PAGE   \* MERGEFORMAT </w:instrText>
        </w:r>
        <w:r w:rsidRPr="00355D13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355D13">
          <w:rPr>
            <w:sz w:val="20"/>
            <w:szCs w:val="20"/>
          </w:rPr>
          <w:fldChar w:fldCharType="end"/>
        </w:r>
        <w:r w:rsidRPr="00355D13">
          <w:rPr>
            <w:b/>
            <w:sz w:val="20"/>
            <w:szCs w:val="20"/>
          </w:rPr>
          <w:t xml:space="preserve"> | </w:t>
        </w:r>
        <w:r w:rsidRPr="0067230B">
          <w:rPr>
            <w:color w:val="215868" w:themeColor="accent5" w:themeShade="80"/>
            <w:spacing w:val="60"/>
            <w:sz w:val="20"/>
            <w:szCs w:val="20"/>
          </w:rPr>
          <w:t>Page</w:t>
        </w:r>
      </w:p>
    </w:sdtContent>
  </w:sdt>
  <w:sdt>
    <w:sdtPr>
      <w:rPr>
        <w:sz w:val="20"/>
        <w:szCs w:val="20"/>
      </w:rPr>
      <w:id w:val="-20572285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75CC30" w14:textId="77777777" w:rsidR="00E04987" w:rsidRPr="00355D13" w:rsidRDefault="00E04987" w:rsidP="00E049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355D13">
          <w:rPr>
            <w:sz w:val="20"/>
            <w:szCs w:val="20"/>
          </w:rPr>
          <w:tab/>
        </w:r>
        <w:r>
          <w:rPr>
            <w:sz w:val="20"/>
            <w:szCs w:val="20"/>
          </w:rPr>
          <w:t>Data Practices Office</w:t>
        </w:r>
        <w:r w:rsidRPr="00355D13">
          <w:rPr>
            <w:sz w:val="20"/>
            <w:szCs w:val="20"/>
          </w:rPr>
          <w:t>, MN Dept</w:t>
        </w:r>
        <w:r>
          <w:rPr>
            <w:sz w:val="20"/>
            <w:szCs w:val="20"/>
          </w:rPr>
          <w:t>.</w:t>
        </w:r>
        <w:r w:rsidRPr="00355D13">
          <w:rPr>
            <w:sz w:val="20"/>
            <w:szCs w:val="20"/>
          </w:rPr>
          <w:t xml:space="preserve"> of Administration</w:t>
        </w:r>
      </w:p>
      <w:p w14:paraId="4F273C1B" w14:textId="77777777" w:rsidR="00E04987" w:rsidRPr="00E04987" w:rsidRDefault="00054658" w:rsidP="00E04987">
        <w:pPr>
          <w:pStyle w:val="Footer"/>
          <w:jc w:val="right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alias w:val="Company"/>
            <w:id w:val="-397517798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r w:rsidR="00E04987" w:rsidRPr="008F06D5">
              <w:rPr>
                <w:sz w:val="20"/>
                <w:szCs w:val="20"/>
              </w:rPr>
              <w:t>https://mn.gov/admin/data-practices/</w:t>
            </w:r>
          </w:sdtContent>
        </w:sdt>
        <w:r w:rsidR="00E04987" w:rsidRPr="00355D13">
          <w:rPr>
            <w:sz w:val="20"/>
            <w:szCs w:val="20"/>
          </w:rPr>
          <w:t xml:space="preserve"> | </w:t>
        </w:r>
        <w:r w:rsidR="00E04987">
          <w:rPr>
            <w:rFonts w:ascii="Calibri" w:hAnsi="Calibri"/>
            <w:sz w:val="20"/>
            <w:szCs w:val="20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FF05" w14:textId="77777777" w:rsidR="00054658" w:rsidRDefault="00054658" w:rsidP="00355D13">
      <w:pPr>
        <w:spacing w:after="0" w:line="240" w:lineRule="auto"/>
      </w:pPr>
      <w:r>
        <w:separator/>
      </w:r>
    </w:p>
  </w:footnote>
  <w:footnote w:type="continuationSeparator" w:id="0">
    <w:p w14:paraId="57713570" w14:textId="77777777" w:rsidR="00054658" w:rsidRDefault="00054658" w:rsidP="0035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741E" w14:textId="77777777" w:rsidR="00E04987" w:rsidRDefault="00E04987">
    <w:pPr>
      <w:pStyle w:val="Header"/>
    </w:pPr>
  </w:p>
  <w:p w14:paraId="218F6729" w14:textId="77777777" w:rsidR="00E04987" w:rsidRDefault="00E0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9A5E" w14:textId="77777777" w:rsidR="00E04987" w:rsidRDefault="00E0498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4AFA3F" wp14:editId="6A6F2172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905125" cy="552450"/>
          <wp:effectExtent l="0" t="0" r="9525" b="0"/>
          <wp:wrapThrough wrapText="bothSides">
            <wp:wrapPolygon edited="0">
              <wp:start x="0" y="0"/>
              <wp:lineTo x="0" y="14152"/>
              <wp:lineTo x="6657" y="20855"/>
              <wp:lineTo x="15580" y="20855"/>
              <wp:lineTo x="21529" y="14152"/>
              <wp:lineTo x="21529" y="8193"/>
              <wp:lineTo x="20963" y="0"/>
              <wp:lineTo x="0" y="0"/>
            </wp:wrapPolygon>
          </wp:wrapThrough>
          <wp:docPr id="6" name="Picture 6" descr="Data Pract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 Practi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D26"/>
    <w:multiLevelType w:val="hybridMultilevel"/>
    <w:tmpl w:val="B02AB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9D3"/>
    <w:multiLevelType w:val="hybridMultilevel"/>
    <w:tmpl w:val="D42A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569A"/>
    <w:multiLevelType w:val="hybridMultilevel"/>
    <w:tmpl w:val="3140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12F5"/>
    <w:multiLevelType w:val="hybridMultilevel"/>
    <w:tmpl w:val="FF18D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C265F"/>
    <w:multiLevelType w:val="hybridMultilevel"/>
    <w:tmpl w:val="81E22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5FF6"/>
    <w:multiLevelType w:val="hybridMultilevel"/>
    <w:tmpl w:val="FF18D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60BEC"/>
    <w:multiLevelType w:val="hybridMultilevel"/>
    <w:tmpl w:val="0326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73E8D"/>
    <w:multiLevelType w:val="hybridMultilevel"/>
    <w:tmpl w:val="CE10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137FA"/>
    <w:multiLevelType w:val="hybridMultilevel"/>
    <w:tmpl w:val="FF18D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66FA4"/>
    <w:multiLevelType w:val="hybridMultilevel"/>
    <w:tmpl w:val="4A3E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57754"/>
    <w:multiLevelType w:val="hybridMultilevel"/>
    <w:tmpl w:val="3C26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E0808"/>
    <w:multiLevelType w:val="hybridMultilevel"/>
    <w:tmpl w:val="FF18D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60446">
    <w:abstractNumId w:val="6"/>
  </w:num>
  <w:num w:numId="2" w16cid:durableId="10618933">
    <w:abstractNumId w:val="7"/>
  </w:num>
  <w:num w:numId="3" w16cid:durableId="592082978">
    <w:abstractNumId w:val="10"/>
  </w:num>
  <w:num w:numId="4" w16cid:durableId="1462383329">
    <w:abstractNumId w:val="0"/>
  </w:num>
  <w:num w:numId="5" w16cid:durableId="1870096920">
    <w:abstractNumId w:val="1"/>
  </w:num>
  <w:num w:numId="6" w16cid:durableId="677928091">
    <w:abstractNumId w:val="9"/>
  </w:num>
  <w:num w:numId="7" w16cid:durableId="2079932920">
    <w:abstractNumId w:val="4"/>
  </w:num>
  <w:num w:numId="8" w16cid:durableId="378017904">
    <w:abstractNumId w:val="3"/>
  </w:num>
  <w:num w:numId="9" w16cid:durableId="357050277">
    <w:abstractNumId w:val="11"/>
  </w:num>
  <w:num w:numId="10" w16cid:durableId="1143038965">
    <w:abstractNumId w:val="5"/>
  </w:num>
  <w:num w:numId="11" w16cid:durableId="123698856">
    <w:abstractNumId w:val="8"/>
  </w:num>
  <w:num w:numId="12" w16cid:durableId="109682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7F"/>
    <w:rsid w:val="00011125"/>
    <w:rsid w:val="00014B5D"/>
    <w:rsid w:val="00024726"/>
    <w:rsid w:val="00054658"/>
    <w:rsid w:val="000A2F93"/>
    <w:rsid w:val="001A6CFC"/>
    <w:rsid w:val="001C70D3"/>
    <w:rsid w:val="00214B61"/>
    <w:rsid w:val="00221928"/>
    <w:rsid w:val="00224E8D"/>
    <w:rsid w:val="002260C8"/>
    <w:rsid w:val="00227E94"/>
    <w:rsid w:val="002B7F10"/>
    <w:rsid w:val="003469CA"/>
    <w:rsid w:val="00355D13"/>
    <w:rsid w:val="00357E33"/>
    <w:rsid w:val="00397684"/>
    <w:rsid w:val="003A0AC8"/>
    <w:rsid w:val="003B6526"/>
    <w:rsid w:val="00412AC6"/>
    <w:rsid w:val="0044251A"/>
    <w:rsid w:val="004636EF"/>
    <w:rsid w:val="004A62F5"/>
    <w:rsid w:val="0051107F"/>
    <w:rsid w:val="0059169B"/>
    <w:rsid w:val="005F488D"/>
    <w:rsid w:val="005F69B9"/>
    <w:rsid w:val="00645DB5"/>
    <w:rsid w:val="0067230B"/>
    <w:rsid w:val="006C1BE7"/>
    <w:rsid w:val="006E3087"/>
    <w:rsid w:val="00710166"/>
    <w:rsid w:val="007143FB"/>
    <w:rsid w:val="007370C9"/>
    <w:rsid w:val="00762DCA"/>
    <w:rsid w:val="00842CFA"/>
    <w:rsid w:val="008E296C"/>
    <w:rsid w:val="008F06D5"/>
    <w:rsid w:val="0092734F"/>
    <w:rsid w:val="009824C3"/>
    <w:rsid w:val="0099365A"/>
    <w:rsid w:val="00A1799B"/>
    <w:rsid w:val="00A214FB"/>
    <w:rsid w:val="00A72415"/>
    <w:rsid w:val="00A82901"/>
    <w:rsid w:val="00B0013E"/>
    <w:rsid w:val="00B344DF"/>
    <w:rsid w:val="00B67C5D"/>
    <w:rsid w:val="00B80F35"/>
    <w:rsid w:val="00B86813"/>
    <w:rsid w:val="00B9423D"/>
    <w:rsid w:val="00BE6A6C"/>
    <w:rsid w:val="00D100D7"/>
    <w:rsid w:val="00D109E0"/>
    <w:rsid w:val="00D61ACC"/>
    <w:rsid w:val="00D75E0E"/>
    <w:rsid w:val="00E04987"/>
    <w:rsid w:val="00E838CD"/>
    <w:rsid w:val="00EE1D45"/>
    <w:rsid w:val="00F03788"/>
    <w:rsid w:val="00F14928"/>
    <w:rsid w:val="00F22AB9"/>
    <w:rsid w:val="00FB70E3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5099"/>
  <w15:docId w15:val="{4D269554-3EF4-4B25-A3E7-02BAB28A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C5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55D13"/>
    <w:pPr>
      <w:spacing w:after="0" w:line="240" w:lineRule="auto"/>
    </w:pPr>
    <w:rPr>
      <w:rFonts w:ascii="Calibri" w:hAnsi="Calibri" w:cs="Tahoma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55D13"/>
    <w:rPr>
      <w:rFonts w:ascii="Calibri" w:hAnsi="Calibri" w:cs="Tahoma"/>
      <w:szCs w:val="20"/>
    </w:rPr>
  </w:style>
  <w:style w:type="paragraph" w:styleId="ListParagraph">
    <w:name w:val="List Paragraph"/>
    <w:basedOn w:val="Normal"/>
    <w:uiPriority w:val="34"/>
    <w:qFormat/>
    <w:rsid w:val="00355D1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55D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5D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5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D13"/>
  </w:style>
  <w:style w:type="paragraph" w:styleId="Footer">
    <w:name w:val="footer"/>
    <w:basedOn w:val="Normal"/>
    <w:link w:val="FooterChar"/>
    <w:uiPriority w:val="99"/>
    <w:unhideWhenUsed/>
    <w:rsid w:val="0035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D13"/>
  </w:style>
  <w:style w:type="paragraph" w:styleId="BalloonText">
    <w:name w:val="Balloon Text"/>
    <w:basedOn w:val="Normal"/>
    <w:link w:val="BalloonTextChar"/>
    <w:uiPriority w:val="99"/>
    <w:semiHidden/>
    <w:unhideWhenUsed/>
    <w:rsid w:val="0035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https://mn.gov/admin/data-practices/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schristensen</dc:creator>
  <cp:keywords/>
  <dc:description/>
  <cp:lastModifiedBy>Moxley-Goldsmith, Taya (ADM)</cp:lastModifiedBy>
  <cp:revision>2</cp:revision>
  <dcterms:created xsi:type="dcterms:W3CDTF">2026-06-13T16:25:00Z</dcterms:created>
  <dcterms:modified xsi:type="dcterms:W3CDTF">2026-06-13T16:25:00Z</dcterms:modified>
</cp:coreProperties>
</file>